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4A195" w14:textId="77777777" w:rsidR="008567DC" w:rsidRPr="00985EE5" w:rsidRDefault="008567DC" w:rsidP="00985EE5">
      <w:pPr>
        <w:spacing w:line="260" w:lineRule="atLeast"/>
        <w:jc w:val="both"/>
        <w:rPr>
          <w:rFonts w:cs="Arial"/>
          <w:szCs w:val="20"/>
          <w:lang w:val="sl-SI" w:eastAsia="sl-SI"/>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
        <w:gridCol w:w="1134"/>
        <w:gridCol w:w="314"/>
        <w:gridCol w:w="517"/>
        <w:gridCol w:w="892"/>
        <w:gridCol w:w="1414"/>
        <w:gridCol w:w="417"/>
        <w:gridCol w:w="913"/>
        <w:gridCol w:w="495"/>
        <w:gridCol w:w="188"/>
        <w:gridCol w:w="385"/>
        <w:gridCol w:w="223"/>
        <w:gridCol w:w="80"/>
        <w:gridCol w:w="2128"/>
        <w:gridCol w:w="63"/>
      </w:tblGrid>
      <w:tr w:rsidR="00B50715" w:rsidRPr="00985EE5" w14:paraId="44629445" w14:textId="77777777" w:rsidTr="002317A5">
        <w:trPr>
          <w:gridBefore w:val="1"/>
          <w:gridAfter w:val="6"/>
          <w:wBefore w:w="100" w:type="dxa"/>
          <w:wAfter w:w="3067" w:type="dxa"/>
        </w:trPr>
        <w:tc>
          <w:tcPr>
            <w:tcW w:w="6096" w:type="dxa"/>
            <w:gridSpan w:val="8"/>
          </w:tcPr>
          <w:p w14:paraId="07A79DEF" w14:textId="7444C99F" w:rsidR="00B50715" w:rsidRPr="00985EE5" w:rsidRDefault="00B50715" w:rsidP="002317A5">
            <w:pPr>
              <w:pStyle w:val="Neotevilenodstavek"/>
              <w:spacing w:before="0" w:after="0" w:line="260" w:lineRule="atLeast"/>
              <w:jc w:val="left"/>
              <w:rPr>
                <w:sz w:val="20"/>
                <w:szCs w:val="20"/>
              </w:rPr>
            </w:pPr>
            <w:r>
              <w:rPr>
                <w:sz w:val="20"/>
                <w:szCs w:val="20"/>
              </w:rPr>
              <w:t xml:space="preserve">Številka: </w:t>
            </w:r>
            <w:r w:rsidR="001B550C" w:rsidRPr="001B550C">
              <w:rPr>
                <w:sz w:val="20"/>
                <w:szCs w:val="20"/>
              </w:rPr>
              <w:t>511-1/2020</w:t>
            </w:r>
          </w:p>
        </w:tc>
      </w:tr>
      <w:tr w:rsidR="00B50715" w:rsidRPr="00985EE5" w14:paraId="468ECF2A" w14:textId="77777777" w:rsidTr="002317A5">
        <w:trPr>
          <w:gridBefore w:val="1"/>
          <w:gridAfter w:val="6"/>
          <w:wBefore w:w="100" w:type="dxa"/>
          <w:wAfter w:w="3067" w:type="dxa"/>
        </w:trPr>
        <w:tc>
          <w:tcPr>
            <w:tcW w:w="6096" w:type="dxa"/>
            <w:gridSpan w:val="8"/>
          </w:tcPr>
          <w:p w14:paraId="14DEE89F" w14:textId="764DDA2C" w:rsidR="00B50715" w:rsidRPr="00985EE5" w:rsidRDefault="00B50715" w:rsidP="002317A5">
            <w:pPr>
              <w:pStyle w:val="Neotevilenodstavek"/>
              <w:spacing w:before="0" w:after="0" w:line="260" w:lineRule="atLeast"/>
              <w:jc w:val="left"/>
              <w:rPr>
                <w:sz w:val="20"/>
                <w:szCs w:val="20"/>
              </w:rPr>
            </w:pPr>
            <w:r w:rsidRPr="00985EE5">
              <w:rPr>
                <w:sz w:val="20"/>
                <w:szCs w:val="20"/>
              </w:rPr>
              <w:t xml:space="preserve">Ljubljana, </w:t>
            </w:r>
            <w:r w:rsidR="00FC3753">
              <w:rPr>
                <w:sz w:val="20"/>
                <w:szCs w:val="20"/>
              </w:rPr>
              <w:t>14</w:t>
            </w:r>
            <w:r w:rsidR="00DC7FA6">
              <w:rPr>
                <w:sz w:val="20"/>
                <w:szCs w:val="20"/>
              </w:rPr>
              <w:t>.</w:t>
            </w:r>
            <w:r w:rsidR="004235B4">
              <w:rPr>
                <w:sz w:val="20"/>
                <w:szCs w:val="20"/>
              </w:rPr>
              <w:t> 9. </w:t>
            </w:r>
            <w:r w:rsidR="001B550C">
              <w:rPr>
                <w:sz w:val="20"/>
                <w:szCs w:val="20"/>
              </w:rPr>
              <w:t>2022</w:t>
            </w:r>
          </w:p>
        </w:tc>
      </w:tr>
      <w:tr w:rsidR="00B50715" w:rsidRPr="00985EE5" w14:paraId="0C31E2E2" w14:textId="77777777" w:rsidTr="002317A5">
        <w:trPr>
          <w:gridBefore w:val="1"/>
          <w:gridAfter w:val="6"/>
          <w:wBefore w:w="100" w:type="dxa"/>
          <w:wAfter w:w="3067" w:type="dxa"/>
        </w:trPr>
        <w:tc>
          <w:tcPr>
            <w:tcW w:w="6096" w:type="dxa"/>
            <w:gridSpan w:val="8"/>
          </w:tcPr>
          <w:p w14:paraId="6FAE48F5" w14:textId="77777777" w:rsidR="00B50715" w:rsidRPr="00985EE5" w:rsidRDefault="00B50715" w:rsidP="002317A5">
            <w:pPr>
              <w:pStyle w:val="Neotevilenodstavek"/>
              <w:spacing w:before="0" w:after="0" w:line="260" w:lineRule="atLeast"/>
              <w:jc w:val="left"/>
              <w:rPr>
                <w:sz w:val="20"/>
                <w:szCs w:val="20"/>
              </w:rPr>
            </w:pPr>
            <w:r>
              <w:rPr>
                <w:sz w:val="20"/>
                <w:szCs w:val="20"/>
              </w:rPr>
              <w:t>EVA</w:t>
            </w:r>
          </w:p>
        </w:tc>
      </w:tr>
      <w:tr w:rsidR="00B50715" w:rsidRPr="00985EE5" w14:paraId="2A982745" w14:textId="77777777" w:rsidTr="002317A5">
        <w:trPr>
          <w:gridBefore w:val="1"/>
          <w:gridAfter w:val="6"/>
          <w:wBefore w:w="100" w:type="dxa"/>
          <w:wAfter w:w="3067" w:type="dxa"/>
        </w:trPr>
        <w:tc>
          <w:tcPr>
            <w:tcW w:w="6096" w:type="dxa"/>
            <w:gridSpan w:val="8"/>
          </w:tcPr>
          <w:p w14:paraId="70D99F96" w14:textId="77777777" w:rsidR="00B50715" w:rsidRPr="00985EE5" w:rsidRDefault="00B50715" w:rsidP="002317A5">
            <w:pPr>
              <w:spacing w:line="260" w:lineRule="atLeast"/>
              <w:rPr>
                <w:rFonts w:cs="Arial"/>
                <w:szCs w:val="20"/>
                <w:lang w:val="sl-SI"/>
              </w:rPr>
            </w:pPr>
          </w:p>
          <w:p w14:paraId="67CC3321" w14:textId="77777777" w:rsidR="00B50715" w:rsidRPr="00985EE5" w:rsidRDefault="00B50715" w:rsidP="002317A5">
            <w:pPr>
              <w:spacing w:line="260" w:lineRule="atLeast"/>
              <w:rPr>
                <w:rFonts w:cs="Arial"/>
                <w:szCs w:val="20"/>
                <w:lang w:val="sl-SI"/>
              </w:rPr>
            </w:pPr>
            <w:r w:rsidRPr="00985EE5">
              <w:rPr>
                <w:rFonts w:cs="Arial"/>
                <w:szCs w:val="20"/>
                <w:lang w:val="sl-SI"/>
              </w:rPr>
              <w:t>GENERALNI SEKRETARIAT VLADE REPUBLIKE SLOVENIJE</w:t>
            </w:r>
          </w:p>
          <w:p w14:paraId="1FD259B9" w14:textId="77777777" w:rsidR="00B50715" w:rsidRPr="00985EE5" w:rsidRDefault="004235B4" w:rsidP="002317A5">
            <w:pPr>
              <w:spacing w:line="260" w:lineRule="atLeast"/>
              <w:rPr>
                <w:rFonts w:cs="Arial"/>
                <w:szCs w:val="20"/>
                <w:lang w:val="sl-SI"/>
              </w:rPr>
            </w:pPr>
            <w:hyperlink r:id="rId8" w:history="1">
              <w:r w:rsidR="00B50715" w:rsidRPr="00985EE5">
                <w:rPr>
                  <w:rStyle w:val="Hiperpovezava"/>
                  <w:rFonts w:cs="Arial"/>
                  <w:szCs w:val="20"/>
                  <w:lang w:val="sl-SI"/>
                </w:rPr>
                <w:t>Gp.gs@gov.si</w:t>
              </w:r>
            </w:hyperlink>
          </w:p>
          <w:p w14:paraId="63C8D4CA" w14:textId="77777777" w:rsidR="00B50715" w:rsidRPr="00985EE5" w:rsidRDefault="00B50715" w:rsidP="002317A5">
            <w:pPr>
              <w:spacing w:line="260" w:lineRule="atLeast"/>
              <w:rPr>
                <w:rFonts w:cs="Arial"/>
                <w:szCs w:val="20"/>
                <w:lang w:val="sl-SI"/>
              </w:rPr>
            </w:pPr>
          </w:p>
        </w:tc>
      </w:tr>
      <w:tr w:rsidR="00B50715" w:rsidRPr="00D2404B" w14:paraId="6CBE5EA9" w14:textId="77777777" w:rsidTr="002317A5">
        <w:trPr>
          <w:gridBefore w:val="1"/>
          <w:wBefore w:w="100" w:type="dxa"/>
        </w:trPr>
        <w:tc>
          <w:tcPr>
            <w:tcW w:w="1134" w:type="dxa"/>
            <w:tcBorders>
              <w:right w:val="nil"/>
            </w:tcBorders>
          </w:tcPr>
          <w:p w14:paraId="2A274C66" w14:textId="77777777" w:rsidR="00B50715" w:rsidRPr="00985EE5" w:rsidRDefault="00B50715" w:rsidP="002317A5">
            <w:pPr>
              <w:pStyle w:val="Naslovpredpisa"/>
              <w:spacing w:before="0" w:after="0" w:line="260" w:lineRule="atLeast"/>
              <w:ind w:left="34" w:hanging="34"/>
              <w:jc w:val="both"/>
              <w:rPr>
                <w:sz w:val="20"/>
                <w:szCs w:val="20"/>
              </w:rPr>
            </w:pPr>
            <w:r w:rsidRPr="00985EE5">
              <w:rPr>
                <w:sz w:val="20"/>
                <w:szCs w:val="20"/>
              </w:rPr>
              <w:t xml:space="preserve">ZADEVA: </w:t>
            </w:r>
          </w:p>
        </w:tc>
        <w:tc>
          <w:tcPr>
            <w:tcW w:w="8029" w:type="dxa"/>
            <w:gridSpan w:val="13"/>
            <w:tcBorders>
              <w:left w:val="nil"/>
            </w:tcBorders>
          </w:tcPr>
          <w:p w14:paraId="40AA9FB9" w14:textId="322C31F7" w:rsidR="00B50715" w:rsidRPr="00A33430" w:rsidRDefault="00B50715" w:rsidP="002317A5">
            <w:pPr>
              <w:pStyle w:val="Naslovpredpisa"/>
              <w:spacing w:before="0" w:after="0" w:line="260" w:lineRule="atLeast"/>
              <w:jc w:val="both"/>
              <w:rPr>
                <w:sz w:val="20"/>
                <w:szCs w:val="20"/>
              </w:rPr>
            </w:pPr>
            <w:r>
              <w:rPr>
                <w:sz w:val="20"/>
                <w:szCs w:val="20"/>
              </w:rPr>
              <w:t>Poročilo o udeležbi tripartitne delegacije Republike Slovenije na 1</w:t>
            </w:r>
            <w:r w:rsidR="001B550C">
              <w:rPr>
                <w:sz w:val="20"/>
                <w:szCs w:val="20"/>
              </w:rPr>
              <w:t>10</w:t>
            </w:r>
            <w:r>
              <w:rPr>
                <w:sz w:val="20"/>
                <w:szCs w:val="20"/>
              </w:rPr>
              <w:t>. rednem zasedanju Mednarodne konference dela, ki je potekalo v Ženev</w:t>
            </w:r>
            <w:r w:rsidR="00A33430">
              <w:rPr>
                <w:sz w:val="20"/>
                <w:szCs w:val="20"/>
              </w:rPr>
              <w:t xml:space="preserve">i med </w:t>
            </w:r>
            <w:r w:rsidR="001B550C">
              <w:rPr>
                <w:sz w:val="20"/>
                <w:szCs w:val="20"/>
              </w:rPr>
              <w:t>27</w:t>
            </w:r>
            <w:r w:rsidR="00A33430">
              <w:rPr>
                <w:sz w:val="20"/>
                <w:szCs w:val="20"/>
              </w:rPr>
              <w:t>.</w:t>
            </w:r>
            <w:r w:rsidR="001B550C">
              <w:rPr>
                <w:sz w:val="20"/>
                <w:szCs w:val="20"/>
              </w:rPr>
              <w:t> majem</w:t>
            </w:r>
            <w:r w:rsidR="00A33430">
              <w:rPr>
                <w:sz w:val="20"/>
                <w:szCs w:val="20"/>
              </w:rPr>
              <w:t xml:space="preserve"> in </w:t>
            </w:r>
            <w:r w:rsidR="001B550C">
              <w:rPr>
                <w:sz w:val="20"/>
                <w:szCs w:val="20"/>
              </w:rPr>
              <w:t>11</w:t>
            </w:r>
            <w:r w:rsidR="00A33430">
              <w:rPr>
                <w:sz w:val="20"/>
                <w:szCs w:val="20"/>
              </w:rPr>
              <w:t>. junijem 20</w:t>
            </w:r>
            <w:r w:rsidR="001B550C">
              <w:rPr>
                <w:sz w:val="20"/>
                <w:szCs w:val="20"/>
              </w:rPr>
              <w:t>22</w:t>
            </w:r>
            <w:r w:rsidR="008E76A0">
              <w:rPr>
                <w:sz w:val="20"/>
                <w:szCs w:val="20"/>
              </w:rPr>
              <w:t>,</w:t>
            </w:r>
            <w:r w:rsidR="00A33430">
              <w:rPr>
                <w:sz w:val="20"/>
                <w:szCs w:val="20"/>
              </w:rPr>
              <w:t xml:space="preserve"> </w:t>
            </w:r>
            <w:r w:rsidR="0016369E">
              <w:rPr>
                <w:sz w:val="20"/>
                <w:szCs w:val="20"/>
              </w:rPr>
              <w:t>ter informacija o sprejetju</w:t>
            </w:r>
            <w:r w:rsidR="00A33430" w:rsidRPr="00A33430">
              <w:rPr>
                <w:sz w:val="20"/>
                <w:szCs w:val="20"/>
              </w:rPr>
              <w:t xml:space="preserve"> pravnih standardov Mednarodne organizacije dela</w:t>
            </w:r>
            <w:r w:rsidR="00A33430">
              <w:rPr>
                <w:sz w:val="20"/>
                <w:szCs w:val="20"/>
              </w:rPr>
              <w:t xml:space="preserve"> – </w:t>
            </w:r>
            <w:r w:rsidR="00A33430" w:rsidRPr="00A33430">
              <w:rPr>
                <w:sz w:val="20"/>
                <w:szCs w:val="20"/>
              </w:rPr>
              <w:t>predlog za obravnavo</w:t>
            </w:r>
          </w:p>
        </w:tc>
      </w:tr>
      <w:tr w:rsidR="00B50715" w:rsidRPr="00985EE5" w14:paraId="356289CC" w14:textId="77777777" w:rsidTr="002317A5">
        <w:trPr>
          <w:gridBefore w:val="1"/>
          <w:wBefore w:w="100" w:type="dxa"/>
        </w:trPr>
        <w:tc>
          <w:tcPr>
            <w:tcW w:w="9163" w:type="dxa"/>
            <w:gridSpan w:val="14"/>
          </w:tcPr>
          <w:p w14:paraId="5E426D28" w14:textId="77777777" w:rsidR="00B50715" w:rsidRPr="00985EE5" w:rsidRDefault="00B50715" w:rsidP="002317A5">
            <w:pPr>
              <w:pStyle w:val="Poglavje"/>
              <w:spacing w:before="0" w:after="0" w:line="260" w:lineRule="atLeast"/>
              <w:jc w:val="left"/>
              <w:rPr>
                <w:sz w:val="20"/>
                <w:szCs w:val="20"/>
              </w:rPr>
            </w:pPr>
            <w:r w:rsidRPr="00985EE5">
              <w:rPr>
                <w:sz w:val="20"/>
                <w:szCs w:val="20"/>
              </w:rPr>
              <w:t>1. Predlog sklepov vlade:</w:t>
            </w:r>
          </w:p>
        </w:tc>
      </w:tr>
      <w:tr w:rsidR="00B50715" w:rsidRPr="00985EE5" w14:paraId="128375A2" w14:textId="77777777" w:rsidTr="002317A5">
        <w:trPr>
          <w:gridBefore w:val="1"/>
          <w:wBefore w:w="100" w:type="dxa"/>
        </w:trPr>
        <w:tc>
          <w:tcPr>
            <w:tcW w:w="9163" w:type="dxa"/>
            <w:gridSpan w:val="14"/>
          </w:tcPr>
          <w:p w14:paraId="204D3107" w14:textId="77777777" w:rsidR="00B50715" w:rsidRPr="002150FE" w:rsidRDefault="00B50715" w:rsidP="002317A5">
            <w:pPr>
              <w:overflowPunct w:val="0"/>
              <w:autoSpaceDE w:val="0"/>
              <w:autoSpaceDN w:val="0"/>
              <w:adjustRightInd w:val="0"/>
              <w:spacing w:line="280" w:lineRule="atLeast"/>
              <w:jc w:val="both"/>
              <w:textAlignment w:val="baseline"/>
              <w:rPr>
                <w:rFonts w:cs="Arial"/>
                <w:iCs/>
                <w:szCs w:val="20"/>
                <w:lang w:val="sl-SI" w:eastAsia="sl-SI"/>
              </w:rPr>
            </w:pPr>
            <w:r w:rsidRPr="002150FE">
              <w:rPr>
                <w:rFonts w:cs="Arial"/>
                <w:iCs/>
                <w:szCs w:val="20"/>
                <w:lang w:val="sl-SI" w:eastAsia="sl-SI"/>
              </w:rPr>
              <w:t xml:space="preserve">Na podlagi </w:t>
            </w:r>
            <w:r>
              <w:rPr>
                <w:rFonts w:cs="Arial"/>
                <w:iCs/>
                <w:szCs w:val="20"/>
                <w:lang w:val="sl-SI" w:eastAsia="sl-SI"/>
              </w:rPr>
              <w:t xml:space="preserve">2. </w:t>
            </w:r>
            <w:r w:rsidR="0016369E">
              <w:rPr>
                <w:rFonts w:cs="Arial"/>
                <w:iCs/>
                <w:szCs w:val="20"/>
                <w:lang w:val="sl-SI" w:eastAsia="sl-SI"/>
              </w:rPr>
              <w:t xml:space="preserve">člena </w:t>
            </w:r>
            <w:r>
              <w:rPr>
                <w:rFonts w:cs="Arial"/>
                <w:iCs/>
                <w:szCs w:val="20"/>
                <w:lang w:val="sl-SI" w:eastAsia="sl-SI"/>
              </w:rPr>
              <w:t>in</w:t>
            </w:r>
            <w:r w:rsidRPr="002150FE">
              <w:rPr>
                <w:rFonts w:cs="Arial"/>
                <w:szCs w:val="20"/>
                <w:lang w:val="sl-SI" w:eastAsia="sl-SI"/>
              </w:rPr>
              <w:t xml:space="preserve"> </w:t>
            </w:r>
            <w:r w:rsidR="0016369E" w:rsidRPr="0016369E">
              <w:rPr>
                <w:rFonts w:cs="Arial"/>
                <w:szCs w:val="20"/>
                <w:lang w:val="sl-SI" w:eastAsia="sl-SI"/>
              </w:rPr>
              <w:t xml:space="preserve">šestega odstavka </w:t>
            </w:r>
            <w:r w:rsidRPr="002150FE">
              <w:rPr>
                <w:rFonts w:cs="Arial"/>
                <w:szCs w:val="20"/>
                <w:lang w:val="sl-SI" w:eastAsia="sl-SI"/>
              </w:rPr>
              <w:t>21. člena Zakona o Vladi Republike Slovenije (</w:t>
            </w:r>
            <w:r w:rsidRPr="003F7F12">
              <w:rPr>
                <w:rFonts w:cs="Arial"/>
                <w:szCs w:val="20"/>
                <w:lang w:val="sl-SI" w:eastAsia="sl-SI"/>
              </w:rPr>
              <w:t>Uradni list RS, št. 24/05 – uradno prečiščeno besedilo, 109/08, 38/10 – ZUKN, 8/12, 21/13, 47/13 – ZDU-1G, 65/14 in 55/17</w:t>
            </w:r>
            <w:r w:rsidRPr="002150FE">
              <w:rPr>
                <w:rFonts w:cs="Arial"/>
                <w:szCs w:val="20"/>
                <w:lang w:val="sl-SI" w:eastAsia="sl-SI"/>
              </w:rPr>
              <w:t xml:space="preserve">) </w:t>
            </w:r>
            <w:r w:rsidRPr="002150FE">
              <w:rPr>
                <w:rFonts w:cs="Arial"/>
                <w:iCs/>
                <w:szCs w:val="20"/>
                <w:lang w:val="sl-SI" w:eastAsia="sl-SI"/>
              </w:rPr>
              <w:t>je Vlada Republike Slovenije na …..</w:t>
            </w:r>
            <w:r w:rsidRPr="002150FE">
              <w:rPr>
                <w:rFonts w:cs="Arial"/>
                <w:szCs w:val="20"/>
                <w:lang w:val="sl-SI" w:eastAsia="sl-SI"/>
              </w:rPr>
              <w:t xml:space="preserve"> </w:t>
            </w:r>
            <w:r w:rsidR="004D22D8">
              <w:rPr>
                <w:rFonts w:cs="Arial"/>
                <w:iCs/>
                <w:szCs w:val="20"/>
                <w:lang w:val="sl-SI" w:eastAsia="sl-SI"/>
              </w:rPr>
              <w:t>seji dne …… sprejela naslednji</w:t>
            </w:r>
          </w:p>
          <w:p w14:paraId="4C5E8BD2" w14:textId="77777777" w:rsidR="00B50715" w:rsidRPr="002150FE" w:rsidRDefault="00B50715" w:rsidP="002317A5">
            <w:pPr>
              <w:overflowPunct w:val="0"/>
              <w:autoSpaceDE w:val="0"/>
              <w:autoSpaceDN w:val="0"/>
              <w:adjustRightInd w:val="0"/>
              <w:spacing w:line="280" w:lineRule="atLeast"/>
              <w:jc w:val="both"/>
              <w:textAlignment w:val="baseline"/>
              <w:rPr>
                <w:rFonts w:cs="Arial"/>
                <w:szCs w:val="20"/>
                <w:lang w:val="sl-SI" w:eastAsia="sl-SI"/>
              </w:rPr>
            </w:pPr>
          </w:p>
          <w:p w14:paraId="6226CC8E" w14:textId="77777777" w:rsidR="00B50715" w:rsidRPr="002150FE" w:rsidRDefault="00B50715" w:rsidP="002317A5">
            <w:pPr>
              <w:overflowPunct w:val="0"/>
              <w:autoSpaceDE w:val="0"/>
              <w:autoSpaceDN w:val="0"/>
              <w:adjustRightInd w:val="0"/>
              <w:spacing w:line="280" w:lineRule="atLeast"/>
              <w:jc w:val="center"/>
              <w:textAlignment w:val="baseline"/>
              <w:rPr>
                <w:rFonts w:cs="Arial"/>
                <w:b/>
                <w:bCs/>
                <w:szCs w:val="20"/>
                <w:lang w:val="sl-SI" w:eastAsia="sl-SI"/>
              </w:rPr>
            </w:pPr>
            <w:r w:rsidRPr="002150FE">
              <w:rPr>
                <w:rFonts w:cs="Arial"/>
                <w:b/>
                <w:bCs/>
                <w:szCs w:val="20"/>
                <w:lang w:val="sl-SI" w:eastAsia="sl-SI"/>
              </w:rPr>
              <w:t>SKLEP</w:t>
            </w:r>
            <w:r w:rsidR="004D22D8">
              <w:rPr>
                <w:rFonts w:cs="Arial"/>
                <w:b/>
                <w:bCs/>
                <w:szCs w:val="20"/>
                <w:lang w:val="sl-SI" w:eastAsia="sl-SI"/>
              </w:rPr>
              <w:t>:</w:t>
            </w:r>
          </w:p>
          <w:p w14:paraId="0582588E" w14:textId="77777777" w:rsidR="00B50715" w:rsidRPr="002150FE" w:rsidRDefault="00B50715" w:rsidP="002317A5">
            <w:pPr>
              <w:overflowPunct w:val="0"/>
              <w:autoSpaceDE w:val="0"/>
              <w:autoSpaceDN w:val="0"/>
              <w:adjustRightInd w:val="0"/>
              <w:spacing w:line="280" w:lineRule="atLeast"/>
              <w:jc w:val="center"/>
              <w:textAlignment w:val="baseline"/>
              <w:rPr>
                <w:rFonts w:cs="Arial"/>
                <w:b/>
                <w:bCs/>
                <w:szCs w:val="20"/>
                <w:lang w:val="sl-SI" w:eastAsia="sl-SI"/>
              </w:rPr>
            </w:pPr>
          </w:p>
          <w:p w14:paraId="748BE173" w14:textId="16FE94E4" w:rsidR="00B50715" w:rsidRDefault="00B50715" w:rsidP="00BD46F3">
            <w:pPr>
              <w:pStyle w:val="Odstavekseznama"/>
              <w:numPr>
                <w:ilvl w:val="0"/>
                <w:numId w:val="8"/>
              </w:numPr>
              <w:spacing w:line="280" w:lineRule="atLeast"/>
              <w:rPr>
                <w:rFonts w:ascii="Arial" w:hAnsi="Arial" w:cs="Arial"/>
                <w:sz w:val="20"/>
                <w:lang w:eastAsia="sl-SI"/>
              </w:rPr>
            </w:pPr>
            <w:r w:rsidRPr="002150FE">
              <w:rPr>
                <w:rFonts w:ascii="Arial" w:hAnsi="Arial" w:cs="Arial"/>
                <w:sz w:val="20"/>
                <w:lang w:eastAsia="sl-SI"/>
              </w:rPr>
              <w:t xml:space="preserve">Vlada Republike Slovenije </w:t>
            </w:r>
            <w:r>
              <w:rPr>
                <w:rFonts w:ascii="Arial" w:hAnsi="Arial" w:cs="Arial"/>
                <w:sz w:val="20"/>
                <w:lang w:eastAsia="sl-SI"/>
              </w:rPr>
              <w:t>je sprejela P</w:t>
            </w:r>
            <w:r w:rsidRPr="002150FE">
              <w:rPr>
                <w:rFonts w:ascii="Arial" w:hAnsi="Arial" w:cs="Arial"/>
                <w:sz w:val="20"/>
                <w:lang w:eastAsia="sl-SI"/>
              </w:rPr>
              <w:t>oročilo o</w:t>
            </w:r>
            <w:r w:rsidRPr="002150FE">
              <w:rPr>
                <w:rFonts w:ascii="Arial" w:hAnsi="Arial" w:cs="Arial"/>
                <w:bCs/>
                <w:sz w:val="20"/>
                <w:lang w:eastAsia="sl-SI"/>
              </w:rPr>
              <w:t xml:space="preserve"> udeležbi tripartitne deleg</w:t>
            </w:r>
            <w:r>
              <w:rPr>
                <w:rFonts w:ascii="Arial" w:hAnsi="Arial" w:cs="Arial"/>
                <w:bCs/>
                <w:sz w:val="20"/>
                <w:lang w:eastAsia="sl-SI"/>
              </w:rPr>
              <w:t>acije Republike Slovenije na 1</w:t>
            </w:r>
            <w:r w:rsidR="001B550C">
              <w:rPr>
                <w:rFonts w:ascii="Arial" w:hAnsi="Arial" w:cs="Arial"/>
                <w:bCs/>
                <w:sz w:val="20"/>
                <w:lang w:eastAsia="sl-SI"/>
              </w:rPr>
              <w:t>10</w:t>
            </w:r>
            <w:r w:rsidRPr="002150FE">
              <w:rPr>
                <w:rFonts w:ascii="Arial" w:hAnsi="Arial" w:cs="Arial"/>
                <w:bCs/>
                <w:sz w:val="20"/>
                <w:lang w:eastAsia="sl-SI"/>
              </w:rPr>
              <w:t>. rednem zasedanju Mednarodne konference dela, k</w:t>
            </w:r>
            <w:r>
              <w:rPr>
                <w:rFonts w:ascii="Arial" w:hAnsi="Arial" w:cs="Arial"/>
                <w:bCs/>
                <w:sz w:val="20"/>
                <w:lang w:eastAsia="sl-SI"/>
              </w:rPr>
              <w:t xml:space="preserve">i je potekalo v Ženevi med </w:t>
            </w:r>
            <w:r w:rsidR="001B550C">
              <w:rPr>
                <w:rFonts w:ascii="Arial" w:hAnsi="Arial" w:cs="Arial"/>
                <w:bCs/>
                <w:sz w:val="20"/>
                <w:lang w:eastAsia="sl-SI"/>
              </w:rPr>
              <w:t>27</w:t>
            </w:r>
            <w:r>
              <w:rPr>
                <w:rFonts w:ascii="Arial" w:hAnsi="Arial" w:cs="Arial"/>
                <w:bCs/>
                <w:sz w:val="20"/>
                <w:lang w:eastAsia="sl-SI"/>
              </w:rPr>
              <w:t>.</w:t>
            </w:r>
            <w:r w:rsidR="001B550C">
              <w:rPr>
                <w:rFonts w:ascii="Arial" w:hAnsi="Arial" w:cs="Arial"/>
                <w:bCs/>
                <w:sz w:val="20"/>
                <w:lang w:eastAsia="sl-SI"/>
              </w:rPr>
              <w:t> majem</w:t>
            </w:r>
            <w:r>
              <w:rPr>
                <w:rFonts w:ascii="Arial" w:hAnsi="Arial" w:cs="Arial"/>
                <w:bCs/>
                <w:sz w:val="20"/>
                <w:lang w:eastAsia="sl-SI"/>
              </w:rPr>
              <w:t> in </w:t>
            </w:r>
            <w:r w:rsidR="001B550C">
              <w:rPr>
                <w:rFonts w:ascii="Arial" w:hAnsi="Arial" w:cs="Arial"/>
                <w:bCs/>
                <w:sz w:val="20"/>
                <w:lang w:eastAsia="sl-SI"/>
              </w:rPr>
              <w:t>11</w:t>
            </w:r>
            <w:r>
              <w:rPr>
                <w:rFonts w:ascii="Arial" w:hAnsi="Arial" w:cs="Arial"/>
                <w:bCs/>
                <w:sz w:val="20"/>
                <w:lang w:eastAsia="sl-SI"/>
              </w:rPr>
              <w:t>. junijem 20</w:t>
            </w:r>
            <w:r w:rsidR="001B550C">
              <w:rPr>
                <w:rFonts w:ascii="Arial" w:hAnsi="Arial" w:cs="Arial"/>
                <w:bCs/>
                <w:sz w:val="20"/>
                <w:lang w:eastAsia="sl-SI"/>
              </w:rPr>
              <w:t>22</w:t>
            </w:r>
            <w:r>
              <w:rPr>
                <w:rFonts w:ascii="Arial" w:hAnsi="Arial" w:cs="Arial"/>
                <w:bCs/>
                <w:sz w:val="20"/>
                <w:lang w:eastAsia="sl-SI"/>
              </w:rPr>
              <w:t xml:space="preserve">. </w:t>
            </w:r>
          </w:p>
          <w:p w14:paraId="3554FCE0" w14:textId="77777777" w:rsidR="00B50715" w:rsidRPr="00216B6E" w:rsidRDefault="00B50715" w:rsidP="002317A5">
            <w:pPr>
              <w:spacing w:line="280" w:lineRule="atLeast"/>
              <w:rPr>
                <w:rFonts w:cs="Arial"/>
                <w:lang w:val="sl-SI" w:eastAsia="sl-SI"/>
              </w:rPr>
            </w:pPr>
          </w:p>
          <w:p w14:paraId="18760035" w14:textId="73ECF51D" w:rsidR="00B50715" w:rsidRPr="00FC4280" w:rsidRDefault="00B50715" w:rsidP="00BD46F3">
            <w:pPr>
              <w:pStyle w:val="Odstavekseznama"/>
              <w:numPr>
                <w:ilvl w:val="0"/>
                <w:numId w:val="8"/>
              </w:numPr>
              <w:spacing w:line="280" w:lineRule="atLeast"/>
              <w:rPr>
                <w:rFonts w:ascii="Arial" w:hAnsi="Arial" w:cs="Arial"/>
                <w:sz w:val="20"/>
                <w:lang w:eastAsia="sl-SI"/>
              </w:rPr>
            </w:pPr>
            <w:r w:rsidRPr="00FC4280">
              <w:rPr>
                <w:rFonts w:ascii="Arial" w:hAnsi="Arial" w:cs="Arial"/>
                <w:sz w:val="20"/>
                <w:lang w:eastAsia="sl-SI"/>
              </w:rPr>
              <w:t xml:space="preserve">Vlada Republike Slovenije </w:t>
            </w:r>
            <w:r>
              <w:rPr>
                <w:rFonts w:ascii="Arial" w:hAnsi="Arial" w:cs="Arial"/>
                <w:sz w:val="20"/>
                <w:lang w:eastAsia="sl-SI"/>
              </w:rPr>
              <w:t>se je seznanila z Informacijo</w:t>
            </w:r>
            <w:r w:rsidRPr="00FC4280">
              <w:rPr>
                <w:rFonts w:ascii="Arial" w:hAnsi="Arial" w:cs="Arial"/>
                <w:sz w:val="20"/>
                <w:lang w:eastAsia="sl-SI"/>
              </w:rPr>
              <w:t xml:space="preserve"> o </w:t>
            </w:r>
            <w:r w:rsidR="0016369E">
              <w:rPr>
                <w:rFonts w:ascii="Arial" w:hAnsi="Arial" w:cs="Arial"/>
                <w:sz w:val="20"/>
                <w:lang w:eastAsia="sl-SI"/>
              </w:rPr>
              <w:t>sprejetju</w:t>
            </w:r>
            <w:r>
              <w:rPr>
                <w:rFonts w:ascii="Arial" w:hAnsi="Arial" w:cs="Arial"/>
                <w:sz w:val="20"/>
                <w:lang w:eastAsia="sl-SI"/>
              </w:rPr>
              <w:t xml:space="preserve"> </w:t>
            </w:r>
            <w:r w:rsidR="001B550C">
              <w:rPr>
                <w:rFonts w:ascii="Arial" w:hAnsi="Arial" w:cs="Arial"/>
                <w:sz w:val="20"/>
                <w:lang w:eastAsia="sl-SI"/>
              </w:rPr>
              <w:t>Sprememb iz leta 2022 Konvencije o delu v pomorstvu, 2006, in sicer njenega Kodeksa</w:t>
            </w:r>
            <w:r w:rsidRPr="00B80857">
              <w:rPr>
                <w:rFonts w:ascii="Arial" w:hAnsi="Arial" w:cs="Arial"/>
                <w:sz w:val="20"/>
                <w:lang w:eastAsia="sl-SI"/>
              </w:rPr>
              <w:t>.</w:t>
            </w:r>
          </w:p>
          <w:p w14:paraId="01F2BB23" w14:textId="77777777" w:rsidR="00B50715" w:rsidRDefault="00B50715" w:rsidP="002317A5">
            <w:pPr>
              <w:pStyle w:val="Odstavekseznama"/>
              <w:spacing w:line="280" w:lineRule="atLeast"/>
              <w:ind w:left="720"/>
              <w:rPr>
                <w:rFonts w:ascii="Arial" w:hAnsi="Arial" w:cs="Arial"/>
                <w:sz w:val="20"/>
                <w:lang w:eastAsia="sl-SI"/>
              </w:rPr>
            </w:pPr>
          </w:p>
          <w:p w14:paraId="5801E4F0" w14:textId="660562B4" w:rsidR="00B50715" w:rsidRDefault="00B50715" w:rsidP="004D22D8">
            <w:pPr>
              <w:pStyle w:val="Odstavekseznama"/>
              <w:numPr>
                <w:ilvl w:val="0"/>
                <w:numId w:val="8"/>
              </w:numPr>
              <w:spacing w:line="280" w:lineRule="atLeast"/>
              <w:rPr>
                <w:rFonts w:ascii="Arial" w:hAnsi="Arial" w:cs="Arial"/>
                <w:sz w:val="20"/>
                <w:lang w:eastAsia="sl-SI"/>
              </w:rPr>
            </w:pPr>
            <w:r>
              <w:rPr>
                <w:rFonts w:ascii="Arial" w:hAnsi="Arial" w:cs="Arial"/>
                <w:sz w:val="20"/>
                <w:lang w:eastAsia="sl-SI"/>
              </w:rPr>
              <w:t xml:space="preserve">Vlada Republike Slovenije pošlje </w:t>
            </w:r>
            <w:r w:rsidR="0016369E">
              <w:rPr>
                <w:rFonts w:ascii="Arial" w:hAnsi="Arial" w:cs="Arial"/>
                <w:sz w:val="20"/>
                <w:lang w:eastAsia="sl-SI"/>
              </w:rPr>
              <w:t xml:space="preserve">v seznanitev </w:t>
            </w:r>
            <w:r w:rsidR="001B550C" w:rsidRPr="001B550C">
              <w:rPr>
                <w:rFonts w:ascii="Arial" w:hAnsi="Arial" w:cs="Arial"/>
                <w:sz w:val="20"/>
                <w:lang w:eastAsia="sl-SI"/>
              </w:rPr>
              <w:t>Sprememb</w:t>
            </w:r>
            <w:r w:rsidR="001B550C">
              <w:rPr>
                <w:rFonts w:ascii="Arial" w:hAnsi="Arial" w:cs="Arial"/>
                <w:sz w:val="20"/>
                <w:lang w:eastAsia="sl-SI"/>
              </w:rPr>
              <w:t>e</w:t>
            </w:r>
            <w:r w:rsidR="001B550C" w:rsidRPr="001B550C">
              <w:rPr>
                <w:rFonts w:ascii="Arial" w:hAnsi="Arial" w:cs="Arial"/>
                <w:sz w:val="20"/>
                <w:lang w:eastAsia="sl-SI"/>
              </w:rPr>
              <w:t xml:space="preserve"> iz leta 2022 Konvencije o delu v pomorstvu, 2006, in sicer njenega Kodeksa</w:t>
            </w:r>
            <w:r w:rsidR="001B550C">
              <w:rPr>
                <w:rFonts w:ascii="Arial" w:hAnsi="Arial" w:cs="Arial"/>
                <w:sz w:val="20"/>
                <w:lang w:eastAsia="sl-SI"/>
              </w:rPr>
              <w:t>,</w:t>
            </w:r>
            <w:r w:rsidR="004D22D8">
              <w:rPr>
                <w:rFonts w:ascii="Arial" w:hAnsi="Arial" w:cs="Arial"/>
                <w:sz w:val="20"/>
                <w:lang w:eastAsia="sl-SI"/>
              </w:rPr>
              <w:t xml:space="preserve"> </w:t>
            </w:r>
            <w:r w:rsidR="004D22D8" w:rsidRPr="004D22D8">
              <w:rPr>
                <w:rFonts w:ascii="Arial" w:hAnsi="Arial" w:cs="Arial"/>
                <w:sz w:val="20"/>
                <w:lang w:eastAsia="sl-SI"/>
              </w:rPr>
              <w:t>Odboru za zunanjo politiko Državnega zbora.</w:t>
            </w:r>
          </w:p>
          <w:p w14:paraId="5BB8A002" w14:textId="77777777" w:rsidR="00B50715" w:rsidRPr="002150FE" w:rsidRDefault="00B50715" w:rsidP="002317A5">
            <w:pPr>
              <w:overflowPunct w:val="0"/>
              <w:autoSpaceDE w:val="0"/>
              <w:autoSpaceDN w:val="0"/>
              <w:adjustRightInd w:val="0"/>
              <w:spacing w:line="280" w:lineRule="atLeast"/>
              <w:jc w:val="both"/>
              <w:textAlignment w:val="baseline"/>
              <w:rPr>
                <w:rFonts w:cs="Arial"/>
                <w:szCs w:val="20"/>
                <w:lang w:val="sl-SI" w:eastAsia="sl-SI"/>
              </w:rPr>
            </w:pPr>
          </w:p>
          <w:p w14:paraId="54DF4EE2" w14:textId="3392EAD3" w:rsidR="00B50715" w:rsidRPr="00596642" w:rsidRDefault="00B50715" w:rsidP="002317A5">
            <w:pPr>
              <w:overflowPunct w:val="0"/>
              <w:autoSpaceDE w:val="0"/>
              <w:autoSpaceDN w:val="0"/>
              <w:adjustRightInd w:val="0"/>
              <w:spacing w:line="280" w:lineRule="atLeast"/>
              <w:jc w:val="both"/>
              <w:textAlignment w:val="baseline"/>
              <w:rPr>
                <w:rFonts w:cs="Arial"/>
                <w:szCs w:val="20"/>
                <w:lang w:val="sl-SI" w:eastAsia="sl-SI"/>
              </w:rPr>
            </w:pPr>
            <w:r w:rsidRPr="00596642">
              <w:rPr>
                <w:rFonts w:cs="Arial"/>
                <w:szCs w:val="20"/>
                <w:lang w:val="sl-SI" w:eastAsia="sl-SI"/>
              </w:rPr>
              <w:t xml:space="preserve">                                                                                        </w:t>
            </w:r>
            <w:r w:rsidR="008D4EF4" w:rsidRPr="008D4EF4">
              <w:rPr>
                <w:rFonts w:cs="Arial"/>
                <w:szCs w:val="20"/>
                <w:lang w:val="sl-SI" w:eastAsia="sl-SI"/>
              </w:rPr>
              <w:t>Barbara Kolenko Helbl</w:t>
            </w:r>
          </w:p>
          <w:p w14:paraId="15E20BFF" w14:textId="07B1BA69" w:rsidR="00B50715" w:rsidRPr="00596642" w:rsidRDefault="00B50715" w:rsidP="002317A5">
            <w:pPr>
              <w:overflowPunct w:val="0"/>
              <w:autoSpaceDE w:val="0"/>
              <w:autoSpaceDN w:val="0"/>
              <w:adjustRightInd w:val="0"/>
              <w:spacing w:line="280" w:lineRule="atLeast"/>
              <w:jc w:val="both"/>
              <w:textAlignment w:val="baseline"/>
              <w:rPr>
                <w:rFonts w:cs="Arial"/>
                <w:szCs w:val="20"/>
                <w:lang w:val="sl-SI" w:eastAsia="sl-SI"/>
              </w:rPr>
            </w:pPr>
            <w:r w:rsidRPr="00596642">
              <w:rPr>
                <w:rFonts w:cs="Arial"/>
                <w:szCs w:val="20"/>
                <w:lang w:val="sl-SI" w:eastAsia="sl-SI"/>
              </w:rPr>
              <w:t xml:space="preserve">                                                                 </w:t>
            </w:r>
            <w:r>
              <w:rPr>
                <w:rFonts w:cs="Arial"/>
                <w:szCs w:val="20"/>
                <w:lang w:val="sl-SI" w:eastAsia="sl-SI"/>
              </w:rPr>
              <w:t xml:space="preserve">                     </w:t>
            </w:r>
            <w:r w:rsidR="008D4EF4">
              <w:rPr>
                <w:rFonts w:cs="Arial"/>
                <w:szCs w:val="20"/>
                <w:lang w:val="sl-SI" w:eastAsia="sl-SI"/>
              </w:rPr>
              <w:t xml:space="preserve">   </w:t>
            </w:r>
            <w:r>
              <w:rPr>
                <w:rFonts w:cs="Arial"/>
                <w:szCs w:val="20"/>
                <w:lang w:val="sl-SI" w:eastAsia="sl-SI"/>
              </w:rPr>
              <w:t>generaln</w:t>
            </w:r>
            <w:r w:rsidR="008D4EF4">
              <w:rPr>
                <w:rFonts w:cs="Arial"/>
                <w:szCs w:val="20"/>
                <w:lang w:val="sl-SI" w:eastAsia="sl-SI"/>
              </w:rPr>
              <w:t>a</w:t>
            </w:r>
            <w:r>
              <w:rPr>
                <w:rFonts w:cs="Arial"/>
                <w:szCs w:val="20"/>
                <w:lang w:val="sl-SI" w:eastAsia="sl-SI"/>
              </w:rPr>
              <w:t xml:space="preserve"> sekretar</w:t>
            </w:r>
            <w:r w:rsidR="008D4EF4">
              <w:rPr>
                <w:rFonts w:cs="Arial"/>
                <w:szCs w:val="20"/>
                <w:lang w:val="sl-SI" w:eastAsia="sl-SI"/>
              </w:rPr>
              <w:t>ka</w:t>
            </w:r>
          </w:p>
          <w:p w14:paraId="1BF2EB96" w14:textId="77777777" w:rsidR="00B50715" w:rsidRDefault="00B50715" w:rsidP="002317A5">
            <w:pPr>
              <w:overflowPunct w:val="0"/>
              <w:autoSpaceDE w:val="0"/>
              <w:autoSpaceDN w:val="0"/>
              <w:adjustRightInd w:val="0"/>
              <w:spacing w:line="280" w:lineRule="atLeast"/>
              <w:jc w:val="both"/>
              <w:textAlignment w:val="baseline"/>
              <w:rPr>
                <w:rFonts w:cs="Arial"/>
                <w:szCs w:val="20"/>
                <w:lang w:val="sl-SI" w:eastAsia="sl-SI"/>
              </w:rPr>
            </w:pPr>
          </w:p>
          <w:p w14:paraId="5144AAF0" w14:textId="77777777" w:rsidR="00B50715" w:rsidRPr="002150FE" w:rsidRDefault="00B50715" w:rsidP="002317A5">
            <w:pPr>
              <w:overflowPunct w:val="0"/>
              <w:autoSpaceDE w:val="0"/>
              <w:autoSpaceDN w:val="0"/>
              <w:adjustRightInd w:val="0"/>
              <w:spacing w:line="280" w:lineRule="atLeast"/>
              <w:jc w:val="both"/>
              <w:textAlignment w:val="baseline"/>
              <w:rPr>
                <w:rFonts w:cs="Arial"/>
                <w:szCs w:val="20"/>
                <w:lang w:val="sl-SI" w:eastAsia="sl-SI"/>
              </w:rPr>
            </w:pPr>
          </w:p>
          <w:p w14:paraId="525EA409" w14:textId="77777777" w:rsidR="00B50715" w:rsidRPr="002150FE" w:rsidRDefault="00B50715" w:rsidP="002317A5">
            <w:pPr>
              <w:overflowPunct w:val="0"/>
              <w:autoSpaceDE w:val="0"/>
              <w:autoSpaceDN w:val="0"/>
              <w:adjustRightInd w:val="0"/>
              <w:spacing w:line="280" w:lineRule="atLeast"/>
              <w:jc w:val="both"/>
              <w:textAlignment w:val="baseline"/>
              <w:rPr>
                <w:rFonts w:cs="Arial"/>
                <w:szCs w:val="20"/>
                <w:lang w:val="sl-SI" w:eastAsia="sl-SI"/>
              </w:rPr>
            </w:pPr>
            <w:r w:rsidRPr="002150FE">
              <w:rPr>
                <w:rFonts w:cs="Arial"/>
                <w:szCs w:val="20"/>
                <w:lang w:val="sl-SI" w:eastAsia="sl-SI"/>
              </w:rPr>
              <w:t>Priloge:</w:t>
            </w:r>
          </w:p>
          <w:p w14:paraId="13C7C7DC" w14:textId="62A6CB11" w:rsidR="00B50715" w:rsidRPr="002150FE" w:rsidRDefault="00B50715" w:rsidP="00BD46F3">
            <w:pPr>
              <w:pStyle w:val="Odstavekseznama"/>
              <w:numPr>
                <w:ilvl w:val="0"/>
                <w:numId w:val="9"/>
              </w:numPr>
              <w:spacing w:line="280" w:lineRule="atLeast"/>
              <w:rPr>
                <w:rFonts w:ascii="Arial" w:hAnsi="Arial" w:cs="Arial"/>
                <w:sz w:val="20"/>
                <w:lang w:eastAsia="sl-SI"/>
              </w:rPr>
            </w:pPr>
            <w:r>
              <w:rPr>
                <w:rFonts w:ascii="Arial" w:hAnsi="Arial" w:cs="Arial"/>
                <w:sz w:val="20"/>
                <w:lang w:eastAsia="sl-SI"/>
              </w:rPr>
              <w:t>Priloga I: Poročilo o udeležbi tripartitne delegacije Republike Slovenije na 1</w:t>
            </w:r>
            <w:r w:rsidR="001B550C">
              <w:rPr>
                <w:rFonts w:ascii="Arial" w:hAnsi="Arial" w:cs="Arial"/>
                <w:sz w:val="20"/>
                <w:lang w:eastAsia="sl-SI"/>
              </w:rPr>
              <w:t>10</w:t>
            </w:r>
            <w:r>
              <w:rPr>
                <w:rFonts w:ascii="Arial" w:hAnsi="Arial" w:cs="Arial"/>
                <w:sz w:val="20"/>
                <w:lang w:eastAsia="sl-SI"/>
              </w:rPr>
              <w:t xml:space="preserve">. rednem zasedanju Mednarodne konference dela, ki je potekalo v Ženevi med </w:t>
            </w:r>
            <w:r w:rsidR="001B550C">
              <w:rPr>
                <w:rFonts w:ascii="Arial" w:hAnsi="Arial" w:cs="Arial"/>
                <w:sz w:val="20"/>
                <w:lang w:eastAsia="sl-SI"/>
              </w:rPr>
              <w:t>27</w:t>
            </w:r>
            <w:r>
              <w:rPr>
                <w:rFonts w:ascii="Arial" w:hAnsi="Arial" w:cs="Arial"/>
                <w:sz w:val="20"/>
                <w:lang w:eastAsia="sl-SI"/>
              </w:rPr>
              <w:t>.</w:t>
            </w:r>
            <w:r w:rsidR="001B550C">
              <w:rPr>
                <w:rFonts w:ascii="Arial" w:hAnsi="Arial" w:cs="Arial"/>
                <w:sz w:val="20"/>
                <w:lang w:eastAsia="sl-SI"/>
              </w:rPr>
              <w:t> majem</w:t>
            </w:r>
            <w:r>
              <w:rPr>
                <w:rFonts w:ascii="Arial" w:hAnsi="Arial" w:cs="Arial"/>
                <w:sz w:val="20"/>
                <w:lang w:eastAsia="sl-SI"/>
              </w:rPr>
              <w:t> in </w:t>
            </w:r>
            <w:r w:rsidR="001B550C">
              <w:rPr>
                <w:rFonts w:ascii="Arial" w:hAnsi="Arial" w:cs="Arial"/>
                <w:sz w:val="20"/>
                <w:lang w:eastAsia="sl-SI"/>
              </w:rPr>
              <w:t>1</w:t>
            </w:r>
            <w:r>
              <w:rPr>
                <w:rFonts w:ascii="Arial" w:hAnsi="Arial" w:cs="Arial"/>
                <w:sz w:val="20"/>
                <w:lang w:eastAsia="sl-SI"/>
              </w:rPr>
              <w:t>1. junijem 20</w:t>
            </w:r>
            <w:r w:rsidR="001B550C">
              <w:rPr>
                <w:rFonts w:ascii="Arial" w:hAnsi="Arial" w:cs="Arial"/>
                <w:sz w:val="20"/>
                <w:lang w:eastAsia="sl-SI"/>
              </w:rPr>
              <w:t>22</w:t>
            </w:r>
            <w:r>
              <w:rPr>
                <w:rFonts w:ascii="Arial" w:hAnsi="Arial" w:cs="Arial"/>
                <w:sz w:val="20"/>
                <w:lang w:eastAsia="sl-SI"/>
              </w:rPr>
              <w:t xml:space="preserve">;   </w:t>
            </w:r>
          </w:p>
          <w:p w14:paraId="724B0D8C" w14:textId="77777777" w:rsidR="00B50715" w:rsidRDefault="00B50715" w:rsidP="00BD46F3">
            <w:pPr>
              <w:pStyle w:val="Odstavekseznama"/>
              <w:numPr>
                <w:ilvl w:val="0"/>
                <w:numId w:val="9"/>
              </w:numPr>
              <w:spacing w:line="280" w:lineRule="atLeast"/>
              <w:rPr>
                <w:rFonts w:ascii="Arial" w:hAnsi="Arial" w:cs="Arial"/>
                <w:sz w:val="20"/>
                <w:lang w:eastAsia="sl-SI"/>
              </w:rPr>
            </w:pPr>
            <w:r>
              <w:rPr>
                <w:rFonts w:ascii="Arial" w:hAnsi="Arial" w:cs="Arial"/>
                <w:sz w:val="20"/>
                <w:lang w:eastAsia="sl-SI"/>
              </w:rPr>
              <w:t xml:space="preserve">Priloga II: Informacija </w:t>
            </w:r>
            <w:r w:rsidR="005F3D60">
              <w:rPr>
                <w:rFonts w:ascii="Arial" w:hAnsi="Arial" w:cs="Arial"/>
                <w:sz w:val="20"/>
                <w:lang w:eastAsia="sl-SI"/>
              </w:rPr>
              <w:t>o sprejetju</w:t>
            </w:r>
            <w:r w:rsidRPr="009A6A2E">
              <w:rPr>
                <w:rFonts w:ascii="Arial" w:hAnsi="Arial" w:cs="Arial"/>
                <w:sz w:val="20"/>
                <w:lang w:eastAsia="sl-SI"/>
              </w:rPr>
              <w:t xml:space="preserve"> pravnih standardov Mednarodne organizacije dela</w:t>
            </w:r>
            <w:r>
              <w:rPr>
                <w:rFonts w:ascii="Arial" w:hAnsi="Arial" w:cs="Arial"/>
                <w:sz w:val="20"/>
                <w:lang w:eastAsia="sl-SI"/>
              </w:rPr>
              <w:t>;</w:t>
            </w:r>
          </w:p>
          <w:p w14:paraId="59B12140" w14:textId="35CEA560" w:rsidR="00B50715" w:rsidRPr="000E1FA9" w:rsidRDefault="004B2D85" w:rsidP="000E1FA9">
            <w:pPr>
              <w:pStyle w:val="Odstavekseznama"/>
              <w:numPr>
                <w:ilvl w:val="0"/>
                <w:numId w:val="9"/>
              </w:numPr>
              <w:spacing w:line="280" w:lineRule="atLeast"/>
              <w:rPr>
                <w:rFonts w:ascii="Arial" w:hAnsi="Arial" w:cs="Arial"/>
                <w:sz w:val="20"/>
                <w:lang w:eastAsia="sl-SI"/>
              </w:rPr>
            </w:pPr>
            <w:r>
              <w:rPr>
                <w:rFonts w:ascii="Arial" w:hAnsi="Arial" w:cs="Arial"/>
                <w:sz w:val="20"/>
                <w:lang w:eastAsia="sl-SI"/>
              </w:rPr>
              <w:t>Priloga III: Besedil</w:t>
            </w:r>
            <w:r w:rsidR="000E1FA9">
              <w:rPr>
                <w:rFonts w:ascii="Arial" w:hAnsi="Arial" w:cs="Arial"/>
                <w:sz w:val="20"/>
                <w:lang w:eastAsia="sl-SI"/>
              </w:rPr>
              <w:t>o</w:t>
            </w:r>
            <w:r w:rsidR="00B50715">
              <w:rPr>
                <w:rFonts w:ascii="Arial" w:hAnsi="Arial" w:cs="Arial"/>
                <w:sz w:val="20"/>
                <w:lang w:eastAsia="sl-SI"/>
              </w:rPr>
              <w:t xml:space="preserve"> </w:t>
            </w:r>
            <w:r w:rsidR="000E1FA9" w:rsidRPr="000E1FA9">
              <w:rPr>
                <w:rFonts w:ascii="Arial" w:hAnsi="Arial" w:cs="Arial"/>
                <w:sz w:val="20"/>
                <w:lang w:eastAsia="sl-SI"/>
              </w:rPr>
              <w:t>Sprememb iz leta 2022 Konvencije o delu v pomorstvu, 2006, in sicer njenega Kodeksa</w:t>
            </w:r>
          </w:p>
          <w:p w14:paraId="16D4E0E2" w14:textId="77777777" w:rsidR="00B50715" w:rsidRDefault="00B50715" w:rsidP="002317A5">
            <w:pPr>
              <w:overflowPunct w:val="0"/>
              <w:autoSpaceDE w:val="0"/>
              <w:autoSpaceDN w:val="0"/>
              <w:adjustRightInd w:val="0"/>
              <w:spacing w:line="280" w:lineRule="exact"/>
              <w:jc w:val="both"/>
              <w:textAlignment w:val="baseline"/>
              <w:rPr>
                <w:rFonts w:cs="Arial"/>
                <w:iCs/>
                <w:szCs w:val="20"/>
                <w:lang w:val="sl-SI" w:eastAsia="sl-SI"/>
              </w:rPr>
            </w:pPr>
          </w:p>
          <w:p w14:paraId="7FC40BCC" w14:textId="77777777" w:rsidR="00B50715" w:rsidRPr="002150FE" w:rsidRDefault="00B50715" w:rsidP="002317A5">
            <w:pPr>
              <w:spacing w:line="280" w:lineRule="atLeast"/>
              <w:rPr>
                <w:rFonts w:cs="Arial"/>
                <w:szCs w:val="20"/>
                <w:lang w:val="sl-SI" w:eastAsia="sl-SI"/>
              </w:rPr>
            </w:pPr>
            <w:r w:rsidRPr="002150FE">
              <w:rPr>
                <w:rFonts w:cs="Arial"/>
                <w:szCs w:val="20"/>
                <w:lang w:val="sl-SI" w:eastAsia="sl-SI"/>
              </w:rPr>
              <w:t>Prejmejo:</w:t>
            </w:r>
          </w:p>
          <w:p w14:paraId="1F059F2D" w14:textId="77777777" w:rsidR="00B50715" w:rsidRPr="002150FE" w:rsidRDefault="00B50715" w:rsidP="00BD46F3">
            <w:pPr>
              <w:pStyle w:val="Odstavekseznama"/>
              <w:numPr>
                <w:ilvl w:val="0"/>
                <w:numId w:val="10"/>
              </w:numPr>
              <w:spacing w:line="280" w:lineRule="atLeast"/>
              <w:rPr>
                <w:rFonts w:ascii="Arial" w:hAnsi="Arial" w:cs="Arial"/>
                <w:sz w:val="20"/>
                <w:lang w:eastAsia="sl-SI"/>
              </w:rPr>
            </w:pPr>
            <w:r w:rsidRPr="002150FE">
              <w:rPr>
                <w:rFonts w:ascii="Arial" w:hAnsi="Arial" w:cs="Arial"/>
                <w:sz w:val="20"/>
                <w:lang w:eastAsia="sl-SI"/>
              </w:rPr>
              <w:t>Ministrstvo za delo, družino, socialne zadeve in enake možnosti</w:t>
            </w:r>
          </w:p>
          <w:p w14:paraId="35B843CF" w14:textId="77777777" w:rsidR="00B50715" w:rsidRDefault="00B50715" w:rsidP="00BD46F3">
            <w:pPr>
              <w:pStyle w:val="Odstavekseznama"/>
              <w:numPr>
                <w:ilvl w:val="0"/>
                <w:numId w:val="10"/>
              </w:numPr>
              <w:spacing w:line="280" w:lineRule="atLeast"/>
              <w:rPr>
                <w:rFonts w:ascii="Arial" w:hAnsi="Arial" w:cs="Arial"/>
                <w:sz w:val="20"/>
                <w:lang w:eastAsia="sl-SI"/>
              </w:rPr>
            </w:pPr>
            <w:r w:rsidRPr="002150FE">
              <w:rPr>
                <w:rFonts w:ascii="Arial" w:hAnsi="Arial" w:cs="Arial"/>
                <w:sz w:val="20"/>
                <w:lang w:eastAsia="sl-SI"/>
              </w:rPr>
              <w:t>Ministrstvo za zunanje zadeve</w:t>
            </w:r>
          </w:p>
          <w:p w14:paraId="790E3A75" w14:textId="77777777" w:rsidR="00B50715" w:rsidRDefault="00B50715" w:rsidP="00BD46F3">
            <w:pPr>
              <w:pStyle w:val="Odstavekseznama"/>
              <w:numPr>
                <w:ilvl w:val="0"/>
                <w:numId w:val="10"/>
              </w:numPr>
              <w:spacing w:line="280" w:lineRule="atLeast"/>
              <w:ind w:left="714" w:hanging="357"/>
              <w:rPr>
                <w:rFonts w:ascii="Arial" w:hAnsi="Arial" w:cs="Arial"/>
                <w:sz w:val="20"/>
                <w:lang w:eastAsia="sl-SI"/>
              </w:rPr>
            </w:pPr>
            <w:r>
              <w:rPr>
                <w:rFonts w:ascii="Arial" w:hAnsi="Arial" w:cs="Arial"/>
                <w:sz w:val="20"/>
                <w:lang w:eastAsia="sl-SI"/>
              </w:rPr>
              <w:t>Služba Vlade Republike Slovenije za zakonodajo</w:t>
            </w:r>
          </w:p>
          <w:p w14:paraId="31E587AD" w14:textId="77777777" w:rsidR="00B50715" w:rsidRPr="00845630" w:rsidRDefault="00B50715" w:rsidP="00BD46F3">
            <w:pPr>
              <w:pStyle w:val="Odstavekseznama"/>
              <w:numPr>
                <w:ilvl w:val="0"/>
                <w:numId w:val="10"/>
              </w:numPr>
              <w:spacing w:line="280" w:lineRule="atLeast"/>
              <w:ind w:left="714" w:hanging="357"/>
              <w:rPr>
                <w:rFonts w:ascii="Arial" w:hAnsi="Arial" w:cs="Arial"/>
                <w:sz w:val="20"/>
                <w:lang w:eastAsia="sl-SI"/>
              </w:rPr>
            </w:pPr>
            <w:r w:rsidRPr="00845630">
              <w:rPr>
                <w:rFonts w:ascii="Arial" w:hAnsi="Arial" w:cs="Arial"/>
                <w:sz w:val="20"/>
                <w:lang w:eastAsia="sl-SI"/>
              </w:rPr>
              <w:lastRenderedPageBreak/>
              <w:t>Urad Vlade Republike Slovenije za komuniciranje</w:t>
            </w:r>
          </w:p>
          <w:p w14:paraId="4D92C459" w14:textId="77777777" w:rsidR="00B50715" w:rsidRPr="00845630" w:rsidRDefault="00B50715" w:rsidP="002317A5">
            <w:pPr>
              <w:spacing w:line="280" w:lineRule="atLeast"/>
              <w:rPr>
                <w:rFonts w:cs="Arial"/>
                <w:lang w:eastAsia="sl-SI"/>
              </w:rPr>
            </w:pPr>
          </w:p>
        </w:tc>
      </w:tr>
      <w:tr w:rsidR="00B50715" w:rsidRPr="00985EE5" w14:paraId="56DD0FF2" w14:textId="77777777" w:rsidTr="002317A5">
        <w:trPr>
          <w:gridBefore w:val="1"/>
          <w:wBefore w:w="100" w:type="dxa"/>
        </w:trPr>
        <w:tc>
          <w:tcPr>
            <w:tcW w:w="9163" w:type="dxa"/>
            <w:gridSpan w:val="14"/>
          </w:tcPr>
          <w:p w14:paraId="58447F86" w14:textId="77777777" w:rsidR="00B50715" w:rsidRPr="00985EE5" w:rsidRDefault="00B50715" w:rsidP="002317A5">
            <w:pPr>
              <w:pStyle w:val="Neotevilenodstavek"/>
              <w:spacing w:before="0" w:after="0" w:line="260" w:lineRule="atLeast"/>
              <w:rPr>
                <w:b/>
                <w:iCs/>
                <w:sz w:val="20"/>
                <w:szCs w:val="20"/>
              </w:rPr>
            </w:pPr>
            <w:r w:rsidRPr="00985EE5">
              <w:rPr>
                <w:b/>
                <w:sz w:val="20"/>
                <w:szCs w:val="20"/>
              </w:rPr>
              <w:lastRenderedPageBreak/>
              <w:t>2. Predlog za obravnavo predloga zakona po nujnem ali skrajšanem postopku v državnem zboru z obrazložitvijo razlogov:</w:t>
            </w:r>
          </w:p>
        </w:tc>
      </w:tr>
      <w:tr w:rsidR="00B50715" w:rsidRPr="00985EE5" w14:paraId="5ECACF98" w14:textId="77777777" w:rsidTr="002317A5">
        <w:trPr>
          <w:gridBefore w:val="1"/>
          <w:wBefore w:w="100" w:type="dxa"/>
        </w:trPr>
        <w:tc>
          <w:tcPr>
            <w:tcW w:w="9163" w:type="dxa"/>
            <w:gridSpan w:val="14"/>
          </w:tcPr>
          <w:p w14:paraId="79B98FB3" w14:textId="77777777" w:rsidR="00B50715" w:rsidRPr="00985EE5" w:rsidRDefault="00B50715" w:rsidP="002317A5">
            <w:pPr>
              <w:pStyle w:val="Neotevilenodstavek"/>
              <w:spacing w:before="0" w:after="0" w:line="260" w:lineRule="atLeast"/>
              <w:rPr>
                <w:iCs/>
                <w:sz w:val="20"/>
                <w:szCs w:val="20"/>
              </w:rPr>
            </w:pPr>
            <w:r w:rsidRPr="00985EE5">
              <w:rPr>
                <w:iCs/>
                <w:sz w:val="20"/>
                <w:szCs w:val="20"/>
              </w:rPr>
              <w:t>/</w:t>
            </w:r>
          </w:p>
        </w:tc>
      </w:tr>
      <w:tr w:rsidR="00B50715" w:rsidRPr="00D2404B" w14:paraId="5CCA7488" w14:textId="77777777" w:rsidTr="002317A5">
        <w:trPr>
          <w:gridBefore w:val="1"/>
          <w:wBefore w:w="100" w:type="dxa"/>
        </w:trPr>
        <w:tc>
          <w:tcPr>
            <w:tcW w:w="9163" w:type="dxa"/>
            <w:gridSpan w:val="14"/>
          </w:tcPr>
          <w:p w14:paraId="258AE6F1" w14:textId="77777777" w:rsidR="00B50715" w:rsidRPr="00985EE5" w:rsidRDefault="00B50715" w:rsidP="002317A5">
            <w:pPr>
              <w:pStyle w:val="Neotevilenodstavek"/>
              <w:spacing w:before="0" w:after="0" w:line="260" w:lineRule="atLeast"/>
              <w:rPr>
                <w:b/>
                <w:iCs/>
                <w:sz w:val="20"/>
                <w:szCs w:val="20"/>
              </w:rPr>
            </w:pPr>
            <w:r w:rsidRPr="00985EE5">
              <w:rPr>
                <w:b/>
                <w:sz w:val="20"/>
                <w:szCs w:val="20"/>
              </w:rPr>
              <w:t>3.a Osebe, odgovorne za strokovno pripravo in usklajenost gradiva:</w:t>
            </w:r>
          </w:p>
        </w:tc>
      </w:tr>
      <w:tr w:rsidR="00B50715" w:rsidRPr="00D2404B" w14:paraId="19B178EF" w14:textId="77777777" w:rsidTr="002317A5">
        <w:trPr>
          <w:gridBefore w:val="1"/>
          <w:wBefore w:w="100" w:type="dxa"/>
        </w:trPr>
        <w:tc>
          <w:tcPr>
            <w:tcW w:w="9163" w:type="dxa"/>
            <w:gridSpan w:val="14"/>
          </w:tcPr>
          <w:p w14:paraId="5DE55C19" w14:textId="77777777" w:rsidR="00B50715" w:rsidRDefault="00B50715" w:rsidP="00BD46F3">
            <w:pPr>
              <w:numPr>
                <w:ilvl w:val="0"/>
                <w:numId w:val="7"/>
              </w:numPr>
              <w:spacing w:line="280" w:lineRule="atLeast"/>
              <w:rPr>
                <w:rFonts w:cs="Arial"/>
                <w:iCs/>
                <w:szCs w:val="20"/>
                <w:lang w:val="sl-SI" w:eastAsia="sl-SI"/>
              </w:rPr>
            </w:pPr>
            <w:r w:rsidRPr="007D05C2">
              <w:rPr>
                <w:rFonts w:cs="Arial"/>
                <w:iCs/>
                <w:szCs w:val="20"/>
                <w:lang w:val="sl-SI" w:eastAsia="sl-SI"/>
              </w:rPr>
              <w:t>Mag. Katja Rihar</w:t>
            </w:r>
            <w:r>
              <w:rPr>
                <w:rFonts w:cs="Arial"/>
                <w:iCs/>
                <w:szCs w:val="20"/>
                <w:lang w:val="sl-SI" w:eastAsia="sl-SI"/>
              </w:rPr>
              <w:t xml:space="preserve"> Bajuk, generalna direktorica Direktorata za delovna razmerja in pravice iz dela, Ministrstvo za delo, družino, socialne zadeve in enake možnosti,</w:t>
            </w:r>
          </w:p>
          <w:p w14:paraId="430B0AFE" w14:textId="77777777" w:rsidR="00B50715" w:rsidRPr="00846262" w:rsidRDefault="00B50715" w:rsidP="00BD46F3">
            <w:pPr>
              <w:numPr>
                <w:ilvl w:val="0"/>
                <w:numId w:val="7"/>
              </w:numPr>
              <w:spacing w:line="280" w:lineRule="atLeast"/>
              <w:rPr>
                <w:rFonts w:cs="Arial"/>
                <w:iCs/>
                <w:szCs w:val="20"/>
                <w:lang w:val="sl-SI" w:eastAsia="sl-SI"/>
              </w:rPr>
            </w:pPr>
            <w:r w:rsidRPr="00846262">
              <w:rPr>
                <w:rFonts w:cs="Arial"/>
                <w:iCs/>
                <w:szCs w:val="20"/>
                <w:lang w:val="sl-SI" w:eastAsia="sl-SI"/>
              </w:rPr>
              <w:t>Damjan Mašera, vodja Sektorja za delovna razmerja in druge oblike dela, Direktorat za delovna razmerja in pravice iz dela, Ministrstvo za delo, družino, socialne zadeve in enake možnosti.</w:t>
            </w:r>
          </w:p>
        </w:tc>
      </w:tr>
      <w:tr w:rsidR="00B50715" w:rsidRPr="00D2404B" w14:paraId="6AE614A2" w14:textId="77777777" w:rsidTr="002317A5">
        <w:trPr>
          <w:gridBefore w:val="1"/>
          <w:wBefore w:w="100" w:type="dxa"/>
        </w:trPr>
        <w:tc>
          <w:tcPr>
            <w:tcW w:w="9163" w:type="dxa"/>
            <w:gridSpan w:val="14"/>
          </w:tcPr>
          <w:p w14:paraId="48792750" w14:textId="77777777" w:rsidR="00B50715" w:rsidRPr="00985EE5" w:rsidRDefault="00B50715" w:rsidP="002317A5">
            <w:pPr>
              <w:pStyle w:val="Neotevilenodstavek"/>
              <w:spacing w:before="0" w:after="0" w:line="260" w:lineRule="atLeast"/>
              <w:rPr>
                <w:b/>
                <w:iCs/>
                <w:sz w:val="20"/>
                <w:szCs w:val="20"/>
              </w:rPr>
            </w:pPr>
            <w:r w:rsidRPr="00985EE5">
              <w:rPr>
                <w:b/>
                <w:iCs/>
                <w:sz w:val="20"/>
                <w:szCs w:val="20"/>
              </w:rPr>
              <w:t xml:space="preserve">3.b Zunanji strokovnjaki, ki so </w:t>
            </w:r>
            <w:r w:rsidRPr="00985EE5">
              <w:rPr>
                <w:b/>
                <w:sz w:val="20"/>
                <w:szCs w:val="20"/>
              </w:rPr>
              <w:t>sodelovali pri pripravi dela ali celotnega gradiva:</w:t>
            </w:r>
          </w:p>
        </w:tc>
      </w:tr>
      <w:tr w:rsidR="00B50715" w:rsidRPr="00985EE5" w14:paraId="32EFFEE9" w14:textId="77777777" w:rsidTr="002317A5">
        <w:trPr>
          <w:gridBefore w:val="1"/>
          <w:wBefore w:w="100" w:type="dxa"/>
        </w:trPr>
        <w:tc>
          <w:tcPr>
            <w:tcW w:w="9163" w:type="dxa"/>
            <w:gridSpan w:val="14"/>
          </w:tcPr>
          <w:p w14:paraId="17B26C43" w14:textId="77777777" w:rsidR="00B50715" w:rsidRPr="00985EE5" w:rsidRDefault="00B50715" w:rsidP="002317A5">
            <w:pPr>
              <w:pStyle w:val="Neotevilenodstavek"/>
              <w:spacing w:before="0" w:after="0" w:line="260" w:lineRule="atLeast"/>
              <w:rPr>
                <w:iCs/>
                <w:sz w:val="20"/>
                <w:szCs w:val="20"/>
              </w:rPr>
            </w:pPr>
            <w:r w:rsidRPr="00985EE5">
              <w:rPr>
                <w:iCs/>
                <w:sz w:val="20"/>
                <w:szCs w:val="20"/>
              </w:rPr>
              <w:t>/</w:t>
            </w:r>
          </w:p>
        </w:tc>
      </w:tr>
      <w:tr w:rsidR="00B50715" w:rsidRPr="00D2404B" w14:paraId="42521F89" w14:textId="77777777" w:rsidTr="002317A5">
        <w:trPr>
          <w:gridBefore w:val="1"/>
          <w:wBefore w:w="100" w:type="dxa"/>
        </w:trPr>
        <w:tc>
          <w:tcPr>
            <w:tcW w:w="9163" w:type="dxa"/>
            <w:gridSpan w:val="14"/>
          </w:tcPr>
          <w:p w14:paraId="3C130FCE" w14:textId="77777777" w:rsidR="00B50715" w:rsidRPr="00985EE5" w:rsidRDefault="00B50715" w:rsidP="002317A5">
            <w:pPr>
              <w:pStyle w:val="Neotevilenodstavek"/>
              <w:spacing w:before="0" w:after="0" w:line="260" w:lineRule="atLeast"/>
              <w:rPr>
                <w:b/>
                <w:iCs/>
                <w:sz w:val="20"/>
                <w:szCs w:val="20"/>
              </w:rPr>
            </w:pPr>
            <w:r w:rsidRPr="00985EE5">
              <w:rPr>
                <w:b/>
                <w:sz w:val="20"/>
                <w:szCs w:val="20"/>
              </w:rPr>
              <w:t>4. Predstavniki vlade, ki bodo sodelovali pri delu državnega zbora:</w:t>
            </w:r>
          </w:p>
        </w:tc>
      </w:tr>
      <w:tr w:rsidR="00B50715" w:rsidRPr="00985EE5" w14:paraId="411B8E6B" w14:textId="77777777" w:rsidTr="002317A5">
        <w:trPr>
          <w:gridBefore w:val="1"/>
          <w:wBefore w:w="100" w:type="dxa"/>
        </w:trPr>
        <w:tc>
          <w:tcPr>
            <w:tcW w:w="9163" w:type="dxa"/>
            <w:gridSpan w:val="14"/>
          </w:tcPr>
          <w:p w14:paraId="6390B278" w14:textId="77777777" w:rsidR="00B50715" w:rsidRPr="00CD2C3F" w:rsidRDefault="00B50715" w:rsidP="002317A5">
            <w:pPr>
              <w:spacing w:line="260" w:lineRule="atLeast"/>
              <w:rPr>
                <w:rFonts w:cs="Arial"/>
                <w:iCs/>
                <w:szCs w:val="20"/>
                <w:lang w:val="sl-SI" w:eastAsia="sl-SI"/>
              </w:rPr>
            </w:pPr>
            <w:r>
              <w:rPr>
                <w:rFonts w:cs="Arial"/>
                <w:iCs/>
                <w:szCs w:val="20"/>
                <w:lang w:val="sl-SI" w:eastAsia="sl-SI"/>
              </w:rPr>
              <w:t>/</w:t>
            </w:r>
          </w:p>
        </w:tc>
      </w:tr>
      <w:tr w:rsidR="00B50715" w:rsidRPr="00985EE5" w14:paraId="27544829" w14:textId="77777777" w:rsidTr="002317A5">
        <w:trPr>
          <w:gridBefore w:val="1"/>
          <w:wBefore w:w="100" w:type="dxa"/>
        </w:trPr>
        <w:tc>
          <w:tcPr>
            <w:tcW w:w="9163" w:type="dxa"/>
            <w:gridSpan w:val="14"/>
          </w:tcPr>
          <w:p w14:paraId="59337D21" w14:textId="77777777" w:rsidR="00B50715" w:rsidRPr="00985EE5" w:rsidRDefault="00B50715" w:rsidP="002317A5">
            <w:pPr>
              <w:pStyle w:val="Oddelek"/>
              <w:numPr>
                <w:ilvl w:val="0"/>
                <w:numId w:val="0"/>
              </w:numPr>
              <w:spacing w:before="0" w:after="0" w:line="260" w:lineRule="atLeast"/>
              <w:jc w:val="left"/>
              <w:rPr>
                <w:sz w:val="20"/>
                <w:szCs w:val="20"/>
              </w:rPr>
            </w:pPr>
            <w:r w:rsidRPr="00985EE5">
              <w:rPr>
                <w:sz w:val="20"/>
                <w:szCs w:val="20"/>
              </w:rPr>
              <w:t>5. Kratek povzetek gradiva:</w:t>
            </w:r>
          </w:p>
        </w:tc>
      </w:tr>
      <w:tr w:rsidR="00B50715" w:rsidRPr="00D2404B" w14:paraId="50535E1D" w14:textId="77777777" w:rsidTr="002317A5">
        <w:trPr>
          <w:gridBefore w:val="1"/>
          <w:wBefore w:w="100" w:type="dxa"/>
        </w:trPr>
        <w:tc>
          <w:tcPr>
            <w:tcW w:w="9163" w:type="dxa"/>
            <w:gridSpan w:val="14"/>
          </w:tcPr>
          <w:p w14:paraId="67611952" w14:textId="4E76E2FE" w:rsidR="00B50715" w:rsidRDefault="00B50715" w:rsidP="002317A5">
            <w:pPr>
              <w:spacing w:line="280" w:lineRule="atLeast"/>
              <w:jc w:val="both"/>
              <w:rPr>
                <w:rFonts w:cs="Arial"/>
                <w:szCs w:val="20"/>
                <w:lang w:val="sl-SI"/>
              </w:rPr>
            </w:pPr>
            <w:r>
              <w:rPr>
                <w:rFonts w:cs="Arial"/>
                <w:szCs w:val="20"/>
                <w:lang w:val="sl-SI"/>
              </w:rPr>
              <w:t xml:space="preserve">V Ženevi je med </w:t>
            </w:r>
            <w:r w:rsidR="007955A6">
              <w:rPr>
                <w:rFonts w:cs="Arial"/>
                <w:szCs w:val="20"/>
                <w:lang w:val="sl-SI"/>
              </w:rPr>
              <w:t>27</w:t>
            </w:r>
            <w:r w:rsidRPr="00B04D16">
              <w:rPr>
                <w:rFonts w:cs="Arial"/>
                <w:szCs w:val="20"/>
                <w:lang w:val="sl-SI"/>
              </w:rPr>
              <w:t>.</w:t>
            </w:r>
            <w:r w:rsidR="007955A6">
              <w:rPr>
                <w:rFonts w:cs="Arial"/>
                <w:szCs w:val="20"/>
                <w:lang w:val="sl-SI"/>
              </w:rPr>
              <w:t> majem</w:t>
            </w:r>
            <w:r>
              <w:rPr>
                <w:rFonts w:cs="Arial"/>
                <w:szCs w:val="20"/>
                <w:lang w:val="sl-SI"/>
              </w:rPr>
              <w:t> in </w:t>
            </w:r>
            <w:r w:rsidR="007955A6">
              <w:rPr>
                <w:rFonts w:cs="Arial"/>
                <w:szCs w:val="20"/>
                <w:lang w:val="sl-SI"/>
              </w:rPr>
              <w:t>1</w:t>
            </w:r>
            <w:r>
              <w:rPr>
                <w:rFonts w:cs="Arial"/>
                <w:szCs w:val="20"/>
                <w:lang w:val="sl-SI"/>
              </w:rPr>
              <w:t>1. junijem 20</w:t>
            </w:r>
            <w:r w:rsidR="007955A6">
              <w:rPr>
                <w:rFonts w:cs="Arial"/>
                <w:szCs w:val="20"/>
                <w:lang w:val="sl-SI"/>
              </w:rPr>
              <w:t>22</w:t>
            </w:r>
            <w:r>
              <w:rPr>
                <w:rFonts w:cs="Arial"/>
                <w:szCs w:val="20"/>
                <w:lang w:val="sl-SI"/>
              </w:rPr>
              <w:t xml:space="preserve"> potekalo 1</w:t>
            </w:r>
            <w:r w:rsidR="007955A6">
              <w:rPr>
                <w:rFonts w:cs="Arial"/>
                <w:szCs w:val="20"/>
                <w:lang w:val="sl-SI"/>
              </w:rPr>
              <w:t>10</w:t>
            </w:r>
            <w:r w:rsidRPr="00B04D16">
              <w:rPr>
                <w:rFonts w:cs="Arial"/>
                <w:szCs w:val="20"/>
                <w:lang w:val="sl-SI"/>
              </w:rPr>
              <w:t>. redno zasedanje Mednarodne</w:t>
            </w:r>
            <w:r>
              <w:rPr>
                <w:rFonts w:cs="Arial"/>
                <w:szCs w:val="20"/>
                <w:lang w:val="sl-SI"/>
              </w:rPr>
              <w:t xml:space="preserve"> konference dela (v nadaljnjem besedilu:</w:t>
            </w:r>
            <w:r w:rsidRPr="00B04D16">
              <w:rPr>
                <w:rFonts w:cs="Arial"/>
                <w:szCs w:val="20"/>
                <w:lang w:val="sl-SI"/>
              </w:rPr>
              <w:t xml:space="preserve"> MKD), ki se je vsako leto udeležujejo članice Mednarodne o</w:t>
            </w:r>
            <w:r>
              <w:rPr>
                <w:rFonts w:cs="Arial"/>
                <w:szCs w:val="20"/>
                <w:lang w:val="sl-SI"/>
              </w:rPr>
              <w:t>rganizacije dela (v nadaljnjem besedilu:</w:t>
            </w:r>
            <w:r w:rsidRPr="00B04D16">
              <w:rPr>
                <w:rFonts w:cs="Arial"/>
                <w:szCs w:val="20"/>
                <w:lang w:val="sl-SI"/>
              </w:rPr>
              <w:t xml:space="preserve"> MOD) v triparti</w:t>
            </w:r>
            <w:r>
              <w:rPr>
                <w:rFonts w:cs="Arial"/>
                <w:szCs w:val="20"/>
                <w:lang w:val="sl-SI"/>
              </w:rPr>
              <w:t xml:space="preserve">tni sestavi predstavnikov vlad ter delavskih in delodajalskih organizacij. </w:t>
            </w:r>
            <w:r w:rsidR="007955A6" w:rsidRPr="007955A6">
              <w:rPr>
                <w:rFonts w:cs="Arial"/>
                <w:szCs w:val="20"/>
                <w:lang w:val="sl-SI"/>
              </w:rPr>
              <w:t>Zasedanja se je udeležila tudi slovenska tripartitna delegacija. Letošnja MKD je bila izvedena v hibridnem formatu</w:t>
            </w:r>
            <w:r w:rsidR="007955A6">
              <w:rPr>
                <w:rFonts w:cs="Arial"/>
                <w:szCs w:val="20"/>
                <w:lang w:val="sl-SI"/>
              </w:rPr>
              <w:t xml:space="preserve">. </w:t>
            </w:r>
          </w:p>
          <w:p w14:paraId="1315431F" w14:textId="77777777" w:rsidR="00B50715" w:rsidRDefault="00B50715" w:rsidP="002317A5">
            <w:pPr>
              <w:spacing w:line="280" w:lineRule="atLeast"/>
              <w:jc w:val="both"/>
              <w:rPr>
                <w:rFonts w:cs="Arial"/>
                <w:szCs w:val="20"/>
                <w:lang w:val="sl-SI"/>
              </w:rPr>
            </w:pPr>
          </w:p>
          <w:p w14:paraId="07618C8F" w14:textId="04F7CFF4" w:rsidR="00A05A26" w:rsidRDefault="00B50715" w:rsidP="00A05A26">
            <w:pPr>
              <w:spacing w:line="280" w:lineRule="atLeast"/>
              <w:jc w:val="both"/>
              <w:rPr>
                <w:rFonts w:cs="Arial"/>
                <w:szCs w:val="20"/>
                <w:lang w:val="sl-SI"/>
              </w:rPr>
            </w:pPr>
            <w:r>
              <w:rPr>
                <w:rFonts w:cs="Arial"/>
                <w:szCs w:val="20"/>
                <w:lang w:val="sl-SI"/>
              </w:rPr>
              <w:t>Konferenca je</w:t>
            </w:r>
            <w:r w:rsidRPr="002150FE">
              <w:rPr>
                <w:rFonts w:cs="Arial"/>
                <w:szCs w:val="20"/>
                <w:lang w:val="sl-SI"/>
              </w:rPr>
              <w:t xml:space="preserve"> po posameznih odborih ter na plenarnih zasedanjih obravnavala </w:t>
            </w:r>
            <w:r w:rsidR="007955A6" w:rsidRPr="006A5E6C">
              <w:rPr>
                <w:rFonts w:cs="Arial"/>
                <w:b/>
                <w:bCs/>
                <w:szCs w:val="20"/>
                <w:lang w:val="sl-SI"/>
              </w:rPr>
              <w:t>sedem</w:t>
            </w:r>
            <w:r w:rsidRPr="006A5E6C">
              <w:rPr>
                <w:rFonts w:cs="Arial"/>
                <w:b/>
                <w:bCs/>
                <w:szCs w:val="20"/>
                <w:lang w:val="sl-SI"/>
              </w:rPr>
              <w:t xml:space="preserve"> točk dnevnega reda</w:t>
            </w:r>
            <w:r>
              <w:rPr>
                <w:rFonts w:cs="Arial"/>
                <w:szCs w:val="20"/>
                <w:lang w:val="sl-SI"/>
              </w:rPr>
              <w:t xml:space="preserve">, od tega tri stalne. Med drugim je tako v okviru </w:t>
            </w:r>
            <w:r w:rsidR="000F2FBA">
              <w:rPr>
                <w:rFonts w:cs="Arial"/>
                <w:szCs w:val="20"/>
                <w:lang w:val="sl-SI"/>
              </w:rPr>
              <w:t>O</w:t>
            </w:r>
            <w:r>
              <w:rPr>
                <w:rFonts w:cs="Arial"/>
                <w:szCs w:val="20"/>
                <w:lang w:val="sl-SI"/>
              </w:rPr>
              <w:t>dbor</w:t>
            </w:r>
            <w:r w:rsidR="007955A6">
              <w:rPr>
                <w:rFonts w:cs="Arial"/>
                <w:szCs w:val="20"/>
                <w:lang w:val="sl-SI"/>
              </w:rPr>
              <w:t xml:space="preserve">a za splošne zadeve potekala razprava o vključitvi varnih in zdravih delovnih pogojev v okvir MOD temeljnih načel in pravic pri delu. Na podlagi dela odbora je konferenca tekom plenarnega zasedanja sprejela resolucijo, ki s spremembo </w:t>
            </w:r>
            <w:r w:rsidR="006A5E6C">
              <w:rPr>
                <w:rFonts w:cs="Arial"/>
                <w:szCs w:val="20"/>
                <w:lang w:val="sl-SI"/>
              </w:rPr>
              <w:t xml:space="preserve">drugega odstavka </w:t>
            </w:r>
            <w:r w:rsidR="007955A6">
              <w:rPr>
                <w:rFonts w:cs="Arial"/>
                <w:szCs w:val="20"/>
                <w:lang w:val="sl-SI"/>
              </w:rPr>
              <w:t xml:space="preserve">Deklaracije MOD o temeljnih načeli in pravicah pri </w:t>
            </w:r>
            <w:r w:rsidR="006A5E6C">
              <w:rPr>
                <w:rFonts w:cs="Arial"/>
                <w:szCs w:val="20"/>
                <w:lang w:val="sl-SI"/>
              </w:rPr>
              <w:t xml:space="preserve">delu (iz leta 1998) </w:t>
            </w:r>
            <w:r w:rsidR="007955A6" w:rsidRPr="006A5E6C">
              <w:rPr>
                <w:rFonts w:cs="Arial"/>
                <w:b/>
                <w:bCs/>
                <w:szCs w:val="20"/>
                <w:lang w:val="sl-SI"/>
              </w:rPr>
              <w:t xml:space="preserve">dodaja </w:t>
            </w:r>
            <w:r w:rsidR="005C1B9B">
              <w:rPr>
                <w:rFonts w:cs="Arial"/>
                <w:b/>
                <w:bCs/>
                <w:szCs w:val="20"/>
                <w:lang w:val="sl-SI"/>
              </w:rPr>
              <w:t xml:space="preserve">k </w:t>
            </w:r>
            <w:r w:rsidR="007955A6" w:rsidRPr="006A5E6C">
              <w:rPr>
                <w:rFonts w:cs="Arial"/>
                <w:b/>
                <w:bCs/>
                <w:szCs w:val="20"/>
                <w:lang w:val="sl-SI"/>
              </w:rPr>
              <w:t xml:space="preserve">obstoječim štirim temeljnim načelom in pravicam pri delu še peto, in sicer </w:t>
            </w:r>
            <w:r w:rsidR="006A5E6C" w:rsidRPr="006A5E6C">
              <w:rPr>
                <w:rFonts w:cs="Arial"/>
                <w:b/>
                <w:bCs/>
                <w:szCs w:val="20"/>
                <w:lang w:val="sl-SI"/>
              </w:rPr>
              <w:t>varno</w:t>
            </w:r>
            <w:r w:rsidR="007955A6" w:rsidRPr="006A5E6C">
              <w:rPr>
                <w:rFonts w:cs="Arial"/>
                <w:b/>
                <w:bCs/>
                <w:szCs w:val="20"/>
                <w:lang w:val="sl-SI"/>
              </w:rPr>
              <w:t xml:space="preserve"> in zdrav</w:t>
            </w:r>
            <w:r w:rsidR="006A5E6C" w:rsidRPr="006A5E6C">
              <w:rPr>
                <w:rFonts w:cs="Arial"/>
                <w:b/>
                <w:bCs/>
                <w:szCs w:val="20"/>
                <w:lang w:val="sl-SI"/>
              </w:rPr>
              <w:t>o</w:t>
            </w:r>
            <w:r w:rsidR="007955A6" w:rsidRPr="006A5E6C">
              <w:rPr>
                <w:rFonts w:cs="Arial"/>
                <w:b/>
                <w:bCs/>
                <w:szCs w:val="20"/>
                <w:lang w:val="sl-SI"/>
              </w:rPr>
              <w:t xml:space="preserve"> delovn</w:t>
            </w:r>
            <w:r w:rsidR="006A5E6C" w:rsidRPr="006A5E6C">
              <w:rPr>
                <w:rFonts w:cs="Arial"/>
                <w:b/>
                <w:bCs/>
                <w:szCs w:val="20"/>
                <w:lang w:val="sl-SI"/>
              </w:rPr>
              <w:t>o</w:t>
            </w:r>
            <w:r w:rsidR="007955A6" w:rsidRPr="006A5E6C">
              <w:rPr>
                <w:rFonts w:cs="Arial"/>
                <w:b/>
                <w:bCs/>
                <w:szCs w:val="20"/>
                <w:lang w:val="sl-SI"/>
              </w:rPr>
              <w:t xml:space="preserve"> okolj</w:t>
            </w:r>
            <w:r w:rsidR="006A5E6C" w:rsidRPr="006A5E6C">
              <w:rPr>
                <w:rFonts w:cs="Arial"/>
                <w:b/>
                <w:bCs/>
                <w:szCs w:val="20"/>
                <w:lang w:val="sl-SI"/>
              </w:rPr>
              <w:t>e</w:t>
            </w:r>
            <w:r w:rsidR="007955A6">
              <w:rPr>
                <w:rFonts w:cs="Arial"/>
                <w:szCs w:val="20"/>
                <w:lang w:val="sl-SI"/>
              </w:rPr>
              <w:t xml:space="preserve">. </w:t>
            </w:r>
            <w:r w:rsidR="006A5E6C">
              <w:rPr>
                <w:rFonts w:cs="Arial"/>
                <w:szCs w:val="20"/>
                <w:lang w:val="sl-SI"/>
              </w:rPr>
              <w:t xml:space="preserve">Gre za enega izmed pomembnih mejnikov v zgodovini MOD, ki je plod večletnega dela, pri katerem je </w:t>
            </w:r>
            <w:r w:rsidR="006A5E6C" w:rsidRPr="001B78EF">
              <w:rPr>
                <w:rFonts w:cs="Arial"/>
                <w:b/>
                <w:bCs/>
                <w:szCs w:val="20"/>
                <w:lang w:val="sl-SI"/>
              </w:rPr>
              <w:t>Slovenija kot sonosilka bremena tako za</w:t>
            </w:r>
            <w:r w:rsidR="000F2FBA">
              <w:rPr>
                <w:rFonts w:cs="Arial"/>
                <w:b/>
                <w:bCs/>
                <w:szCs w:val="20"/>
                <w:lang w:val="sl-SI"/>
              </w:rPr>
              <w:t xml:space="preserve"> skupino držav članic Evropske unije </w:t>
            </w:r>
            <w:r w:rsidR="000F2FBA" w:rsidRPr="000F2FBA">
              <w:rPr>
                <w:rFonts w:cs="Arial"/>
                <w:szCs w:val="20"/>
                <w:lang w:val="sl-SI"/>
              </w:rPr>
              <w:t>(v nadaljnjem besedilu: EU)</w:t>
            </w:r>
            <w:r w:rsidR="006A5E6C" w:rsidRPr="000F2FBA">
              <w:rPr>
                <w:rFonts w:cs="Arial"/>
                <w:szCs w:val="20"/>
                <w:lang w:val="sl-SI"/>
              </w:rPr>
              <w:t xml:space="preserve"> kot</w:t>
            </w:r>
            <w:r w:rsidR="000F2FBA" w:rsidRPr="000F2FBA">
              <w:rPr>
                <w:rFonts w:cs="Arial"/>
                <w:szCs w:val="20"/>
                <w:lang w:val="sl-SI"/>
              </w:rPr>
              <w:t xml:space="preserve"> za</w:t>
            </w:r>
            <w:r w:rsidR="000F2FBA">
              <w:rPr>
                <w:rFonts w:cs="Arial"/>
                <w:szCs w:val="20"/>
                <w:lang w:val="sl-SI"/>
              </w:rPr>
              <w:t xml:space="preserve"> skupino</w:t>
            </w:r>
            <w:r w:rsidR="006A5E6C" w:rsidRPr="001B78EF">
              <w:rPr>
                <w:rFonts w:cs="Arial"/>
                <w:b/>
                <w:bCs/>
                <w:szCs w:val="20"/>
                <w:lang w:val="sl-SI"/>
              </w:rPr>
              <w:t xml:space="preserve"> IMEC</w:t>
            </w:r>
            <w:r w:rsidR="000F2FBA">
              <w:rPr>
                <w:rFonts w:cs="Arial"/>
                <w:b/>
                <w:bCs/>
                <w:szCs w:val="20"/>
                <w:lang w:val="sl-SI"/>
              </w:rPr>
              <w:t xml:space="preserve"> </w:t>
            </w:r>
            <w:r w:rsidR="000F2FBA" w:rsidRPr="000F2FBA">
              <w:rPr>
                <w:rFonts w:cs="Arial"/>
                <w:i/>
                <w:iCs/>
                <w:szCs w:val="20"/>
                <w:lang w:val="sl-SI"/>
              </w:rPr>
              <w:t>(Industrialized Market Economy Countries)</w:t>
            </w:r>
            <w:r w:rsidR="000F2FBA">
              <w:rPr>
                <w:rFonts w:cs="Arial"/>
                <w:b/>
                <w:bCs/>
                <w:szCs w:val="20"/>
                <w:lang w:val="sl-SI"/>
              </w:rPr>
              <w:t xml:space="preserve"> </w:t>
            </w:r>
            <w:r w:rsidR="006A5E6C">
              <w:rPr>
                <w:rFonts w:cs="Arial"/>
                <w:szCs w:val="20"/>
                <w:lang w:val="sl-SI"/>
              </w:rPr>
              <w:t xml:space="preserve">ves čas aktivno sodelovala in pomembno prispevala k rezultatu. Kot vsako leto je zasedal tudi </w:t>
            </w:r>
            <w:r w:rsidR="006A5E6C" w:rsidRPr="001B78EF">
              <w:rPr>
                <w:rFonts w:cs="Arial"/>
                <w:b/>
                <w:bCs/>
                <w:szCs w:val="20"/>
                <w:lang w:val="sl-SI"/>
              </w:rPr>
              <w:t>Finančni odbor</w:t>
            </w:r>
            <w:r w:rsidR="006A5E6C">
              <w:rPr>
                <w:rFonts w:cs="Arial"/>
                <w:szCs w:val="20"/>
                <w:lang w:val="sl-SI"/>
              </w:rPr>
              <w:t xml:space="preserve"> vladnih predstavnikov, kateremu je </w:t>
            </w:r>
            <w:r w:rsidR="006A5E6C" w:rsidRPr="001B78EF">
              <w:rPr>
                <w:rFonts w:cs="Arial"/>
                <w:b/>
                <w:bCs/>
                <w:szCs w:val="20"/>
                <w:lang w:val="sl-SI"/>
              </w:rPr>
              <w:t>prvič v zgodovini predsedovala Slovenija</w:t>
            </w:r>
            <w:r w:rsidR="006A5E6C">
              <w:rPr>
                <w:rFonts w:cs="Arial"/>
                <w:szCs w:val="20"/>
                <w:lang w:val="sl-SI"/>
              </w:rPr>
              <w:t>.</w:t>
            </w:r>
            <w:r w:rsidR="004F45DD">
              <w:rPr>
                <w:rFonts w:cs="Arial"/>
                <w:szCs w:val="20"/>
                <w:lang w:val="sl-SI"/>
              </w:rPr>
              <w:t xml:space="preserve"> </w:t>
            </w:r>
          </w:p>
          <w:p w14:paraId="4BB24C64" w14:textId="77777777" w:rsidR="00A05A26" w:rsidRDefault="00A05A26" w:rsidP="00A05A26">
            <w:pPr>
              <w:spacing w:line="280" w:lineRule="atLeast"/>
              <w:jc w:val="both"/>
              <w:rPr>
                <w:rFonts w:cs="Arial"/>
                <w:szCs w:val="20"/>
                <w:lang w:val="sl-SI"/>
              </w:rPr>
            </w:pPr>
          </w:p>
          <w:p w14:paraId="1D7D11E3" w14:textId="5365ABDB" w:rsidR="00A05A26" w:rsidRPr="00A05A26" w:rsidRDefault="00A05A26" w:rsidP="00A05A26">
            <w:pPr>
              <w:spacing w:line="280" w:lineRule="atLeast"/>
              <w:jc w:val="both"/>
              <w:rPr>
                <w:rFonts w:cs="Arial"/>
                <w:szCs w:val="20"/>
                <w:lang w:val="sl-SI"/>
              </w:rPr>
            </w:pPr>
            <w:r w:rsidRPr="00A05A26">
              <w:rPr>
                <w:rFonts w:cs="Arial"/>
                <w:b/>
                <w:bCs/>
                <w:szCs w:val="20"/>
                <w:lang w:val="sl-SI"/>
              </w:rPr>
              <w:t>Odbor za izvajanje standardov</w:t>
            </w:r>
            <w:r>
              <w:rPr>
                <w:rFonts w:cs="Arial"/>
                <w:szCs w:val="20"/>
                <w:lang w:val="sl-SI"/>
              </w:rPr>
              <w:t xml:space="preserve"> (CAS, stalni</w:t>
            </w:r>
            <w:r w:rsidR="00D2404B">
              <w:rPr>
                <w:rFonts w:cs="Arial"/>
                <w:szCs w:val="20"/>
                <w:lang w:val="sl-SI"/>
              </w:rPr>
              <w:t xml:space="preserve"> o</w:t>
            </w:r>
            <w:r>
              <w:rPr>
                <w:rFonts w:cs="Arial"/>
                <w:szCs w:val="20"/>
                <w:lang w:val="sl-SI"/>
              </w:rPr>
              <w:t xml:space="preserve">dbor) je obravnaval in sprejel zaključke glede </w:t>
            </w:r>
            <w:r w:rsidRPr="00A05A26">
              <w:rPr>
                <w:rFonts w:cs="Arial"/>
                <w:b/>
                <w:bCs/>
                <w:szCs w:val="20"/>
                <w:lang w:val="sl-SI"/>
              </w:rPr>
              <w:t>22 primerov držav</w:t>
            </w:r>
            <w:r>
              <w:rPr>
                <w:rFonts w:cs="Arial"/>
                <w:szCs w:val="20"/>
                <w:lang w:val="sl-SI"/>
              </w:rPr>
              <w:t>, in sicer z vidika (ne)spoštovanja določil konvencij MOD. Obravnavani so bili</w:t>
            </w:r>
            <w:r w:rsidR="005C1B9B">
              <w:rPr>
                <w:rFonts w:cs="Arial"/>
                <w:szCs w:val="20"/>
                <w:lang w:val="sl-SI"/>
              </w:rPr>
              <w:t xml:space="preserve"> tudi</w:t>
            </w:r>
            <w:r>
              <w:rPr>
                <w:rFonts w:cs="Arial"/>
                <w:szCs w:val="20"/>
                <w:lang w:val="sl-SI"/>
              </w:rPr>
              <w:t xml:space="preserve"> vsi primeri, ki jih je Odbor strokovnjakov za izvajanje konvencij in priporočil (CEACR) v svojem letošnjem poročilu uvrstil med posebno resne kršitve (tj.:  </w:t>
            </w:r>
            <w:r w:rsidRPr="00A05A26">
              <w:rPr>
                <w:rFonts w:cs="Arial"/>
                <w:szCs w:val="20"/>
                <w:lang w:val="sl-SI"/>
              </w:rPr>
              <w:t xml:space="preserve">Kitajska, in sicer za primer </w:t>
            </w:r>
            <w:r>
              <w:rPr>
                <w:rFonts w:cs="Arial"/>
                <w:szCs w:val="20"/>
                <w:lang w:val="sl-SI"/>
              </w:rPr>
              <w:t>(ne)</w:t>
            </w:r>
            <w:r w:rsidRPr="00A05A26">
              <w:rPr>
                <w:rFonts w:cs="Arial"/>
                <w:szCs w:val="20"/>
                <w:lang w:val="sl-SI"/>
              </w:rPr>
              <w:t>izvajanja Konvencije MOD št. 111; Azerbajdžan, in sicer zaradi kršitev določil Konvencije MOD št. 105;</w:t>
            </w:r>
            <w:r>
              <w:rPr>
                <w:rFonts w:cs="Arial"/>
                <w:szCs w:val="20"/>
                <w:lang w:val="sl-SI"/>
              </w:rPr>
              <w:t xml:space="preserve"> </w:t>
            </w:r>
            <w:r w:rsidRPr="00A05A26">
              <w:rPr>
                <w:rFonts w:cs="Arial"/>
                <w:szCs w:val="20"/>
                <w:lang w:val="sl-SI"/>
              </w:rPr>
              <w:t>Malavi, in sicer zaradi kršitev določil Konvencije MOD št. 111;</w:t>
            </w:r>
            <w:r>
              <w:rPr>
                <w:rFonts w:cs="Arial"/>
                <w:szCs w:val="20"/>
                <w:lang w:val="sl-SI"/>
              </w:rPr>
              <w:t xml:space="preserve"> </w:t>
            </w:r>
            <w:r w:rsidRPr="00A05A26">
              <w:rPr>
                <w:rFonts w:cs="Arial"/>
                <w:szCs w:val="20"/>
                <w:lang w:val="sl-SI"/>
              </w:rPr>
              <w:t>Centralnoafriška republika, in sicer zaradi kršitev določil Konvencije MOD št. 182</w:t>
            </w:r>
            <w:r>
              <w:rPr>
                <w:rFonts w:cs="Arial"/>
                <w:szCs w:val="20"/>
                <w:lang w:val="sl-SI"/>
              </w:rPr>
              <w:t xml:space="preserve"> ter </w:t>
            </w:r>
            <w:r w:rsidRPr="00A05A26">
              <w:rPr>
                <w:rFonts w:cs="Arial"/>
                <w:szCs w:val="20"/>
                <w:lang w:val="sl-SI"/>
              </w:rPr>
              <w:t>Mjanmar, in sicer zaradi kršitev določil Konvencije MOD št. 87</w:t>
            </w:r>
            <w:r>
              <w:rPr>
                <w:rFonts w:cs="Arial"/>
                <w:szCs w:val="20"/>
                <w:lang w:val="sl-SI"/>
              </w:rPr>
              <w:t>)</w:t>
            </w:r>
            <w:r w:rsidRPr="00A05A26">
              <w:rPr>
                <w:rFonts w:cs="Arial"/>
                <w:szCs w:val="20"/>
                <w:lang w:val="sl-SI"/>
              </w:rPr>
              <w:t>.</w:t>
            </w:r>
          </w:p>
          <w:p w14:paraId="6223EF5B" w14:textId="77777777" w:rsidR="00A05A26" w:rsidRPr="00A05A26" w:rsidRDefault="00A05A26" w:rsidP="00A05A26">
            <w:pPr>
              <w:spacing w:line="280" w:lineRule="atLeast"/>
              <w:jc w:val="both"/>
              <w:rPr>
                <w:rFonts w:cs="Arial"/>
                <w:szCs w:val="20"/>
                <w:lang w:val="sl-SI"/>
              </w:rPr>
            </w:pPr>
          </w:p>
          <w:p w14:paraId="64663C82" w14:textId="752FD26A" w:rsidR="004425F9" w:rsidRDefault="001B78EF" w:rsidP="004425F9">
            <w:pPr>
              <w:spacing w:line="280" w:lineRule="atLeast"/>
              <w:jc w:val="both"/>
              <w:rPr>
                <w:rFonts w:cs="Arial"/>
                <w:szCs w:val="20"/>
                <w:lang w:val="sl-SI"/>
              </w:rPr>
            </w:pPr>
            <w:r>
              <w:rPr>
                <w:rFonts w:cs="Arial"/>
                <w:szCs w:val="20"/>
                <w:lang w:val="sl-SI"/>
              </w:rPr>
              <w:t xml:space="preserve">Konferenca je sprejela tudi pomembne resolucije in zaključke, in sicer vezane na tretjo ponovno razpravo o </w:t>
            </w:r>
            <w:r w:rsidRPr="001B78EF">
              <w:rPr>
                <w:rFonts w:cs="Arial"/>
                <w:b/>
                <w:bCs/>
                <w:szCs w:val="20"/>
                <w:lang w:val="sl-SI"/>
              </w:rPr>
              <w:t>zaposlovanju</w:t>
            </w:r>
            <w:r>
              <w:rPr>
                <w:rFonts w:cs="Arial"/>
                <w:szCs w:val="20"/>
                <w:lang w:val="sl-SI"/>
              </w:rPr>
              <w:t xml:space="preserve"> ter na </w:t>
            </w:r>
            <w:r w:rsidRPr="001B78EF">
              <w:rPr>
                <w:rFonts w:cs="Arial"/>
                <w:b/>
                <w:bCs/>
                <w:szCs w:val="20"/>
                <w:lang w:val="sl-SI"/>
              </w:rPr>
              <w:t>dostojno delo in socialno in solidarnostno ekonomijo</w:t>
            </w:r>
            <w:r>
              <w:rPr>
                <w:rFonts w:cs="Arial"/>
                <w:szCs w:val="20"/>
                <w:lang w:val="sl-SI"/>
              </w:rPr>
              <w:t xml:space="preserve">. Prav tako je konferenca sprejela odločitev, da uvrsti točko </w:t>
            </w:r>
            <w:r w:rsidRPr="001B78EF">
              <w:rPr>
                <w:rFonts w:cs="Arial"/>
                <w:b/>
                <w:bCs/>
                <w:szCs w:val="20"/>
                <w:lang w:val="sl-SI"/>
              </w:rPr>
              <w:t>vajeništvo</w:t>
            </w:r>
            <w:r>
              <w:rPr>
                <w:rFonts w:cs="Arial"/>
                <w:szCs w:val="20"/>
                <w:lang w:val="sl-SI"/>
              </w:rPr>
              <w:t xml:space="preserve"> (določanje standardov) v drugo razpravo na naslednje zasedanje konference, in sicer z namenom sprejetja novega mednarodnega standarda dela, in sicer </w:t>
            </w:r>
            <w:r w:rsidRPr="001B78EF">
              <w:rPr>
                <w:rFonts w:cs="Arial"/>
                <w:b/>
                <w:bCs/>
                <w:szCs w:val="20"/>
                <w:lang w:val="sl-SI"/>
              </w:rPr>
              <w:t>priporočila</w:t>
            </w:r>
            <w:r>
              <w:rPr>
                <w:rFonts w:cs="Arial"/>
                <w:szCs w:val="20"/>
                <w:lang w:val="sl-SI"/>
              </w:rPr>
              <w:t xml:space="preserve">. </w:t>
            </w:r>
            <w:r w:rsidR="006A5E6C">
              <w:rPr>
                <w:rFonts w:cs="Arial"/>
                <w:szCs w:val="20"/>
                <w:lang w:val="sl-SI"/>
              </w:rPr>
              <w:t>K</w:t>
            </w:r>
            <w:r w:rsidR="006A5E6C" w:rsidRPr="006A5E6C">
              <w:rPr>
                <w:rFonts w:cs="Arial"/>
                <w:szCs w:val="20"/>
                <w:lang w:val="sl-SI"/>
              </w:rPr>
              <w:t>onferenc</w:t>
            </w:r>
            <w:r>
              <w:rPr>
                <w:rFonts w:cs="Arial"/>
                <w:szCs w:val="20"/>
                <w:lang w:val="sl-SI"/>
              </w:rPr>
              <w:t xml:space="preserve">a je z glasovanjem </w:t>
            </w:r>
            <w:r w:rsidRPr="004425F9">
              <w:rPr>
                <w:rFonts w:cs="Arial"/>
                <w:b/>
                <w:bCs/>
                <w:szCs w:val="20"/>
                <w:lang w:val="sl-SI"/>
              </w:rPr>
              <w:t>odobrila</w:t>
            </w:r>
            <w:r>
              <w:rPr>
                <w:rFonts w:cs="Arial"/>
                <w:szCs w:val="20"/>
                <w:lang w:val="sl-SI"/>
              </w:rPr>
              <w:t xml:space="preserve"> </w:t>
            </w:r>
            <w:r w:rsidR="000F2FBA">
              <w:rPr>
                <w:rFonts w:cs="Arial"/>
                <w:szCs w:val="20"/>
                <w:lang w:val="sl-SI"/>
              </w:rPr>
              <w:t>S</w:t>
            </w:r>
            <w:r w:rsidR="006A5E6C" w:rsidRPr="004425F9">
              <w:rPr>
                <w:rFonts w:cs="Arial"/>
                <w:b/>
                <w:bCs/>
                <w:szCs w:val="20"/>
                <w:lang w:val="sl-SI"/>
              </w:rPr>
              <w:t xml:space="preserve">premembe </w:t>
            </w:r>
            <w:r w:rsidRPr="004425F9">
              <w:rPr>
                <w:rFonts w:cs="Arial"/>
                <w:b/>
                <w:bCs/>
                <w:szCs w:val="20"/>
                <w:lang w:val="sl-SI"/>
              </w:rPr>
              <w:t>iz leta 2022</w:t>
            </w:r>
            <w:r w:rsidR="006A5E6C" w:rsidRPr="004425F9">
              <w:rPr>
                <w:rFonts w:cs="Arial"/>
                <w:b/>
                <w:bCs/>
                <w:szCs w:val="20"/>
                <w:lang w:val="sl-SI"/>
              </w:rPr>
              <w:t xml:space="preserve"> Konvencije o delu v pomorstvu, 2006</w:t>
            </w:r>
            <w:r w:rsidRPr="004425F9">
              <w:rPr>
                <w:rFonts w:cs="Arial"/>
                <w:b/>
                <w:bCs/>
                <w:szCs w:val="20"/>
                <w:lang w:val="sl-SI"/>
              </w:rPr>
              <w:t>, in sicer njenega Kodeksa</w:t>
            </w:r>
            <w:r w:rsidR="006A5E6C" w:rsidRPr="006A5E6C">
              <w:rPr>
                <w:rFonts w:cs="Arial"/>
                <w:szCs w:val="20"/>
                <w:lang w:val="sl-SI"/>
              </w:rPr>
              <w:t xml:space="preserve"> (</w:t>
            </w:r>
            <w:r>
              <w:rPr>
                <w:rFonts w:cs="Arial"/>
                <w:szCs w:val="20"/>
                <w:lang w:val="sl-SI"/>
              </w:rPr>
              <w:t>kot jih je sprejel</w:t>
            </w:r>
            <w:r w:rsidR="006A5E6C" w:rsidRPr="006A5E6C">
              <w:rPr>
                <w:rFonts w:cs="Arial"/>
                <w:szCs w:val="20"/>
                <w:lang w:val="sl-SI"/>
              </w:rPr>
              <w:t xml:space="preserve"> Posebni tripartitni odbor, ustanovljen skladno s Konvencijo o delu v pomorstvu, 2006</w:t>
            </w:r>
            <w:r>
              <w:rPr>
                <w:rFonts w:cs="Arial"/>
                <w:szCs w:val="20"/>
                <w:lang w:val="sl-SI"/>
              </w:rPr>
              <w:t xml:space="preserve">, tekom svojega četrtega srečanja </w:t>
            </w:r>
            <w:r>
              <w:rPr>
                <w:rFonts w:cs="Arial"/>
                <w:szCs w:val="20"/>
                <w:lang w:val="sl-SI"/>
              </w:rPr>
              <w:lastRenderedPageBreak/>
              <w:t>maja 2022</w:t>
            </w:r>
            <w:r w:rsidR="006A5E6C" w:rsidRPr="006A5E6C">
              <w:rPr>
                <w:rFonts w:cs="Arial"/>
                <w:szCs w:val="20"/>
                <w:lang w:val="sl-SI"/>
              </w:rPr>
              <w:t xml:space="preserve">). </w:t>
            </w:r>
            <w:r>
              <w:rPr>
                <w:rFonts w:cs="Arial"/>
                <w:szCs w:val="20"/>
                <w:lang w:val="sl-SI"/>
              </w:rPr>
              <w:t xml:space="preserve">Pomembnejši </w:t>
            </w:r>
            <w:r w:rsidR="004425F9">
              <w:rPr>
                <w:rFonts w:cs="Arial"/>
                <w:szCs w:val="20"/>
                <w:lang w:val="sl-SI"/>
              </w:rPr>
              <w:t xml:space="preserve">vsebinski poudarek je tudi </w:t>
            </w:r>
            <w:r w:rsidR="004425F9" w:rsidRPr="004425F9">
              <w:rPr>
                <w:rFonts w:cs="Arial"/>
                <w:b/>
                <w:bCs/>
                <w:szCs w:val="20"/>
                <w:lang w:val="sl-SI"/>
              </w:rPr>
              <w:t>Vrh sveta dela</w:t>
            </w:r>
            <w:r w:rsidR="004425F9">
              <w:rPr>
                <w:rFonts w:cs="Arial"/>
                <w:szCs w:val="20"/>
                <w:lang w:val="sl-SI"/>
              </w:rPr>
              <w:t xml:space="preserve">, ki je potekal 10. junija 2022, in sicer na temo reševanja številnih svetovnih kriz, spodbujanja okrevanja, ki je osredotočeno na ljudi, ter odpornosti. Tekom plenarnih zasedanj </w:t>
            </w:r>
            <w:r w:rsidR="0092377E">
              <w:rPr>
                <w:rFonts w:cs="Arial"/>
                <w:szCs w:val="20"/>
                <w:lang w:val="sl-SI"/>
              </w:rPr>
              <w:t xml:space="preserve">konference </w:t>
            </w:r>
            <w:r w:rsidR="004425F9">
              <w:rPr>
                <w:rFonts w:cs="Arial"/>
                <w:szCs w:val="20"/>
                <w:lang w:val="sl-SI"/>
              </w:rPr>
              <w:t xml:space="preserve">je bilo obravnavano </w:t>
            </w:r>
            <w:r w:rsidR="004425F9" w:rsidRPr="00F11520">
              <w:rPr>
                <w:rFonts w:cs="Arial"/>
                <w:b/>
                <w:bCs/>
                <w:szCs w:val="20"/>
                <w:lang w:val="sl-SI"/>
              </w:rPr>
              <w:t>poročilo, ki ga je konferenci predložil generalni direktor Mednarodnega urada za delo Guy Ryder</w:t>
            </w:r>
            <w:r w:rsidR="004425F9">
              <w:rPr>
                <w:rFonts w:cs="Arial"/>
                <w:szCs w:val="20"/>
                <w:lang w:val="sl-SI"/>
              </w:rPr>
              <w:t xml:space="preserve">. </w:t>
            </w:r>
            <w:r w:rsidR="0092377E">
              <w:rPr>
                <w:rFonts w:cs="Arial"/>
                <w:szCs w:val="20"/>
                <w:lang w:val="sl-SI"/>
              </w:rPr>
              <w:t>Tematika l</w:t>
            </w:r>
            <w:r w:rsidR="004425F9">
              <w:rPr>
                <w:rFonts w:cs="Arial"/>
                <w:szCs w:val="20"/>
                <w:lang w:val="sl-SI"/>
              </w:rPr>
              <w:t>etošnje</w:t>
            </w:r>
            <w:r w:rsidR="0092377E">
              <w:rPr>
                <w:rFonts w:cs="Arial"/>
                <w:szCs w:val="20"/>
                <w:lang w:val="sl-SI"/>
              </w:rPr>
              <w:t>ga</w:t>
            </w:r>
            <w:r w:rsidR="004425F9">
              <w:rPr>
                <w:rFonts w:cs="Arial"/>
                <w:szCs w:val="20"/>
                <w:lang w:val="sl-SI"/>
              </w:rPr>
              <w:t xml:space="preserve"> poročil</w:t>
            </w:r>
            <w:r w:rsidR="0092377E">
              <w:rPr>
                <w:rFonts w:cs="Arial"/>
                <w:szCs w:val="20"/>
                <w:lang w:val="sl-SI"/>
              </w:rPr>
              <w:t>a</w:t>
            </w:r>
            <w:r w:rsidR="004425F9">
              <w:rPr>
                <w:rFonts w:cs="Arial"/>
                <w:szCs w:val="20"/>
                <w:lang w:val="sl-SI"/>
              </w:rPr>
              <w:t xml:space="preserve"> je </w:t>
            </w:r>
            <w:r w:rsidR="0092377E">
              <w:rPr>
                <w:rFonts w:cs="Arial"/>
                <w:szCs w:val="20"/>
                <w:lang w:val="sl-SI"/>
              </w:rPr>
              <w:t xml:space="preserve">naslavljala </w:t>
            </w:r>
            <w:r w:rsidR="0092377E" w:rsidRPr="00F11520">
              <w:rPr>
                <w:rFonts w:cs="Arial"/>
                <w:b/>
                <w:bCs/>
                <w:szCs w:val="20"/>
                <w:lang w:val="sl-SI"/>
              </w:rPr>
              <w:t xml:space="preserve">najmanj </w:t>
            </w:r>
            <w:r w:rsidR="004425F9" w:rsidRPr="00F11520">
              <w:rPr>
                <w:rFonts w:cs="Arial"/>
                <w:b/>
                <w:bCs/>
                <w:szCs w:val="20"/>
                <w:lang w:val="sl-SI"/>
              </w:rPr>
              <w:t>razvite države</w:t>
            </w:r>
            <w:r w:rsidR="0092377E" w:rsidRPr="00F11520">
              <w:rPr>
                <w:rFonts w:cs="Arial"/>
                <w:b/>
                <w:bCs/>
                <w:szCs w:val="20"/>
                <w:lang w:val="sl-SI"/>
              </w:rPr>
              <w:t xml:space="preserve"> (z vidika </w:t>
            </w:r>
            <w:r w:rsidR="004425F9" w:rsidRPr="00F11520">
              <w:rPr>
                <w:rFonts w:cs="Arial"/>
                <w:b/>
                <w:bCs/>
                <w:szCs w:val="20"/>
                <w:lang w:val="sl-SI"/>
              </w:rPr>
              <w:t>kriz, strukturn</w:t>
            </w:r>
            <w:r w:rsidR="0092377E" w:rsidRPr="00F11520">
              <w:rPr>
                <w:rFonts w:cs="Arial"/>
                <w:b/>
                <w:bCs/>
                <w:szCs w:val="20"/>
                <w:lang w:val="sl-SI"/>
              </w:rPr>
              <w:t>e</w:t>
            </w:r>
            <w:r w:rsidR="004425F9" w:rsidRPr="00F11520">
              <w:rPr>
                <w:rFonts w:cs="Arial"/>
                <w:b/>
                <w:bCs/>
                <w:szCs w:val="20"/>
                <w:lang w:val="sl-SI"/>
              </w:rPr>
              <w:t xml:space="preserve"> transformacij</w:t>
            </w:r>
            <w:r w:rsidR="0092377E" w:rsidRPr="00F11520">
              <w:rPr>
                <w:rFonts w:cs="Arial"/>
                <w:b/>
                <w:bCs/>
                <w:szCs w:val="20"/>
                <w:lang w:val="sl-SI"/>
              </w:rPr>
              <w:t>e</w:t>
            </w:r>
            <w:r w:rsidR="004425F9" w:rsidRPr="00F11520">
              <w:rPr>
                <w:rFonts w:cs="Arial"/>
                <w:b/>
                <w:bCs/>
                <w:szCs w:val="20"/>
                <w:lang w:val="sl-SI"/>
              </w:rPr>
              <w:t xml:space="preserve"> in prihodnost</w:t>
            </w:r>
            <w:r w:rsidR="0092377E" w:rsidRPr="00F11520">
              <w:rPr>
                <w:rFonts w:cs="Arial"/>
                <w:b/>
                <w:bCs/>
                <w:szCs w:val="20"/>
                <w:lang w:val="sl-SI"/>
              </w:rPr>
              <w:t>i</w:t>
            </w:r>
            <w:r w:rsidR="004425F9" w:rsidRPr="00F11520">
              <w:rPr>
                <w:rFonts w:cs="Arial"/>
                <w:b/>
                <w:bCs/>
                <w:szCs w:val="20"/>
                <w:lang w:val="sl-SI"/>
              </w:rPr>
              <w:t xml:space="preserve"> dela</w:t>
            </w:r>
            <w:r w:rsidR="0092377E" w:rsidRPr="00F11520">
              <w:rPr>
                <w:rFonts w:cs="Arial"/>
                <w:b/>
                <w:bCs/>
                <w:szCs w:val="20"/>
                <w:lang w:val="sl-SI"/>
              </w:rPr>
              <w:t>)</w:t>
            </w:r>
            <w:r w:rsidR="004425F9">
              <w:rPr>
                <w:rFonts w:cs="Arial"/>
                <w:szCs w:val="20"/>
                <w:lang w:val="sl-SI"/>
              </w:rPr>
              <w:t xml:space="preserve">. </w:t>
            </w:r>
          </w:p>
          <w:p w14:paraId="0A349994" w14:textId="77777777" w:rsidR="004425F9" w:rsidRDefault="004425F9" w:rsidP="004425F9">
            <w:pPr>
              <w:spacing w:line="280" w:lineRule="atLeast"/>
              <w:jc w:val="both"/>
              <w:rPr>
                <w:rFonts w:cs="Arial"/>
                <w:szCs w:val="20"/>
                <w:lang w:val="sl-SI"/>
              </w:rPr>
            </w:pPr>
          </w:p>
          <w:p w14:paraId="5043FB22" w14:textId="61501578" w:rsidR="00B50715" w:rsidRPr="009F59C0" w:rsidRDefault="00B50715" w:rsidP="002317A5">
            <w:pPr>
              <w:spacing w:line="280" w:lineRule="atLeast"/>
              <w:jc w:val="both"/>
              <w:rPr>
                <w:rFonts w:cs="Arial"/>
                <w:szCs w:val="20"/>
                <w:lang w:val="sl-SI"/>
              </w:rPr>
            </w:pPr>
            <w:r w:rsidRPr="002150FE">
              <w:rPr>
                <w:rFonts w:cs="Arial"/>
                <w:szCs w:val="20"/>
                <w:lang w:val="sl-SI"/>
              </w:rPr>
              <w:t>N</w:t>
            </w:r>
            <w:r>
              <w:rPr>
                <w:rFonts w:cs="Arial"/>
                <w:szCs w:val="20"/>
                <w:lang w:val="sl-SI"/>
              </w:rPr>
              <w:t>a letošnji MKD je</w:t>
            </w:r>
            <w:r w:rsidRPr="002150FE">
              <w:rPr>
                <w:rFonts w:cs="Arial"/>
                <w:szCs w:val="20"/>
                <w:lang w:val="sl-SI"/>
              </w:rPr>
              <w:t xml:space="preserve"> Republiko Slovenijo zastopala </w:t>
            </w:r>
            <w:r w:rsidRPr="000F2FBA">
              <w:rPr>
                <w:rFonts w:cs="Arial"/>
                <w:b/>
                <w:bCs/>
                <w:szCs w:val="20"/>
                <w:lang w:val="sl-SI"/>
              </w:rPr>
              <w:t xml:space="preserve">tripartitna delegacija v </w:t>
            </w:r>
            <w:r w:rsidR="0031225A" w:rsidRPr="000F2FBA">
              <w:rPr>
                <w:rFonts w:cs="Arial"/>
                <w:b/>
                <w:bCs/>
                <w:szCs w:val="20"/>
                <w:lang w:val="sl-SI"/>
              </w:rPr>
              <w:t xml:space="preserve">naslednji </w:t>
            </w:r>
            <w:r w:rsidRPr="000F2FBA">
              <w:rPr>
                <w:rFonts w:cs="Arial"/>
                <w:b/>
                <w:bCs/>
                <w:szCs w:val="20"/>
                <w:lang w:val="sl-SI"/>
              </w:rPr>
              <w:t>sestavi</w:t>
            </w:r>
            <w:r w:rsidRPr="002150FE">
              <w:rPr>
                <w:rFonts w:cs="Arial"/>
                <w:szCs w:val="20"/>
                <w:lang w:val="sl-SI"/>
              </w:rPr>
              <w:t xml:space="preserve">: </w:t>
            </w:r>
          </w:p>
          <w:p w14:paraId="5B0618CC" w14:textId="570EF5E6" w:rsidR="00B50715" w:rsidRPr="009143F1" w:rsidRDefault="00F90CA3" w:rsidP="00BD46F3">
            <w:pPr>
              <w:numPr>
                <w:ilvl w:val="0"/>
                <w:numId w:val="11"/>
              </w:numPr>
              <w:spacing w:line="280" w:lineRule="atLeast"/>
              <w:jc w:val="both"/>
              <w:rPr>
                <w:rFonts w:cs="Arial"/>
                <w:szCs w:val="20"/>
                <w:lang w:val="sl-SI"/>
              </w:rPr>
            </w:pPr>
            <w:bookmarkStart w:id="0" w:name="_Hlk108786692"/>
            <w:r w:rsidRPr="009143F1">
              <w:rPr>
                <w:rFonts w:cs="Arial"/>
                <w:szCs w:val="20"/>
                <w:lang w:val="sl-SI"/>
              </w:rPr>
              <w:t>osem</w:t>
            </w:r>
            <w:r w:rsidR="00B50715" w:rsidRPr="009143F1">
              <w:rPr>
                <w:rFonts w:cs="Arial"/>
                <w:szCs w:val="20"/>
                <w:lang w:val="sl-SI"/>
              </w:rPr>
              <w:t xml:space="preserve"> vladnih </w:t>
            </w:r>
            <w:r w:rsidR="004425F9" w:rsidRPr="009143F1">
              <w:rPr>
                <w:rFonts w:cs="Arial"/>
                <w:szCs w:val="20"/>
                <w:lang w:val="sl-SI"/>
              </w:rPr>
              <w:t xml:space="preserve">predstavnikov in </w:t>
            </w:r>
            <w:r w:rsidR="00B50715" w:rsidRPr="009143F1">
              <w:rPr>
                <w:rFonts w:cs="Arial"/>
                <w:szCs w:val="20"/>
                <w:lang w:val="sl-SI"/>
              </w:rPr>
              <w:t xml:space="preserve">predstavnic: mag. </w:t>
            </w:r>
            <w:r w:rsidR="004425F9" w:rsidRPr="009143F1">
              <w:rPr>
                <w:rFonts w:cs="Arial"/>
                <w:szCs w:val="20"/>
                <w:lang w:val="sl-SI"/>
              </w:rPr>
              <w:t>Katja Rihar Bajuk</w:t>
            </w:r>
            <w:r w:rsidR="00B50715" w:rsidRPr="009143F1">
              <w:rPr>
                <w:rFonts w:cs="Arial"/>
                <w:szCs w:val="20"/>
                <w:lang w:val="sl-SI"/>
              </w:rPr>
              <w:t xml:space="preserve"> (vodja delegacije), </w:t>
            </w:r>
            <w:r w:rsidRPr="009143F1">
              <w:rPr>
                <w:rFonts w:cs="Arial"/>
                <w:szCs w:val="20"/>
                <w:lang w:val="sl-SI"/>
              </w:rPr>
              <w:t>mag. Anita Pipan</w:t>
            </w:r>
            <w:r w:rsidR="00B50715" w:rsidRPr="009143F1">
              <w:rPr>
                <w:rFonts w:cs="Arial"/>
                <w:szCs w:val="20"/>
                <w:lang w:val="sl-SI"/>
              </w:rPr>
              <w:t xml:space="preserve"> (</w:t>
            </w:r>
            <w:r w:rsidRPr="009143F1">
              <w:rPr>
                <w:rFonts w:cs="Arial"/>
                <w:szCs w:val="20"/>
                <w:lang w:val="sl-SI"/>
              </w:rPr>
              <w:t>nadomestna vladna delegatka</w:t>
            </w:r>
            <w:r w:rsidR="00B50715" w:rsidRPr="009143F1">
              <w:rPr>
                <w:rFonts w:cs="Arial"/>
                <w:szCs w:val="20"/>
                <w:lang w:val="sl-SI"/>
              </w:rPr>
              <w:t xml:space="preserve">), </w:t>
            </w:r>
            <w:r w:rsidRPr="009143F1">
              <w:rPr>
                <w:rFonts w:cs="Arial"/>
                <w:szCs w:val="20"/>
                <w:lang w:val="sl-SI"/>
              </w:rPr>
              <w:t xml:space="preserve">mag. Damir Devčič (vladni delegat), dr. Magda Zupančič (vladna delegatka), </w:t>
            </w:r>
            <w:r w:rsidR="00B50715" w:rsidRPr="009143F1">
              <w:rPr>
                <w:rFonts w:cs="Arial"/>
                <w:szCs w:val="20"/>
                <w:lang w:val="sl-SI"/>
              </w:rPr>
              <w:t>Urška Draksler (</w:t>
            </w:r>
            <w:r w:rsidRPr="009143F1">
              <w:rPr>
                <w:rFonts w:cs="Arial"/>
                <w:szCs w:val="20"/>
                <w:lang w:val="sl-SI"/>
              </w:rPr>
              <w:t xml:space="preserve">nadomestna </w:t>
            </w:r>
            <w:r w:rsidR="00B50715" w:rsidRPr="009143F1">
              <w:rPr>
                <w:rFonts w:cs="Arial"/>
                <w:szCs w:val="20"/>
                <w:lang w:val="sl-SI"/>
              </w:rPr>
              <w:t>vladna delegatka),</w:t>
            </w:r>
            <w:r w:rsidRPr="009143F1">
              <w:rPr>
                <w:rFonts w:cs="Arial"/>
                <w:szCs w:val="20"/>
                <w:lang w:val="sl-SI"/>
              </w:rPr>
              <w:t xml:space="preserve"> Irena Kuntarič Hribar (tehnična svetovalka vladnih delegatov), mag. Urška Bitenc (tehnična svetovalka vladnih delegatov) in Nataša Hafner Vojčić (tehnična svetovalka vladnih delegatov)</w:t>
            </w:r>
            <w:r w:rsidR="00B50715" w:rsidRPr="009143F1">
              <w:rPr>
                <w:rFonts w:cs="Arial"/>
                <w:szCs w:val="20"/>
                <w:lang w:val="sl-SI"/>
              </w:rPr>
              <w:t xml:space="preserve">; </w:t>
            </w:r>
          </w:p>
          <w:p w14:paraId="13F234F6" w14:textId="0FB769B7" w:rsidR="00B50715" w:rsidRPr="009143F1" w:rsidRDefault="00B50715" w:rsidP="00BD46F3">
            <w:pPr>
              <w:numPr>
                <w:ilvl w:val="0"/>
                <w:numId w:val="11"/>
              </w:numPr>
              <w:spacing w:line="280" w:lineRule="atLeast"/>
              <w:jc w:val="both"/>
              <w:rPr>
                <w:rFonts w:cs="Arial"/>
                <w:szCs w:val="20"/>
                <w:lang w:val="sl-SI"/>
              </w:rPr>
            </w:pPr>
            <w:r w:rsidRPr="009143F1">
              <w:rPr>
                <w:rFonts w:cs="Arial"/>
                <w:szCs w:val="20"/>
                <w:lang w:val="sl-SI"/>
              </w:rPr>
              <w:t>dv</w:t>
            </w:r>
            <w:r w:rsidR="00F90CA3" w:rsidRPr="009143F1">
              <w:rPr>
                <w:rFonts w:cs="Arial"/>
                <w:szCs w:val="20"/>
                <w:lang w:val="sl-SI"/>
              </w:rPr>
              <w:t>a</w:t>
            </w:r>
            <w:r w:rsidRPr="009143F1">
              <w:rPr>
                <w:rFonts w:cs="Arial"/>
                <w:szCs w:val="20"/>
                <w:lang w:val="sl-SI"/>
              </w:rPr>
              <w:t xml:space="preserve"> predstavn</w:t>
            </w:r>
            <w:r w:rsidR="00F90CA3" w:rsidRPr="009143F1">
              <w:rPr>
                <w:rFonts w:cs="Arial"/>
                <w:szCs w:val="20"/>
                <w:lang w:val="sl-SI"/>
              </w:rPr>
              <w:t>ika</w:t>
            </w:r>
            <w:r w:rsidRPr="009143F1">
              <w:rPr>
                <w:rFonts w:cs="Arial"/>
                <w:szCs w:val="20"/>
                <w:lang w:val="sl-SI"/>
              </w:rPr>
              <w:t xml:space="preserve"> delavskih organizacij: </w:t>
            </w:r>
            <w:r w:rsidR="00F90CA3" w:rsidRPr="009143F1">
              <w:rPr>
                <w:rFonts w:cs="Arial"/>
                <w:szCs w:val="20"/>
                <w:lang w:val="sl-SI"/>
              </w:rPr>
              <w:t>Matija Drmota</w:t>
            </w:r>
            <w:r w:rsidRPr="009143F1">
              <w:rPr>
                <w:rFonts w:cs="Arial"/>
                <w:szCs w:val="20"/>
                <w:lang w:val="sl-SI"/>
              </w:rPr>
              <w:t xml:space="preserve"> in </w:t>
            </w:r>
            <w:r w:rsidR="00F90CA3" w:rsidRPr="009143F1">
              <w:rPr>
                <w:rFonts w:cs="Arial"/>
                <w:szCs w:val="20"/>
                <w:lang w:val="sl-SI"/>
              </w:rPr>
              <w:t>Nejc Potočnik (kot delavski delegat in nadomestni delavski delegat)</w:t>
            </w:r>
            <w:r w:rsidRPr="009143F1">
              <w:rPr>
                <w:rFonts w:cs="Arial"/>
                <w:szCs w:val="20"/>
                <w:lang w:val="sl-SI"/>
              </w:rPr>
              <w:t xml:space="preserve">;  </w:t>
            </w:r>
          </w:p>
          <w:p w14:paraId="4DE67597" w14:textId="6BFFC8AD" w:rsidR="00B50715" w:rsidRPr="009143F1" w:rsidRDefault="00F90CA3" w:rsidP="00BD46F3">
            <w:pPr>
              <w:numPr>
                <w:ilvl w:val="0"/>
                <w:numId w:val="11"/>
              </w:numPr>
              <w:spacing w:line="280" w:lineRule="atLeast"/>
              <w:jc w:val="both"/>
              <w:rPr>
                <w:rFonts w:cs="Arial"/>
                <w:szCs w:val="20"/>
                <w:lang w:val="sl-SI"/>
              </w:rPr>
            </w:pPr>
            <w:r w:rsidRPr="009143F1">
              <w:rPr>
                <w:rFonts w:cs="Arial"/>
                <w:szCs w:val="20"/>
                <w:lang w:val="sl-SI"/>
              </w:rPr>
              <w:t>dva predstavnika</w:t>
            </w:r>
            <w:r w:rsidR="00B50715" w:rsidRPr="009143F1">
              <w:rPr>
                <w:rFonts w:cs="Arial"/>
                <w:szCs w:val="20"/>
                <w:lang w:val="sl-SI"/>
              </w:rPr>
              <w:t xml:space="preserve"> delodajalskih organizacij</w:t>
            </w:r>
            <w:r w:rsidRPr="009143F1">
              <w:rPr>
                <w:rFonts w:cs="Arial"/>
                <w:szCs w:val="20"/>
                <w:lang w:val="sl-SI"/>
              </w:rPr>
              <w:t>: Jože Smole in Mitja Gorenšček (kot delodajalski delegat in nadomestni delodajalski delegat)</w:t>
            </w:r>
            <w:r w:rsidR="00B50715" w:rsidRPr="009143F1">
              <w:rPr>
                <w:rFonts w:cs="Arial"/>
                <w:szCs w:val="20"/>
                <w:lang w:val="sl-SI"/>
              </w:rPr>
              <w:t>.</w:t>
            </w:r>
          </w:p>
          <w:bookmarkEnd w:id="0"/>
          <w:p w14:paraId="7F095D98" w14:textId="77777777" w:rsidR="00D60DE3" w:rsidRDefault="00D60DE3" w:rsidP="002317A5">
            <w:pPr>
              <w:spacing w:line="280" w:lineRule="atLeast"/>
              <w:jc w:val="both"/>
              <w:rPr>
                <w:rFonts w:cs="Arial"/>
                <w:lang w:val="sl-SI"/>
              </w:rPr>
            </w:pPr>
          </w:p>
          <w:p w14:paraId="549CB890" w14:textId="07989C7A" w:rsidR="00055B7E" w:rsidRDefault="00B50715" w:rsidP="002317A5">
            <w:pPr>
              <w:spacing w:line="280" w:lineRule="atLeast"/>
              <w:jc w:val="both"/>
              <w:rPr>
                <w:rFonts w:cs="Arial"/>
                <w:lang w:val="sl-SI"/>
              </w:rPr>
            </w:pPr>
            <w:r>
              <w:rPr>
                <w:rFonts w:cs="Arial"/>
                <w:lang w:val="sl-SI"/>
              </w:rPr>
              <w:t>Vladn</w:t>
            </w:r>
            <w:r w:rsidR="00F90CA3">
              <w:rPr>
                <w:rFonts w:cs="Arial"/>
                <w:lang w:val="sl-SI"/>
              </w:rPr>
              <w:t xml:space="preserve">i delegati so sodelovali pri delu </w:t>
            </w:r>
            <w:r w:rsidR="00F90CA3" w:rsidRPr="00F90CA3">
              <w:rPr>
                <w:rFonts w:cs="Arial"/>
                <w:lang w:val="sl-SI"/>
              </w:rPr>
              <w:t>Finančn</w:t>
            </w:r>
            <w:r w:rsidR="00F90CA3">
              <w:rPr>
                <w:rFonts w:cs="Arial"/>
                <w:lang w:val="sl-SI"/>
              </w:rPr>
              <w:t>ega</w:t>
            </w:r>
            <w:r w:rsidR="00F90CA3" w:rsidRPr="00F90CA3">
              <w:rPr>
                <w:rFonts w:cs="Arial"/>
                <w:lang w:val="sl-SI"/>
              </w:rPr>
              <w:t xml:space="preserve"> odbor</w:t>
            </w:r>
            <w:r w:rsidR="00F90CA3">
              <w:rPr>
                <w:rFonts w:cs="Arial"/>
                <w:lang w:val="sl-SI"/>
              </w:rPr>
              <w:t>a</w:t>
            </w:r>
            <w:r w:rsidR="00F90CA3" w:rsidRPr="00F90CA3">
              <w:rPr>
                <w:rFonts w:cs="Arial"/>
                <w:lang w:val="sl-SI"/>
              </w:rPr>
              <w:t xml:space="preserve"> vladnih predstavnikov</w:t>
            </w:r>
            <w:r w:rsidR="00F90CA3">
              <w:rPr>
                <w:rFonts w:cs="Arial"/>
                <w:lang w:val="sl-SI"/>
              </w:rPr>
              <w:t xml:space="preserve">, Odbora za splošne zadeve (vključitev varnih in zdravih delovnih pogojev v okvir MOD temeljnih načel in pravic pri delu), </w:t>
            </w:r>
            <w:r w:rsidRPr="00AD1420">
              <w:rPr>
                <w:rFonts w:cs="Arial"/>
                <w:lang w:val="sl-SI"/>
              </w:rPr>
              <w:t xml:space="preserve">Odbora za </w:t>
            </w:r>
            <w:r>
              <w:rPr>
                <w:rFonts w:cs="Arial"/>
                <w:lang w:val="sl-SI"/>
              </w:rPr>
              <w:t xml:space="preserve">določanje standardov o </w:t>
            </w:r>
            <w:r w:rsidR="00F90CA3">
              <w:rPr>
                <w:rFonts w:cs="Arial"/>
                <w:lang w:val="sl-SI"/>
              </w:rPr>
              <w:t xml:space="preserve">vajeništvu, Tehničnega odbora glede strateškega cilja zaposlovanje (ponovna razprava </w:t>
            </w:r>
            <w:r w:rsidR="00F90CA3" w:rsidRPr="00F90CA3">
              <w:rPr>
                <w:rFonts w:cs="Arial"/>
                <w:lang w:val="sl-SI"/>
              </w:rPr>
              <w:t>v okviru spremljanja Deklaracije MOD o socialni pravičnosti za pošteno globalizacijo, 2008</w:t>
            </w:r>
            <w:r w:rsidR="00F90CA3">
              <w:rPr>
                <w:rFonts w:cs="Arial"/>
                <w:lang w:val="sl-SI"/>
              </w:rPr>
              <w:t>)</w:t>
            </w:r>
            <w:r w:rsidR="00F90CA3" w:rsidRPr="00F90CA3">
              <w:rPr>
                <w:rFonts w:cs="Arial"/>
                <w:lang w:val="sl-SI"/>
              </w:rPr>
              <w:t xml:space="preserve"> </w:t>
            </w:r>
            <w:r>
              <w:rPr>
                <w:rFonts w:cs="Arial"/>
                <w:lang w:val="sl-SI"/>
              </w:rPr>
              <w:t xml:space="preserve">ter pri delu </w:t>
            </w:r>
            <w:r w:rsidR="00F90CA3">
              <w:rPr>
                <w:rFonts w:cs="Arial"/>
                <w:lang w:val="sl-SI"/>
              </w:rPr>
              <w:t>Tehničnega o</w:t>
            </w:r>
            <w:r>
              <w:rPr>
                <w:rFonts w:cs="Arial"/>
                <w:lang w:val="sl-SI"/>
              </w:rPr>
              <w:t>dbora</w:t>
            </w:r>
            <w:r w:rsidR="00055B7E">
              <w:rPr>
                <w:rFonts w:cs="Arial"/>
                <w:lang w:val="sl-SI"/>
              </w:rPr>
              <w:t xml:space="preserve"> glede d</w:t>
            </w:r>
            <w:r w:rsidR="00055B7E" w:rsidRPr="00055B7E">
              <w:rPr>
                <w:rFonts w:cs="Arial"/>
                <w:lang w:val="sl-SI"/>
              </w:rPr>
              <w:t>ostojn</w:t>
            </w:r>
            <w:r w:rsidR="00055B7E">
              <w:rPr>
                <w:rFonts w:cs="Arial"/>
                <w:lang w:val="sl-SI"/>
              </w:rPr>
              <w:t>ega</w:t>
            </w:r>
            <w:r w:rsidR="00055B7E" w:rsidRPr="00055B7E">
              <w:rPr>
                <w:rFonts w:cs="Arial"/>
                <w:lang w:val="sl-SI"/>
              </w:rPr>
              <w:t xml:space="preserve"> del</w:t>
            </w:r>
            <w:r w:rsidR="00055B7E">
              <w:rPr>
                <w:rFonts w:cs="Arial"/>
                <w:lang w:val="sl-SI"/>
              </w:rPr>
              <w:t>a</w:t>
            </w:r>
            <w:r w:rsidR="00055B7E" w:rsidRPr="00055B7E">
              <w:rPr>
                <w:rFonts w:cs="Arial"/>
                <w:lang w:val="sl-SI"/>
              </w:rPr>
              <w:t xml:space="preserve"> ter socialn</w:t>
            </w:r>
            <w:r w:rsidR="00055B7E">
              <w:rPr>
                <w:rFonts w:cs="Arial"/>
                <w:lang w:val="sl-SI"/>
              </w:rPr>
              <w:t>e</w:t>
            </w:r>
            <w:r w:rsidR="00055B7E" w:rsidRPr="00055B7E">
              <w:rPr>
                <w:rFonts w:cs="Arial"/>
                <w:lang w:val="sl-SI"/>
              </w:rPr>
              <w:t xml:space="preserve"> in solidarnostn</w:t>
            </w:r>
            <w:r w:rsidR="00055B7E">
              <w:rPr>
                <w:rFonts w:cs="Arial"/>
                <w:lang w:val="sl-SI"/>
              </w:rPr>
              <w:t>e</w:t>
            </w:r>
            <w:r w:rsidR="00055B7E" w:rsidRPr="00055B7E">
              <w:rPr>
                <w:rFonts w:cs="Arial"/>
                <w:lang w:val="sl-SI"/>
              </w:rPr>
              <w:t xml:space="preserve"> ekonomij</w:t>
            </w:r>
            <w:r w:rsidR="00055B7E">
              <w:rPr>
                <w:rFonts w:cs="Arial"/>
                <w:lang w:val="sl-SI"/>
              </w:rPr>
              <w:t>e (splošna razprava)</w:t>
            </w:r>
            <w:r>
              <w:rPr>
                <w:rFonts w:cs="Arial"/>
                <w:lang w:val="sl-SI"/>
              </w:rPr>
              <w:t xml:space="preserve">. </w:t>
            </w:r>
            <w:r w:rsidR="00055B7E">
              <w:rPr>
                <w:rFonts w:cs="Arial"/>
                <w:lang w:val="sl-SI"/>
              </w:rPr>
              <w:t xml:space="preserve">Vladni delegat in vladna delegatka sta </w:t>
            </w:r>
            <w:r>
              <w:rPr>
                <w:rFonts w:cs="Arial"/>
                <w:lang w:val="sl-SI"/>
              </w:rPr>
              <w:t xml:space="preserve">spremljala tudi delo Odbora za </w:t>
            </w:r>
            <w:r w:rsidRPr="00AD1420">
              <w:rPr>
                <w:rFonts w:cs="Arial"/>
                <w:lang w:val="sl-SI"/>
              </w:rPr>
              <w:t>izvajanj</w:t>
            </w:r>
            <w:r>
              <w:rPr>
                <w:rFonts w:cs="Arial"/>
                <w:lang w:val="sl-SI"/>
              </w:rPr>
              <w:t xml:space="preserve">e konvencij in priporočil (CAS). </w:t>
            </w:r>
            <w:r w:rsidRPr="00AD1420">
              <w:rPr>
                <w:rFonts w:cs="Arial"/>
                <w:lang w:val="sl-SI"/>
              </w:rPr>
              <w:t>Republika Slovenija je svoj delež k razpravi prispevala v okvir</w:t>
            </w:r>
            <w:r>
              <w:rPr>
                <w:rFonts w:cs="Arial"/>
                <w:lang w:val="sl-SI"/>
              </w:rPr>
              <w:t>u skupnih izjav ter stališč držav</w:t>
            </w:r>
            <w:r w:rsidR="000F2FBA">
              <w:rPr>
                <w:rFonts w:cs="Arial"/>
                <w:lang w:val="sl-SI"/>
              </w:rPr>
              <w:t xml:space="preserve"> članic</w:t>
            </w:r>
            <w:r>
              <w:rPr>
                <w:rFonts w:cs="Arial"/>
                <w:lang w:val="sl-SI"/>
              </w:rPr>
              <w:t xml:space="preserve"> EU</w:t>
            </w:r>
            <w:r w:rsidRPr="00AD1420">
              <w:rPr>
                <w:rFonts w:cs="Arial"/>
                <w:lang w:val="sl-SI"/>
              </w:rPr>
              <w:t xml:space="preserve"> in skupine IMEC</w:t>
            </w:r>
            <w:r w:rsidR="00055B7E">
              <w:rPr>
                <w:rFonts w:cs="Arial"/>
                <w:lang w:val="sl-SI"/>
              </w:rPr>
              <w:t xml:space="preserve">. </w:t>
            </w:r>
            <w:r w:rsidR="00030AC1">
              <w:rPr>
                <w:rFonts w:cs="Arial"/>
                <w:lang w:val="sl-SI"/>
              </w:rPr>
              <w:t xml:space="preserve">Še posebej </w:t>
            </w:r>
            <w:r w:rsidR="00055B7E">
              <w:rPr>
                <w:rFonts w:cs="Arial"/>
                <w:lang w:val="sl-SI"/>
              </w:rPr>
              <w:t xml:space="preserve">velja izpostaviti sonosilstvo bremena, ki ga je Slovenija skupaj z Irsko in Švedsko v večletnem procesu prevzela glede vključitve varnega in zdravega delovnega okolja v okvir MOD temeljnih načel in pravic pri delu ter predsedovanje Finančnemu odboru vladnih predstavnikov. </w:t>
            </w:r>
          </w:p>
          <w:p w14:paraId="162094A0" w14:textId="7AF28454" w:rsidR="00055B7E" w:rsidRDefault="00055B7E" w:rsidP="002317A5">
            <w:pPr>
              <w:spacing w:line="280" w:lineRule="atLeast"/>
              <w:jc w:val="both"/>
              <w:rPr>
                <w:rFonts w:cs="Arial"/>
                <w:lang w:val="sl-SI"/>
              </w:rPr>
            </w:pPr>
          </w:p>
          <w:p w14:paraId="7BC504BA" w14:textId="426CD722" w:rsidR="00B50715" w:rsidRPr="00783E56" w:rsidRDefault="00055B7E" w:rsidP="002317A5">
            <w:pPr>
              <w:spacing w:line="280" w:lineRule="atLeast"/>
              <w:jc w:val="both"/>
              <w:rPr>
                <w:rFonts w:cs="Arial"/>
                <w:lang w:val="sl-SI"/>
              </w:rPr>
            </w:pPr>
            <w:r>
              <w:rPr>
                <w:rFonts w:cs="Arial"/>
                <w:lang w:val="sl-SI"/>
              </w:rPr>
              <w:t xml:space="preserve">Na tokratnem zasedanju je </w:t>
            </w:r>
            <w:r w:rsidRPr="001265BA">
              <w:rPr>
                <w:rFonts w:cs="Arial"/>
                <w:b/>
                <w:bCs/>
                <w:lang w:val="sl-SI"/>
              </w:rPr>
              <w:t xml:space="preserve">konferenca odobrila </w:t>
            </w:r>
            <w:r w:rsidR="002A12B9" w:rsidRPr="001265BA">
              <w:rPr>
                <w:rFonts w:cs="Arial"/>
                <w:b/>
                <w:bCs/>
                <w:lang w:val="sl-SI"/>
              </w:rPr>
              <w:t>S</w:t>
            </w:r>
            <w:r w:rsidRPr="001265BA">
              <w:rPr>
                <w:rFonts w:cs="Arial"/>
                <w:b/>
                <w:bCs/>
                <w:lang w:val="sl-SI"/>
              </w:rPr>
              <w:t>premembe iz leta 2022 Konvencije o delu v pomorstvu, 2006, in sicer njenega Kodeksa.</w:t>
            </w:r>
            <w:r>
              <w:rPr>
                <w:rFonts w:cs="Arial"/>
                <w:lang w:val="sl-SI"/>
              </w:rPr>
              <w:t xml:space="preserve"> Zadevni instrument </w:t>
            </w:r>
            <w:r w:rsidRPr="00055B7E">
              <w:rPr>
                <w:rFonts w:cs="Arial"/>
                <w:lang w:val="sl-SI"/>
              </w:rPr>
              <w:t xml:space="preserve">je </w:t>
            </w:r>
            <w:r w:rsidR="00B50715" w:rsidRPr="00055B7E">
              <w:rPr>
                <w:rFonts w:cs="Arial"/>
                <w:lang w:val="sl-SI"/>
              </w:rPr>
              <w:t>treba v skladu z alinejo b pete točke 19. člena Ustave MOD ter upoštevaje Memorandum o predložitvi konvencij in priporočil pristojnemu organu, predložiti tistemu organu, v katerega pristojnost sodi sprejem zakonodaje. Ker je v Republiki Sloveniji zakonodajni organ Državni zbor, se predlaga seznan</w:t>
            </w:r>
            <w:r w:rsidR="006959EB" w:rsidRPr="00055B7E">
              <w:rPr>
                <w:rFonts w:cs="Arial"/>
                <w:lang w:val="sl-SI"/>
              </w:rPr>
              <w:t>itev Državnega zbora s sprejetjem</w:t>
            </w:r>
            <w:r w:rsidR="00B50715" w:rsidRPr="00055B7E">
              <w:rPr>
                <w:rFonts w:cs="Arial"/>
                <w:lang w:val="sl-SI"/>
              </w:rPr>
              <w:t xml:space="preserve"> omenjenih aktov na 1</w:t>
            </w:r>
            <w:r w:rsidRPr="00055B7E">
              <w:rPr>
                <w:rFonts w:cs="Arial"/>
                <w:lang w:val="sl-SI"/>
              </w:rPr>
              <w:t>10</w:t>
            </w:r>
            <w:r w:rsidR="00B50715" w:rsidRPr="00055B7E">
              <w:rPr>
                <w:rFonts w:cs="Arial"/>
                <w:lang w:val="sl-SI"/>
              </w:rPr>
              <w:t>. zasedanju MKD.</w:t>
            </w:r>
          </w:p>
        </w:tc>
      </w:tr>
      <w:tr w:rsidR="00B50715" w:rsidRPr="00985EE5" w14:paraId="3CCC761E" w14:textId="77777777" w:rsidTr="002317A5">
        <w:trPr>
          <w:gridBefore w:val="1"/>
          <w:wBefore w:w="100" w:type="dxa"/>
        </w:trPr>
        <w:tc>
          <w:tcPr>
            <w:tcW w:w="9163" w:type="dxa"/>
            <w:gridSpan w:val="14"/>
          </w:tcPr>
          <w:p w14:paraId="294E52D5" w14:textId="75E2B4DC" w:rsidR="00B50715" w:rsidRPr="00985EE5" w:rsidRDefault="00DD3EBA" w:rsidP="002317A5">
            <w:pPr>
              <w:pStyle w:val="Oddelek"/>
              <w:numPr>
                <w:ilvl w:val="0"/>
                <w:numId w:val="0"/>
              </w:numPr>
              <w:spacing w:before="0" w:after="0" w:line="260" w:lineRule="atLeast"/>
              <w:jc w:val="left"/>
              <w:rPr>
                <w:sz w:val="20"/>
                <w:szCs w:val="20"/>
              </w:rPr>
            </w:pPr>
            <w:r>
              <w:rPr>
                <w:sz w:val="20"/>
                <w:szCs w:val="20"/>
              </w:rPr>
              <w:lastRenderedPageBreak/>
              <w:t>6. Presoja posledic za:</w:t>
            </w:r>
          </w:p>
        </w:tc>
      </w:tr>
      <w:tr w:rsidR="00B50715" w:rsidRPr="00985EE5" w14:paraId="277AEECE" w14:textId="77777777" w:rsidTr="002317A5">
        <w:trPr>
          <w:gridBefore w:val="1"/>
          <w:wBefore w:w="100" w:type="dxa"/>
        </w:trPr>
        <w:tc>
          <w:tcPr>
            <w:tcW w:w="1448" w:type="dxa"/>
            <w:gridSpan w:val="2"/>
          </w:tcPr>
          <w:p w14:paraId="0ADC3458" w14:textId="77777777" w:rsidR="00B50715" w:rsidRPr="00985EE5" w:rsidRDefault="00B50715" w:rsidP="002317A5">
            <w:pPr>
              <w:pStyle w:val="Neotevilenodstavek"/>
              <w:spacing w:before="0" w:after="0" w:line="260" w:lineRule="atLeast"/>
              <w:ind w:left="360"/>
              <w:rPr>
                <w:iCs/>
                <w:sz w:val="20"/>
                <w:szCs w:val="20"/>
              </w:rPr>
            </w:pPr>
            <w:r w:rsidRPr="00985EE5">
              <w:rPr>
                <w:iCs/>
                <w:sz w:val="20"/>
                <w:szCs w:val="20"/>
              </w:rPr>
              <w:t>a)</w:t>
            </w:r>
          </w:p>
        </w:tc>
        <w:tc>
          <w:tcPr>
            <w:tcW w:w="5444" w:type="dxa"/>
            <w:gridSpan w:val="9"/>
          </w:tcPr>
          <w:p w14:paraId="3CD0C679" w14:textId="77777777" w:rsidR="00B50715" w:rsidRPr="00985EE5" w:rsidRDefault="00B50715" w:rsidP="002317A5">
            <w:pPr>
              <w:pStyle w:val="Neotevilenodstavek"/>
              <w:spacing w:before="0" w:after="0" w:line="260" w:lineRule="atLeast"/>
              <w:rPr>
                <w:sz w:val="20"/>
                <w:szCs w:val="20"/>
              </w:rPr>
            </w:pPr>
            <w:r w:rsidRPr="00985EE5">
              <w:rPr>
                <w:sz w:val="20"/>
                <w:szCs w:val="20"/>
              </w:rPr>
              <w:t>javnofinančna sredstva nad 40.000 EUR v tekočem in naslednjih treh letih</w:t>
            </w:r>
          </w:p>
        </w:tc>
        <w:tc>
          <w:tcPr>
            <w:tcW w:w="2271" w:type="dxa"/>
            <w:gridSpan w:val="3"/>
            <w:vAlign w:val="center"/>
          </w:tcPr>
          <w:p w14:paraId="305AD3C5" w14:textId="77777777" w:rsidR="00B50715" w:rsidRPr="00985EE5" w:rsidRDefault="00B50715" w:rsidP="002317A5">
            <w:pPr>
              <w:pStyle w:val="Neotevilenodstavek"/>
              <w:spacing w:before="0" w:after="0" w:line="260" w:lineRule="atLeast"/>
              <w:jc w:val="center"/>
              <w:rPr>
                <w:iCs/>
                <w:sz w:val="20"/>
                <w:szCs w:val="20"/>
              </w:rPr>
            </w:pPr>
            <w:r w:rsidRPr="00985EE5">
              <w:rPr>
                <w:sz w:val="20"/>
                <w:szCs w:val="20"/>
              </w:rPr>
              <w:t>NE</w:t>
            </w:r>
          </w:p>
        </w:tc>
      </w:tr>
      <w:tr w:rsidR="00B50715" w:rsidRPr="00985EE5" w14:paraId="746F605E" w14:textId="77777777" w:rsidTr="002317A5">
        <w:trPr>
          <w:gridBefore w:val="1"/>
          <w:wBefore w:w="100" w:type="dxa"/>
        </w:trPr>
        <w:tc>
          <w:tcPr>
            <w:tcW w:w="1448" w:type="dxa"/>
            <w:gridSpan w:val="2"/>
          </w:tcPr>
          <w:p w14:paraId="32281E31" w14:textId="77777777" w:rsidR="00B50715" w:rsidRPr="00985EE5" w:rsidRDefault="00B50715" w:rsidP="002317A5">
            <w:pPr>
              <w:pStyle w:val="Neotevilenodstavek"/>
              <w:spacing w:before="0" w:after="0" w:line="260" w:lineRule="atLeast"/>
              <w:ind w:left="360"/>
              <w:rPr>
                <w:iCs/>
                <w:sz w:val="20"/>
                <w:szCs w:val="20"/>
              </w:rPr>
            </w:pPr>
            <w:r w:rsidRPr="00985EE5">
              <w:rPr>
                <w:iCs/>
                <w:sz w:val="20"/>
                <w:szCs w:val="20"/>
              </w:rPr>
              <w:t>b)</w:t>
            </w:r>
          </w:p>
        </w:tc>
        <w:tc>
          <w:tcPr>
            <w:tcW w:w="5444" w:type="dxa"/>
            <w:gridSpan w:val="9"/>
          </w:tcPr>
          <w:p w14:paraId="481B10F9" w14:textId="77777777" w:rsidR="00B50715" w:rsidRPr="00985EE5" w:rsidRDefault="00B50715" w:rsidP="002317A5">
            <w:pPr>
              <w:pStyle w:val="Neotevilenodstavek"/>
              <w:spacing w:before="0" w:after="0" w:line="260" w:lineRule="atLeast"/>
              <w:rPr>
                <w:iCs/>
                <w:sz w:val="20"/>
                <w:szCs w:val="20"/>
              </w:rPr>
            </w:pPr>
            <w:r w:rsidRPr="00985EE5">
              <w:rPr>
                <w:bCs/>
                <w:sz w:val="20"/>
                <w:szCs w:val="20"/>
              </w:rPr>
              <w:t>usklajenost slovenskega pravnega reda s pravnim redom Evropske unije</w:t>
            </w:r>
          </w:p>
        </w:tc>
        <w:tc>
          <w:tcPr>
            <w:tcW w:w="2271" w:type="dxa"/>
            <w:gridSpan w:val="3"/>
            <w:vAlign w:val="center"/>
          </w:tcPr>
          <w:p w14:paraId="5166EBC2" w14:textId="77777777" w:rsidR="00B50715" w:rsidRPr="00985EE5" w:rsidRDefault="00B50715" w:rsidP="002317A5">
            <w:pPr>
              <w:pStyle w:val="Neotevilenodstavek"/>
              <w:spacing w:before="0" w:after="0" w:line="260" w:lineRule="atLeast"/>
              <w:jc w:val="center"/>
              <w:rPr>
                <w:iCs/>
                <w:sz w:val="20"/>
                <w:szCs w:val="20"/>
              </w:rPr>
            </w:pPr>
            <w:r w:rsidRPr="00985EE5">
              <w:rPr>
                <w:sz w:val="20"/>
                <w:szCs w:val="20"/>
              </w:rPr>
              <w:t>NE</w:t>
            </w:r>
          </w:p>
        </w:tc>
      </w:tr>
      <w:tr w:rsidR="00B50715" w:rsidRPr="00985EE5" w14:paraId="55F41346" w14:textId="77777777" w:rsidTr="002317A5">
        <w:trPr>
          <w:gridBefore w:val="1"/>
          <w:wBefore w:w="100" w:type="dxa"/>
        </w:trPr>
        <w:tc>
          <w:tcPr>
            <w:tcW w:w="1448" w:type="dxa"/>
            <w:gridSpan w:val="2"/>
          </w:tcPr>
          <w:p w14:paraId="6FD0EFC1" w14:textId="77777777" w:rsidR="00B50715" w:rsidRPr="00985EE5" w:rsidRDefault="00B50715" w:rsidP="002317A5">
            <w:pPr>
              <w:pStyle w:val="Neotevilenodstavek"/>
              <w:spacing w:before="0" w:after="0" w:line="260" w:lineRule="atLeast"/>
              <w:ind w:left="360"/>
              <w:rPr>
                <w:iCs/>
                <w:sz w:val="20"/>
                <w:szCs w:val="20"/>
              </w:rPr>
            </w:pPr>
            <w:r w:rsidRPr="00985EE5">
              <w:rPr>
                <w:iCs/>
                <w:sz w:val="20"/>
                <w:szCs w:val="20"/>
              </w:rPr>
              <w:t>c)</w:t>
            </w:r>
          </w:p>
        </w:tc>
        <w:tc>
          <w:tcPr>
            <w:tcW w:w="5444" w:type="dxa"/>
            <w:gridSpan w:val="9"/>
          </w:tcPr>
          <w:p w14:paraId="3D8AB7D3" w14:textId="77777777" w:rsidR="00B50715" w:rsidRPr="00985EE5" w:rsidRDefault="00B50715" w:rsidP="002317A5">
            <w:pPr>
              <w:pStyle w:val="Neotevilenodstavek"/>
              <w:spacing w:before="0" w:after="0" w:line="260" w:lineRule="atLeast"/>
              <w:rPr>
                <w:iCs/>
                <w:sz w:val="20"/>
                <w:szCs w:val="20"/>
              </w:rPr>
            </w:pPr>
            <w:r w:rsidRPr="00985EE5">
              <w:rPr>
                <w:sz w:val="20"/>
                <w:szCs w:val="20"/>
              </w:rPr>
              <w:t>administrativne posledice</w:t>
            </w:r>
          </w:p>
        </w:tc>
        <w:tc>
          <w:tcPr>
            <w:tcW w:w="2271" w:type="dxa"/>
            <w:gridSpan w:val="3"/>
            <w:vAlign w:val="center"/>
          </w:tcPr>
          <w:p w14:paraId="0DBAE51C" w14:textId="77777777" w:rsidR="00B50715" w:rsidRPr="00985EE5" w:rsidRDefault="00B50715" w:rsidP="002317A5">
            <w:pPr>
              <w:pStyle w:val="Neotevilenodstavek"/>
              <w:spacing w:before="0" w:after="0" w:line="260" w:lineRule="atLeast"/>
              <w:jc w:val="center"/>
              <w:rPr>
                <w:sz w:val="20"/>
                <w:szCs w:val="20"/>
              </w:rPr>
            </w:pPr>
            <w:r w:rsidRPr="00985EE5">
              <w:rPr>
                <w:sz w:val="20"/>
                <w:szCs w:val="20"/>
              </w:rPr>
              <w:t>NE</w:t>
            </w:r>
          </w:p>
        </w:tc>
      </w:tr>
      <w:tr w:rsidR="00B50715" w:rsidRPr="00985EE5" w14:paraId="0F31BA9F" w14:textId="77777777" w:rsidTr="002317A5">
        <w:trPr>
          <w:gridBefore w:val="1"/>
          <w:wBefore w:w="100" w:type="dxa"/>
        </w:trPr>
        <w:tc>
          <w:tcPr>
            <w:tcW w:w="1448" w:type="dxa"/>
            <w:gridSpan w:val="2"/>
          </w:tcPr>
          <w:p w14:paraId="0F9455CD" w14:textId="77777777" w:rsidR="00B50715" w:rsidRPr="00985EE5" w:rsidRDefault="00B50715" w:rsidP="002317A5">
            <w:pPr>
              <w:pStyle w:val="Neotevilenodstavek"/>
              <w:spacing w:before="0" w:after="0" w:line="260" w:lineRule="atLeast"/>
              <w:ind w:left="360"/>
              <w:rPr>
                <w:iCs/>
                <w:sz w:val="20"/>
                <w:szCs w:val="20"/>
              </w:rPr>
            </w:pPr>
            <w:r w:rsidRPr="00985EE5">
              <w:rPr>
                <w:iCs/>
                <w:sz w:val="20"/>
                <w:szCs w:val="20"/>
              </w:rPr>
              <w:t>č)</w:t>
            </w:r>
          </w:p>
        </w:tc>
        <w:tc>
          <w:tcPr>
            <w:tcW w:w="5444" w:type="dxa"/>
            <w:gridSpan w:val="9"/>
          </w:tcPr>
          <w:p w14:paraId="48AC4621" w14:textId="77777777" w:rsidR="00B50715" w:rsidRPr="00985EE5" w:rsidRDefault="00B50715" w:rsidP="002317A5">
            <w:pPr>
              <w:pStyle w:val="Neotevilenodstavek"/>
              <w:spacing w:before="0" w:after="0" w:line="260" w:lineRule="atLeast"/>
              <w:rPr>
                <w:bCs/>
                <w:sz w:val="20"/>
                <w:szCs w:val="20"/>
              </w:rPr>
            </w:pPr>
            <w:r w:rsidRPr="00985EE5">
              <w:rPr>
                <w:sz w:val="20"/>
                <w:szCs w:val="20"/>
              </w:rPr>
              <w:t>gospodarstvo, zlasti</w:t>
            </w:r>
            <w:r w:rsidRPr="00985EE5">
              <w:rPr>
                <w:bCs/>
                <w:sz w:val="20"/>
                <w:szCs w:val="20"/>
              </w:rPr>
              <w:t xml:space="preserve"> mala in srednja podjetja ter konkurenčnost podjetij</w:t>
            </w:r>
          </w:p>
        </w:tc>
        <w:tc>
          <w:tcPr>
            <w:tcW w:w="2271" w:type="dxa"/>
            <w:gridSpan w:val="3"/>
            <w:vAlign w:val="center"/>
          </w:tcPr>
          <w:p w14:paraId="140B43B9" w14:textId="77777777" w:rsidR="00B50715" w:rsidRPr="00985EE5" w:rsidRDefault="00B50715" w:rsidP="002317A5">
            <w:pPr>
              <w:pStyle w:val="Neotevilenodstavek"/>
              <w:spacing w:before="0" w:after="0" w:line="260" w:lineRule="atLeast"/>
              <w:jc w:val="center"/>
              <w:rPr>
                <w:iCs/>
                <w:sz w:val="20"/>
                <w:szCs w:val="20"/>
              </w:rPr>
            </w:pPr>
            <w:r w:rsidRPr="00985EE5">
              <w:rPr>
                <w:sz w:val="20"/>
                <w:szCs w:val="20"/>
              </w:rPr>
              <w:t>NE</w:t>
            </w:r>
          </w:p>
        </w:tc>
      </w:tr>
      <w:tr w:rsidR="00B50715" w:rsidRPr="00985EE5" w14:paraId="210AC4ED" w14:textId="77777777" w:rsidTr="002317A5">
        <w:trPr>
          <w:gridBefore w:val="1"/>
          <w:wBefore w:w="100" w:type="dxa"/>
        </w:trPr>
        <w:tc>
          <w:tcPr>
            <w:tcW w:w="1448" w:type="dxa"/>
            <w:gridSpan w:val="2"/>
          </w:tcPr>
          <w:p w14:paraId="01D111E6" w14:textId="77777777" w:rsidR="00B50715" w:rsidRPr="00985EE5" w:rsidRDefault="00B50715" w:rsidP="002317A5">
            <w:pPr>
              <w:pStyle w:val="Neotevilenodstavek"/>
              <w:spacing w:before="0" w:after="0" w:line="260" w:lineRule="atLeast"/>
              <w:ind w:left="360"/>
              <w:rPr>
                <w:iCs/>
                <w:sz w:val="20"/>
                <w:szCs w:val="20"/>
              </w:rPr>
            </w:pPr>
            <w:r w:rsidRPr="00985EE5">
              <w:rPr>
                <w:iCs/>
                <w:sz w:val="20"/>
                <w:szCs w:val="20"/>
              </w:rPr>
              <w:t>d)</w:t>
            </w:r>
          </w:p>
        </w:tc>
        <w:tc>
          <w:tcPr>
            <w:tcW w:w="5444" w:type="dxa"/>
            <w:gridSpan w:val="9"/>
          </w:tcPr>
          <w:p w14:paraId="4CA85781" w14:textId="77777777" w:rsidR="00B50715" w:rsidRPr="00985EE5" w:rsidRDefault="00B50715" w:rsidP="002317A5">
            <w:pPr>
              <w:pStyle w:val="Neotevilenodstavek"/>
              <w:spacing w:before="0" w:after="0" w:line="260" w:lineRule="atLeast"/>
              <w:rPr>
                <w:bCs/>
                <w:sz w:val="20"/>
                <w:szCs w:val="20"/>
              </w:rPr>
            </w:pPr>
            <w:r w:rsidRPr="00985EE5">
              <w:rPr>
                <w:bCs/>
                <w:sz w:val="20"/>
                <w:szCs w:val="20"/>
              </w:rPr>
              <w:t>okolje, vključno s prostorskimi in varstvenimi vidiki</w:t>
            </w:r>
          </w:p>
        </w:tc>
        <w:tc>
          <w:tcPr>
            <w:tcW w:w="2271" w:type="dxa"/>
            <w:gridSpan w:val="3"/>
            <w:vAlign w:val="center"/>
          </w:tcPr>
          <w:p w14:paraId="7131DD7C" w14:textId="77777777" w:rsidR="00B50715" w:rsidRPr="00985EE5" w:rsidRDefault="00B50715" w:rsidP="002317A5">
            <w:pPr>
              <w:pStyle w:val="Neotevilenodstavek"/>
              <w:spacing w:before="0" w:after="0" w:line="260" w:lineRule="atLeast"/>
              <w:jc w:val="center"/>
              <w:rPr>
                <w:iCs/>
                <w:sz w:val="20"/>
                <w:szCs w:val="20"/>
              </w:rPr>
            </w:pPr>
            <w:r w:rsidRPr="00985EE5">
              <w:rPr>
                <w:sz w:val="20"/>
                <w:szCs w:val="20"/>
              </w:rPr>
              <w:t>NE</w:t>
            </w:r>
          </w:p>
        </w:tc>
      </w:tr>
      <w:tr w:rsidR="00B50715" w:rsidRPr="00985EE5" w14:paraId="248F766F" w14:textId="77777777" w:rsidTr="002317A5">
        <w:trPr>
          <w:gridBefore w:val="1"/>
          <w:wBefore w:w="100" w:type="dxa"/>
        </w:trPr>
        <w:tc>
          <w:tcPr>
            <w:tcW w:w="1448" w:type="dxa"/>
            <w:gridSpan w:val="2"/>
          </w:tcPr>
          <w:p w14:paraId="35317AB6" w14:textId="77777777" w:rsidR="00B50715" w:rsidRPr="00985EE5" w:rsidRDefault="00B50715" w:rsidP="002317A5">
            <w:pPr>
              <w:pStyle w:val="Neotevilenodstavek"/>
              <w:spacing w:before="0" w:after="0" w:line="260" w:lineRule="atLeast"/>
              <w:ind w:left="360"/>
              <w:rPr>
                <w:iCs/>
                <w:sz w:val="20"/>
                <w:szCs w:val="20"/>
              </w:rPr>
            </w:pPr>
            <w:r w:rsidRPr="00985EE5">
              <w:rPr>
                <w:iCs/>
                <w:sz w:val="20"/>
                <w:szCs w:val="20"/>
              </w:rPr>
              <w:t>e)</w:t>
            </w:r>
          </w:p>
        </w:tc>
        <w:tc>
          <w:tcPr>
            <w:tcW w:w="5444" w:type="dxa"/>
            <w:gridSpan w:val="9"/>
          </w:tcPr>
          <w:p w14:paraId="463D5DF3" w14:textId="77777777" w:rsidR="00B50715" w:rsidRPr="00985EE5" w:rsidRDefault="00B50715" w:rsidP="002317A5">
            <w:pPr>
              <w:pStyle w:val="Neotevilenodstavek"/>
              <w:spacing w:before="0" w:after="0" w:line="260" w:lineRule="atLeast"/>
              <w:rPr>
                <w:bCs/>
                <w:sz w:val="20"/>
                <w:szCs w:val="20"/>
              </w:rPr>
            </w:pPr>
            <w:r w:rsidRPr="00985EE5">
              <w:rPr>
                <w:bCs/>
                <w:sz w:val="20"/>
                <w:szCs w:val="20"/>
              </w:rPr>
              <w:t>socialno področje</w:t>
            </w:r>
          </w:p>
        </w:tc>
        <w:tc>
          <w:tcPr>
            <w:tcW w:w="2271" w:type="dxa"/>
            <w:gridSpan w:val="3"/>
            <w:vAlign w:val="center"/>
          </w:tcPr>
          <w:p w14:paraId="3B4A1835" w14:textId="77777777" w:rsidR="00B50715" w:rsidRPr="00985EE5" w:rsidRDefault="00B50715" w:rsidP="002317A5">
            <w:pPr>
              <w:pStyle w:val="Neotevilenodstavek"/>
              <w:spacing w:before="0" w:after="0" w:line="260" w:lineRule="atLeast"/>
              <w:jc w:val="center"/>
              <w:rPr>
                <w:iCs/>
                <w:sz w:val="20"/>
                <w:szCs w:val="20"/>
              </w:rPr>
            </w:pPr>
            <w:r w:rsidRPr="00985EE5">
              <w:rPr>
                <w:sz w:val="20"/>
                <w:szCs w:val="20"/>
              </w:rPr>
              <w:t>NE</w:t>
            </w:r>
          </w:p>
        </w:tc>
      </w:tr>
      <w:tr w:rsidR="00B50715" w:rsidRPr="00985EE5" w14:paraId="7D1D7E92" w14:textId="77777777" w:rsidTr="002317A5">
        <w:trPr>
          <w:gridBefore w:val="1"/>
          <w:wBefore w:w="100" w:type="dxa"/>
        </w:trPr>
        <w:tc>
          <w:tcPr>
            <w:tcW w:w="1448" w:type="dxa"/>
            <w:gridSpan w:val="2"/>
            <w:tcBorders>
              <w:bottom w:val="single" w:sz="4" w:space="0" w:color="auto"/>
            </w:tcBorders>
          </w:tcPr>
          <w:p w14:paraId="2EBF373F" w14:textId="77777777" w:rsidR="00B50715" w:rsidRPr="00985EE5" w:rsidRDefault="00B50715" w:rsidP="002317A5">
            <w:pPr>
              <w:pStyle w:val="Neotevilenodstavek"/>
              <w:spacing w:before="0" w:after="0" w:line="260" w:lineRule="atLeast"/>
              <w:ind w:left="360"/>
              <w:rPr>
                <w:iCs/>
                <w:sz w:val="20"/>
                <w:szCs w:val="20"/>
              </w:rPr>
            </w:pPr>
            <w:r w:rsidRPr="00985EE5">
              <w:rPr>
                <w:iCs/>
                <w:sz w:val="20"/>
                <w:szCs w:val="20"/>
              </w:rPr>
              <w:t>f)</w:t>
            </w:r>
          </w:p>
        </w:tc>
        <w:tc>
          <w:tcPr>
            <w:tcW w:w="5444" w:type="dxa"/>
            <w:gridSpan w:val="9"/>
            <w:tcBorders>
              <w:bottom w:val="single" w:sz="4" w:space="0" w:color="auto"/>
            </w:tcBorders>
          </w:tcPr>
          <w:p w14:paraId="78B74B31" w14:textId="77777777" w:rsidR="00B50715" w:rsidRPr="00985EE5" w:rsidRDefault="00B50715" w:rsidP="002317A5">
            <w:pPr>
              <w:pStyle w:val="Neotevilenodstavek"/>
              <w:spacing w:before="0" w:after="0" w:line="260" w:lineRule="atLeast"/>
              <w:rPr>
                <w:bCs/>
                <w:sz w:val="20"/>
                <w:szCs w:val="20"/>
              </w:rPr>
            </w:pPr>
            <w:r w:rsidRPr="00985EE5">
              <w:rPr>
                <w:bCs/>
                <w:sz w:val="20"/>
                <w:szCs w:val="20"/>
              </w:rPr>
              <w:t>dokumente razvojnega načrtovanja:</w:t>
            </w:r>
          </w:p>
          <w:p w14:paraId="2ACC98CE" w14:textId="77777777" w:rsidR="00B50715" w:rsidRPr="00985EE5" w:rsidRDefault="00B50715" w:rsidP="002317A5">
            <w:pPr>
              <w:pStyle w:val="Neotevilenodstavek"/>
              <w:numPr>
                <w:ilvl w:val="0"/>
                <w:numId w:val="2"/>
              </w:numPr>
              <w:spacing w:before="0" w:after="0" w:line="260" w:lineRule="atLeast"/>
              <w:rPr>
                <w:bCs/>
                <w:sz w:val="20"/>
                <w:szCs w:val="20"/>
              </w:rPr>
            </w:pPr>
            <w:r w:rsidRPr="00985EE5">
              <w:rPr>
                <w:bCs/>
                <w:sz w:val="20"/>
                <w:szCs w:val="20"/>
              </w:rPr>
              <w:t>nacionalne dokumente razvojnega načrtovanja</w:t>
            </w:r>
          </w:p>
          <w:p w14:paraId="060ED003" w14:textId="77777777" w:rsidR="00B50715" w:rsidRPr="00985EE5" w:rsidRDefault="00B50715" w:rsidP="002317A5">
            <w:pPr>
              <w:pStyle w:val="Neotevilenodstavek"/>
              <w:numPr>
                <w:ilvl w:val="0"/>
                <w:numId w:val="2"/>
              </w:numPr>
              <w:spacing w:before="0" w:after="0" w:line="260" w:lineRule="atLeast"/>
              <w:rPr>
                <w:bCs/>
                <w:sz w:val="20"/>
                <w:szCs w:val="20"/>
              </w:rPr>
            </w:pPr>
            <w:r w:rsidRPr="00985EE5">
              <w:rPr>
                <w:bCs/>
                <w:sz w:val="20"/>
                <w:szCs w:val="20"/>
              </w:rPr>
              <w:lastRenderedPageBreak/>
              <w:t>razvojne politike na ravni programov po strukturi razvojne klasifikacije programskega proračuna</w:t>
            </w:r>
          </w:p>
          <w:p w14:paraId="014EA6E9" w14:textId="77777777" w:rsidR="00B50715" w:rsidRPr="00985EE5" w:rsidRDefault="00B50715" w:rsidP="002317A5">
            <w:pPr>
              <w:pStyle w:val="Neotevilenodstavek"/>
              <w:numPr>
                <w:ilvl w:val="0"/>
                <w:numId w:val="2"/>
              </w:numPr>
              <w:spacing w:before="0" w:after="0" w:line="260" w:lineRule="atLeast"/>
              <w:rPr>
                <w:bCs/>
                <w:sz w:val="20"/>
                <w:szCs w:val="20"/>
              </w:rPr>
            </w:pPr>
            <w:r w:rsidRPr="00985EE5">
              <w:rPr>
                <w:bCs/>
                <w:sz w:val="20"/>
                <w:szCs w:val="20"/>
              </w:rPr>
              <w:t>razvojne dokumente Evropske unije in mednarodnih organizacij</w:t>
            </w:r>
          </w:p>
        </w:tc>
        <w:tc>
          <w:tcPr>
            <w:tcW w:w="2271" w:type="dxa"/>
            <w:gridSpan w:val="3"/>
            <w:tcBorders>
              <w:bottom w:val="single" w:sz="4" w:space="0" w:color="auto"/>
            </w:tcBorders>
            <w:vAlign w:val="center"/>
          </w:tcPr>
          <w:p w14:paraId="4165E561" w14:textId="77777777" w:rsidR="00B50715" w:rsidRPr="00985EE5" w:rsidRDefault="00B50715" w:rsidP="002317A5">
            <w:pPr>
              <w:pStyle w:val="Neotevilenodstavek"/>
              <w:spacing w:before="0" w:after="0" w:line="260" w:lineRule="atLeast"/>
              <w:jc w:val="center"/>
              <w:rPr>
                <w:iCs/>
                <w:sz w:val="20"/>
                <w:szCs w:val="20"/>
              </w:rPr>
            </w:pPr>
            <w:r w:rsidRPr="00985EE5">
              <w:rPr>
                <w:iCs/>
                <w:sz w:val="20"/>
                <w:szCs w:val="20"/>
              </w:rPr>
              <w:lastRenderedPageBreak/>
              <w:t>NE</w:t>
            </w:r>
          </w:p>
        </w:tc>
      </w:tr>
      <w:tr w:rsidR="00B50715" w:rsidRPr="00985EE5" w14:paraId="15741F25" w14:textId="77777777" w:rsidTr="002317A5">
        <w:trPr>
          <w:gridBefore w:val="1"/>
          <w:wBefore w:w="100" w:type="dxa"/>
        </w:trPr>
        <w:tc>
          <w:tcPr>
            <w:tcW w:w="9163" w:type="dxa"/>
            <w:gridSpan w:val="14"/>
            <w:tcBorders>
              <w:top w:val="single" w:sz="4" w:space="0" w:color="auto"/>
              <w:left w:val="single" w:sz="4" w:space="0" w:color="auto"/>
              <w:bottom w:val="single" w:sz="4" w:space="0" w:color="auto"/>
              <w:right w:val="single" w:sz="4" w:space="0" w:color="auto"/>
            </w:tcBorders>
          </w:tcPr>
          <w:p w14:paraId="6F8DA584" w14:textId="77777777" w:rsidR="00B50715" w:rsidRPr="00985EE5" w:rsidRDefault="00B50715" w:rsidP="002317A5">
            <w:pPr>
              <w:pStyle w:val="Oddelek"/>
              <w:widowControl w:val="0"/>
              <w:numPr>
                <w:ilvl w:val="0"/>
                <w:numId w:val="0"/>
              </w:numPr>
              <w:spacing w:before="0" w:after="0" w:line="260" w:lineRule="atLeast"/>
              <w:jc w:val="left"/>
              <w:rPr>
                <w:sz w:val="20"/>
                <w:szCs w:val="20"/>
              </w:rPr>
            </w:pPr>
            <w:r w:rsidRPr="00985EE5">
              <w:rPr>
                <w:sz w:val="20"/>
                <w:szCs w:val="20"/>
              </w:rPr>
              <w:t>7.a Predstavitev ocene finančnih posledic nad 40.000 EUR:</w:t>
            </w:r>
          </w:p>
          <w:p w14:paraId="2813AA2C" w14:textId="77777777" w:rsidR="00B50715" w:rsidRPr="005722BB" w:rsidRDefault="00B50715" w:rsidP="002317A5">
            <w:pPr>
              <w:pStyle w:val="Oddelek"/>
              <w:widowControl w:val="0"/>
              <w:numPr>
                <w:ilvl w:val="0"/>
                <w:numId w:val="0"/>
              </w:numPr>
              <w:spacing w:before="0" w:after="0" w:line="260" w:lineRule="atLeast"/>
              <w:jc w:val="left"/>
              <w:rPr>
                <w:b w:val="0"/>
                <w:sz w:val="20"/>
                <w:szCs w:val="20"/>
              </w:rPr>
            </w:pPr>
            <w:r>
              <w:rPr>
                <w:b w:val="0"/>
                <w:sz w:val="20"/>
                <w:szCs w:val="20"/>
              </w:rPr>
              <w:t>/</w:t>
            </w:r>
          </w:p>
        </w:tc>
      </w:tr>
      <w:tr w:rsidR="00B50715" w:rsidRPr="00D2404B" w14:paraId="5DD6DAB8"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5"/>
        </w:trPr>
        <w:tc>
          <w:tcPr>
            <w:tcW w:w="9200" w:type="dxa"/>
            <w:gridSpan w:val="14"/>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2DB9B05" w14:textId="77777777" w:rsidR="00B50715" w:rsidRPr="00985EE5" w:rsidRDefault="00B50715" w:rsidP="002317A5">
            <w:pPr>
              <w:pStyle w:val="Naslov1"/>
              <w:keepNext w:val="0"/>
              <w:pageBreakBefore/>
              <w:widowControl w:val="0"/>
              <w:tabs>
                <w:tab w:val="left" w:pos="2340"/>
              </w:tabs>
              <w:spacing w:before="0" w:after="0" w:line="260" w:lineRule="atLeast"/>
              <w:ind w:left="142" w:hanging="142"/>
              <w:rPr>
                <w:rFonts w:cs="Arial"/>
                <w:sz w:val="20"/>
                <w:szCs w:val="20"/>
              </w:rPr>
            </w:pPr>
            <w:r w:rsidRPr="00985EE5">
              <w:rPr>
                <w:rFonts w:cs="Arial"/>
                <w:sz w:val="20"/>
                <w:szCs w:val="20"/>
              </w:rPr>
              <w:lastRenderedPageBreak/>
              <w:t>I. Ocena finančnih posledic, ki niso načrtovane v sprejetem proračunu</w:t>
            </w:r>
          </w:p>
        </w:tc>
      </w:tr>
      <w:tr w:rsidR="00B50715" w:rsidRPr="00985EE5" w14:paraId="219977B5"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957" w:type="dxa"/>
            <w:gridSpan w:val="5"/>
            <w:tcBorders>
              <w:top w:val="single" w:sz="4" w:space="0" w:color="auto"/>
              <w:left w:val="single" w:sz="4" w:space="0" w:color="auto"/>
              <w:bottom w:val="single" w:sz="4" w:space="0" w:color="auto"/>
              <w:right w:val="single" w:sz="4" w:space="0" w:color="auto"/>
            </w:tcBorders>
            <w:vAlign w:val="center"/>
          </w:tcPr>
          <w:p w14:paraId="16919EC3" w14:textId="77777777" w:rsidR="00B50715" w:rsidRPr="00985EE5" w:rsidRDefault="00B50715" w:rsidP="002317A5">
            <w:pPr>
              <w:widowControl w:val="0"/>
              <w:spacing w:line="260" w:lineRule="atLeast"/>
              <w:ind w:left="-122" w:right="-112"/>
              <w:jc w:val="center"/>
              <w:rPr>
                <w:rFonts w:cs="Arial"/>
                <w:szCs w:val="20"/>
                <w:lang w:val="sl-SI"/>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B84511D" w14:textId="77777777" w:rsidR="00B50715" w:rsidRPr="00985EE5" w:rsidRDefault="00B50715" w:rsidP="002317A5">
            <w:pPr>
              <w:widowControl w:val="0"/>
              <w:spacing w:line="260" w:lineRule="atLeast"/>
              <w:jc w:val="center"/>
              <w:rPr>
                <w:rFonts w:cs="Arial"/>
                <w:szCs w:val="20"/>
                <w:lang w:val="sl-SI"/>
              </w:rPr>
            </w:pPr>
            <w:r w:rsidRPr="00985EE5">
              <w:rPr>
                <w:rFonts w:cs="Arial"/>
                <w:szCs w:val="20"/>
                <w:lang w:val="sl-SI"/>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4E28C12B" w14:textId="77777777" w:rsidR="00B50715" w:rsidRPr="00985EE5" w:rsidRDefault="00B50715" w:rsidP="002317A5">
            <w:pPr>
              <w:widowControl w:val="0"/>
              <w:spacing w:line="260" w:lineRule="atLeast"/>
              <w:jc w:val="center"/>
              <w:rPr>
                <w:rFonts w:cs="Arial"/>
                <w:szCs w:val="20"/>
                <w:lang w:val="sl-SI"/>
              </w:rPr>
            </w:pPr>
            <w:r w:rsidRPr="00985EE5">
              <w:rPr>
                <w:rFonts w:cs="Arial"/>
                <w:szCs w:val="20"/>
                <w:lang w:val="sl-SI"/>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C875D60" w14:textId="77777777" w:rsidR="00B50715" w:rsidRPr="00985EE5" w:rsidRDefault="00B50715" w:rsidP="002317A5">
            <w:pPr>
              <w:widowControl w:val="0"/>
              <w:spacing w:line="260" w:lineRule="atLeast"/>
              <w:jc w:val="center"/>
              <w:rPr>
                <w:rFonts w:cs="Arial"/>
                <w:szCs w:val="20"/>
                <w:lang w:val="sl-SI"/>
              </w:rPr>
            </w:pPr>
            <w:r w:rsidRPr="00985EE5">
              <w:rPr>
                <w:rFonts w:cs="Arial"/>
                <w:szCs w:val="20"/>
                <w:lang w:val="sl-SI"/>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4015DBAE" w14:textId="77777777" w:rsidR="00B50715" w:rsidRPr="00985EE5" w:rsidRDefault="00B50715" w:rsidP="002317A5">
            <w:pPr>
              <w:widowControl w:val="0"/>
              <w:spacing w:line="260" w:lineRule="atLeast"/>
              <w:jc w:val="center"/>
              <w:rPr>
                <w:rFonts w:cs="Arial"/>
                <w:szCs w:val="20"/>
                <w:lang w:val="sl-SI"/>
              </w:rPr>
            </w:pPr>
            <w:r w:rsidRPr="00985EE5">
              <w:rPr>
                <w:rFonts w:cs="Arial"/>
                <w:szCs w:val="20"/>
                <w:lang w:val="sl-SI"/>
              </w:rPr>
              <w:t>t + 3</w:t>
            </w:r>
          </w:p>
        </w:tc>
      </w:tr>
      <w:tr w:rsidR="00B50715" w:rsidRPr="00985EE5" w14:paraId="14A84390"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5"/>
            <w:tcBorders>
              <w:top w:val="single" w:sz="4" w:space="0" w:color="auto"/>
              <w:left w:val="single" w:sz="4" w:space="0" w:color="auto"/>
              <w:bottom w:val="single" w:sz="4" w:space="0" w:color="auto"/>
              <w:right w:val="single" w:sz="4" w:space="0" w:color="auto"/>
            </w:tcBorders>
            <w:vAlign w:val="center"/>
          </w:tcPr>
          <w:p w14:paraId="179217E6" w14:textId="77777777" w:rsidR="00B50715" w:rsidRPr="00985EE5" w:rsidRDefault="00B50715" w:rsidP="002317A5">
            <w:pPr>
              <w:widowControl w:val="0"/>
              <w:spacing w:line="260" w:lineRule="atLeast"/>
              <w:rPr>
                <w:rFonts w:cs="Arial"/>
                <w:bCs/>
                <w:szCs w:val="20"/>
                <w:lang w:val="sl-SI"/>
              </w:rPr>
            </w:pPr>
            <w:r w:rsidRPr="00985EE5">
              <w:rPr>
                <w:rFonts w:cs="Arial"/>
                <w:bCs/>
                <w:szCs w:val="20"/>
                <w:lang w:val="sl-SI"/>
              </w:rPr>
              <w:t>Predvideno povečanje (+) ali zmanjšanje (</w:t>
            </w:r>
            <w:r w:rsidRPr="00985EE5">
              <w:rPr>
                <w:rFonts w:cs="Arial"/>
                <w:b/>
                <w:szCs w:val="20"/>
                <w:lang w:val="sl-SI"/>
              </w:rPr>
              <w:t>–</w:t>
            </w:r>
            <w:r w:rsidRPr="00985EE5">
              <w:rPr>
                <w:rFonts w:cs="Arial"/>
                <w:bCs/>
                <w:szCs w:val="20"/>
                <w:lang w:val="sl-SI"/>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AAB8E6C" w14:textId="77777777" w:rsidR="00B50715" w:rsidRPr="00985EE5" w:rsidRDefault="00B50715" w:rsidP="002317A5">
            <w:pPr>
              <w:pStyle w:val="Naslov1"/>
              <w:keepNext w:val="0"/>
              <w:widowControl w:val="0"/>
              <w:tabs>
                <w:tab w:val="left" w:pos="360"/>
              </w:tabs>
              <w:spacing w:before="0" w:after="0" w:line="260" w:lineRule="atLeast"/>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283A419" w14:textId="77777777" w:rsidR="00B50715" w:rsidRPr="00985EE5" w:rsidRDefault="00B50715" w:rsidP="002317A5">
            <w:pPr>
              <w:pStyle w:val="Naslov1"/>
              <w:keepNext w:val="0"/>
              <w:widowControl w:val="0"/>
              <w:tabs>
                <w:tab w:val="left" w:pos="360"/>
              </w:tabs>
              <w:spacing w:before="0" w:after="0" w:line="260" w:lineRule="atLeast"/>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F3B04EA" w14:textId="77777777" w:rsidR="00B50715" w:rsidRPr="00985EE5" w:rsidRDefault="00B50715" w:rsidP="002317A5">
            <w:pPr>
              <w:pStyle w:val="Naslov1"/>
              <w:keepNext w:val="0"/>
              <w:widowControl w:val="0"/>
              <w:tabs>
                <w:tab w:val="left" w:pos="360"/>
              </w:tabs>
              <w:spacing w:before="0" w:after="0" w:line="260" w:lineRule="atLeast"/>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6383077" w14:textId="77777777" w:rsidR="00B50715" w:rsidRPr="00985EE5" w:rsidRDefault="00B50715" w:rsidP="002317A5">
            <w:pPr>
              <w:pStyle w:val="Naslov1"/>
              <w:keepNext w:val="0"/>
              <w:widowControl w:val="0"/>
              <w:tabs>
                <w:tab w:val="left" w:pos="360"/>
              </w:tabs>
              <w:spacing w:before="0" w:after="0" w:line="260" w:lineRule="atLeast"/>
              <w:jc w:val="center"/>
              <w:rPr>
                <w:rFonts w:cs="Arial"/>
                <w:b w:val="0"/>
                <w:sz w:val="20"/>
                <w:szCs w:val="20"/>
              </w:rPr>
            </w:pPr>
          </w:p>
        </w:tc>
      </w:tr>
      <w:tr w:rsidR="00B50715" w:rsidRPr="00985EE5" w14:paraId="5896A61D"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5"/>
            <w:tcBorders>
              <w:top w:val="single" w:sz="4" w:space="0" w:color="auto"/>
              <w:left w:val="single" w:sz="4" w:space="0" w:color="auto"/>
              <w:bottom w:val="single" w:sz="4" w:space="0" w:color="auto"/>
              <w:right w:val="single" w:sz="4" w:space="0" w:color="auto"/>
            </w:tcBorders>
            <w:vAlign w:val="center"/>
          </w:tcPr>
          <w:p w14:paraId="1634A83B" w14:textId="77777777" w:rsidR="00B50715" w:rsidRPr="00985EE5" w:rsidRDefault="00B50715" w:rsidP="002317A5">
            <w:pPr>
              <w:widowControl w:val="0"/>
              <w:spacing w:line="260" w:lineRule="atLeast"/>
              <w:rPr>
                <w:rFonts w:cs="Arial"/>
                <w:bCs/>
                <w:szCs w:val="20"/>
                <w:lang w:val="sl-SI"/>
              </w:rPr>
            </w:pPr>
            <w:r w:rsidRPr="00985EE5">
              <w:rPr>
                <w:rFonts w:cs="Arial"/>
                <w:bCs/>
                <w:szCs w:val="20"/>
                <w:lang w:val="sl-SI"/>
              </w:rPr>
              <w:t>Predvideno povečanje (+) ali zmanjšanje (</w:t>
            </w:r>
            <w:r w:rsidRPr="00985EE5">
              <w:rPr>
                <w:rFonts w:cs="Arial"/>
                <w:b/>
                <w:szCs w:val="20"/>
                <w:lang w:val="sl-SI"/>
              </w:rPr>
              <w:t>–</w:t>
            </w:r>
            <w:r w:rsidRPr="00985EE5">
              <w:rPr>
                <w:rFonts w:cs="Arial"/>
                <w:bCs/>
                <w:szCs w:val="20"/>
                <w:lang w:val="sl-SI"/>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D26ACC2" w14:textId="77777777" w:rsidR="00B50715" w:rsidRPr="00985EE5" w:rsidRDefault="00B50715" w:rsidP="002317A5">
            <w:pPr>
              <w:pStyle w:val="Naslov1"/>
              <w:keepNext w:val="0"/>
              <w:widowControl w:val="0"/>
              <w:tabs>
                <w:tab w:val="left" w:pos="360"/>
              </w:tabs>
              <w:spacing w:before="0" w:after="0" w:line="260" w:lineRule="atLeast"/>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FBE79B3" w14:textId="77777777" w:rsidR="00B50715" w:rsidRPr="00985EE5" w:rsidRDefault="00B50715" w:rsidP="002317A5">
            <w:pPr>
              <w:pStyle w:val="Naslov1"/>
              <w:keepNext w:val="0"/>
              <w:widowControl w:val="0"/>
              <w:tabs>
                <w:tab w:val="left" w:pos="360"/>
              </w:tabs>
              <w:spacing w:before="0" w:after="0" w:line="260" w:lineRule="atLeast"/>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94F9F2B" w14:textId="77777777" w:rsidR="00B50715" w:rsidRPr="00985EE5" w:rsidRDefault="00B50715" w:rsidP="002317A5">
            <w:pPr>
              <w:pStyle w:val="Naslov1"/>
              <w:keepNext w:val="0"/>
              <w:widowControl w:val="0"/>
              <w:tabs>
                <w:tab w:val="left" w:pos="360"/>
              </w:tabs>
              <w:spacing w:before="0" w:after="0" w:line="260" w:lineRule="atLeast"/>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E9A17F9" w14:textId="77777777" w:rsidR="00B50715" w:rsidRPr="00985EE5" w:rsidRDefault="00B50715" w:rsidP="002317A5">
            <w:pPr>
              <w:pStyle w:val="Naslov1"/>
              <w:keepNext w:val="0"/>
              <w:widowControl w:val="0"/>
              <w:tabs>
                <w:tab w:val="left" w:pos="360"/>
              </w:tabs>
              <w:spacing w:before="0" w:after="0" w:line="260" w:lineRule="atLeast"/>
              <w:jc w:val="center"/>
              <w:rPr>
                <w:rFonts w:cs="Arial"/>
                <w:b w:val="0"/>
                <w:sz w:val="20"/>
                <w:szCs w:val="20"/>
              </w:rPr>
            </w:pPr>
          </w:p>
        </w:tc>
      </w:tr>
      <w:tr w:rsidR="00B50715" w:rsidRPr="00985EE5" w14:paraId="04D09053"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5"/>
            <w:tcBorders>
              <w:top w:val="single" w:sz="4" w:space="0" w:color="auto"/>
              <w:left w:val="single" w:sz="4" w:space="0" w:color="auto"/>
              <w:bottom w:val="single" w:sz="4" w:space="0" w:color="auto"/>
              <w:right w:val="single" w:sz="4" w:space="0" w:color="auto"/>
            </w:tcBorders>
            <w:vAlign w:val="center"/>
          </w:tcPr>
          <w:p w14:paraId="266F8DA3" w14:textId="77777777" w:rsidR="00B50715" w:rsidRPr="00985EE5" w:rsidRDefault="00B50715" w:rsidP="002317A5">
            <w:pPr>
              <w:widowControl w:val="0"/>
              <w:spacing w:line="260" w:lineRule="atLeast"/>
              <w:rPr>
                <w:rFonts w:cs="Arial"/>
                <w:bCs/>
                <w:szCs w:val="20"/>
                <w:lang w:val="sl-SI"/>
              </w:rPr>
            </w:pPr>
            <w:r w:rsidRPr="00985EE5">
              <w:rPr>
                <w:rFonts w:cs="Arial"/>
                <w:bCs/>
                <w:szCs w:val="20"/>
                <w:lang w:val="sl-SI"/>
              </w:rPr>
              <w:t>Predvideno povečanje (+) ali zmanjšanje (</w:t>
            </w:r>
            <w:r w:rsidRPr="00985EE5">
              <w:rPr>
                <w:rFonts w:cs="Arial"/>
                <w:b/>
                <w:szCs w:val="20"/>
                <w:lang w:val="sl-SI"/>
              </w:rPr>
              <w:t>–</w:t>
            </w:r>
            <w:r w:rsidRPr="00985EE5">
              <w:rPr>
                <w:rFonts w:cs="Arial"/>
                <w:bCs/>
                <w:szCs w:val="20"/>
                <w:lang w:val="sl-SI"/>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0997DA9" w14:textId="77777777" w:rsidR="00B50715" w:rsidRPr="00985EE5" w:rsidRDefault="00B50715" w:rsidP="002317A5">
            <w:pPr>
              <w:widowControl w:val="0"/>
              <w:spacing w:line="260" w:lineRule="atLeast"/>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3B766EE6" w14:textId="77777777" w:rsidR="00B50715" w:rsidRPr="00985EE5" w:rsidRDefault="00B50715" w:rsidP="002317A5">
            <w:pPr>
              <w:widowControl w:val="0"/>
              <w:spacing w:line="260" w:lineRule="atLeast"/>
              <w:jc w:val="center"/>
              <w:rPr>
                <w:rFonts w:cs="Arial"/>
                <w:szCs w:val="20"/>
                <w:lang w:val="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989315D" w14:textId="77777777" w:rsidR="00B50715" w:rsidRPr="00985EE5" w:rsidRDefault="00B50715" w:rsidP="002317A5">
            <w:pPr>
              <w:widowControl w:val="0"/>
              <w:spacing w:line="260" w:lineRule="atLeast"/>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2F37A563" w14:textId="77777777" w:rsidR="00B50715" w:rsidRPr="00985EE5" w:rsidRDefault="00B50715" w:rsidP="002317A5">
            <w:pPr>
              <w:widowControl w:val="0"/>
              <w:spacing w:line="260" w:lineRule="atLeast"/>
              <w:jc w:val="center"/>
              <w:rPr>
                <w:rFonts w:cs="Arial"/>
                <w:szCs w:val="20"/>
                <w:lang w:val="sl-SI"/>
              </w:rPr>
            </w:pPr>
          </w:p>
        </w:tc>
      </w:tr>
      <w:tr w:rsidR="00B50715" w:rsidRPr="00985EE5" w14:paraId="140AFA63"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957" w:type="dxa"/>
            <w:gridSpan w:val="5"/>
            <w:tcBorders>
              <w:top w:val="single" w:sz="4" w:space="0" w:color="auto"/>
              <w:left w:val="single" w:sz="4" w:space="0" w:color="auto"/>
              <w:bottom w:val="single" w:sz="4" w:space="0" w:color="auto"/>
              <w:right w:val="single" w:sz="4" w:space="0" w:color="auto"/>
            </w:tcBorders>
            <w:vAlign w:val="center"/>
          </w:tcPr>
          <w:p w14:paraId="503D6CF5" w14:textId="77777777" w:rsidR="00B50715" w:rsidRPr="00985EE5" w:rsidRDefault="00B50715" w:rsidP="002317A5">
            <w:pPr>
              <w:widowControl w:val="0"/>
              <w:spacing w:line="260" w:lineRule="atLeast"/>
              <w:rPr>
                <w:rFonts w:cs="Arial"/>
                <w:bCs/>
                <w:szCs w:val="20"/>
                <w:lang w:val="sl-SI"/>
              </w:rPr>
            </w:pPr>
            <w:r w:rsidRPr="00985EE5">
              <w:rPr>
                <w:rFonts w:cs="Arial"/>
                <w:bCs/>
                <w:szCs w:val="20"/>
                <w:lang w:val="sl-SI"/>
              </w:rPr>
              <w:t>Predvideno povečanje (+) ali zmanjšanje (</w:t>
            </w:r>
            <w:r w:rsidRPr="00985EE5">
              <w:rPr>
                <w:rFonts w:cs="Arial"/>
                <w:b/>
                <w:szCs w:val="20"/>
                <w:lang w:val="sl-SI"/>
              </w:rPr>
              <w:t>–</w:t>
            </w:r>
            <w:r w:rsidRPr="00985EE5">
              <w:rPr>
                <w:rFonts w:cs="Arial"/>
                <w:bCs/>
                <w:szCs w:val="20"/>
                <w:lang w:val="sl-SI"/>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F89E4AB" w14:textId="77777777" w:rsidR="00B50715" w:rsidRPr="00985EE5" w:rsidRDefault="00B50715" w:rsidP="002317A5">
            <w:pPr>
              <w:widowControl w:val="0"/>
              <w:spacing w:line="260" w:lineRule="atLeast"/>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48166304" w14:textId="77777777" w:rsidR="00B50715" w:rsidRPr="00985EE5" w:rsidRDefault="00B50715" w:rsidP="002317A5">
            <w:pPr>
              <w:widowControl w:val="0"/>
              <w:spacing w:line="260" w:lineRule="atLeast"/>
              <w:jc w:val="center"/>
              <w:rPr>
                <w:rFonts w:cs="Arial"/>
                <w:szCs w:val="20"/>
                <w:lang w:val="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DE163B3" w14:textId="77777777" w:rsidR="00B50715" w:rsidRPr="00985EE5" w:rsidRDefault="00B50715" w:rsidP="002317A5">
            <w:pPr>
              <w:widowControl w:val="0"/>
              <w:spacing w:line="260" w:lineRule="atLeast"/>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6ABA9C4C" w14:textId="77777777" w:rsidR="00B50715" w:rsidRPr="00985EE5" w:rsidRDefault="00B50715" w:rsidP="002317A5">
            <w:pPr>
              <w:widowControl w:val="0"/>
              <w:spacing w:line="260" w:lineRule="atLeast"/>
              <w:jc w:val="center"/>
              <w:rPr>
                <w:rFonts w:cs="Arial"/>
                <w:szCs w:val="20"/>
                <w:lang w:val="sl-SI"/>
              </w:rPr>
            </w:pPr>
          </w:p>
        </w:tc>
      </w:tr>
      <w:tr w:rsidR="00B50715" w:rsidRPr="00985EE5" w14:paraId="13A4C755"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5"/>
            <w:tcBorders>
              <w:top w:val="single" w:sz="4" w:space="0" w:color="auto"/>
              <w:left w:val="single" w:sz="4" w:space="0" w:color="auto"/>
              <w:bottom w:val="single" w:sz="4" w:space="0" w:color="auto"/>
              <w:right w:val="single" w:sz="4" w:space="0" w:color="auto"/>
            </w:tcBorders>
            <w:vAlign w:val="center"/>
          </w:tcPr>
          <w:p w14:paraId="0434553A" w14:textId="77777777" w:rsidR="00B50715" w:rsidRPr="00985EE5" w:rsidRDefault="00B50715" w:rsidP="002317A5">
            <w:pPr>
              <w:widowControl w:val="0"/>
              <w:spacing w:line="260" w:lineRule="atLeast"/>
              <w:rPr>
                <w:rFonts w:cs="Arial"/>
                <w:bCs/>
                <w:szCs w:val="20"/>
                <w:lang w:val="sl-SI"/>
              </w:rPr>
            </w:pPr>
            <w:r w:rsidRPr="00985EE5">
              <w:rPr>
                <w:rFonts w:cs="Arial"/>
                <w:bCs/>
                <w:szCs w:val="20"/>
                <w:lang w:val="sl-SI"/>
              </w:rPr>
              <w:t>Predvideno povečanje (+) ali zmanjšanje (</w:t>
            </w:r>
            <w:r w:rsidRPr="00985EE5">
              <w:rPr>
                <w:rFonts w:cs="Arial"/>
                <w:b/>
                <w:szCs w:val="20"/>
                <w:lang w:val="sl-SI"/>
              </w:rPr>
              <w:t>–</w:t>
            </w:r>
            <w:r w:rsidRPr="00985EE5">
              <w:rPr>
                <w:rFonts w:cs="Arial"/>
                <w:bCs/>
                <w:szCs w:val="20"/>
                <w:lang w:val="sl-SI"/>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6B63A74" w14:textId="77777777" w:rsidR="00B50715" w:rsidRPr="00985EE5" w:rsidRDefault="00B50715" w:rsidP="002317A5">
            <w:pPr>
              <w:pStyle w:val="Naslov1"/>
              <w:keepNext w:val="0"/>
              <w:widowControl w:val="0"/>
              <w:tabs>
                <w:tab w:val="left" w:pos="360"/>
              </w:tabs>
              <w:spacing w:before="0" w:after="0" w:line="260" w:lineRule="atLeast"/>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7ED70AB" w14:textId="77777777" w:rsidR="00B50715" w:rsidRPr="00985EE5" w:rsidRDefault="00B50715" w:rsidP="002317A5">
            <w:pPr>
              <w:pStyle w:val="Naslov1"/>
              <w:keepNext w:val="0"/>
              <w:widowControl w:val="0"/>
              <w:tabs>
                <w:tab w:val="left" w:pos="360"/>
              </w:tabs>
              <w:spacing w:before="0" w:after="0" w:line="260" w:lineRule="atLeast"/>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B084BFA" w14:textId="77777777" w:rsidR="00B50715" w:rsidRPr="00985EE5" w:rsidRDefault="00B50715" w:rsidP="002317A5">
            <w:pPr>
              <w:pStyle w:val="Naslov1"/>
              <w:keepNext w:val="0"/>
              <w:widowControl w:val="0"/>
              <w:tabs>
                <w:tab w:val="left" w:pos="360"/>
              </w:tabs>
              <w:spacing w:before="0" w:after="0" w:line="260" w:lineRule="atLeast"/>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8579967" w14:textId="77777777" w:rsidR="00B50715" w:rsidRPr="00985EE5" w:rsidRDefault="00B50715" w:rsidP="002317A5">
            <w:pPr>
              <w:pStyle w:val="Naslov1"/>
              <w:keepNext w:val="0"/>
              <w:widowControl w:val="0"/>
              <w:tabs>
                <w:tab w:val="left" w:pos="360"/>
              </w:tabs>
              <w:spacing w:before="0" w:after="0" w:line="260" w:lineRule="atLeast"/>
              <w:jc w:val="center"/>
              <w:rPr>
                <w:rFonts w:cs="Arial"/>
                <w:b w:val="0"/>
                <w:sz w:val="20"/>
                <w:szCs w:val="20"/>
              </w:rPr>
            </w:pPr>
          </w:p>
        </w:tc>
      </w:tr>
      <w:tr w:rsidR="00B50715" w:rsidRPr="00D2404B" w14:paraId="47713627"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4"/>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37FC339" w14:textId="77777777" w:rsidR="00B50715" w:rsidRPr="00985EE5" w:rsidRDefault="00B50715" w:rsidP="002317A5">
            <w:pPr>
              <w:pStyle w:val="Naslov1"/>
              <w:keepNext w:val="0"/>
              <w:widowControl w:val="0"/>
              <w:tabs>
                <w:tab w:val="left" w:pos="2340"/>
              </w:tabs>
              <w:spacing w:before="0" w:after="0" w:line="260" w:lineRule="atLeast"/>
              <w:ind w:left="142" w:hanging="142"/>
              <w:rPr>
                <w:rFonts w:cs="Arial"/>
                <w:sz w:val="20"/>
                <w:szCs w:val="20"/>
              </w:rPr>
            </w:pPr>
            <w:r w:rsidRPr="00985EE5">
              <w:rPr>
                <w:rFonts w:cs="Arial"/>
                <w:sz w:val="20"/>
                <w:szCs w:val="20"/>
              </w:rPr>
              <w:t>II. Finančne posledice za državni proračun</w:t>
            </w:r>
          </w:p>
        </w:tc>
      </w:tr>
      <w:tr w:rsidR="00B50715" w:rsidRPr="00D2404B" w14:paraId="2C58E1AB"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4"/>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D3744D7" w14:textId="77777777" w:rsidR="00B50715" w:rsidRPr="00985EE5" w:rsidRDefault="00B50715" w:rsidP="002317A5">
            <w:pPr>
              <w:pStyle w:val="Naslov1"/>
              <w:keepNext w:val="0"/>
              <w:widowControl w:val="0"/>
              <w:tabs>
                <w:tab w:val="left" w:pos="2340"/>
              </w:tabs>
              <w:spacing w:before="0" w:after="0" w:line="260" w:lineRule="atLeast"/>
              <w:ind w:left="142" w:hanging="142"/>
              <w:rPr>
                <w:rFonts w:cs="Arial"/>
                <w:sz w:val="20"/>
                <w:szCs w:val="20"/>
              </w:rPr>
            </w:pPr>
            <w:r w:rsidRPr="00985EE5">
              <w:rPr>
                <w:rFonts w:cs="Arial"/>
                <w:sz w:val="20"/>
                <w:szCs w:val="20"/>
              </w:rPr>
              <w:t>II.a Pravice porabe za izvedbo predlaganih rešitev so zagotovljene:</w:t>
            </w:r>
          </w:p>
        </w:tc>
      </w:tr>
      <w:tr w:rsidR="00B50715" w:rsidRPr="00985EE5" w14:paraId="109789D0"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gridSpan w:val="4"/>
            <w:tcBorders>
              <w:top w:val="single" w:sz="4" w:space="0" w:color="auto"/>
              <w:left w:val="single" w:sz="4" w:space="0" w:color="auto"/>
              <w:bottom w:val="single" w:sz="4" w:space="0" w:color="auto"/>
              <w:right w:val="single" w:sz="4" w:space="0" w:color="auto"/>
            </w:tcBorders>
            <w:vAlign w:val="center"/>
          </w:tcPr>
          <w:p w14:paraId="68D636BC" w14:textId="77777777" w:rsidR="00B50715" w:rsidRPr="00985EE5" w:rsidRDefault="00B50715" w:rsidP="002317A5">
            <w:pPr>
              <w:widowControl w:val="0"/>
              <w:spacing w:line="260" w:lineRule="atLeast"/>
              <w:jc w:val="center"/>
              <w:rPr>
                <w:rFonts w:cs="Arial"/>
                <w:szCs w:val="20"/>
                <w:lang w:val="sl-SI"/>
              </w:rPr>
            </w:pPr>
            <w:r w:rsidRPr="00985EE5">
              <w:rPr>
                <w:rFonts w:cs="Arial"/>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CFEAD6C" w14:textId="77777777" w:rsidR="00B50715" w:rsidRPr="00985EE5" w:rsidRDefault="00B50715" w:rsidP="002317A5">
            <w:pPr>
              <w:widowControl w:val="0"/>
              <w:spacing w:line="260" w:lineRule="atLeast"/>
              <w:jc w:val="center"/>
              <w:rPr>
                <w:rFonts w:cs="Arial"/>
                <w:szCs w:val="20"/>
                <w:lang w:val="sl-SI"/>
              </w:rPr>
            </w:pPr>
            <w:r w:rsidRPr="00985EE5">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1501459" w14:textId="77777777" w:rsidR="00B50715" w:rsidRPr="00985EE5" w:rsidRDefault="00B50715" w:rsidP="002317A5">
            <w:pPr>
              <w:widowControl w:val="0"/>
              <w:spacing w:line="260" w:lineRule="atLeast"/>
              <w:jc w:val="center"/>
              <w:rPr>
                <w:rFonts w:cs="Arial"/>
                <w:szCs w:val="20"/>
                <w:lang w:val="sl-SI"/>
              </w:rPr>
            </w:pPr>
            <w:r w:rsidRPr="00985EE5">
              <w:rPr>
                <w:rFonts w:cs="Arial"/>
                <w:szCs w:val="20"/>
                <w:lang w:val="sl-SI"/>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8298DF3" w14:textId="77777777" w:rsidR="00B50715" w:rsidRPr="00985EE5" w:rsidRDefault="00B50715" w:rsidP="002317A5">
            <w:pPr>
              <w:widowControl w:val="0"/>
              <w:spacing w:line="260" w:lineRule="atLeast"/>
              <w:jc w:val="center"/>
              <w:rPr>
                <w:rFonts w:cs="Arial"/>
                <w:szCs w:val="20"/>
                <w:lang w:val="sl-SI"/>
              </w:rPr>
            </w:pPr>
            <w:r w:rsidRPr="00985EE5">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D37612B" w14:textId="77777777" w:rsidR="00B50715" w:rsidRPr="00985EE5" w:rsidRDefault="00B50715" w:rsidP="002317A5">
            <w:pPr>
              <w:widowControl w:val="0"/>
              <w:spacing w:line="260" w:lineRule="atLeast"/>
              <w:jc w:val="center"/>
              <w:rPr>
                <w:rFonts w:cs="Arial"/>
                <w:szCs w:val="20"/>
                <w:lang w:val="sl-SI"/>
              </w:rPr>
            </w:pPr>
            <w:r w:rsidRPr="00985EE5">
              <w:rPr>
                <w:rFonts w:cs="Arial"/>
                <w:szCs w:val="20"/>
                <w:lang w:val="sl-SI"/>
              </w:rPr>
              <w:t>Znesek za t + 1</w:t>
            </w:r>
          </w:p>
        </w:tc>
      </w:tr>
      <w:tr w:rsidR="00B50715" w:rsidRPr="00985EE5" w14:paraId="7E42BE8C"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65" w:type="dxa"/>
            <w:gridSpan w:val="4"/>
            <w:tcBorders>
              <w:top w:val="single" w:sz="4" w:space="0" w:color="auto"/>
              <w:left w:val="single" w:sz="4" w:space="0" w:color="auto"/>
              <w:bottom w:val="single" w:sz="4" w:space="0" w:color="auto"/>
              <w:right w:val="single" w:sz="4" w:space="0" w:color="auto"/>
            </w:tcBorders>
            <w:vAlign w:val="center"/>
          </w:tcPr>
          <w:p w14:paraId="208EA637"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B8B418F"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85EB98E"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50155AC"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F40A690"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r>
      <w:tr w:rsidR="00B50715" w:rsidRPr="00985EE5" w14:paraId="7D53CBBB"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gridSpan w:val="4"/>
            <w:tcBorders>
              <w:top w:val="single" w:sz="4" w:space="0" w:color="auto"/>
              <w:left w:val="single" w:sz="4" w:space="0" w:color="auto"/>
              <w:bottom w:val="single" w:sz="4" w:space="0" w:color="auto"/>
              <w:right w:val="single" w:sz="4" w:space="0" w:color="auto"/>
            </w:tcBorders>
            <w:vAlign w:val="center"/>
          </w:tcPr>
          <w:p w14:paraId="6194F1B3"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A094F26"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22E2698"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F8B5B20"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033C686"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r>
      <w:tr w:rsidR="00B50715" w:rsidRPr="00985EE5" w14:paraId="0A753B69"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8"/>
            <w:tcBorders>
              <w:top w:val="single" w:sz="4" w:space="0" w:color="auto"/>
              <w:left w:val="single" w:sz="4" w:space="0" w:color="auto"/>
              <w:bottom w:val="single" w:sz="4" w:space="0" w:color="auto"/>
              <w:right w:val="single" w:sz="4" w:space="0" w:color="auto"/>
            </w:tcBorders>
            <w:vAlign w:val="center"/>
          </w:tcPr>
          <w:p w14:paraId="12BBC8F6" w14:textId="77777777" w:rsidR="00B50715" w:rsidRPr="00985EE5" w:rsidRDefault="00B50715" w:rsidP="002317A5">
            <w:pPr>
              <w:pStyle w:val="Naslov1"/>
              <w:keepNext w:val="0"/>
              <w:widowControl w:val="0"/>
              <w:tabs>
                <w:tab w:val="left" w:pos="360"/>
              </w:tabs>
              <w:spacing w:before="0" w:after="0" w:line="260" w:lineRule="atLeast"/>
              <w:rPr>
                <w:rFonts w:cs="Arial"/>
                <w:sz w:val="20"/>
                <w:szCs w:val="20"/>
              </w:rPr>
            </w:pPr>
            <w:r w:rsidRPr="00985EE5">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9193AF1" w14:textId="77777777" w:rsidR="00B50715" w:rsidRPr="00985EE5" w:rsidRDefault="00B50715" w:rsidP="002317A5">
            <w:pPr>
              <w:widowControl w:val="0"/>
              <w:spacing w:line="260" w:lineRule="atLeast"/>
              <w:jc w:val="center"/>
              <w:rPr>
                <w:rFonts w:cs="Arial"/>
                <w:b/>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67F70484" w14:textId="77777777" w:rsidR="00B50715" w:rsidRPr="00985EE5" w:rsidRDefault="00B50715" w:rsidP="002317A5">
            <w:pPr>
              <w:pStyle w:val="Naslov1"/>
              <w:keepNext w:val="0"/>
              <w:widowControl w:val="0"/>
              <w:tabs>
                <w:tab w:val="left" w:pos="360"/>
              </w:tabs>
              <w:spacing w:before="0" w:after="0" w:line="260" w:lineRule="atLeast"/>
              <w:rPr>
                <w:rFonts w:cs="Arial"/>
                <w:sz w:val="20"/>
                <w:szCs w:val="20"/>
              </w:rPr>
            </w:pPr>
          </w:p>
        </w:tc>
      </w:tr>
      <w:tr w:rsidR="00B50715" w:rsidRPr="00985EE5" w14:paraId="74622D5F"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4"/>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E74DD7F" w14:textId="77777777" w:rsidR="00B50715" w:rsidRPr="00985EE5" w:rsidRDefault="00B50715" w:rsidP="002317A5">
            <w:pPr>
              <w:pStyle w:val="Naslov1"/>
              <w:keepNext w:val="0"/>
              <w:widowControl w:val="0"/>
              <w:tabs>
                <w:tab w:val="left" w:pos="2340"/>
              </w:tabs>
              <w:spacing w:before="0" w:after="0" w:line="260" w:lineRule="atLeast"/>
              <w:rPr>
                <w:rFonts w:cs="Arial"/>
                <w:sz w:val="20"/>
                <w:szCs w:val="20"/>
              </w:rPr>
            </w:pPr>
            <w:r w:rsidRPr="00985EE5">
              <w:rPr>
                <w:rFonts w:cs="Arial"/>
                <w:sz w:val="20"/>
                <w:szCs w:val="20"/>
              </w:rPr>
              <w:t>II.b Manjkajoče pravice porabe bodo zagotovljene s prerazporeditvijo:</w:t>
            </w:r>
          </w:p>
        </w:tc>
      </w:tr>
      <w:tr w:rsidR="00B50715" w:rsidRPr="00985EE5" w14:paraId="39A2C86F"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gridSpan w:val="4"/>
            <w:tcBorders>
              <w:top w:val="single" w:sz="4" w:space="0" w:color="auto"/>
              <w:left w:val="single" w:sz="4" w:space="0" w:color="auto"/>
              <w:bottom w:val="single" w:sz="4" w:space="0" w:color="auto"/>
              <w:right w:val="single" w:sz="4" w:space="0" w:color="auto"/>
            </w:tcBorders>
            <w:vAlign w:val="center"/>
          </w:tcPr>
          <w:p w14:paraId="7573865A" w14:textId="77777777" w:rsidR="00B50715" w:rsidRPr="00985EE5" w:rsidRDefault="00B50715" w:rsidP="002317A5">
            <w:pPr>
              <w:widowControl w:val="0"/>
              <w:spacing w:line="260" w:lineRule="atLeast"/>
              <w:jc w:val="center"/>
              <w:rPr>
                <w:rFonts w:cs="Arial"/>
                <w:szCs w:val="20"/>
                <w:lang w:val="sl-SI"/>
              </w:rPr>
            </w:pPr>
            <w:r w:rsidRPr="00985EE5">
              <w:rPr>
                <w:rFonts w:cs="Arial"/>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BF619D0" w14:textId="77777777" w:rsidR="00B50715" w:rsidRPr="00985EE5" w:rsidRDefault="00B50715" w:rsidP="002317A5">
            <w:pPr>
              <w:widowControl w:val="0"/>
              <w:spacing w:line="260" w:lineRule="atLeast"/>
              <w:jc w:val="center"/>
              <w:rPr>
                <w:rFonts w:cs="Arial"/>
                <w:szCs w:val="20"/>
                <w:lang w:val="sl-SI"/>
              </w:rPr>
            </w:pPr>
            <w:r w:rsidRPr="00985EE5">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B4928C9" w14:textId="77777777" w:rsidR="00B50715" w:rsidRPr="00985EE5" w:rsidRDefault="00B50715" w:rsidP="002317A5">
            <w:pPr>
              <w:widowControl w:val="0"/>
              <w:spacing w:line="260" w:lineRule="atLeast"/>
              <w:jc w:val="center"/>
              <w:rPr>
                <w:rFonts w:cs="Arial"/>
                <w:szCs w:val="20"/>
                <w:lang w:val="sl-SI"/>
              </w:rPr>
            </w:pPr>
            <w:r w:rsidRPr="00985EE5">
              <w:rPr>
                <w:rFonts w:cs="Arial"/>
                <w:szCs w:val="20"/>
                <w:lang w:val="sl-SI"/>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0AE9A56" w14:textId="77777777" w:rsidR="00B50715" w:rsidRPr="00985EE5" w:rsidRDefault="00B50715" w:rsidP="002317A5">
            <w:pPr>
              <w:widowControl w:val="0"/>
              <w:spacing w:line="260" w:lineRule="atLeast"/>
              <w:jc w:val="center"/>
              <w:rPr>
                <w:rFonts w:cs="Arial"/>
                <w:szCs w:val="20"/>
                <w:lang w:val="sl-SI"/>
              </w:rPr>
            </w:pPr>
            <w:r w:rsidRPr="00985EE5">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5639D9F" w14:textId="77777777" w:rsidR="00B50715" w:rsidRPr="00985EE5" w:rsidRDefault="00B50715" w:rsidP="002317A5">
            <w:pPr>
              <w:widowControl w:val="0"/>
              <w:spacing w:line="260" w:lineRule="atLeast"/>
              <w:jc w:val="center"/>
              <w:rPr>
                <w:rFonts w:cs="Arial"/>
                <w:szCs w:val="20"/>
                <w:lang w:val="sl-SI"/>
              </w:rPr>
            </w:pPr>
            <w:r w:rsidRPr="00985EE5">
              <w:rPr>
                <w:rFonts w:cs="Arial"/>
                <w:szCs w:val="20"/>
                <w:lang w:val="sl-SI"/>
              </w:rPr>
              <w:t xml:space="preserve">Znesek za t + 1 </w:t>
            </w:r>
          </w:p>
        </w:tc>
      </w:tr>
      <w:tr w:rsidR="00B50715" w:rsidRPr="00985EE5" w14:paraId="60ED75D3"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gridSpan w:val="4"/>
            <w:tcBorders>
              <w:top w:val="single" w:sz="4" w:space="0" w:color="auto"/>
              <w:left w:val="single" w:sz="4" w:space="0" w:color="auto"/>
              <w:bottom w:val="single" w:sz="4" w:space="0" w:color="auto"/>
              <w:right w:val="single" w:sz="4" w:space="0" w:color="auto"/>
            </w:tcBorders>
            <w:vAlign w:val="center"/>
          </w:tcPr>
          <w:p w14:paraId="34F024D7"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BC20FC3"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EE3ACDD"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F6B9265"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CDC0D0D"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r>
      <w:tr w:rsidR="00B50715" w:rsidRPr="00985EE5" w14:paraId="4C5752BE"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gridSpan w:val="4"/>
            <w:tcBorders>
              <w:top w:val="single" w:sz="4" w:space="0" w:color="auto"/>
              <w:left w:val="single" w:sz="4" w:space="0" w:color="auto"/>
              <w:bottom w:val="single" w:sz="4" w:space="0" w:color="auto"/>
              <w:right w:val="single" w:sz="4" w:space="0" w:color="auto"/>
            </w:tcBorders>
            <w:vAlign w:val="center"/>
          </w:tcPr>
          <w:p w14:paraId="10CE1225"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C9ADDE6"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C3F8CD4"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D0A9DC5"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B537909"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r>
      <w:tr w:rsidR="00B50715" w:rsidRPr="00985EE5" w14:paraId="719E0283"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8"/>
            <w:tcBorders>
              <w:top w:val="single" w:sz="4" w:space="0" w:color="auto"/>
              <w:left w:val="single" w:sz="4" w:space="0" w:color="auto"/>
              <w:bottom w:val="single" w:sz="4" w:space="0" w:color="auto"/>
              <w:right w:val="single" w:sz="4" w:space="0" w:color="auto"/>
            </w:tcBorders>
            <w:vAlign w:val="center"/>
          </w:tcPr>
          <w:p w14:paraId="4D0E2242" w14:textId="77777777" w:rsidR="00B50715" w:rsidRPr="00985EE5" w:rsidRDefault="00B50715" w:rsidP="002317A5">
            <w:pPr>
              <w:pStyle w:val="Naslov1"/>
              <w:keepNext w:val="0"/>
              <w:widowControl w:val="0"/>
              <w:tabs>
                <w:tab w:val="left" w:pos="360"/>
              </w:tabs>
              <w:spacing w:before="0" w:after="0" w:line="260" w:lineRule="atLeast"/>
              <w:rPr>
                <w:rFonts w:cs="Arial"/>
                <w:sz w:val="20"/>
                <w:szCs w:val="20"/>
              </w:rPr>
            </w:pPr>
            <w:r w:rsidRPr="00985EE5">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24512A6" w14:textId="77777777" w:rsidR="00B50715" w:rsidRPr="00985EE5" w:rsidRDefault="00B50715" w:rsidP="002317A5">
            <w:pPr>
              <w:pStyle w:val="Naslov1"/>
              <w:keepNext w:val="0"/>
              <w:widowControl w:val="0"/>
              <w:tabs>
                <w:tab w:val="left" w:pos="360"/>
              </w:tabs>
              <w:spacing w:before="0" w:after="0" w:line="260" w:lineRule="atLeast"/>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EE92786" w14:textId="77777777" w:rsidR="00B50715" w:rsidRPr="00985EE5" w:rsidRDefault="00B50715" w:rsidP="002317A5">
            <w:pPr>
              <w:pStyle w:val="Naslov1"/>
              <w:keepNext w:val="0"/>
              <w:widowControl w:val="0"/>
              <w:tabs>
                <w:tab w:val="left" w:pos="360"/>
              </w:tabs>
              <w:spacing w:before="0" w:after="0" w:line="260" w:lineRule="atLeast"/>
              <w:rPr>
                <w:rFonts w:cs="Arial"/>
                <w:sz w:val="20"/>
                <w:szCs w:val="20"/>
              </w:rPr>
            </w:pPr>
          </w:p>
        </w:tc>
      </w:tr>
      <w:tr w:rsidR="00B50715" w:rsidRPr="00985EE5" w14:paraId="2897CAF1"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4"/>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5D35CB1" w14:textId="77777777" w:rsidR="00B50715" w:rsidRPr="00985EE5" w:rsidRDefault="00B50715" w:rsidP="002317A5">
            <w:pPr>
              <w:pStyle w:val="Naslov1"/>
              <w:keepNext w:val="0"/>
              <w:widowControl w:val="0"/>
              <w:tabs>
                <w:tab w:val="left" w:pos="2340"/>
              </w:tabs>
              <w:spacing w:before="0" w:after="0" w:line="260" w:lineRule="atLeast"/>
              <w:rPr>
                <w:rFonts w:cs="Arial"/>
                <w:sz w:val="20"/>
                <w:szCs w:val="20"/>
              </w:rPr>
            </w:pPr>
            <w:r w:rsidRPr="00985EE5">
              <w:rPr>
                <w:rFonts w:cs="Arial"/>
                <w:sz w:val="20"/>
                <w:szCs w:val="20"/>
              </w:rPr>
              <w:t>II.c Načrtovana nadomestitev zmanjšanih prihodkov in povečanih odhodkov proračuna:</w:t>
            </w:r>
          </w:p>
        </w:tc>
      </w:tr>
      <w:tr w:rsidR="00B50715" w:rsidRPr="00985EE5" w14:paraId="63D6FE2F"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4371" w:type="dxa"/>
            <w:gridSpan w:val="6"/>
            <w:tcBorders>
              <w:top w:val="single" w:sz="4" w:space="0" w:color="auto"/>
              <w:left w:val="single" w:sz="4" w:space="0" w:color="auto"/>
              <w:bottom w:val="single" w:sz="4" w:space="0" w:color="auto"/>
              <w:right w:val="single" w:sz="4" w:space="0" w:color="auto"/>
            </w:tcBorders>
            <w:vAlign w:val="center"/>
          </w:tcPr>
          <w:p w14:paraId="625154D1" w14:textId="77777777" w:rsidR="00B50715" w:rsidRPr="00985EE5" w:rsidRDefault="00B50715" w:rsidP="002317A5">
            <w:pPr>
              <w:widowControl w:val="0"/>
              <w:spacing w:line="260" w:lineRule="atLeast"/>
              <w:ind w:left="-122" w:right="-112"/>
              <w:jc w:val="center"/>
              <w:rPr>
                <w:rFonts w:cs="Arial"/>
                <w:szCs w:val="20"/>
                <w:lang w:val="sl-SI"/>
              </w:rPr>
            </w:pPr>
            <w:r w:rsidRPr="00985EE5">
              <w:rPr>
                <w:rFonts w:cs="Arial"/>
                <w:szCs w:val="20"/>
                <w:lang w:val="sl-SI"/>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652FCAE3" w14:textId="77777777" w:rsidR="00B50715" w:rsidRPr="00985EE5" w:rsidRDefault="00B50715" w:rsidP="002317A5">
            <w:pPr>
              <w:widowControl w:val="0"/>
              <w:spacing w:line="260" w:lineRule="atLeast"/>
              <w:ind w:left="-122" w:right="-112"/>
              <w:jc w:val="center"/>
              <w:rPr>
                <w:rFonts w:cs="Arial"/>
                <w:szCs w:val="20"/>
                <w:lang w:val="sl-SI"/>
              </w:rPr>
            </w:pPr>
            <w:r w:rsidRPr="00985EE5">
              <w:rPr>
                <w:rFonts w:cs="Arial"/>
                <w:szCs w:val="20"/>
                <w:lang w:val="sl-SI"/>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7587550E" w14:textId="77777777" w:rsidR="00B50715" w:rsidRPr="00985EE5" w:rsidRDefault="00B50715" w:rsidP="002317A5">
            <w:pPr>
              <w:widowControl w:val="0"/>
              <w:spacing w:line="260" w:lineRule="atLeast"/>
              <w:ind w:left="-122" w:right="-112"/>
              <w:jc w:val="center"/>
              <w:rPr>
                <w:rFonts w:cs="Arial"/>
                <w:szCs w:val="20"/>
                <w:lang w:val="sl-SI"/>
              </w:rPr>
            </w:pPr>
            <w:r w:rsidRPr="00985EE5">
              <w:rPr>
                <w:rFonts w:cs="Arial"/>
                <w:szCs w:val="20"/>
                <w:lang w:val="sl-SI"/>
              </w:rPr>
              <w:t>Znesek za t + 1</w:t>
            </w:r>
          </w:p>
        </w:tc>
      </w:tr>
      <w:tr w:rsidR="00B50715" w:rsidRPr="00985EE5" w14:paraId="5BC27A80"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6"/>
            <w:tcBorders>
              <w:top w:val="single" w:sz="4" w:space="0" w:color="auto"/>
              <w:left w:val="single" w:sz="4" w:space="0" w:color="auto"/>
              <w:bottom w:val="single" w:sz="4" w:space="0" w:color="auto"/>
              <w:right w:val="single" w:sz="4" w:space="0" w:color="auto"/>
            </w:tcBorders>
            <w:vAlign w:val="center"/>
          </w:tcPr>
          <w:p w14:paraId="49E233E8"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05EE152A"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9AEA37C"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r>
      <w:tr w:rsidR="00B50715" w:rsidRPr="00985EE5" w14:paraId="5314F75F"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6"/>
            <w:tcBorders>
              <w:top w:val="single" w:sz="4" w:space="0" w:color="auto"/>
              <w:left w:val="single" w:sz="4" w:space="0" w:color="auto"/>
              <w:bottom w:val="single" w:sz="4" w:space="0" w:color="auto"/>
              <w:right w:val="single" w:sz="4" w:space="0" w:color="auto"/>
            </w:tcBorders>
            <w:vAlign w:val="center"/>
          </w:tcPr>
          <w:p w14:paraId="4EE27204"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603CE469"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B136BA2"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r>
      <w:tr w:rsidR="00B50715" w:rsidRPr="00985EE5" w14:paraId="6E3BE351"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6"/>
            <w:tcBorders>
              <w:top w:val="single" w:sz="4" w:space="0" w:color="auto"/>
              <w:left w:val="single" w:sz="4" w:space="0" w:color="auto"/>
              <w:bottom w:val="single" w:sz="4" w:space="0" w:color="auto"/>
              <w:right w:val="single" w:sz="4" w:space="0" w:color="auto"/>
            </w:tcBorders>
            <w:vAlign w:val="center"/>
          </w:tcPr>
          <w:p w14:paraId="6662E953"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7B9E11FB"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7A24BB8C" w14:textId="77777777" w:rsidR="00B50715" w:rsidRPr="00985EE5" w:rsidRDefault="00B50715" w:rsidP="002317A5">
            <w:pPr>
              <w:pStyle w:val="Naslov1"/>
              <w:keepNext w:val="0"/>
              <w:widowControl w:val="0"/>
              <w:tabs>
                <w:tab w:val="left" w:pos="360"/>
              </w:tabs>
              <w:spacing w:before="0" w:after="0" w:line="260" w:lineRule="atLeast"/>
              <w:rPr>
                <w:rFonts w:cs="Arial"/>
                <w:b w:val="0"/>
                <w:bCs/>
                <w:sz w:val="20"/>
                <w:szCs w:val="20"/>
              </w:rPr>
            </w:pPr>
          </w:p>
        </w:tc>
      </w:tr>
      <w:tr w:rsidR="00B50715" w:rsidRPr="00985EE5" w14:paraId="2171D8A5" w14:textId="77777777" w:rsidTr="00231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6"/>
            <w:tcBorders>
              <w:top w:val="single" w:sz="4" w:space="0" w:color="auto"/>
              <w:left w:val="single" w:sz="4" w:space="0" w:color="auto"/>
              <w:bottom w:val="single" w:sz="4" w:space="0" w:color="auto"/>
              <w:right w:val="single" w:sz="4" w:space="0" w:color="auto"/>
            </w:tcBorders>
            <w:vAlign w:val="center"/>
          </w:tcPr>
          <w:p w14:paraId="0A8C8534" w14:textId="77777777" w:rsidR="00B50715" w:rsidRPr="00985EE5" w:rsidRDefault="00B50715" w:rsidP="002317A5">
            <w:pPr>
              <w:pStyle w:val="Naslov1"/>
              <w:keepNext w:val="0"/>
              <w:widowControl w:val="0"/>
              <w:tabs>
                <w:tab w:val="left" w:pos="360"/>
              </w:tabs>
              <w:spacing w:before="0" w:after="0" w:line="260" w:lineRule="atLeast"/>
              <w:rPr>
                <w:rFonts w:cs="Arial"/>
                <w:sz w:val="20"/>
                <w:szCs w:val="20"/>
              </w:rPr>
            </w:pPr>
            <w:r w:rsidRPr="00985EE5">
              <w:rPr>
                <w:rFonts w:cs="Arial"/>
                <w:sz w:val="20"/>
                <w:szCs w:val="20"/>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BDEC939" w14:textId="77777777" w:rsidR="00B50715" w:rsidRPr="00985EE5" w:rsidRDefault="00B50715" w:rsidP="002317A5">
            <w:pPr>
              <w:pStyle w:val="Naslov1"/>
              <w:keepNext w:val="0"/>
              <w:widowControl w:val="0"/>
              <w:tabs>
                <w:tab w:val="left" w:pos="360"/>
              </w:tabs>
              <w:spacing w:before="0" w:after="0" w:line="260" w:lineRule="atLeast"/>
              <w:rPr>
                <w:rFonts w:cs="Arial"/>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CDA656D" w14:textId="77777777" w:rsidR="00B50715" w:rsidRPr="00985EE5" w:rsidRDefault="00B50715" w:rsidP="002317A5">
            <w:pPr>
              <w:pStyle w:val="Naslov1"/>
              <w:keepNext w:val="0"/>
              <w:widowControl w:val="0"/>
              <w:tabs>
                <w:tab w:val="left" w:pos="360"/>
              </w:tabs>
              <w:spacing w:before="0" w:after="0" w:line="260" w:lineRule="atLeast"/>
              <w:rPr>
                <w:rFonts w:cs="Arial"/>
                <w:sz w:val="20"/>
                <w:szCs w:val="20"/>
              </w:rPr>
            </w:pPr>
          </w:p>
        </w:tc>
      </w:tr>
      <w:tr w:rsidR="00B50715" w:rsidRPr="00D2404B" w14:paraId="3DEC3DDF" w14:textId="77777777" w:rsidTr="002317A5">
        <w:trPr>
          <w:gridAfter w:val="1"/>
          <w:wAfter w:w="63" w:type="dxa"/>
          <w:trHeight w:val="1910"/>
        </w:trPr>
        <w:tc>
          <w:tcPr>
            <w:tcW w:w="9200" w:type="dxa"/>
            <w:gridSpan w:val="14"/>
          </w:tcPr>
          <w:p w14:paraId="279107D0" w14:textId="77777777" w:rsidR="00B50715" w:rsidRPr="00985EE5" w:rsidRDefault="00B50715" w:rsidP="002317A5">
            <w:pPr>
              <w:widowControl w:val="0"/>
              <w:spacing w:line="260" w:lineRule="atLeast"/>
              <w:rPr>
                <w:rFonts w:cs="Arial"/>
                <w:b/>
                <w:szCs w:val="20"/>
                <w:lang w:val="sl-SI"/>
              </w:rPr>
            </w:pPr>
          </w:p>
          <w:p w14:paraId="01E57030" w14:textId="77777777" w:rsidR="00B50715" w:rsidRPr="00985EE5" w:rsidRDefault="00B50715" w:rsidP="002317A5">
            <w:pPr>
              <w:widowControl w:val="0"/>
              <w:spacing w:line="260" w:lineRule="atLeast"/>
              <w:rPr>
                <w:rFonts w:cs="Arial"/>
                <w:b/>
                <w:szCs w:val="20"/>
                <w:lang w:val="sl-SI"/>
              </w:rPr>
            </w:pPr>
            <w:r w:rsidRPr="00985EE5">
              <w:rPr>
                <w:rFonts w:cs="Arial"/>
                <w:b/>
                <w:szCs w:val="20"/>
                <w:lang w:val="sl-SI"/>
              </w:rPr>
              <w:t>OBRAZLOŽITEV:</w:t>
            </w:r>
          </w:p>
          <w:p w14:paraId="5A0D88B3" w14:textId="77777777" w:rsidR="00B50715" w:rsidRPr="00985EE5" w:rsidRDefault="00B50715" w:rsidP="002317A5">
            <w:pPr>
              <w:widowControl w:val="0"/>
              <w:numPr>
                <w:ilvl w:val="0"/>
                <w:numId w:val="3"/>
              </w:numPr>
              <w:suppressAutoHyphens/>
              <w:spacing w:line="260" w:lineRule="atLeast"/>
              <w:ind w:left="284" w:hanging="284"/>
              <w:jc w:val="both"/>
              <w:rPr>
                <w:rFonts w:cs="Arial"/>
                <w:b/>
                <w:szCs w:val="20"/>
                <w:lang w:val="sl-SI" w:eastAsia="sl-SI"/>
              </w:rPr>
            </w:pPr>
            <w:r w:rsidRPr="00985EE5">
              <w:rPr>
                <w:rFonts w:cs="Arial"/>
                <w:b/>
                <w:szCs w:val="20"/>
                <w:lang w:val="sl-SI" w:eastAsia="sl-SI"/>
              </w:rPr>
              <w:t>Ocena finančnih posledic, ki niso načrtovane v sprejetem proračunu</w:t>
            </w:r>
          </w:p>
          <w:p w14:paraId="54421BC3" w14:textId="77777777" w:rsidR="00B50715" w:rsidRPr="00985EE5" w:rsidRDefault="00B50715" w:rsidP="002317A5">
            <w:pPr>
              <w:widowControl w:val="0"/>
              <w:spacing w:line="260" w:lineRule="atLeast"/>
              <w:ind w:left="360" w:hanging="76"/>
              <w:jc w:val="both"/>
              <w:rPr>
                <w:rFonts w:cs="Arial"/>
                <w:szCs w:val="20"/>
                <w:lang w:val="sl-SI" w:eastAsia="sl-SI"/>
              </w:rPr>
            </w:pPr>
            <w:r w:rsidRPr="00985EE5">
              <w:rPr>
                <w:rFonts w:cs="Arial"/>
                <w:szCs w:val="20"/>
                <w:lang w:val="sl-SI" w:eastAsia="sl-SI"/>
              </w:rPr>
              <w:t>V zvezi s predlaganim vladnim gradivom se navedejo predvidene spremembe (povečanje, zmanjšanje):</w:t>
            </w:r>
          </w:p>
          <w:p w14:paraId="072FE56E" w14:textId="77777777" w:rsidR="00B50715" w:rsidRPr="00985EE5" w:rsidRDefault="00B50715" w:rsidP="002317A5">
            <w:pPr>
              <w:widowControl w:val="0"/>
              <w:numPr>
                <w:ilvl w:val="0"/>
                <w:numId w:val="4"/>
              </w:numPr>
              <w:suppressAutoHyphens/>
              <w:spacing w:line="260" w:lineRule="atLeast"/>
              <w:jc w:val="both"/>
              <w:rPr>
                <w:rFonts w:cs="Arial"/>
                <w:szCs w:val="20"/>
                <w:lang w:val="sl-SI"/>
              </w:rPr>
            </w:pPr>
            <w:r w:rsidRPr="00985EE5">
              <w:rPr>
                <w:rFonts w:cs="Arial"/>
                <w:szCs w:val="20"/>
                <w:lang w:val="sl-SI" w:eastAsia="sl-SI"/>
              </w:rPr>
              <w:t>prihodkov državnega proračuna in občinskih proračunov,</w:t>
            </w:r>
          </w:p>
          <w:p w14:paraId="53815B6A" w14:textId="77777777" w:rsidR="00B50715" w:rsidRPr="00985EE5" w:rsidRDefault="00B50715" w:rsidP="002317A5">
            <w:pPr>
              <w:widowControl w:val="0"/>
              <w:numPr>
                <w:ilvl w:val="0"/>
                <w:numId w:val="4"/>
              </w:numPr>
              <w:suppressAutoHyphens/>
              <w:spacing w:line="260" w:lineRule="atLeast"/>
              <w:jc w:val="both"/>
              <w:rPr>
                <w:rFonts w:cs="Arial"/>
                <w:szCs w:val="20"/>
                <w:lang w:val="sl-SI"/>
              </w:rPr>
            </w:pPr>
            <w:r w:rsidRPr="00985EE5">
              <w:rPr>
                <w:rFonts w:cs="Arial"/>
                <w:szCs w:val="20"/>
                <w:lang w:val="sl-SI" w:eastAsia="sl-SI"/>
              </w:rPr>
              <w:t>odhodkov državnega proračuna, ki niso načrtovani na ukrepih oziroma projektih sprejetih proračunov,</w:t>
            </w:r>
          </w:p>
          <w:p w14:paraId="249CE307" w14:textId="77777777" w:rsidR="00B50715" w:rsidRPr="00985EE5" w:rsidRDefault="00B50715" w:rsidP="002317A5">
            <w:pPr>
              <w:widowControl w:val="0"/>
              <w:numPr>
                <w:ilvl w:val="0"/>
                <w:numId w:val="4"/>
              </w:numPr>
              <w:suppressAutoHyphens/>
              <w:spacing w:line="260" w:lineRule="atLeast"/>
              <w:jc w:val="both"/>
              <w:rPr>
                <w:rFonts w:cs="Arial"/>
                <w:szCs w:val="20"/>
                <w:lang w:val="sl-SI"/>
              </w:rPr>
            </w:pPr>
            <w:r w:rsidRPr="00985EE5">
              <w:rPr>
                <w:rFonts w:cs="Arial"/>
                <w:szCs w:val="20"/>
                <w:lang w:val="sl-SI" w:eastAsia="sl-SI"/>
              </w:rPr>
              <w:lastRenderedPageBreak/>
              <w:t>obveznosti za druga javnofinančna sredstva (drugi viri), ki niso načrtovana na ukrepih oziroma projektih sprejetih proračunov.</w:t>
            </w:r>
          </w:p>
          <w:p w14:paraId="31BE3E23" w14:textId="77777777" w:rsidR="00B50715" w:rsidRPr="00985EE5" w:rsidRDefault="00B50715" w:rsidP="002317A5">
            <w:pPr>
              <w:widowControl w:val="0"/>
              <w:spacing w:line="260" w:lineRule="atLeast"/>
              <w:ind w:left="284"/>
              <w:rPr>
                <w:rFonts w:cs="Arial"/>
                <w:szCs w:val="20"/>
                <w:lang w:val="sl-SI" w:eastAsia="sl-SI"/>
              </w:rPr>
            </w:pPr>
          </w:p>
          <w:p w14:paraId="6A62A033" w14:textId="77777777" w:rsidR="00B50715" w:rsidRPr="00985EE5" w:rsidRDefault="00B50715" w:rsidP="002317A5">
            <w:pPr>
              <w:widowControl w:val="0"/>
              <w:numPr>
                <w:ilvl w:val="0"/>
                <w:numId w:val="3"/>
              </w:numPr>
              <w:suppressAutoHyphens/>
              <w:spacing w:line="260" w:lineRule="atLeast"/>
              <w:ind w:left="284" w:hanging="284"/>
              <w:jc w:val="both"/>
              <w:rPr>
                <w:rFonts w:cs="Arial"/>
                <w:b/>
                <w:szCs w:val="20"/>
                <w:lang w:val="sl-SI" w:eastAsia="sl-SI"/>
              </w:rPr>
            </w:pPr>
            <w:r w:rsidRPr="00985EE5">
              <w:rPr>
                <w:rFonts w:cs="Arial"/>
                <w:b/>
                <w:szCs w:val="20"/>
                <w:lang w:val="sl-SI" w:eastAsia="sl-SI"/>
              </w:rPr>
              <w:t>Finančne posledice za državni proračun</w:t>
            </w:r>
          </w:p>
          <w:p w14:paraId="64A8BC69" w14:textId="77777777" w:rsidR="00B50715" w:rsidRPr="00985EE5" w:rsidRDefault="00B50715" w:rsidP="002317A5">
            <w:pPr>
              <w:widowControl w:val="0"/>
              <w:spacing w:line="260" w:lineRule="atLeast"/>
              <w:ind w:left="284"/>
              <w:jc w:val="both"/>
              <w:rPr>
                <w:rFonts w:cs="Arial"/>
                <w:szCs w:val="20"/>
                <w:lang w:val="sl-SI" w:eastAsia="sl-SI"/>
              </w:rPr>
            </w:pPr>
            <w:r w:rsidRPr="00985EE5">
              <w:rPr>
                <w:rFonts w:cs="Arial"/>
                <w:szCs w:val="20"/>
                <w:lang w:val="sl-SI" w:eastAsia="sl-SI"/>
              </w:rPr>
              <w:t>Prikazane morajo biti finančne posledice za državni proračun, ki so na proračunskih postavkah načrtovane v dinamiki projektov oziroma ukrepov:</w:t>
            </w:r>
          </w:p>
          <w:p w14:paraId="3850F9F6" w14:textId="77777777" w:rsidR="00B50715" w:rsidRPr="00985EE5" w:rsidRDefault="00B50715" w:rsidP="002317A5">
            <w:pPr>
              <w:widowControl w:val="0"/>
              <w:suppressAutoHyphens/>
              <w:spacing w:line="260" w:lineRule="atLeast"/>
              <w:ind w:left="720"/>
              <w:jc w:val="both"/>
              <w:rPr>
                <w:rFonts w:cs="Arial"/>
                <w:b/>
                <w:szCs w:val="20"/>
                <w:lang w:val="sl-SI" w:eastAsia="sl-SI"/>
              </w:rPr>
            </w:pPr>
            <w:r w:rsidRPr="00985EE5">
              <w:rPr>
                <w:rFonts w:cs="Arial"/>
                <w:b/>
                <w:szCs w:val="20"/>
                <w:lang w:val="sl-SI" w:eastAsia="sl-SI"/>
              </w:rPr>
              <w:t>II.a Pravice porabe za izvedbo predlaganih rešitev so zagotovljene:</w:t>
            </w:r>
          </w:p>
          <w:p w14:paraId="159228D6" w14:textId="77777777" w:rsidR="00B50715" w:rsidRPr="00985EE5" w:rsidRDefault="00B50715" w:rsidP="002317A5">
            <w:pPr>
              <w:widowControl w:val="0"/>
              <w:spacing w:line="260" w:lineRule="atLeast"/>
              <w:ind w:left="284"/>
              <w:jc w:val="both"/>
              <w:rPr>
                <w:rFonts w:cs="Arial"/>
                <w:szCs w:val="20"/>
                <w:lang w:val="sl-SI" w:eastAsia="sl-SI"/>
              </w:rPr>
            </w:pPr>
            <w:r w:rsidRPr="00985EE5">
              <w:rPr>
                <w:rFonts w:cs="Arial"/>
                <w:szCs w:val="20"/>
                <w:lang w:val="sl-SI"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233564BF" w14:textId="77777777" w:rsidR="00B50715" w:rsidRPr="00985EE5" w:rsidRDefault="00B50715" w:rsidP="002317A5">
            <w:pPr>
              <w:widowControl w:val="0"/>
              <w:numPr>
                <w:ilvl w:val="0"/>
                <w:numId w:val="5"/>
              </w:numPr>
              <w:suppressAutoHyphens/>
              <w:spacing w:line="260" w:lineRule="atLeast"/>
              <w:jc w:val="both"/>
              <w:rPr>
                <w:rFonts w:cs="Arial"/>
                <w:szCs w:val="20"/>
                <w:lang w:val="sl-SI" w:eastAsia="sl-SI"/>
              </w:rPr>
            </w:pPr>
            <w:r w:rsidRPr="00985EE5">
              <w:rPr>
                <w:rFonts w:cs="Arial"/>
                <w:szCs w:val="20"/>
                <w:lang w:val="sl-SI" w:eastAsia="sl-SI"/>
              </w:rPr>
              <w:t>proračunski uporabnik, ki bo financiral novi projekt oziroma ukrep,</w:t>
            </w:r>
          </w:p>
          <w:p w14:paraId="5266C668" w14:textId="77777777" w:rsidR="00B50715" w:rsidRPr="00985EE5" w:rsidRDefault="00B50715" w:rsidP="002317A5">
            <w:pPr>
              <w:widowControl w:val="0"/>
              <w:numPr>
                <w:ilvl w:val="0"/>
                <w:numId w:val="5"/>
              </w:numPr>
              <w:suppressAutoHyphens/>
              <w:spacing w:line="260" w:lineRule="atLeast"/>
              <w:jc w:val="both"/>
              <w:rPr>
                <w:rFonts w:cs="Arial"/>
                <w:szCs w:val="20"/>
                <w:lang w:val="sl-SI" w:eastAsia="sl-SI"/>
              </w:rPr>
            </w:pPr>
            <w:r w:rsidRPr="00985EE5">
              <w:rPr>
                <w:rFonts w:cs="Arial"/>
                <w:szCs w:val="20"/>
                <w:lang w:val="sl-SI" w:eastAsia="sl-SI"/>
              </w:rPr>
              <w:t xml:space="preserve">projekt oziroma ukrep, s katerim se bodo dosegli cilji vladnega gradiva, in </w:t>
            </w:r>
          </w:p>
          <w:p w14:paraId="4BD66783" w14:textId="77777777" w:rsidR="00B50715" w:rsidRPr="00985EE5" w:rsidRDefault="00B50715" w:rsidP="002317A5">
            <w:pPr>
              <w:widowControl w:val="0"/>
              <w:numPr>
                <w:ilvl w:val="0"/>
                <w:numId w:val="5"/>
              </w:numPr>
              <w:suppressAutoHyphens/>
              <w:spacing w:line="260" w:lineRule="atLeast"/>
              <w:jc w:val="both"/>
              <w:rPr>
                <w:rFonts w:cs="Arial"/>
                <w:szCs w:val="20"/>
                <w:lang w:val="sl-SI" w:eastAsia="sl-SI"/>
              </w:rPr>
            </w:pPr>
            <w:r w:rsidRPr="00985EE5">
              <w:rPr>
                <w:rFonts w:cs="Arial"/>
                <w:szCs w:val="20"/>
                <w:lang w:val="sl-SI" w:eastAsia="sl-SI"/>
              </w:rPr>
              <w:t>proračunske postavke.</w:t>
            </w:r>
          </w:p>
          <w:p w14:paraId="7B4DDD5C" w14:textId="77777777" w:rsidR="00B50715" w:rsidRPr="00985EE5" w:rsidRDefault="00B50715" w:rsidP="002317A5">
            <w:pPr>
              <w:widowControl w:val="0"/>
              <w:spacing w:line="260" w:lineRule="atLeast"/>
              <w:ind w:left="284"/>
              <w:jc w:val="both"/>
              <w:rPr>
                <w:rFonts w:cs="Arial"/>
                <w:szCs w:val="20"/>
                <w:lang w:val="sl-SI" w:eastAsia="sl-SI"/>
              </w:rPr>
            </w:pPr>
            <w:r w:rsidRPr="00985EE5">
              <w:rPr>
                <w:rFonts w:cs="Arial"/>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75320B47" w14:textId="77777777" w:rsidR="00B50715" w:rsidRPr="00985EE5" w:rsidRDefault="00B50715" w:rsidP="002317A5">
            <w:pPr>
              <w:widowControl w:val="0"/>
              <w:suppressAutoHyphens/>
              <w:spacing w:line="260" w:lineRule="atLeast"/>
              <w:ind w:left="714"/>
              <w:jc w:val="both"/>
              <w:rPr>
                <w:rFonts w:cs="Arial"/>
                <w:b/>
                <w:szCs w:val="20"/>
                <w:lang w:val="sl-SI" w:eastAsia="sl-SI"/>
              </w:rPr>
            </w:pPr>
            <w:r w:rsidRPr="00985EE5">
              <w:rPr>
                <w:rFonts w:cs="Arial"/>
                <w:b/>
                <w:szCs w:val="20"/>
                <w:lang w:val="sl-SI" w:eastAsia="sl-SI"/>
              </w:rPr>
              <w:t>II.b Manjkajoče pravice porabe bodo zagotovljene s prerazporeditvijo:</w:t>
            </w:r>
          </w:p>
          <w:p w14:paraId="1BE7A28C" w14:textId="77777777" w:rsidR="00B50715" w:rsidRPr="00985EE5" w:rsidRDefault="00B50715" w:rsidP="002317A5">
            <w:pPr>
              <w:widowControl w:val="0"/>
              <w:spacing w:line="260" w:lineRule="atLeast"/>
              <w:ind w:left="284"/>
              <w:jc w:val="both"/>
              <w:rPr>
                <w:rFonts w:cs="Arial"/>
                <w:szCs w:val="20"/>
                <w:lang w:val="sl-SI" w:eastAsia="sl-SI"/>
              </w:rPr>
            </w:pPr>
            <w:r w:rsidRPr="00985EE5">
              <w:rPr>
                <w:rFonts w:cs="Arial"/>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2053A329" w14:textId="77777777" w:rsidR="00B50715" w:rsidRPr="00985EE5" w:rsidRDefault="00B50715" w:rsidP="002317A5">
            <w:pPr>
              <w:widowControl w:val="0"/>
              <w:suppressAutoHyphens/>
              <w:spacing w:line="260" w:lineRule="atLeast"/>
              <w:ind w:left="714"/>
              <w:jc w:val="both"/>
              <w:rPr>
                <w:rFonts w:cs="Arial"/>
                <w:b/>
                <w:szCs w:val="20"/>
                <w:lang w:val="sl-SI" w:eastAsia="sl-SI"/>
              </w:rPr>
            </w:pPr>
            <w:r w:rsidRPr="00985EE5">
              <w:rPr>
                <w:rFonts w:cs="Arial"/>
                <w:b/>
                <w:szCs w:val="20"/>
                <w:lang w:val="sl-SI" w:eastAsia="sl-SI"/>
              </w:rPr>
              <w:t>II.c Načrtovana nadomestitev zmanjšanih prihodkov in povečanih odhodkov proračuna:</w:t>
            </w:r>
          </w:p>
          <w:p w14:paraId="43A72E9E" w14:textId="77777777" w:rsidR="00B50715" w:rsidRPr="00985EE5" w:rsidRDefault="00B50715" w:rsidP="002317A5">
            <w:pPr>
              <w:widowControl w:val="0"/>
              <w:spacing w:line="260" w:lineRule="atLeast"/>
              <w:ind w:left="284"/>
              <w:jc w:val="both"/>
              <w:rPr>
                <w:rFonts w:cs="Arial"/>
                <w:szCs w:val="20"/>
                <w:lang w:val="sl-SI" w:eastAsia="sl-SI"/>
              </w:rPr>
            </w:pPr>
            <w:r w:rsidRPr="00985EE5">
              <w:rPr>
                <w:rFonts w:cs="Arial"/>
                <w:szCs w:val="20"/>
                <w:lang w:val="sl-SI"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7FB42B40" w14:textId="77777777" w:rsidR="00B50715" w:rsidRPr="00985EE5" w:rsidRDefault="00B50715" w:rsidP="002317A5">
            <w:pPr>
              <w:pStyle w:val="Vrstapredpisa"/>
              <w:widowControl w:val="0"/>
              <w:spacing w:before="0" w:line="260" w:lineRule="atLeast"/>
              <w:jc w:val="both"/>
              <w:rPr>
                <w:color w:val="auto"/>
                <w:sz w:val="20"/>
                <w:szCs w:val="20"/>
              </w:rPr>
            </w:pPr>
          </w:p>
        </w:tc>
      </w:tr>
      <w:tr w:rsidR="00B50715" w:rsidRPr="00985EE5" w14:paraId="0B00C3B9" w14:textId="77777777" w:rsidTr="002317A5">
        <w:trPr>
          <w:gridAfter w:val="1"/>
          <w:wAfter w:w="63" w:type="dxa"/>
          <w:trHeight w:val="1152"/>
        </w:trPr>
        <w:tc>
          <w:tcPr>
            <w:tcW w:w="9200" w:type="dxa"/>
            <w:gridSpan w:val="14"/>
            <w:tcBorders>
              <w:top w:val="single" w:sz="4" w:space="0" w:color="000000"/>
              <w:left w:val="single" w:sz="4" w:space="0" w:color="000000"/>
              <w:bottom w:val="single" w:sz="4" w:space="0" w:color="000000"/>
              <w:right w:val="single" w:sz="4" w:space="0" w:color="000000"/>
            </w:tcBorders>
          </w:tcPr>
          <w:p w14:paraId="2B0E6529" w14:textId="77777777" w:rsidR="00B50715" w:rsidRDefault="00B50715" w:rsidP="002317A5">
            <w:pPr>
              <w:spacing w:line="260" w:lineRule="atLeast"/>
              <w:rPr>
                <w:rFonts w:cs="Arial"/>
                <w:b/>
                <w:szCs w:val="20"/>
                <w:lang w:val="sl-SI"/>
              </w:rPr>
            </w:pPr>
            <w:r w:rsidRPr="00985EE5">
              <w:rPr>
                <w:rFonts w:cs="Arial"/>
                <w:b/>
                <w:szCs w:val="20"/>
                <w:lang w:val="sl-SI"/>
              </w:rPr>
              <w:lastRenderedPageBreak/>
              <w:t>7.b Predstavitev ocene finančnih posledic pod 40.000 EUR:</w:t>
            </w:r>
          </w:p>
          <w:p w14:paraId="624BA4DE" w14:textId="77777777" w:rsidR="00B50715" w:rsidRPr="00EC582D" w:rsidRDefault="00B50715" w:rsidP="002317A5">
            <w:pPr>
              <w:spacing w:line="260" w:lineRule="atLeast"/>
              <w:rPr>
                <w:rFonts w:cs="Arial"/>
                <w:szCs w:val="20"/>
                <w:lang w:val="sl-SI"/>
              </w:rPr>
            </w:pPr>
            <w:r w:rsidRPr="00EC582D">
              <w:rPr>
                <w:rFonts w:cs="Arial"/>
                <w:szCs w:val="20"/>
                <w:lang w:val="sl-SI"/>
              </w:rPr>
              <w:t>/</w:t>
            </w:r>
          </w:p>
        </w:tc>
      </w:tr>
      <w:tr w:rsidR="00B50715" w:rsidRPr="00985EE5" w14:paraId="2CAD1CDF" w14:textId="77777777" w:rsidTr="002317A5">
        <w:trPr>
          <w:gridAfter w:val="1"/>
          <w:wAfter w:w="63" w:type="dxa"/>
          <w:trHeight w:val="371"/>
        </w:trPr>
        <w:tc>
          <w:tcPr>
            <w:tcW w:w="9200" w:type="dxa"/>
            <w:gridSpan w:val="14"/>
            <w:tcBorders>
              <w:top w:val="single" w:sz="4" w:space="0" w:color="000000"/>
              <w:left w:val="single" w:sz="4" w:space="0" w:color="000000"/>
              <w:bottom w:val="single" w:sz="4" w:space="0" w:color="000000"/>
              <w:right w:val="single" w:sz="4" w:space="0" w:color="000000"/>
            </w:tcBorders>
          </w:tcPr>
          <w:p w14:paraId="37615957" w14:textId="77777777" w:rsidR="00B50715" w:rsidRPr="00985EE5" w:rsidRDefault="00B50715" w:rsidP="002317A5">
            <w:pPr>
              <w:spacing w:line="260" w:lineRule="atLeast"/>
              <w:rPr>
                <w:rFonts w:cs="Arial"/>
                <w:b/>
                <w:szCs w:val="20"/>
                <w:lang w:val="sl-SI"/>
              </w:rPr>
            </w:pPr>
            <w:r w:rsidRPr="00985EE5">
              <w:rPr>
                <w:rFonts w:cs="Arial"/>
                <w:b/>
                <w:szCs w:val="20"/>
                <w:lang w:val="sl-SI"/>
              </w:rPr>
              <w:t xml:space="preserve">8. Predstavitev </w:t>
            </w:r>
            <w:r>
              <w:rPr>
                <w:rFonts w:cs="Arial"/>
                <w:b/>
                <w:szCs w:val="20"/>
                <w:lang w:val="sl-SI"/>
              </w:rPr>
              <w:t xml:space="preserve">sodelovanja z združenji občin: </w:t>
            </w:r>
          </w:p>
        </w:tc>
      </w:tr>
      <w:tr w:rsidR="00B50715" w:rsidRPr="00985EE5" w14:paraId="03FFF28B" w14:textId="77777777" w:rsidTr="002317A5">
        <w:trPr>
          <w:gridAfter w:val="1"/>
          <w:wAfter w:w="63" w:type="dxa"/>
        </w:trPr>
        <w:tc>
          <w:tcPr>
            <w:tcW w:w="6769" w:type="dxa"/>
            <w:gridSpan w:val="11"/>
          </w:tcPr>
          <w:p w14:paraId="08396EAE" w14:textId="77777777" w:rsidR="00B50715" w:rsidRPr="00985EE5" w:rsidRDefault="00B50715" w:rsidP="002317A5">
            <w:pPr>
              <w:pStyle w:val="Neotevilenodstavek"/>
              <w:widowControl w:val="0"/>
              <w:spacing w:before="0" w:after="0" w:line="260" w:lineRule="atLeast"/>
              <w:rPr>
                <w:iCs/>
                <w:sz w:val="20"/>
                <w:szCs w:val="20"/>
              </w:rPr>
            </w:pPr>
            <w:r w:rsidRPr="00985EE5">
              <w:rPr>
                <w:iCs/>
                <w:sz w:val="20"/>
                <w:szCs w:val="20"/>
              </w:rPr>
              <w:t>Vsebina predloženega gradiva (predpisa) vpliva na:</w:t>
            </w:r>
          </w:p>
          <w:p w14:paraId="1E57D09F" w14:textId="77777777" w:rsidR="00B50715" w:rsidRPr="00985EE5" w:rsidRDefault="00B50715" w:rsidP="002317A5">
            <w:pPr>
              <w:pStyle w:val="Neotevilenodstavek"/>
              <w:widowControl w:val="0"/>
              <w:numPr>
                <w:ilvl w:val="1"/>
                <w:numId w:val="4"/>
              </w:numPr>
              <w:spacing w:before="0" w:after="0" w:line="260" w:lineRule="atLeast"/>
              <w:rPr>
                <w:iCs/>
                <w:sz w:val="20"/>
                <w:szCs w:val="20"/>
              </w:rPr>
            </w:pPr>
            <w:r w:rsidRPr="00985EE5">
              <w:rPr>
                <w:iCs/>
                <w:sz w:val="20"/>
                <w:szCs w:val="20"/>
              </w:rPr>
              <w:t>pristojnosti občin,</w:t>
            </w:r>
          </w:p>
          <w:p w14:paraId="29EB1B36" w14:textId="77777777" w:rsidR="00B50715" w:rsidRPr="00985EE5" w:rsidRDefault="00B50715" w:rsidP="002317A5">
            <w:pPr>
              <w:pStyle w:val="Neotevilenodstavek"/>
              <w:widowControl w:val="0"/>
              <w:numPr>
                <w:ilvl w:val="1"/>
                <w:numId w:val="4"/>
              </w:numPr>
              <w:spacing w:before="0" w:after="0" w:line="260" w:lineRule="atLeast"/>
              <w:rPr>
                <w:iCs/>
                <w:sz w:val="20"/>
                <w:szCs w:val="20"/>
              </w:rPr>
            </w:pPr>
            <w:r w:rsidRPr="00985EE5">
              <w:rPr>
                <w:iCs/>
                <w:sz w:val="20"/>
                <w:szCs w:val="20"/>
              </w:rPr>
              <w:t>delovanje občin,</w:t>
            </w:r>
          </w:p>
          <w:p w14:paraId="3B7FA9FA" w14:textId="77777777" w:rsidR="00B50715" w:rsidRPr="005706CD" w:rsidRDefault="00B50715" w:rsidP="002317A5">
            <w:pPr>
              <w:pStyle w:val="Neotevilenodstavek"/>
              <w:widowControl w:val="0"/>
              <w:numPr>
                <w:ilvl w:val="1"/>
                <w:numId w:val="4"/>
              </w:numPr>
              <w:spacing w:before="0" w:after="0" w:line="260" w:lineRule="atLeast"/>
              <w:rPr>
                <w:iCs/>
                <w:sz w:val="20"/>
                <w:szCs w:val="20"/>
              </w:rPr>
            </w:pPr>
            <w:r w:rsidRPr="00985EE5">
              <w:rPr>
                <w:iCs/>
                <w:sz w:val="20"/>
                <w:szCs w:val="20"/>
              </w:rPr>
              <w:t>financiranje občin.</w:t>
            </w:r>
          </w:p>
        </w:tc>
        <w:tc>
          <w:tcPr>
            <w:tcW w:w="2431" w:type="dxa"/>
            <w:gridSpan w:val="3"/>
          </w:tcPr>
          <w:p w14:paraId="2BA8C0FA" w14:textId="77777777" w:rsidR="00B50715" w:rsidRPr="00985EE5" w:rsidRDefault="00B50715" w:rsidP="002317A5">
            <w:pPr>
              <w:pStyle w:val="Neotevilenodstavek"/>
              <w:widowControl w:val="0"/>
              <w:spacing w:before="0" w:after="0" w:line="260" w:lineRule="atLeast"/>
              <w:jc w:val="center"/>
              <w:rPr>
                <w:sz w:val="20"/>
                <w:szCs w:val="20"/>
              </w:rPr>
            </w:pPr>
            <w:r w:rsidRPr="00985EE5">
              <w:rPr>
                <w:sz w:val="20"/>
                <w:szCs w:val="20"/>
              </w:rPr>
              <w:t>NE</w:t>
            </w:r>
          </w:p>
        </w:tc>
      </w:tr>
      <w:tr w:rsidR="00B50715" w:rsidRPr="00D2404B" w14:paraId="28F06D26" w14:textId="77777777" w:rsidTr="002317A5">
        <w:trPr>
          <w:gridAfter w:val="1"/>
          <w:wAfter w:w="63" w:type="dxa"/>
          <w:trHeight w:val="274"/>
        </w:trPr>
        <w:tc>
          <w:tcPr>
            <w:tcW w:w="9200" w:type="dxa"/>
            <w:gridSpan w:val="14"/>
          </w:tcPr>
          <w:p w14:paraId="0D08690F" w14:textId="77777777" w:rsidR="00B50715" w:rsidRPr="00985EE5" w:rsidRDefault="00B50715" w:rsidP="002317A5">
            <w:pPr>
              <w:pStyle w:val="Neotevilenodstavek"/>
              <w:widowControl w:val="0"/>
              <w:spacing w:before="0" w:after="0" w:line="260" w:lineRule="atLeast"/>
              <w:rPr>
                <w:iCs/>
                <w:sz w:val="20"/>
                <w:szCs w:val="20"/>
              </w:rPr>
            </w:pPr>
            <w:r w:rsidRPr="00985EE5">
              <w:rPr>
                <w:iCs/>
                <w:sz w:val="20"/>
                <w:szCs w:val="20"/>
              </w:rPr>
              <w:t xml:space="preserve">Gradivo (predpis) je bilo poslano v mnenje: </w:t>
            </w:r>
          </w:p>
          <w:p w14:paraId="16B31E86" w14:textId="77777777" w:rsidR="00B50715" w:rsidRPr="005706CD" w:rsidRDefault="00B50715" w:rsidP="002317A5">
            <w:pPr>
              <w:widowControl w:val="0"/>
              <w:numPr>
                <w:ilvl w:val="0"/>
                <w:numId w:val="6"/>
              </w:numPr>
              <w:overflowPunct w:val="0"/>
              <w:autoSpaceDE w:val="0"/>
              <w:autoSpaceDN w:val="0"/>
              <w:adjustRightInd w:val="0"/>
              <w:jc w:val="both"/>
              <w:textAlignment w:val="baseline"/>
              <w:rPr>
                <w:rFonts w:cs="Arial"/>
                <w:iCs/>
                <w:szCs w:val="20"/>
                <w:lang w:val="sl-SI" w:eastAsia="sl-SI"/>
              </w:rPr>
            </w:pPr>
            <w:r w:rsidRPr="005706CD">
              <w:rPr>
                <w:rFonts w:cs="Arial"/>
                <w:iCs/>
                <w:szCs w:val="20"/>
                <w:lang w:val="sl-SI" w:eastAsia="sl-SI"/>
              </w:rPr>
              <w:t>Skupnosti</w:t>
            </w:r>
            <w:r>
              <w:rPr>
                <w:rFonts w:cs="Arial"/>
                <w:iCs/>
                <w:szCs w:val="20"/>
                <w:lang w:val="sl-SI" w:eastAsia="sl-SI"/>
              </w:rPr>
              <w:t xml:space="preserve"> občin Slovenije SOS: </w:t>
            </w:r>
            <w:r w:rsidRPr="005706CD">
              <w:rPr>
                <w:rFonts w:cs="Arial"/>
                <w:iCs/>
                <w:szCs w:val="20"/>
                <w:lang w:val="sl-SI" w:eastAsia="sl-SI"/>
              </w:rPr>
              <w:t>NE</w:t>
            </w:r>
          </w:p>
          <w:p w14:paraId="70A6A563" w14:textId="77777777" w:rsidR="00B50715" w:rsidRPr="005706CD" w:rsidRDefault="00B50715" w:rsidP="002317A5">
            <w:pPr>
              <w:widowControl w:val="0"/>
              <w:numPr>
                <w:ilvl w:val="0"/>
                <w:numId w:val="6"/>
              </w:numPr>
              <w:overflowPunct w:val="0"/>
              <w:autoSpaceDE w:val="0"/>
              <w:autoSpaceDN w:val="0"/>
              <w:adjustRightInd w:val="0"/>
              <w:jc w:val="both"/>
              <w:textAlignment w:val="baseline"/>
              <w:rPr>
                <w:rFonts w:cs="Arial"/>
                <w:iCs/>
                <w:szCs w:val="20"/>
                <w:lang w:val="sl-SI" w:eastAsia="sl-SI"/>
              </w:rPr>
            </w:pPr>
            <w:r w:rsidRPr="005706CD">
              <w:rPr>
                <w:rFonts w:cs="Arial"/>
                <w:iCs/>
                <w:szCs w:val="20"/>
                <w:lang w:val="sl-SI" w:eastAsia="sl-SI"/>
              </w:rPr>
              <w:t>Združenju</w:t>
            </w:r>
            <w:r>
              <w:rPr>
                <w:rFonts w:cs="Arial"/>
                <w:iCs/>
                <w:szCs w:val="20"/>
                <w:lang w:val="sl-SI" w:eastAsia="sl-SI"/>
              </w:rPr>
              <w:t xml:space="preserve"> občin Slovenije ZOS: </w:t>
            </w:r>
            <w:r w:rsidRPr="005706CD">
              <w:rPr>
                <w:rFonts w:cs="Arial"/>
                <w:iCs/>
                <w:szCs w:val="20"/>
                <w:lang w:val="sl-SI" w:eastAsia="sl-SI"/>
              </w:rPr>
              <w:t>NE</w:t>
            </w:r>
          </w:p>
          <w:p w14:paraId="4423B556" w14:textId="77777777" w:rsidR="00B50715" w:rsidRPr="005706CD" w:rsidRDefault="00B50715" w:rsidP="002317A5">
            <w:pPr>
              <w:widowControl w:val="0"/>
              <w:numPr>
                <w:ilvl w:val="0"/>
                <w:numId w:val="6"/>
              </w:numPr>
              <w:overflowPunct w:val="0"/>
              <w:autoSpaceDE w:val="0"/>
              <w:autoSpaceDN w:val="0"/>
              <w:adjustRightInd w:val="0"/>
              <w:jc w:val="both"/>
              <w:textAlignment w:val="baseline"/>
              <w:rPr>
                <w:rFonts w:cs="Arial"/>
                <w:iCs/>
                <w:szCs w:val="20"/>
                <w:lang w:val="sl-SI" w:eastAsia="sl-SI"/>
              </w:rPr>
            </w:pPr>
            <w:r w:rsidRPr="005706CD">
              <w:rPr>
                <w:rFonts w:cs="Arial"/>
                <w:iCs/>
                <w:szCs w:val="20"/>
                <w:lang w:val="sl-SI" w:eastAsia="sl-SI"/>
              </w:rPr>
              <w:t>Združenju m</w:t>
            </w:r>
            <w:r>
              <w:rPr>
                <w:rFonts w:cs="Arial"/>
                <w:iCs/>
                <w:szCs w:val="20"/>
                <w:lang w:val="sl-SI" w:eastAsia="sl-SI"/>
              </w:rPr>
              <w:t xml:space="preserve">estnih občin Slovenije ZMOS: </w:t>
            </w:r>
            <w:r w:rsidRPr="005706CD">
              <w:rPr>
                <w:rFonts w:cs="Arial"/>
                <w:iCs/>
                <w:szCs w:val="20"/>
                <w:lang w:val="sl-SI" w:eastAsia="sl-SI"/>
              </w:rPr>
              <w:t>NE</w:t>
            </w:r>
          </w:p>
        </w:tc>
      </w:tr>
      <w:tr w:rsidR="00B50715" w:rsidRPr="00985EE5" w14:paraId="283E9113" w14:textId="77777777" w:rsidTr="002317A5">
        <w:trPr>
          <w:gridAfter w:val="1"/>
          <w:wAfter w:w="63" w:type="dxa"/>
        </w:trPr>
        <w:tc>
          <w:tcPr>
            <w:tcW w:w="9200" w:type="dxa"/>
            <w:gridSpan w:val="14"/>
            <w:vAlign w:val="center"/>
          </w:tcPr>
          <w:p w14:paraId="2A981A88" w14:textId="77777777" w:rsidR="00B50715" w:rsidRPr="00985EE5" w:rsidRDefault="00B50715" w:rsidP="002317A5">
            <w:pPr>
              <w:pStyle w:val="Neotevilenodstavek"/>
              <w:widowControl w:val="0"/>
              <w:spacing w:before="0" w:after="0" w:line="260" w:lineRule="atLeast"/>
              <w:jc w:val="left"/>
              <w:rPr>
                <w:b/>
                <w:sz w:val="20"/>
                <w:szCs w:val="20"/>
              </w:rPr>
            </w:pPr>
            <w:r w:rsidRPr="00985EE5">
              <w:rPr>
                <w:b/>
                <w:sz w:val="20"/>
                <w:szCs w:val="20"/>
              </w:rPr>
              <w:t>9. Predstavitev sodelovanja javnosti:</w:t>
            </w:r>
          </w:p>
        </w:tc>
      </w:tr>
      <w:tr w:rsidR="00B50715" w:rsidRPr="00985EE5" w14:paraId="7D970997" w14:textId="77777777" w:rsidTr="002317A5">
        <w:trPr>
          <w:gridAfter w:val="1"/>
          <w:wAfter w:w="63" w:type="dxa"/>
        </w:trPr>
        <w:tc>
          <w:tcPr>
            <w:tcW w:w="6769" w:type="dxa"/>
            <w:gridSpan w:val="11"/>
          </w:tcPr>
          <w:p w14:paraId="03504C30" w14:textId="77777777" w:rsidR="00B50715" w:rsidRPr="00985EE5" w:rsidRDefault="00B50715" w:rsidP="002317A5">
            <w:pPr>
              <w:pStyle w:val="Neotevilenodstavek"/>
              <w:widowControl w:val="0"/>
              <w:spacing w:before="0" w:after="0" w:line="260" w:lineRule="atLeast"/>
              <w:rPr>
                <w:sz w:val="20"/>
                <w:szCs w:val="20"/>
              </w:rPr>
            </w:pPr>
            <w:r w:rsidRPr="00985EE5">
              <w:rPr>
                <w:iCs/>
                <w:sz w:val="20"/>
                <w:szCs w:val="20"/>
              </w:rPr>
              <w:t>Gradivo je bilo predhodno objavljeno na spletni strani predlagatelja:</w:t>
            </w:r>
          </w:p>
        </w:tc>
        <w:tc>
          <w:tcPr>
            <w:tcW w:w="2431" w:type="dxa"/>
            <w:gridSpan w:val="3"/>
          </w:tcPr>
          <w:p w14:paraId="3A878F73" w14:textId="77777777" w:rsidR="00B50715" w:rsidRPr="00985EE5" w:rsidRDefault="00B50715" w:rsidP="002317A5">
            <w:pPr>
              <w:pStyle w:val="Neotevilenodstavek"/>
              <w:widowControl w:val="0"/>
              <w:spacing w:before="0" w:after="0" w:line="260" w:lineRule="atLeast"/>
              <w:jc w:val="center"/>
              <w:rPr>
                <w:iCs/>
                <w:sz w:val="20"/>
                <w:szCs w:val="20"/>
              </w:rPr>
            </w:pPr>
            <w:r w:rsidRPr="00985EE5">
              <w:rPr>
                <w:sz w:val="20"/>
                <w:szCs w:val="20"/>
              </w:rPr>
              <w:t>NE</w:t>
            </w:r>
          </w:p>
        </w:tc>
      </w:tr>
      <w:tr w:rsidR="00B50715" w:rsidRPr="00D2404B" w14:paraId="13AECFF5" w14:textId="77777777" w:rsidTr="002317A5">
        <w:trPr>
          <w:gridAfter w:val="1"/>
          <w:wAfter w:w="63" w:type="dxa"/>
        </w:trPr>
        <w:tc>
          <w:tcPr>
            <w:tcW w:w="9200" w:type="dxa"/>
            <w:gridSpan w:val="14"/>
          </w:tcPr>
          <w:p w14:paraId="2657DC65" w14:textId="77777777" w:rsidR="00B50715" w:rsidRPr="00985EE5" w:rsidRDefault="00B50715" w:rsidP="002317A5">
            <w:pPr>
              <w:pStyle w:val="Neotevilenodstavek"/>
              <w:widowControl w:val="0"/>
              <w:spacing w:before="0" w:after="0" w:line="260" w:lineRule="atLeast"/>
              <w:rPr>
                <w:iCs/>
                <w:sz w:val="20"/>
                <w:szCs w:val="20"/>
              </w:rPr>
            </w:pPr>
            <w:r>
              <w:rPr>
                <w:iCs/>
                <w:sz w:val="20"/>
                <w:szCs w:val="20"/>
              </w:rPr>
              <w:t>Pri pripravi gradiva sodelovanje javnosti ni potrebno</w:t>
            </w:r>
          </w:p>
        </w:tc>
      </w:tr>
      <w:tr w:rsidR="00B50715" w:rsidRPr="00985EE5" w14:paraId="2C9343C0" w14:textId="77777777" w:rsidTr="002317A5">
        <w:trPr>
          <w:gridAfter w:val="1"/>
          <w:wAfter w:w="63" w:type="dxa"/>
        </w:trPr>
        <w:tc>
          <w:tcPr>
            <w:tcW w:w="6769" w:type="dxa"/>
            <w:gridSpan w:val="11"/>
            <w:vAlign w:val="center"/>
          </w:tcPr>
          <w:p w14:paraId="346CA57F" w14:textId="77777777" w:rsidR="00B50715" w:rsidRPr="00985EE5" w:rsidRDefault="00B50715" w:rsidP="002317A5">
            <w:pPr>
              <w:pStyle w:val="Neotevilenodstavek"/>
              <w:widowControl w:val="0"/>
              <w:spacing w:before="0" w:after="0" w:line="260" w:lineRule="atLeast"/>
              <w:jc w:val="left"/>
              <w:rPr>
                <w:sz w:val="20"/>
                <w:szCs w:val="20"/>
              </w:rPr>
            </w:pPr>
            <w:r w:rsidRPr="00985EE5">
              <w:rPr>
                <w:b/>
                <w:sz w:val="20"/>
                <w:szCs w:val="20"/>
              </w:rPr>
              <w:t>10. Pri pripravi gradiva so bile upoštevane zahteve iz Resolucije o normativni dejavnosti:</w:t>
            </w:r>
          </w:p>
        </w:tc>
        <w:tc>
          <w:tcPr>
            <w:tcW w:w="2431" w:type="dxa"/>
            <w:gridSpan w:val="3"/>
            <w:vAlign w:val="center"/>
          </w:tcPr>
          <w:p w14:paraId="4715DB84" w14:textId="77777777" w:rsidR="00B50715" w:rsidRPr="00985EE5" w:rsidRDefault="00B50715" w:rsidP="002317A5">
            <w:pPr>
              <w:pStyle w:val="Neotevilenodstavek"/>
              <w:widowControl w:val="0"/>
              <w:spacing w:before="0" w:after="0" w:line="260" w:lineRule="atLeast"/>
              <w:jc w:val="center"/>
              <w:rPr>
                <w:iCs/>
                <w:sz w:val="20"/>
                <w:szCs w:val="20"/>
              </w:rPr>
            </w:pPr>
            <w:r w:rsidRPr="00985EE5">
              <w:rPr>
                <w:sz w:val="20"/>
                <w:szCs w:val="20"/>
              </w:rPr>
              <w:t>NE</w:t>
            </w:r>
          </w:p>
        </w:tc>
      </w:tr>
      <w:tr w:rsidR="00B50715" w:rsidRPr="00985EE5" w14:paraId="30E80ADE" w14:textId="77777777" w:rsidTr="002317A5">
        <w:trPr>
          <w:gridAfter w:val="1"/>
          <w:wAfter w:w="63" w:type="dxa"/>
        </w:trPr>
        <w:tc>
          <w:tcPr>
            <w:tcW w:w="6769" w:type="dxa"/>
            <w:gridSpan w:val="11"/>
            <w:vAlign w:val="center"/>
          </w:tcPr>
          <w:p w14:paraId="289AECB3" w14:textId="77777777" w:rsidR="00B50715" w:rsidRPr="00985EE5" w:rsidRDefault="00B50715" w:rsidP="002317A5">
            <w:pPr>
              <w:pStyle w:val="Neotevilenodstavek"/>
              <w:widowControl w:val="0"/>
              <w:spacing w:before="0" w:after="0" w:line="260" w:lineRule="atLeast"/>
              <w:jc w:val="left"/>
              <w:rPr>
                <w:b/>
                <w:sz w:val="20"/>
                <w:szCs w:val="20"/>
              </w:rPr>
            </w:pPr>
            <w:r w:rsidRPr="00985EE5">
              <w:rPr>
                <w:b/>
                <w:sz w:val="20"/>
                <w:szCs w:val="20"/>
              </w:rPr>
              <w:t>11. Gradivo je uvrščeno v delovni program vlade:</w:t>
            </w:r>
          </w:p>
        </w:tc>
        <w:tc>
          <w:tcPr>
            <w:tcW w:w="2431" w:type="dxa"/>
            <w:gridSpan w:val="3"/>
            <w:vAlign w:val="center"/>
          </w:tcPr>
          <w:p w14:paraId="5A776199" w14:textId="77777777" w:rsidR="00B50715" w:rsidRPr="00985EE5" w:rsidRDefault="00B50715" w:rsidP="002317A5">
            <w:pPr>
              <w:pStyle w:val="Neotevilenodstavek"/>
              <w:widowControl w:val="0"/>
              <w:spacing w:before="0" w:after="0" w:line="260" w:lineRule="atLeast"/>
              <w:jc w:val="center"/>
              <w:rPr>
                <w:sz w:val="20"/>
                <w:szCs w:val="20"/>
              </w:rPr>
            </w:pPr>
            <w:r w:rsidRPr="00985EE5">
              <w:rPr>
                <w:sz w:val="20"/>
                <w:szCs w:val="20"/>
              </w:rPr>
              <w:t>NE</w:t>
            </w:r>
          </w:p>
        </w:tc>
      </w:tr>
      <w:tr w:rsidR="00B50715" w:rsidRPr="00985EE5" w14:paraId="472F96AF" w14:textId="77777777" w:rsidTr="002317A5">
        <w:trPr>
          <w:gridAfter w:val="1"/>
          <w:wAfter w:w="63" w:type="dxa"/>
        </w:trPr>
        <w:tc>
          <w:tcPr>
            <w:tcW w:w="9200" w:type="dxa"/>
            <w:gridSpan w:val="14"/>
            <w:tcBorders>
              <w:top w:val="single" w:sz="4" w:space="0" w:color="000000"/>
              <w:left w:val="single" w:sz="4" w:space="0" w:color="000000"/>
              <w:bottom w:val="single" w:sz="4" w:space="0" w:color="000000"/>
              <w:right w:val="single" w:sz="4" w:space="0" w:color="000000"/>
            </w:tcBorders>
          </w:tcPr>
          <w:p w14:paraId="50F5A9C9" w14:textId="77777777" w:rsidR="00B50715" w:rsidRPr="00985EE5" w:rsidRDefault="00B50715" w:rsidP="002317A5">
            <w:pPr>
              <w:pStyle w:val="Poglavje"/>
              <w:widowControl w:val="0"/>
              <w:spacing w:before="0" w:after="0" w:line="260" w:lineRule="atLeast"/>
              <w:ind w:left="3400"/>
              <w:jc w:val="left"/>
              <w:rPr>
                <w:sz w:val="20"/>
                <w:szCs w:val="20"/>
              </w:rPr>
            </w:pPr>
          </w:p>
          <w:p w14:paraId="7B7F5444" w14:textId="561E4BD7" w:rsidR="00B50715" w:rsidRPr="00985EE5" w:rsidRDefault="00B50715" w:rsidP="002317A5">
            <w:pPr>
              <w:spacing w:line="260" w:lineRule="atLeast"/>
              <w:jc w:val="both"/>
              <w:rPr>
                <w:rFonts w:cs="Arial"/>
                <w:b/>
                <w:szCs w:val="20"/>
                <w:lang w:val="sl-SI" w:eastAsia="sl-SI"/>
              </w:rPr>
            </w:pPr>
            <w:r w:rsidRPr="00F30A0B">
              <w:rPr>
                <w:rFonts w:cs="Arial"/>
                <w:b/>
                <w:szCs w:val="20"/>
                <w:lang w:val="sl-SI" w:eastAsia="sl-SI"/>
              </w:rPr>
              <w:t xml:space="preserve">                                                                                               </w:t>
            </w:r>
            <w:r>
              <w:rPr>
                <w:rFonts w:cs="Arial"/>
                <w:b/>
                <w:szCs w:val="20"/>
                <w:lang w:val="sl-SI" w:eastAsia="sl-SI"/>
              </w:rPr>
              <w:t xml:space="preserve">     </w:t>
            </w:r>
            <w:r w:rsidR="008D4EF4">
              <w:rPr>
                <w:rFonts w:cs="Arial"/>
                <w:b/>
                <w:szCs w:val="20"/>
                <w:lang w:val="sl-SI" w:eastAsia="sl-SI"/>
              </w:rPr>
              <w:t xml:space="preserve">       </w:t>
            </w:r>
            <w:r>
              <w:rPr>
                <w:rFonts w:cs="Arial"/>
                <w:b/>
                <w:szCs w:val="20"/>
                <w:lang w:val="sl-SI" w:eastAsia="sl-SI"/>
              </w:rPr>
              <w:t xml:space="preserve">  </w:t>
            </w:r>
            <w:r w:rsidR="005F22DE">
              <w:rPr>
                <w:rFonts w:cs="Arial"/>
                <w:b/>
                <w:szCs w:val="20"/>
                <w:lang w:val="sl-SI" w:eastAsia="sl-SI"/>
              </w:rPr>
              <w:t xml:space="preserve"> </w:t>
            </w:r>
            <w:r>
              <w:rPr>
                <w:rFonts w:cs="Arial"/>
                <w:b/>
                <w:szCs w:val="20"/>
                <w:lang w:val="sl-SI" w:eastAsia="sl-SI"/>
              </w:rPr>
              <w:t xml:space="preserve"> </w:t>
            </w:r>
            <w:r w:rsidR="008D4EF4">
              <w:rPr>
                <w:rFonts w:cs="Arial"/>
                <w:b/>
                <w:szCs w:val="20"/>
                <w:lang w:val="sl-SI" w:eastAsia="sl-SI"/>
              </w:rPr>
              <w:t>Luka MESEC</w:t>
            </w:r>
          </w:p>
          <w:p w14:paraId="5ED0A325" w14:textId="5BE6D244" w:rsidR="00B50715" w:rsidRPr="00985EE5" w:rsidRDefault="00B50715" w:rsidP="002317A5">
            <w:pPr>
              <w:spacing w:line="260" w:lineRule="atLeast"/>
              <w:jc w:val="both"/>
              <w:rPr>
                <w:rFonts w:cs="Arial"/>
                <w:b/>
                <w:szCs w:val="20"/>
                <w:lang w:val="sl-SI" w:eastAsia="sl-SI"/>
              </w:rPr>
            </w:pPr>
            <w:r w:rsidRPr="00985EE5">
              <w:rPr>
                <w:rFonts w:cs="Arial"/>
                <w:b/>
                <w:szCs w:val="20"/>
                <w:lang w:val="sl-SI" w:eastAsia="sl-SI"/>
              </w:rPr>
              <w:t xml:space="preserve">                                                                                             </w:t>
            </w:r>
            <w:r>
              <w:rPr>
                <w:rFonts w:cs="Arial"/>
                <w:b/>
                <w:szCs w:val="20"/>
                <w:lang w:val="sl-SI" w:eastAsia="sl-SI"/>
              </w:rPr>
              <w:t xml:space="preserve">                     MINIST</w:t>
            </w:r>
            <w:r w:rsidR="008D4EF4">
              <w:rPr>
                <w:rFonts w:cs="Arial"/>
                <w:b/>
                <w:szCs w:val="20"/>
                <w:lang w:val="sl-SI" w:eastAsia="sl-SI"/>
              </w:rPr>
              <w:t>ER</w:t>
            </w:r>
          </w:p>
          <w:p w14:paraId="050FB8C2" w14:textId="77777777" w:rsidR="00B50715" w:rsidRPr="00985EE5" w:rsidRDefault="00B50715" w:rsidP="002317A5">
            <w:pPr>
              <w:pStyle w:val="Poglavje"/>
              <w:widowControl w:val="0"/>
              <w:spacing w:before="0" w:after="0" w:line="260" w:lineRule="atLeast"/>
              <w:ind w:left="3400"/>
              <w:rPr>
                <w:sz w:val="20"/>
                <w:szCs w:val="20"/>
              </w:rPr>
            </w:pPr>
          </w:p>
        </w:tc>
      </w:tr>
    </w:tbl>
    <w:p w14:paraId="07B497DC" w14:textId="77777777" w:rsidR="00115B52" w:rsidRDefault="00115B52" w:rsidP="00CE1F4C">
      <w:pPr>
        <w:overflowPunct w:val="0"/>
        <w:autoSpaceDE w:val="0"/>
        <w:autoSpaceDN w:val="0"/>
        <w:adjustRightInd w:val="0"/>
        <w:spacing w:line="260" w:lineRule="atLeast"/>
        <w:jc w:val="both"/>
        <w:textAlignment w:val="baseline"/>
        <w:rPr>
          <w:rFonts w:cs="Arial"/>
          <w:szCs w:val="20"/>
          <w:lang w:val="sl-SI" w:eastAsia="sl-SI"/>
        </w:rPr>
      </w:pPr>
    </w:p>
    <w:p w14:paraId="3632960F" w14:textId="77777777" w:rsidR="00B50715" w:rsidRDefault="00B50715" w:rsidP="00CE1F4C">
      <w:pPr>
        <w:overflowPunct w:val="0"/>
        <w:autoSpaceDE w:val="0"/>
        <w:autoSpaceDN w:val="0"/>
        <w:adjustRightInd w:val="0"/>
        <w:spacing w:line="260" w:lineRule="atLeast"/>
        <w:jc w:val="both"/>
        <w:textAlignment w:val="baseline"/>
        <w:rPr>
          <w:rFonts w:cs="Arial"/>
          <w:szCs w:val="20"/>
          <w:lang w:val="sl-SI" w:eastAsia="sl-SI"/>
        </w:rPr>
      </w:pPr>
    </w:p>
    <w:p w14:paraId="4DB38DB2" w14:textId="77777777" w:rsidR="00B50715" w:rsidRPr="00B50715" w:rsidRDefault="00B50715" w:rsidP="00B50715">
      <w:pPr>
        <w:overflowPunct w:val="0"/>
        <w:autoSpaceDE w:val="0"/>
        <w:autoSpaceDN w:val="0"/>
        <w:adjustRightInd w:val="0"/>
        <w:spacing w:line="260" w:lineRule="atLeast"/>
        <w:textAlignment w:val="baseline"/>
        <w:rPr>
          <w:rFonts w:cs="Arial"/>
          <w:szCs w:val="20"/>
          <w:lang w:val="sl-SI"/>
        </w:rPr>
      </w:pPr>
      <w:r w:rsidRPr="00B50715">
        <w:rPr>
          <w:rFonts w:cs="Arial"/>
          <w:szCs w:val="20"/>
          <w:lang w:val="sl-SI"/>
        </w:rPr>
        <w:t>Priloga: Predlog sklepa Vlade Republike Slovenije</w:t>
      </w:r>
    </w:p>
    <w:p w14:paraId="7C4FD41B"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1D8905F9"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2CB6E62B"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7FA8C8BF"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092A5262"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37A72AFB"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2328AD90"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6A9720A3"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42CBF750"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25DB99B2"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74A40F23"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54E5AADF"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09D92247"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6A04BB88"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529B4405"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298D5812"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2E7885BA"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60AF0C95"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36828C11"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49443D25"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59EA8D88"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16447320"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5B01487F"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5B4720FA"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52C905CA"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04EFF09A"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03EDEBBC"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59795014"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1E0205BB"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4EA29114"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4DA4844E"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3B748E96"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018ED9B4"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60426D42"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6F6676E2"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48EBB5B6"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15A6D977"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3CF1759C"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1639B12C"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3E4EB41C"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6C6068D1"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49A2012D"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671400E0"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05726FF0"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123D0682" w14:textId="77777777" w:rsidR="00B50715" w:rsidRPr="00B50715" w:rsidRDefault="00B50715" w:rsidP="00B50715">
      <w:pPr>
        <w:overflowPunct w:val="0"/>
        <w:autoSpaceDE w:val="0"/>
        <w:autoSpaceDN w:val="0"/>
        <w:adjustRightInd w:val="0"/>
        <w:spacing w:line="260" w:lineRule="atLeast"/>
        <w:jc w:val="right"/>
        <w:textAlignment w:val="baseline"/>
        <w:rPr>
          <w:rFonts w:cs="Arial"/>
          <w:szCs w:val="20"/>
          <w:lang w:val="sl-SI"/>
        </w:rPr>
      </w:pPr>
    </w:p>
    <w:p w14:paraId="4A2F652B" w14:textId="77777777" w:rsidR="00B50715" w:rsidRPr="00B50715" w:rsidRDefault="00B50715" w:rsidP="00B50715">
      <w:pPr>
        <w:overflowPunct w:val="0"/>
        <w:autoSpaceDE w:val="0"/>
        <w:autoSpaceDN w:val="0"/>
        <w:adjustRightInd w:val="0"/>
        <w:spacing w:line="260" w:lineRule="atLeast"/>
        <w:jc w:val="right"/>
        <w:textAlignment w:val="baseline"/>
        <w:rPr>
          <w:rFonts w:cs="Arial"/>
          <w:b/>
          <w:szCs w:val="20"/>
          <w:lang w:val="sl-SI"/>
        </w:rPr>
      </w:pPr>
      <w:r w:rsidRPr="00B50715">
        <w:rPr>
          <w:rFonts w:cs="Arial"/>
          <w:b/>
          <w:szCs w:val="20"/>
          <w:lang w:val="sl-SI"/>
        </w:rPr>
        <w:lastRenderedPageBreak/>
        <w:t>PREDLOG</w:t>
      </w:r>
    </w:p>
    <w:p w14:paraId="17490874" w14:textId="77777777" w:rsidR="00B50715" w:rsidRPr="00B50715" w:rsidRDefault="00B50715" w:rsidP="00B50715">
      <w:pPr>
        <w:overflowPunct w:val="0"/>
        <w:autoSpaceDE w:val="0"/>
        <w:autoSpaceDN w:val="0"/>
        <w:adjustRightInd w:val="0"/>
        <w:spacing w:line="260" w:lineRule="atLeast"/>
        <w:jc w:val="both"/>
        <w:textAlignment w:val="baseline"/>
        <w:rPr>
          <w:rFonts w:cs="Arial"/>
          <w:szCs w:val="20"/>
          <w:lang w:val="sl-SI"/>
        </w:rPr>
      </w:pPr>
    </w:p>
    <w:p w14:paraId="67D5F7D8" w14:textId="77777777" w:rsidR="00B50715" w:rsidRPr="00B50715" w:rsidRDefault="00B50715" w:rsidP="00B50715">
      <w:pPr>
        <w:overflowPunct w:val="0"/>
        <w:autoSpaceDE w:val="0"/>
        <w:autoSpaceDN w:val="0"/>
        <w:adjustRightInd w:val="0"/>
        <w:spacing w:line="260" w:lineRule="atLeast"/>
        <w:jc w:val="both"/>
        <w:textAlignment w:val="baseline"/>
        <w:rPr>
          <w:rFonts w:cs="Arial"/>
          <w:szCs w:val="20"/>
          <w:lang w:val="sl-SI" w:eastAsia="sl-SI"/>
        </w:rPr>
      </w:pPr>
    </w:p>
    <w:p w14:paraId="16921208" w14:textId="77777777" w:rsidR="00B50715" w:rsidRPr="00B50715" w:rsidRDefault="00B50715" w:rsidP="00B50715">
      <w:pPr>
        <w:overflowPunct w:val="0"/>
        <w:autoSpaceDE w:val="0"/>
        <w:autoSpaceDN w:val="0"/>
        <w:adjustRightInd w:val="0"/>
        <w:spacing w:line="280" w:lineRule="atLeast"/>
        <w:jc w:val="both"/>
        <w:textAlignment w:val="baseline"/>
        <w:rPr>
          <w:rFonts w:cs="Arial"/>
          <w:iCs/>
          <w:szCs w:val="20"/>
          <w:lang w:val="sl-SI" w:eastAsia="sl-SI"/>
        </w:rPr>
      </w:pPr>
      <w:r w:rsidRPr="00B50715">
        <w:rPr>
          <w:rFonts w:cs="Arial"/>
          <w:iCs/>
          <w:szCs w:val="20"/>
          <w:lang w:val="sl-SI" w:eastAsia="sl-SI"/>
        </w:rPr>
        <w:t xml:space="preserve">Na podlagi 2. </w:t>
      </w:r>
      <w:r w:rsidR="006959EB">
        <w:rPr>
          <w:rFonts w:cs="Arial"/>
          <w:iCs/>
          <w:szCs w:val="20"/>
          <w:lang w:val="sl-SI" w:eastAsia="sl-SI"/>
        </w:rPr>
        <w:t xml:space="preserve">člena </w:t>
      </w:r>
      <w:r w:rsidRPr="00B50715">
        <w:rPr>
          <w:rFonts w:cs="Arial"/>
          <w:iCs/>
          <w:szCs w:val="20"/>
          <w:lang w:val="sl-SI" w:eastAsia="sl-SI"/>
        </w:rPr>
        <w:t>in</w:t>
      </w:r>
      <w:r w:rsidRPr="00B50715">
        <w:rPr>
          <w:rFonts w:cs="Arial"/>
          <w:szCs w:val="20"/>
          <w:lang w:val="sl-SI" w:eastAsia="sl-SI"/>
        </w:rPr>
        <w:t xml:space="preserve"> </w:t>
      </w:r>
      <w:r w:rsidR="006959EB" w:rsidRPr="006959EB">
        <w:rPr>
          <w:rFonts w:cs="Arial"/>
          <w:szCs w:val="20"/>
          <w:lang w:val="sl-SI" w:eastAsia="sl-SI"/>
        </w:rPr>
        <w:t xml:space="preserve">šestega odstavka </w:t>
      </w:r>
      <w:r w:rsidRPr="00B50715">
        <w:rPr>
          <w:rFonts w:cs="Arial"/>
          <w:szCs w:val="20"/>
          <w:lang w:val="sl-SI" w:eastAsia="sl-SI"/>
        </w:rPr>
        <w:t xml:space="preserve">21. člena Zakona o Vladi Republike Slovenije (Uradni list RS, št. 24/05 – uradno prečiščeno besedilo, 109/08, 38/10 – ZUKN, 8/12, 21/13, 47/13 – ZDU-1G, 65/14 in 55/17) </w:t>
      </w:r>
      <w:r w:rsidRPr="00B50715">
        <w:rPr>
          <w:rFonts w:cs="Arial"/>
          <w:iCs/>
          <w:szCs w:val="20"/>
          <w:lang w:val="sl-SI" w:eastAsia="sl-SI"/>
        </w:rPr>
        <w:t>je Vlada Republike Slovenije na …..</w:t>
      </w:r>
      <w:r w:rsidRPr="00B50715">
        <w:rPr>
          <w:rFonts w:cs="Arial"/>
          <w:szCs w:val="20"/>
          <w:lang w:val="sl-SI" w:eastAsia="sl-SI"/>
        </w:rPr>
        <w:t xml:space="preserve"> </w:t>
      </w:r>
      <w:r w:rsidR="006959EB">
        <w:rPr>
          <w:rFonts w:cs="Arial"/>
          <w:iCs/>
          <w:szCs w:val="20"/>
          <w:lang w:val="sl-SI" w:eastAsia="sl-SI"/>
        </w:rPr>
        <w:t>seji dne …… sprejela naslednji</w:t>
      </w:r>
    </w:p>
    <w:p w14:paraId="7CCA7A58" w14:textId="77777777" w:rsidR="00B50715" w:rsidRPr="00B50715" w:rsidRDefault="00B50715" w:rsidP="00B50715">
      <w:pPr>
        <w:overflowPunct w:val="0"/>
        <w:autoSpaceDE w:val="0"/>
        <w:autoSpaceDN w:val="0"/>
        <w:adjustRightInd w:val="0"/>
        <w:spacing w:line="280" w:lineRule="atLeast"/>
        <w:jc w:val="both"/>
        <w:textAlignment w:val="baseline"/>
        <w:rPr>
          <w:rFonts w:cs="Arial"/>
          <w:szCs w:val="20"/>
          <w:lang w:val="sl-SI" w:eastAsia="sl-SI"/>
        </w:rPr>
      </w:pPr>
    </w:p>
    <w:p w14:paraId="7EC48012" w14:textId="77777777" w:rsidR="00B50715" w:rsidRPr="00B50715" w:rsidRDefault="00B50715" w:rsidP="00B50715">
      <w:pPr>
        <w:overflowPunct w:val="0"/>
        <w:autoSpaceDE w:val="0"/>
        <w:autoSpaceDN w:val="0"/>
        <w:adjustRightInd w:val="0"/>
        <w:spacing w:line="280" w:lineRule="atLeast"/>
        <w:jc w:val="center"/>
        <w:textAlignment w:val="baseline"/>
        <w:rPr>
          <w:rFonts w:cs="Arial"/>
          <w:b/>
          <w:bCs/>
          <w:szCs w:val="20"/>
          <w:lang w:val="sl-SI" w:eastAsia="sl-SI"/>
        </w:rPr>
      </w:pPr>
      <w:r w:rsidRPr="00B50715">
        <w:rPr>
          <w:rFonts w:cs="Arial"/>
          <w:b/>
          <w:bCs/>
          <w:szCs w:val="20"/>
          <w:lang w:val="sl-SI" w:eastAsia="sl-SI"/>
        </w:rPr>
        <w:t>SKLEP</w:t>
      </w:r>
      <w:r w:rsidR="006959EB">
        <w:rPr>
          <w:rFonts w:cs="Arial"/>
          <w:b/>
          <w:bCs/>
          <w:szCs w:val="20"/>
          <w:lang w:val="sl-SI" w:eastAsia="sl-SI"/>
        </w:rPr>
        <w:t>:</w:t>
      </w:r>
    </w:p>
    <w:p w14:paraId="5372275A" w14:textId="77777777" w:rsidR="00B50715" w:rsidRPr="00B50715" w:rsidRDefault="00B50715" w:rsidP="00B50715">
      <w:pPr>
        <w:overflowPunct w:val="0"/>
        <w:autoSpaceDE w:val="0"/>
        <w:autoSpaceDN w:val="0"/>
        <w:adjustRightInd w:val="0"/>
        <w:spacing w:line="280" w:lineRule="atLeast"/>
        <w:jc w:val="center"/>
        <w:textAlignment w:val="baseline"/>
        <w:rPr>
          <w:rFonts w:cs="Arial"/>
          <w:b/>
          <w:bCs/>
          <w:szCs w:val="20"/>
          <w:lang w:val="sl-SI" w:eastAsia="sl-SI"/>
        </w:rPr>
      </w:pPr>
    </w:p>
    <w:p w14:paraId="5D5C886D" w14:textId="6E7065F2" w:rsidR="00B50715" w:rsidRPr="00B50715" w:rsidRDefault="00B50715" w:rsidP="00BD46F3">
      <w:pPr>
        <w:numPr>
          <w:ilvl w:val="0"/>
          <w:numId w:val="13"/>
        </w:numPr>
        <w:overflowPunct w:val="0"/>
        <w:autoSpaceDE w:val="0"/>
        <w:autoSpaceDN w:val="0"/>
        <w:adjustRightInd w:val="0"/>
        <w:spacing w:line="280" w:lineRule="atLeast"/>
        <w:jc w:val="both"/>
        <w:textAlignment w:val="baseline"/>
        <w:rPr>
          <w:rFonts w:cs="Arial"/>
          <w:szCs w:val="20"/>
          <w:lang w:val="sl-SI" w:eastAsia="sl-SI"/>
        </w:rPr>
      </w:pPr>
      <w:r w:rsidRPr="00B50715">
        <w:rPr>
          <w:rFonts w:cs="Arial"/>
          <w:szCs w:val="20"/>
          <w:lang w:val="sl-SI" w:eastAsia="sl-SI"/>
        </w:rPr>
        <w:t>Vlada Republike Slovenije je sprejela Poročilo o</w:t>
      </w:r>
      <w:r w:rsidRPr="00B50715">
        <w:rPr>
          <w:rFonts w:cs="Arial"/>
          <w:bCs/>
          <w:szCs w:val="20"/>
          <w:lang w:val="sl-SI" w:eastAsia="sl-SI"/>
        </w:rPr>
        <w:t xml:space="preserve"> udeležbi tripartitne delegacije Republike Slovenije na 1</w:t>
      </w:r>
      <w:r w:rsidR="008D4EF4">
        <w:rPr>
          <w:rFonts w:cs="Arial"/>
          <w:bCs/>
          <w:szCs w:val="20"/>
          <w:lang w:val="sl-SI" w:eastAsia="sl-SI"/>
        </w:rPr>
        <w:t>10</w:t>
      </w:r>
      <w:r w:rsidRPr="00B50715">
        <w:rPr>
          <w:rFonts w:cs="Arial"/>
          <w:bCs/>
          <w:szCs w:val="20"/>
          <w:lang w:val="sl-SI" w:eastAsia="sl-SI"/>
        </w:rPr>
        <w:t xml:space="preserve">. rednem zasedanju Mednarodne konference dela, ki je potekalo v Ženevi med </w:t>
      </w:r>
      <w:r w:rsidR="008D4EF4">
        <w:rPr>
          <w:rFonts w:cs="Arial"/>
          <w:bCs/>
          <w:szCs w:val="20"/>
          <w:lang w:val="sl-SI" w:eastAsia="sl-SI"/>
        </w:rPr>
        <w:t>27</w:t>
      </w:r>
      <w:r w:rsidRPr="00B50715">
        <w:rPr>
          <w:rFonts w:cs="Arial"/>
          <w:bCs/>
          <w:szCs w:val="20"/>
          <w:lang w:val="sl-SI" w:eastAsia="sl-SI"/>
        </w:rPr>
        <w:t>.</w:t>
      </w:r>
      <w:r w:rsidR="008D4EF4">
        <w:rPr>
          <w:rFonts w:cs="Arial"/>
          <w:bCs/>
          <w:szCs w:val="20"/>
          <w:lang w:val="sl-SI" w:eastAsia="sl-SI"/>
        </w:rPr>
        <w:t> majem</w:t>
      </w:r>
      <w:r w:rsidRPr="00B50715">
        <w:rPr>
          <w:rFonts w:cs="Arial"/>
          <w:bCs/>
          <w:szCs w:val="20"/>
          <w:lang w:val="sl-SI" w:eastAsia="sl-SI"/>
        </w:rPr>
        <w:t> in </w:t>
      </w:r>
      <w:r w:rsidR="008D4EF4">
        <w:rPr>
          <w:rFonts w:cs="Arial"/>
          <w:bCs/>
          <w:szCs w:val="20"/>
          <w:lang w:val="sl-SI" w:eastAsia="sl-SI"/>
        </w:rPr>
        <w:t>1</w:t>
      </w:r>
      <w:r w:rsidRPr="00B50715">
        <w:rPr>
          <w:rFonts w:cs="Arial"/>
          <w:bCs/>
          <w:szCs w:val="20"/>
          <w:lang w:val="sl-SI" w:eastAsia="sl-SI"/>
        </w:rPr>
        <w:t>1. junijem 20</w:t>
      </w:r>
      <w:r w:rsidR="008D4EF4">
        <w:rPr>
          <w:rFonts w:cs="Arial"/>
          <w:bCs/>
          <w:szCs w:val="20"/>
          <w:lang w:val="sl-SI" w:eastAsia="sl-SI"/>
        </w:rPr>
        <w:t>22</w:t>
      </w:r>
      <w:r w:rsidRPr="00B50715">
        <w:rPr>
          <w:rFonts w:cs="Arial"/>
          <w:bCs/>
          <w:szCs w:val="20"/>
          <w:lang w:val="sl-SI" w:eastAsia="sl-SI"/>
        </w:rPr>
        <w:t xml:space="preserve">. </w:t>
      </w:r>
    </w:p>
    <w:p w14:paraId="41EAAA8B" w14:textId="77777777" w:rsidR="00B50715" w:rsidRPr="00B50715" w:rsidRDefault="00B50715" w:rsidP="00B50715">
      <w:pPr>
        <w:spacing w:line="280" w:lineRule="atLeast"/>
        <w:rPr>
          <w:rFonts w:cs="Arial"/>
          <w:lang w:val="sl-SI" w:eastAsia="sl-SI"/>
        </w:rPr>
      </w:pPr>
    </w:p>
    <w:p w14:paraId="629D7461" w14:textId="059DC499" w:rsidR="00B50715" w:rsidRPr="00B50715" w:rsidRDefault="00B50715" w:rsidP="00BD46F3">
      <w:pPr>
        <w:numPr>
          <w:ilvl w:val="0"/>
          <w:numId w:val="13"/>
        </w:numPr>
        <w:overflowPunct w:val="0"/>
        <w:autoSpaceDE w:val="0"/>
        <w:autoSpaceDN w:val="0"/>
        <w:adjustRightInd w:val="0"/>
        <w:spacing w:line="280" w:lineRule="atLeast"/>
        <w:jc w:val="both"/>
        <w:textAlignment w:val="baseline"/>
        <w:rPr>
          <w:rFonts w:cs="Arial"/>
          <w:szCs w:val="20"/>
          <w:lang w:val="sl-SI" w:eastAsia="sl-SI"/>
        </w:rPr>
      </w:pPr>
      <w:r w:rsidRPr="00B50715">
        <w:rPr>
          <w:rFonts w:cs="Arial"/>
          <w:szCs w:val="20"/>
          <w:lang w:val="sl-SI" w:eastAsia="sl-SI"/>
        </w:rPr>
        <w:t>Vlada Republike Slovenije se je se</w:t>
      </w:r>
      <w:r w:rsidR="006959EB">
        <w:rPr>
          <w:rFonts w:cs="Arial"/>
          <w:szCs w:val="20"/>
          <w:lang w:val="sl-SI" w:eastAsia="sl-SI"/>
        </w:rPr>
        <w:t>znanila z Informacijo o sprejetju</w:t>
      </w:r>
      <w:r w:rsidR="008D4EF4">
        <w:rPr>
          <w:rFonts w:cs="Arial"/>
          <w:szCs w:val="20"/>
          <w:lang w:val="sl-SI" w:eastAsia="sl-SI"/>
        </w:rPr>
        <w:t xml:space="preserve"> </w:t>
      </w:r>
      <w:r w:rsidR="008D4EF4" w:rsidRPr="008D4EF4">
        <w:rPr>
          <w:rFonts w:cs="Arial"/>
          <w:szCs w:val="20"/>
          <w:lang w:val="sl-SI" w:eastAsia="sl-SI"/>
        </w:rPr>
        <w:t>Sprememb iz leta 2022 Konvencije o delu v pomorstvu, 2006, in sicer njenega Kodeksa</w:t>
      </w:r>
      <w:r w:rsidRPr="00B50715">
        <w:rPr>
          <w:rFonts w:cs="Arial"/>
          <w:szCs w:val="20"/>
          <w:lang w:val="sl-SI" w:eastAsia="sl-SI"/>
        </w:rPr>
        <w:t>.</w:t>
      </w:r>
    </w:p>
    <w:p w14:paraId="4D869DEE" w14:textId="77777777" w:rsidR="00B50715" w:rsidRPr="00B50715" w:rsidRDefault="00B50715" w:rsidP="00B50715">
      <w:pPr>
        <w:overflowPunct w:val="0"/>
        <w:autoSpaceDE w:val="0"/>
        <w:autoSpaceDN w:val="0"/>
        <w:adjustRightInd w:val="0"/>
        <w:spacing w:line="280" w:lineRule="atLeast"/>
        <w:ind w:left="720"/>
        <w:jc w:val="both"/>
        <w:textAlignment w:val="baseline"/>
        <w:rPr>
          <w:rFonts w:cs="Arial"/>
          <w:szCs w:val="20"/>
          <w:lang w:val="sl-SI" w:eastAsia="sl-SI"/>
        </w:rPr>
      </w:pPr>
    </w:p>
    <w:p w14:paraId="4065947E" w14:textId="7A934938" w:rsidR="00B50715" w:rsidRPr="00B50715" w:rsidRDefault="00B50715" w:rsidP="006959EB">
      <w:pPr>
        <w:numPr>
          <w:ilvl w:val="0"/>
          <w:numId w:val="13"/>
        </w:numPr>
        <w:overflowPunct w:val="0"/>
        <w:autoSpaceDE w:val="0"/>
        <w:autoSpaceDN w:val="0"/>
        <w:adjustRightInd w:val="0"/>
        <w:spacing w:line="280" w:lineRule="atLeast"/>
        <w:jc w:val="both"/>
        <w:textAlignment w:val="baseline"/>
        <w:rPr>
          <w:rFonts w:cs="Arial"/>
          <w:szCs w:val="20"/>
          <w:lang w:val="sl-SI" w:eastAsia="sl-SI"/>
        </w:rPr>
      </w:pPr>
      <w:r w:rsidRPr="00B50715">
        <w:rPr>
          <w:rFonts w:cs="Arial"/>
          <w:szCs w:val="20"/>
          <w:lang w:val="sl-SI" w:eastAsia="sl-SI"/>
        </w:rPr>
        <w:t xml:space="preserve">Vlada Republike Slovenije pošlje v seznanitev </w:t>
      </w:r>
      <w:r w:rsidR="008D4EF4" w:rsidRPr="008D4EF4">
        <w:rPr>
          <w:rFonts w:cs="Arial"/>
          <w:szCs w:val="20"/>
          <w:lang w:val="sl-SI" w:eastAsia="sl-SI"/>
        </w:rPr>
        <w:t xml:space="preserve">Spremembe iz leta 2022 Konvencije o delu v pomorstvu, 2006, in sicer njenega Kodeksa, </w:t>
      </w:r>
      <w:r w:rsidR="006959EB" w:rsidRPr="006959EB">
        <w:rPr>
          <w:rFonts w:cs="Arial"/>
          <w:szCs w:val="20"/>
          <w:lang w:val="sl-SI" w:eastAsia="sl-SI"/>
        </w:rPr>
        <w:t>Odboru za zunanjo politiko Državnega zbora</w:t>
      </w:r>
      <w:r w:rsidRPr="00B50715">
        <w:rPr>
          <w:rFonts w:cs="Arial"/>
          <w:szCs w:val="20"/>
          <w:lang w:val="sl-SI" w:eastAsia="sl-SI"/>
        </w:rPr>
        <w:t>.</w:t>
      </w:r>
    </w:p>
    <w:p w14:paraId="13FE883B" w14:textId="77777777" w:rsidR="00B50715" w:rsidRPr="00B50715" w:rsidRDefault="00B50715" w:rsidP="00B50715">
      <w:pPr>
        <w:overflowPunct w:val="0"/>
        <w:autoSpaceDE w:val="0"/>
        <w:autoSpaceDN w:val="0"/>
        <w:adjustRightInd w:val="0"/>
        <w:spacing w:line="280" w:lineRule="atLeast"/>
        <w:jc w:val="both"/>
        <w:textAlignment w:val="baseline"/>
        <w:rPr>
          <w:rFonts w:cs="Arial"/>
          <w:szCs w:val="20"/>
          <w:lang w:val="sl-SI" w:eastAsia="sl-SI"/>
        </w:rPr>
      </w:pPr>
    </w:p>
    <w:p w14:paraId="26BD0CD6" w14:textId="77777777" w:rsidR="00B50715" w:rsidRPr="00B50715" w:rsidRDefault="00B50715" w:rsidP="00B50715">
      <w:pPr>
        <w:overflowPunct w:val="0"/>
        <w:autoSpaceDE w:val="0"/>
        <w:autoSpaceDN w:val="0"/>
        <w:adjustRightInd w:val="0"/>
        <w:spacing w:line="280" w:lineRule="atLeast"/>
        <w:jc w:val="both"/>
        <w:textAlignment w:val="baseline"/>
        <w:rPr>
          <w:rFonts w:cs="Arial"/>
          <w:szCs w:val="20"/>
          <w:lang w:val="sl-SI" w:eastAsia="sl-SI"/>
        </w:rPr>
      </w:pPr>
    </w:p>
    <w:p w14:paraId="3DA23992" w14:textId="0DF3E980" w:rsidR="00B50715" w:rsidRPr="00B50715" w:rsidRDefault="00B50715" w:rsidP="00B50715">
      <w:pPr>
        <w:overflowPunct w:val="0"/>
        <w:autoSpaceDE w:val="0"/>
        <w:autoSpaceDN w:val="0"/>
        <w:adjustRightInd w:val="0"/>
        <w:spacing w:line="280" w:lineRule="atLeast"/>
        <w:jc w:val="both"/>
        <w:textAlignment w:val="baseline"/>
        <w:rPr>
          <w:rFonts w:cs="Arial"/>
          <w:szCs w:val="20"/>
          <w:lang w:val="sl-SI" w:eastAsia="sl-SI"/>
        </w:rPr>
      </w:pPr>
      <w:r w:rsidRPr="00B50715">
        <w:rPr>
          <w:rFonts w:cs="Arial"/>
          <w:szCs w:val="20"/>
          <w:lang w:val="sl-SI" w:eastAsia="sl-SI"/>
        </w:rPr>
        <w:t xml:space="preserve">                                                                                        </w:t>
      </w:r>
      <w:r w:rsidR="008D4EF4" w:rsidRPr="008D4EF4">
        <w:rPr>
          <w:rFonts w:cs="Arial"/>
          <w:szCs w:val="20"/>
          <w:lang w:val="sl-SI" w:eastAsia="sl-SI"/>
        </w:rPr>
        <w:t>Barbara Kolenko Helbl</w:t>
      </w:r>
    </w:p>
    <w:p w14:paraId="138768FD" w14:textId="5D277F0E" w:rsidR="00B50715" w:rsidRPr="00B50715" w:rsidRDefault="00B50715" w:rsidP="00B50715">
      <w:pPr>
        <w:overflowPunct w:val="0"/>
        <w:autoSpaceDE w:val="0"/>
        <w:autoSpaceDN w:val="0"/>
        <w:adjustRightInd w:val="0"/>
        <w:spacing w:line="280" w:lineRule="atLeast"/>
        <w:jc w:val="both"/>
        <w:textAlignment w:val="baseline"/>
        <w:rPr>
          <w:rFonts w:cs="Arial"/>
          <w:szCs w:val="20"/>
          <w:lang w:val="sl-SI" w:eastAsia="sl-SI"/>
        </w:rPr>
      </w:pPr>
      <w:r w:rsidRPr="00B50715">
        <w:rPr>
          <w:rFonts w:cs="Arial"/>
          <w:szCs w:val="20"/>
          <w:lang w:val="sl-SI" w:eastAsia="sl-SI"/>
        </w:rPr>
        <w:t xml:space="preserve">                                                                                      </w:t>
      </w:r>
      <w:r w:rsidR="008D4EF4">
        <w:rPr>
          <w:rFonts w:cs="Arial"/>
          <w:szCs w:val="20"/>
          <w:lang w:val="sl-SI" w:eastAsia="sl-SI"/>
        </w:rPr>
        <w:t xml:space="preserve">    </w:t>
      </w:r>
      <w:r w:rsidRPr="00B50715">
        <w:rPr>
          <w:rFonts w:cs="Arial"/>
          <w:szCs w:val="20"/>
          <w:lang w:val="sl-SI" w:eastAsia="sl-SI"/>
        </w:rPr>
        <w:t>generaln</w:t>
      </w:r>
      <w:r w:rsidR="008D4EF4">
        <w:rPr>
          <w:rFonts w:cs="Arial"/>
          <w:szCs w:val="20"/>
          <w:lang w:val="sl-SI" w:eastAsia="sl-SI"/>
        </w:rPr>
        <w:t>a</w:t>
      </w:r>
      <w:r w:rsidRPr="00B50715">
        <w:rPr>
          <w:rFonts w:cs="Arial"/>
          <w:szCs w:val="20"/>
          <w:lang w:val="sl-SI" w:eastAsia="sl-SI"/>
        </w:rPr>
        <w:t xml:space="preserve"> sekretar</w:t>
      </w:r>
      <w:r w:rsidR="008D4EF4">
        <w:rPr>
          <w:rFonts w:cs="Arial"/>
          <w:szCs w:val="20"/>
          <w:lang w:val="sl-SI" w:eastAsia="sl-SI"/>
        </w:rPr>
        <w:t>ka</w:t>
      </w:r>
    </w:p>
    <w:p w14:paraId="4CD3684F" w14:textId="77777777" w:rsidR="00B50715" w:rsidRPr="00B50715" w:rsidRDefault="00B50715" w:rsidP="00B50715">
      <w:pPr>
        <w:overflowPunct w:val="0"/>
        <w:autoSpaceDE w:val="0"/>
        <w:autoSpaceDN w:val="0"/>
        <w:adjustRightInd w:val="0"/>
        <w:spacing w:line="280" w:lineRule="atLeast"/>
        <w:jc w:val="both"/>
        <w:textAlignment w:val="baseline"/>
        <w:rPr>
          <w:rFonts w:cs="Arial"/>
          <w:szCs w:val="20"/>
          <w:lang w:val="sl-SI" w:eastAsia="sl-SI"/>
        </w:rPr>
      </w:pPr>
    </w:p>
    <w:p w14:paraId="65557397" w14:textId="77777777" w:rsidR="00B50715" w:rsidRPr="00B50715" w:rsidRDefault="00B50715" w:rsidP="00B50715">
      <w:pPr>
        <w:overflowPunct w:val="0"/>
        <w:autoSpaceDE w:val="0"/>
        <w:autoSpaceDN w:val="0"/>
        <w:adjustRightInd w:val="0"/>
        <w:spacing w:line="280" w:lineRule="atLeast"/>
        <w:jc w:val="both"/>
        <w:textAlignment w:val="baseline"/>
        <w:rPr>
          <w:rFonts w:cs="Arial"/>
          <w:szCs w:val="20"/>
          <w:lang w:val="sl-SI" w:eastAsia="sl-SI"/>
        </w:rPr>
      </w:pPr>
    </w:p>
    <w:p w14:paraId="1A406058" w14:textId="77777777" w:rsidR="00B50715" w:rsidRPr="00B50715" w:rsidRDefault="00B50715" w:rsidP="00B50715">
      <w:pPr>
        <w:overflowPunct w:val="0"/>
        <w:autoSpaceDE w:val="0"/>
        <w:autoSpaceDN w:val="0"/>
        <w:adjustRightInd w:val="0"/>
        <w:spacing w:line="280" w:lineRule="atLeast"/>
        <w:jc w:val="both"/>
        <w:textAlignment w:val="baseline"/>
        <w:rPr>
          <w:rFonts w:cs="Arial"/>
          <w:szCs w:val="20"/>
          <w:lang w:val="sl-SI" w:eastAsia="sl-SI"/>
        </w:rPr>
      </w:pPr>
    </w:p>
    <w:p w14:paraId="32BCC671" w14:textId="77777777" w:rsidR="00B50715" w:rsidRPr="00B50715" w:rsidRDefault="00B50715" w:rsidP="00B50715">
      <w:pPr>
        <w:overflowPunct w:val="0"/>
        <w:autoSpaceDE w:val="0"/>
        <w:autoSpaceDN w:val="0"/>
        <w:adjustRightInd w:val="0"/>
        <w:spacing w:line="280" w:lineRule="atLeast"/>
        <w:jc w:val="both"/>
        <w:textAlignment w:val="baseline"/>
        <w:rPr>
          <w:rFonts w:cs="Arial"/>
          <w:szCs w:val="20"/>
          <w:lang w:val="sl-SI" w:eastAsia="sl-SI"/>
        </w:rPr>
      </w:pPr>
      <w:r w:rsidRPr="00B50715">
        <w:rPr>
          <w:rFonts w:cs="Arial"/>
          <w:szCs w:val="20"/>
          <w:lang w:val="sl-SI" w:eastAsia="sl-SI"/>
        </w:rPr>
        <w:t>Priloge:</w:t>
      </w:r>
    </w:p>
    <w:p w14:paraId="0F15B8EB" w14:textId="71870512" w:rsidR="00B50715" w:rsidRPr="00B50715" w:rsidRDefault="00B50715" w:rsidP="00BD46F3">
      <w:pPr>
        <w:numPr>
          <w:ilvl w:val="0"/>
          <w:numId w:val="9"/>
        </w:numPr>
        <w:overflowPunct w:val="0"/>
        <w:autoSpaceDE w:val="0"/>
        <w:autoSpaceDN w:val="0"/>
        <w:adjustRightInd w:val="0"/>
        <w:spacing w:line="280" w:lineRule="atLeast"/>
        <w:jc w:val="both"/>
        <w:textAlignment w:val="baseline"/>
        <w:rPr>
          <w:rFonts w:cs="Arial"/>
          <w:szCs w:val="20"/>
          <w:lang w:val="sl-SI" w:eastAsia="sl-SI"/>
        </w:rPr>
      </w:pPr>
      <w:r w:rsidRPr="00B50715">
        <w:rPr>
          <w:rFonts w:cs="Arial"/>
          <w:szCs w:val="20"/>
          <w:lang w:val="sl-SI" w:eastAsia="sl-SI"/>
        </w:rPr>
        <w:t>Priloga I: Poročilo o udeležbi tripartitne delegacije Republike Slovenije na 1</w:t>
      </w:r>
      <w:r w:rsidR="008D4EF4">
        <w:rPr>
          <w:rFonts w:cs="Arial"/>
          <w:szCs w:val="20"/>
          <w:lang w:val="sl-SI" w:eastAsia="sl-SI"/>
        </w:rPr>
        <w:t>10</w:t>
      </w:r>
      <w:r w:rsidRPr="00B50715">
        <w:rPr>
          <w:rFonts w:cs="Arial"/>
          <w:szCs w:val="20"/>
          <w:lang w:val="sl-SI" w:eastAsia="sl-SI"/>
        </w:rPr>
        <w:t xml:space="preserve">. rednem zasedanju Mednarodne konference dela, ki je potekalo v Ženevi med </w:t>
      </w:r>
      <w:r w:rsidR="008D4EF4">
        <w:rPr>
          <w:rFonts w:cs="Arial"/>
          <w:szCs w:val="20"/>
          <w:lang w:val="sl-SI" w:eastAsia="sl-SI"/>
        </w:rPr>
        <w:t>27</w:t>
      </w:r>
      <w:r w:rsidRPr="00B50715">
        <w:rPr>
          <w:rFonts w:cs="Arial"/>
          <w:szCs w:val="20"/>
          <w:lang w:val="sl-SI" w:eastAsia="sl-SI"/>
        </w:rPr>
        <w:t>.</w:t>
      </w:r>
      <w:r w:rsidR="008D4EF4">
        <w:rPr>
          <w:rFonts w:cs="Arial"/>
          <w:szCs w:val="20"/>
          <w:lang w:val="sl-SI" w:eastAsia="sl-SI"/>
        </w:rPr>
        <w:t> majem</w:t>
      </w:r>
      <w:r w:rsidRPr="00B50715">
        <w:rPr>
          <w:rFonts w:cs="Arial"/>
          <w:szCs w:val="20"/>
          <w:lang w:val="sl-SI" w:eastAsia="sl-SI"/>
        </w:rPr>
        <w:t> in </w:t>
      </w:r>
      <w:r w:rsidR="008D4EF4">
        <w:rPr>
          <w:rFonts w:cs="Arial"/>
          <w:szCs w:val="20"/>
          <w:lang w:val="sl-SI" w:eastAsia="sl-SI"/>
        </w:rPr>
        <w:t>1</w:t>
      </w:r>
      <w:r w:rsidRPr="00B50715">
        <w:rPr>
          <w:rFonts w:cs="Arial"/>
          <w:szCs w:val="20"/>
          <w:lang w:val="sl-SI" w:eastAsia="sl-SI"/>
        </w:rPr>
        <w:t>1. junijem 20</w:t>
      </w:r>
      <w:r w:rsidR="008D4EF4">
        <w:rPr>
          <w:rFonts w:cs="Arial"/>
          <w:szCs w:val="20"/>
          <w:lang w:val="sl-SI" w:eastAsia="sl-SI"/>
        </w:rPr>
        <w:t>22</w:t>
      </w:r>
      <w:r w:rsidRPr="00B50715">
        <w:rPr>
          <w:rFonts w:cs="Arial"/>
          <w:szCs w:val="20"/>
          <w:lang w:val="sl-SI" w:eastAsia="sl-SI"/>
        </w:rPr>
        <w:t xml:space="preserve">;   </w:t>
      </w:r>
    </w:p>
    <w:p w14:paraId="4F63B702" w14:textId="77777777" w:rsidR="00B50715" w:rsidRPr="00B50715" w:rsidRDefault="00B50715" w:rsidP="00BD46F3">
      <w:pPr>
        <w:numPr>
          <w:ilvl w:val="0"/>
          <w:numId w:val="9"/>
        </w:numPr>
        <w:overflowPunct w:val="0"/>
        <w:autoSpaceDE w:val="0"/>
        <w:autoSpaceDN w:val="0"/>
        <w:adjustRightInd w:val="0"/>
        <w:spacing w:line="240" w:lineRule="auto"/>
        <w:jc w:val="both"/>
        <w:textAlignment w:val="baseline"/>
        <w:rPr>
          <w:rFonts w:cs="Arial"/>
          <w:szCs w:val="20"/>
          <w:lang w:val="sl-SI" w:eastAsia="sl-SI"/>
        </w:rPr>
      </w:pPr>
      <w:r w:rsidRPr="00B50715">
        <w:rPr>
          <w:rFonts w:cs="Arial"/>
          <w:szCs w:val="20"/>
          <w:lang w:val="sl-SI" w:eastAsia="sl-SI"/>
        </w:rPr>
        <w:t>Pr</w:t>
      </w:r>
      <w:r w:rsidR="006959EB">
        <w:rPr>
          <w:rFonts w:cs="Arial"/>
          <w:szCs w:val="20"/>
          <w:lang w:val="sl-SI" w:eastAsia="sl-SI"/>
        </w:rPr>
        <w:t>iloga II: Informacija o sprejetju</w:t>
      </w:r>
      <w:r w:rsidRPr="00B50715">
        <w:rPr>
          <w:rFonts w:cs="Arial"/>
          <w:szCs w:val="20"/>
          <w:lang w:val="sl-SI" w:eastAsia="sl-SI"/>
        </w:rPr>
        <w:t xml:space="preserve"> pravnih standardov Mednarodne organizacije dela;</w:t>
      </w:r>
    </w:p>
    <w:p w14:paraId="3F70A4F0" w14:textId="53AB2805" w:rsidR="00B50715" w:rsidRPr="00B50715" w:rsidRDefault="004B2D85" w:rsidP="00BD46F3">
      <w:pPr>
        <w:numPr>
          <w:ilvl w:val="0"/>
          <w:numId w:val="9"/>
        </w:numPr>
        <w:overflowPunct w:val="0"/>
        <w:autoSpaceDE w:val="0"/>
        <w:autoSpaceDN w:val="0"/>
        <w:adjustRightInd w:val="0"/>
        <w:spacing w:line="280" w:lineRule="atLeast"/>
        <w:jc w:val="both"/>
        <w:textAlignment w:val="baseline"/>
        <w:rPr>
          <w:rFonts w:cs="Arial"/>
          <w:szCs w:val="20"/>
          <w:lang w:val="sl-SI" w:eastAsia="sl-SI"/>
        </w:rPr>
      </w:pPr>
      <w:r>
        <w:rPr>
          <w:rFonts w:cs="Arial"/>
          <w:szCs w:val="20"/>
          <w:lang w:val="sl-SI" w:eastAsia="sl-SI"/>
        </w:rPr>
        <w:t>Priloga III: Besedil</w:t>
      </w:r>
      <w:r w:rsidR="008D4EF4">
        <w:rPr>
          <w:rFonts w:cs="Arial"/>
          <w:szCs w:val="20"/>
          <w:lang w:val="sl-SI" w:eastAsia="sl-SI"/>
        </w:rPr>
        <w:t xml:space="preserve">o </w:t>
      </w:r>
      <w:r w:rsidR="008D4EF4" w:rsidRPr="008D4EF4">
        <w:rPr>
          <w:rFonts w:cs="Arial"/>
          <w:szCs w:val="20"/>
          <w:lang w:val="sl-SI" w:eastAsia="sl-SI"/>
        </w:rPr>
        <w:t>Sprememb iz leta 2022 Konvencije o delu v pomorstvu, 2006, in sicer njenega Kodeksa</w:t>
      </w:r>
    </w:p>
    <w:p w14:paraId="0F1B11CE" w14:textId="77777777" w:rsidR="00B50715" w:rsidRPr="00B50715" w:rsidRDefault="00B50715" w:rsidP="00B50715">
      <w:pPr>
        <w:overflowPunct w:val="0"/>
        <w:autoSpaceDE w:val="0"/>
        <w:autoSpaceDN w:val="0"/>
        <w:adjustRightInd w:val="0"/>
        <w:spacing w:line="260" w:lineRule="atLeast"/>
        <w:textAlignment w:val="baseline"/>
        <w:rPr>
          <w:rFonts w:cs="Arial"/>
          <w:b/>
          <w:szCs w:val="20"/>
          <w:lang w:val="sl-SI" w:eastAsia="sl-SI"/>
        </w:rPr>
      </w:pPr>
    </w:p>
    <w:p w14:paraId="1C86C48F" w14:textId="77777777" w:rsidR="00B50715" w:rsidRPr="00B50715" w:rsidRDefault="00B50715" w:rsidP="00B50715">
      <w:pPr>
        <w:overflowPunct w:val="0"/>
        <w:autoSpaceDE w:val="0"/>
        <w:autoSpaceDN w:val="0"/>
        <w:adjustRightInd w:val="0"/>
        <w:spacing w:line="280" w:lineRule="exact"/>
        <w:jc w:val="both"/>
        <w:textAlignment w:val="baseline"/>
        <w:rPr>
          <w:rFonts w:cs="Arial"/>
          <w:iCs/>
          <w:szCs w:val="20"/>
          <w:lang w:val="sl-SI" w:eastAsia="sl-SI"/>
        </w:rPr>
      </w:pPr>
    </w:p>
    <w:p w14:paraId="792F68AE" w14:textId="77777777" w:rsidR="00B50715" w:rsidRPr="00B50715" w:rsidRDefault="00B50715" w:rsidP="00B50715">
      <w:pPr>
        <w:spacing w:line="280" w:lineRule="atLeast"/>
        <w:rPr>
          <w:rFonts w:cs="Arial"/>
          <w:szCs w:val="20"/>
          <w:lang w:val="sl-SI" w:eastAsia="sl-SI"/>
        </w:rPr>
      </w:pPr>
      <w:r w:rsidRPr="00B50715">
        <w:rPr>
          <w:rFonts w:cs="Arial"/>
          <w:szCs w:val="20"/>
          <w:lang w:val="sl-SI" w:eastAsia="sl-SI"/>
        </w:rPr>
        <w:t>Prejmejo:</w:t>
      </w:r>
    </w:p>
    <w:p w14:paraId="2ACFC709" w14:textId="77777777" w:rsidR="00B50715" w:rsidRPr="00B50715" w:rsidRDefault="00B50715" w:rsidP="00BD46F3">
      <w:pPr>
        <w:numPr>
          <w:ilvl w:val="0"/>
          <w:numId w:val="10"/>
        </w:numPr>
        <w:overflowPunct w:val="0"/>
        <w:autoSpaceDE w:val="0"/>
        <w:autoSpaceDN w:val="0"/>
        <w:adjustRightInd w:val="0"/>
        <w:spacing w:line="280" w:lineRule="atLeast"/>
        <w:jc w:val="both"/>
        <w:textAlignment w:val="baseline"/>
        <w:rPr>
          <w:rFonts w:cs="Arial"/>
          <w:szCs w:val="20"/>
          <w:lang w:val="sl-SI" w:eastAsia="sl-SI"/>
        </w:rPr>
      </w:pPr>
      <w:r w:rsidRPr="00B50715">
        <w:rPr>
          <w:rFonts w:cs="Arial"/>
          <w:szCs w:val="20"/>
          <w:lang w:val="sl-SI" w:eastAsia="sl-SI"/>
        </w:rPr>
        <w:t>Ministrstvo za delo, družino, socialne zadeve in enake možnosti</w:t>
      </w:r>
    </w:p>
    <w:p w14:paraId="0013666F" w14:textId="77777777" w:rsidR="00B50715" w:rsidRPr="00B50715" w:rsidRDefault="00B50715" w:rsidP="00BD46F3">
      <w:pPr>
        <w:numPr>
          <w:ilvl w:val="0"/>
          <w:numId w:val="10"/>
        </w:numPr>
        <w:overflowPunct w:val="0"/>
        <w:autoSpaceDE w:val="0"/>
        <w:autoSpaceDN w:val="0"/>
        <w:adjustRightInd w:val="0"/>
        <w:spacing w:line="280" w:lineRule="atLeast"/>
        <w:jc w:val="both"/>
        <w:textAlignment w:val="baseline"/>
        <w:rPr>
          <w:rFonts w:cs="Arial"/>
          <w:szCs w:val="20"/>
          <w:lang w:val="sl-SI" w:eastAsia="sl-SI"/>
        </w:rPr>
      </w:pPr>
      <w:r w:rsidRPr="00B50715">
        <w:rPr>
          <w:rFonts w:cs="Arial"/>
          <w:szCs w:val="20"/>
          <w:lang w:val="sl-SI" w:eastAsia="sl-SI"/>
        </w:rPr>
        <w:t>Ministrstvo za zunanje zadeve</w:t>
      </w:r>
    </w:p>
    <w:p w14:paraId="034D72B7" w14:textId="77777777" w:rsidR="00B50715" w:rsidRPr="00B50715" w:rsidRDefault="00B50715" w:rsidP="00BD46F3">
      <w:pPr>
        <w:numPr>
          <w:ilvl w:val="0"/>
          <w:numId w:val="10"/>
        </w:numPr>
        <w:overflowPunct w:val="0"/>
        <w:autoSpaceDE w:val="0"/>
        <w:autoSpaceDN w:val="0"/>
        <w:adjustRightInd w:val="0"/>
        <w:spacing w:line="280" w:lineRule="atLeast"/>
        <w:ind w:left="714" w:hanging="357"/>
        <w:jc w:val="both"/>
        <w:textAlignment w:val="baseline"/>
        <w:rPr>
          <w:rFonts w:cs="Arial"/>
          <w:szCs w:val="20"/>
          <w:lang w:val="sl-SI" w:eastAsia="sl-SI"/>
        </w:rPr>
      </w:pPr>
      <w:r w:rsidRPr="00B50715">
        <w:rPr>
          <w:rFonts w:cs="Arial"/>
          <w:szCs w:val="20"/>
          <w:lang w:val="sl-SI" w:eastAsia="sl-SI"/>
        </w:rPr>
        <w:t>Služba Vlade Republike Slovenije za zakonodajo</w:t>
      </w:r>
    </w:p>
    <w:p w14:paraId="4D368769" w14:textId="77777777" w:rsidR="00B50715" w:rsidRPr="00B50715" w:rsidRDefault="00B50715" w:rsidP="00BD46F3">
      <w:pPr>
        <w:numPr>
          <w:ilvl w:val="0"/>
          <w:numId w:val="10"/>
        </w:numPr>
        <w:overflowPunct w:val="0"/>
        <w:autoSpaceDE w:val="0"/>
        <w:autoSpaceDN w:val="0"/>
        <w:adjustRightInd w:val="0"/>
        <w:spacing w:line="280" w:lineRule="atLeast"/>
        <w:ind w:left="714" w:hanging="357"/>
        <w:jc w:val="both"/>
        <w:textAlignment w:val="baseline"/>
        <w:rPr>
          <w:rFonts w:cs="Arial"/>
          <w:szCs w:val="20"/>
          <w:lang w:val="sl-SI" w:eastAsia="sl-SI"/>
        </w:rPr>
      </w:pPr>
      <w:r w:rsidRPr="00B50715">
        <w:rPr>
          <w:rFonts w:cs="Arial"/>
          <w:szCs w:val="20"/>
          <w:lang w:val="sl-SI" w:eastAsia="sl-SI"/>
        </w:rPr>
        <w:t>Urad Vlade Republike Slovenije za komuniciranje</w:t>
      </w:r>
    </w:p>
    <w:p w14:paraId="3FF59FBB" w14:textId="77777777" w:rsidR="00B50715" w:rsidRDefault="00B50715" w:rsidP="00B50715">
      <w:pPr>
        <w:spacing w:line="260" w:lineRule="atLeast"/>
        <w:jc w:val="both"/>
        <w:rPr>
          <w:rFonts w:cs="Arial"/>
          <w:szCs w:val="20"/>
          <w:lang w:val="sl-SI" w:eastAsia="sl-SI"/>
        </w:rPr>
      </w:pPr>
    </w:p>
    <w:p w14:paraId="4CFD8F5E" w14:textId="77777777" w:rsidR="006959EB" w:rsidRDefault="006959EB" w:rsidP="00B50715">
      <w:pPr>
        <w:spacing w:line="260" w:lineRule="atLeast"/>
        <w:jc w:val="both"/>
        <w:rPr>
          <w:rFonts w:cs="Arial"/>
          <w:szCs w:val="20"/>
          <w:lang w:val="sl-SI" w:eastAsia="sl-SI"/>
        </w:rPr>
      </w:pPr>
    </w:p>
    <w:p w14:paraId="3671D919" w14:textId="7830E57E" w:rsidR="006959EB" w:rsidRDefault="006959EB" w:rsidP="00B50715">
      <w:pPr>
        <w:spacing w:line="260" w:lineRule="atLeast"/>
        <w:jc w:val="both"/>
        <w:rPr>
          <w:rFonts w:cs="Arial"/>
          <w:szCs w:val="20"/>
          <w:lang w:val="sl-SI" w:eastAsia="sl-SI"/>
        </w:rPr>
      </w:pPr>
    </w:p>
    <w:p w14:paraId="06E11813" w14:textId="046549C7" w:rsidR="008D4EF4" w:rsidRDefault="008D4EF4" w:rsidP="00B50715">
      <w:pPr>
        <w:spacing w:line="260" w:lineRule="atLeast"/>
        <w:jc w:val="both"/>
        <w:rPr>
          <w:rFonts w:cs="Arial"/>
          <w:szCs w:val="20"/>
          <w:lang w:val="sl-SI" w:eastAsia="sl-SI"/>
        </w:rPr>
      </w:pPr>
    </w:p>
    <w:p w14:paraId="3CCC0599" w14:textId="79FFA229" w:rsidR="008D4EF4" w:rsidRDefault="008D4EF4" w:rsidP="00B50715">
      <w:pPr>
        <w:spacing w:line="260" w:lineRule="atLeast"/>
        <w:jc w:val="both"/>
        <w:rPr>
          <w:rFonts w:cs="Arial"/>
          <w:szCs w:val="20"/>
          <w:lang w:val="sl-SI" w:eastAsia="sl-SI"/>
        </w:rPr>
      </w:pPr>
    </w:p>
    <w:p w14:paraId="5EFCE818" w14:textId="77777777" w:rsidR="008D4EF4" w:rsidRDefault="008D4EF4" w:rsidP="00B50715">
      <w:pPr>
        <w:spacing w:line="260" w:lineRule="atLeast"/>
        <w:jc w:val="both"/>
        <w:rPr>
          <w:rFonts w:cs="Arial"/>
          <w:szCs w:val="20"/>
          <w:lang w:val="sl-SI" w:eastAsia="sl-SI"/>
        </w:rPr>
      </w:pPr>
    </w:p>
    <w:p w14:paraId="48A266A7" w14:textId="77777777" w:rsidR="006959EB" w:rsidRPr="00B50715" w:rsidRDefault="006959EB" w:rsidP="00B50715">
      <w:pPr>
        <w:spacing w:line="260" w:lineRule="atLeast"/>
        <w:jc w:val="both"/>
        <w:rPr>
          <w:rFonts w:cs="Arial"/>
          <w:szCs w:val="20"/>
          <w:lang w:val="sl-SI" w:eastAsia="sl-SI"/>
        </w:rPr>
      </w:pPr>
    </w:p>
    <w:p w14:paraId="1948F4F4" w14:textId="77777777" w:rsidR="00B50715" w:rsidRPr="00B50715" w:rsidRDefault="00B50715" w:rsidP="00B50715">
      <w:pPr>
        <w:spacing w:line="260" w:lineRule="atLeast"/>
        <w:jc w:val="both"/>
        <w:rPr>
          <w:rFonts w:cs="Arial"/>
          <w:szCs w:val="20"/>
          <w:lang w:val="sl-SI" w:eastAsia="sl-SI"/>
        </w:rPr>
      </w:pPr>
    </w:p>
    <w:p w14:paraId="1EE9F7C7" w14:textId="598E4E03" w:rsidR="00B50715" w:rsidRPr="00B50715" w:rsidRDefault="00B50715" w:rsidP="00EE21B0">
      <w:pPr>
        <w:tabs>
          <w:tab w:val="left" w:pos="1701"/>
        </w:tabs>
        <w:spacing w:line="280" w:lineRule="exact"/>
        <w:jc w:val="both"/>
        <w:rPr>
          <w:rFonts w:cs="Arial"/>
          <w:b/>
          <w:bCs/>
          <w:szCs w:val="20"/>
          <w:lang w:val="sl-SI"/>
        </w:rPr>
      </w:pPr>
      <w:r w:rsidRPr="00B50715">
        <w:rPr>
          <w:rFonts w:cs="Arial"/>
          <w:b/>
          <w:bCs/>
          <w:szCs w:val="20"/>
          <w:lang w:val="sl-SI"/>
        </w:rPr>
        <w:lastRenderedPageBreak/>
        <w:t>Priloga I: Poročilo o udeležbi tripartitne delegacije Republike Slovenije na 1</w:t>
      </w:r>
      <w:r w:rsidR="000D1F69">
        <w:rPr>
          <w:rFonts w:cs="Arial"/>
          <w:b/>
          <w:bCs/>
          <w:szCs w:val="20"/>
          <w:lang w:val="sl-SI"/>
        </w:rPr>
        <w:t>10</w:t>
      </w:r>
      <w:r w:rsidRPr="00B50715">
        <w:rPr>
          <w:rFonts w:cs="Arial"/>
          <w:b/>
          <w:bCs/>
          <w:szCs w:val="20"/>
          <w:lang w:val="sl-SI"/>
        </w:rPr>
        <w:t xml:space="preserve">. rednem zasedanju Mednarodne konference dela, ki je potekalo v Ženevi med </w:t>
      </w:r>
      <w:r w:rsidR="000D1F69">
        <w:rPr>
          <w:rFonts w:cs="Arial"/>
          <w:b/>
          <w:bCs/>
          <w:szCs w:val="20"/>
          <w:lang w:val="sl-SI"/>
        </w:rPr>
        <w:t>27</w:t>
      </w:r>
      <w:r w:rsidRPr="00B50715">
        <w:rPr>
          <w:rFonts w:cs="Arial"/>
          <w:b/>
          <w:bCs/>
          <w:szCs w:val="20"/>
          <w:lang w:val="sl-SI"/>
        </w:rPr>
        <w:t>.</w:t>
      </w:r>
      <w:r w:rsidR="000D1F69">
        <w:rPr>
          <w:rFonts w:cs="Arial"/>
          <w:b/>
          <w:bCs/>
          <w:szCs w:val="20"/>
          <w:lang w:val="sl-SI"/>
        </w:rPr>
        <w:t> majem</w:t>
      </w:r>
      <w:r w:rsidRPr="00B50715">
        <w:rPr>
          <w:rFonts w:cs="Arial"/>
          <w:b/>
          <w:bCs/>
          <w:szCs w:val="20"/>
          <w:lang w:val="sl-SI"/>
        </w:rPr>
        <w:t> in </w:t>
      </w:r>
      <w:r w:rsidR="000D1F69">
        <w:rPr>
          <w:rFonts w:cs="Arial"/>
          <w:b/>
          <w:bCs/>
          <w:szCs w:val="20"/>
          <w:lang w:val="sl-SI"/>
        </w:rPr>
        <w:t>1</w:t>
      </w:r>
      <w:r w:rsidRPr="00B50715">
        <w:rPr>
          <w:rFonts w:cs="Arial"/>
          <w:b/>
          <w:bCs/>
          <w:szCs w:val="20"/>
          <w:lang w:val="sl-SI"/>
        </w:rPr>
        <w:t>1. junijem 20</w:t>
      </w:r>
      <w:r w:rsidR="000D1F69">
        <w:rPr>
          <w:rFonts w:cs="Arial"/>
          <w:b/>
          <w:bCs/>
          <w:szCs w:val="20"/>
          <w:lang w:val="sl-SI"/>
        </w:rPr>
        <w:t>22</w:t>
      </w:r>
      <w:r w:rsidRPr="00B50715">
        <w:rPr>
          <w:rFonts w:cs="Arial"/>
          <w:b/>
          <w:bCs/>
          <w:szCs w:val="20"/>
          <w:lang w:val="sl-SI"/>
        </w:rPr>
        <w:t> </w:t>
      </w:r>
    </w:p>
    <w:p w14:paraId="10D35D8B" w14:textId="77777777" w:rsidR="00B50715" w:rsidRPr="00B50715" w:rsidRDefault="00B50715" w:rsidP="00EE21B0">
      <w:pPr>
        <w:tabs>
          <w:tab w:val="left" w:pos="1701"/>
        </w:tabs>
        <w:spacing w:line="280" w:lineRule="exact"/>
        <w:jc w:val="both"/>
        <w:rPr>
          <w:rFonts w:cs="Arial"/>
          <w:b/>
          <w:bCs/>
          <w:szCs w:val="20"/>
          <w:lang w:val="sl-SI"/>
        </w:rPr>
      </w:pPr>
    </w:p>
    <w:p w14:paraId="17B86594" w14:textId="77777777" w:rsidR="00B50715" w:rsidRPr="00B50715" w:rsidRDefault="00B50715" w:rsidP="00EE21B0">
      <w:pPr>
        <w:tabs>
          <w:tab w:val="left" w:pos="1701"/>
        </w:tabs>
        <w:spacing w:line="280" w:lineRule="exact"/>
        <w:jc w:val="both"/>
        <w:rPr>
          <w:rFonts w:cs="Arial"/>
          <w:b/>
          <w:bCs/>
          <w:szCs w:val="20"/>
          <w:lang w:val="sl-SI"/>
        </w:rPr>
      </w:pPr>
    </w:p>
    <w:p w14:paraId="181DAE91" w14:textId="77777777" w:rsidR="00B50715" w:rsidRPr="00B50715" w:rsidRDefault="00B50715" w:rsidP="00EE21B0">
      <w:pPr>
        <w:tabs>
          <w:tab w:val="left" w:pos="1701"/>
        </w:tabs>
        <w:spacing w:line="280" w:lineRule="exact"/>
        <w:rPr>
          <w:rFonts w:cs="Arial"/>
          <w:b/>
          <w:bCs/>
          <w:szCs w:val="20"/>
          <w:lang w:val="sl-SI"/>
        </w:rPr>
      </w:pPr>
      <w:r w:rsidRPr="00B50715">
        <w:rPr>
          <w:rFonts w:cs="Arial"/>
          <w:b/>
          <w:bCs/>
          <w:szCs w:val="20"/>
          <w:lang w:val="sl-SI"/>
        </w:rPr>
        <w:t>I. UVOD</w:t>
      </w:r>
    </w:p>
    <w:p w14:paraId="45BEB54F" w14:textId="77777777" w:rsidR="00B50715" w:rsidRPr="00B50715" w:rsidRDefault="00B50715" w:rsidP="00EE21B0">
      <w:pPr>
        <w:tabs>
          <w:tab w:val="left" w:pos="1701"/>
        </w:tabs>
        <w:spacing w:line="280" w:lineRule="exact"/>
        <w:rPr>
          <w:rFonts w:cs="Arial"/>
          <w:b/>
          <w:bCs/>
          <w:szCs w:val="20"/>
          <w:lang w:val="sl-SI"/>
        </w:rPr>
      </w:pPr>
    </w:p>
    <w:p w14:paraId="403E8039" w14:textId="77777777" w:rsidR="00B50715" w:rsidRPr="00B50715" w:rsidRDefault="00B50715" w:rsidP="00EE21B0">
      <w:pPr>
        <w:tabs>
          <w:tab w:val="left" w:pos="1701"/>
        </w:tabs>
        <w:spacing w:line="280" w:lineRule="exact"/>
        <w:rPr>
          <w:rFonts w:cs="Arial"/>
          <w:b/>
          <w:bCs/>
          <w:szCs w:val="20"/>
          <w:lang w:val="sl-SI"/>
        </w:rPr>
      </w:pPr>
    </w:p>
    <w:p w14:paraId="38C9F375" w14:textId="0561C904" w:rsidR="00B50715" w:rsidRPr="00B50715" w:rsidRDefault="00B50715" w:rsidP="00EE21B0">
      <w:pPr>
        <w:spacing w:line="280" w:lineRule="exact"/>
        <w:contextualSpacing/>
        <w:jc w:val="both"/>
        <w:rPr>
          <w:rFonts w:cs="Arial"/>
          <w:szCs w:val="20"/>
          <w:lang w:val="sl-SI"/>
        </w:rPr>
      </w:pPr>
      <w:r w:rsidRPr="00B50715">
        <w:rPr>
          <w:rFonts w:cs="Arial"/>
          <w:szCs w:val="20"/>
          <w:lang w:val="sl-SI"/>
        </w:rPr>
        <w:t xml:space="preserve">V </w:t>
      </w:r>
      <w:r w:rsidRPr="00B50715">
        <w:rPr>
          <w:rFonts w:cs="Arial"/>
          <w:b/>
          <w:szCs w:val="20"/>
          <w:lang w:val="sl-SI"/>
        </w:rPr>
        <w:t>Ženevi</w:t>
      </w:r>
      <w:r w:rsidRPr="00B50715">
        <w:rPr>
          <w:rFonts w:cs="Arial"/>
          <w:szCs w:val="20"/>
          <w:lang w:val="sl-SI"/>
        </w:rPr>
        <w:t xml:space="preserve"> je med </w:t>
      </w:r>
      <w:r w:rsidR="000D1F69">
        <w:rPr>
          <w:rFonts w:cs="Arial"/>
          <w:b/>
          <w:szCs w:val="20"/>
          <w:lang w:val="sl-SI"/>
        </w:rPr>
        <w:t>27</w:t>
      </w:r>
      <w:r w:rsidRPr="00B50715">
        <w:rPr>
          <w:rFonts w:cs="Arial"/>
          <w:b/>
          <w:szCs w:val="20"/>
          <w:lang w:val="sl-SI"/>
        </w:rPr>
        <w:t>.</w:t>
      </w:r>
      <w:r w:rsidR="000D1F69">
        <w:rPr>
          <w:rFonts w:cs="Arial"/>
          <w:b/>
          <w:szCs w:val="20"/>
          <w:lang w:val="sl-SI"/>
        </w:rPr>
        <w:t> majem</w:t>
      </w:r>
      <w:r w:rsidRPr="00B50715">
        <w:rPr>
          <w:rFonts w:cs="Arial"/>
          <w:b/>
          <w:szCs w:val="20"/>
          <w:lang w:val="sl-SI"/>
        </w:rPr>
        <w:t> in </w:t>
      </w:r>
      <w:r w:rsidR="000D1F69">
        <w:rPr>
          <w:rFonts w:cs="Arial"/>
          <w:b/>
          <w:szCs w:val="20"/>
          <w:lang w:val="sl-SI"/>
        </w:rPr>
        <w:t>1</w:t>
      </w:r>
      <w:r w:rsidRPr="00B50715">
        <w:rPr>
          <w:rFonts w:cs="Arial"/>
          <w:b/>
          <w:szCs w:val="20"/>
          <w:lang w:val="sl-SI"/>
        </w:rPr>
        <w:t>1. junijem 20</w:t>
      </w:r>
      <w:r w:rsidR="000D1F69">
        <w:rPr>
          <w:rFonts w:cs="Arial"/>
          <w:b/>
          <w:szCs w:val="20"/>
          <w:lang w:val="sl-SI"/>
        </w:rPr>
        <w:t>22</w:t>
      </w:r>
      <w:r w:rsidRPr="00B50715">
        <w:rPr>
          <w:rFonts w:cs="Arial"/>
          <w:szCs w:val="20"/>
          <w:lang w:val="sl-SI"/>
        </w:rPr>
        <w:t xml:space="preserve"> potekalo 1</w:t>
      </w:r>
      <w:r w:rsidR="000D1F69">
        <w:rPr>
          <w:rFonts w:cs="Arial"/>
          <w:szCs w:val="20"/>
          <w:lang w:val="sl-SI"/>
        </w:rPr>
        <w:t>10</w:t>
      </w:r>
      <w:r w:rsidRPr="00B50715">
        <w:rPr>
          <w:rFonts w:cs="Arial"/>
          <w:szCs w:val="20"/>
          <w:lang w:val="sl-SI"/>
        </w:rPr>
        <w:t xml:space="preserve">. redno zasedanje Mednarodne konference dela (v nadaljnjem besedilu: MKD), ki se ga vsako leto udeležujejo članice Mednarodne organizacije dela (v nadaljnjem besedilu: MOD) v tripartitni sestavi predstavnikov vlad ter delavskih in delodajalskih organizacij. Zasedanja se je udeležila tudi slovenska tripartitna delegacija. </w:t>
      </w:r>
      <w:r w:rsidR="00551CAF" w:rsidRPr="00551CAF">
        <w:rPr>
          <w:rFonts w:cs="Arial"/>
          <w:szCs w:val="20"/>
          <w:lang w:val="sl-SI"/>
        </w:rPr>
        <w:t xml:space="preserve">Letošnja MKD </w:t>
      </w:r>
      <w:r w:rsidR="00551CAF">
        <w:rPr>
          <w:rFonts w:cs="Arial"/>
          <w:szCs w:val="20"/>
          <w:lang w:val="sl-SI"/>
        </w:rPr>
        <w:t>je bila</w:t>
      </w:r>
      <w:r w:rsidR="00551CAF" w:rsidRPr="00551CAF">
        <w:rPr>
          <w:rFonts w:cs="Arial"/>
          <w:szCs w:val="20"/>
          <w:lang w:val="sl-SI"/>
        </w:rPr>
        <w:t xml:space="preserve"> izvedena v hibridnem formatu</w:t>
      </w:r>
      <w:r w:rsidR="00D46E59">
        <w:rPr>
          <w:rFonts w:cs="Arial"/>
          <w:szCs w:val="20"/>
          <w:lang w:val="sl-SI"/>
        </w:rPr>
        <w:t xml:space="preserve"> (OP*: to je prva MKD, ki je bila izvedena tudi fizično po letu 2</w:t>
      </w:r>
      <w:r w:rsidR="00864BBA">
        <w:rPr>
          <w:rFonts w:cs="Arial"/>
          <w:szCs w:val="20"/>
          <w:lang w:val="sl-SI"/>
        </w:rPr>
        <w:t>019</w:t>
      </w:r>
      <w:r w:rsidR="007955A6">
        <w:rPr>
          <w:rFonts w:cs="Arial"/>
          <w:szCs w:val="20"/>
          <w:lang w:val="sl-SI"/>
        </w:rPr>
        <w:t>.</w:t>
      </w:r>
      <w:r w:rsidR="00864BBA">
        <w:rPr>
          <w:rFonts w:cs="Arial"/>
          <w:szCs w:val="20"/>
          <w:lang w:val="sl-SI"/>
        </w:rPr>
        <w:t xml:space="preserve"> </w:t>
      </w:r>
      <w:r w:rsidR="007955A6">
        <w:rPr>
          <w:rFonts w:cs="Arial"/>
          <w:szCs w:val="20"/>
          <w:lang w:val="sl-SI"/>
        </w:rPr>
        <w:t>Leta</w:t>
      </w:r>
      <w:r w:rsidR="00864BBA">
        <w:rPr>
          <w:rFonts w:cs="Arial"/>
          <w:szCs w:val="20"/>
          <w:lang w:val="sl-SI"/>
        </w:rPr>
        <w:t xml:space="preserve"> 2020</w:t>
      </w:r>
      <w:r w:rsidR="007955A6">
        <w:rPr>
          <w:rFonts w:cs="Arial"/>
          <w:szCs w:val="20"/>
          <w:lang w:val="sl-SI"/>
        </w:rPr>
        <w:t xml:space="preserve"> je bilo zasedanje namreč zaradi pandemije</w:t>
      </w:r>
      <w:r w:rsidR="00D46E59">
        <w:rPr>
          <w:rFonts w:cs="Arial"/>
          <w:szCs w:val="20"/>
          <w:lang w:val="sl-SI"/>
        </w:rPr>
        <w:t xml:space="preserve"> odložen</w:t>
      </w:r>
      <w:r w:rsidR="000964EF">
        <w:rPr>
          <w:rFonts w:cs="Arial"/>
          <w:szCs w:val="20"/>
          <w:lang w:val="sl-SI"/>
        </w:rPr>
        <w:t>o,</w:t>
      </w:r>
      <w:r w:rsidR="00D46E59">
        <w:rPr>
          <w:rFonts w:cs="Arial"/>
          <w:szCs w:val="20"/>
          <w:lang w:val="sl-SI"/>
        </w:rPr>
        <w:t xml:space="preserve"> </w:t>
      </w:r>
      <w:r w:rsidR="007955A6">
        <w:rPr>
          <w:rFonts w:cs="Arial"/>
          <w:szCs w:val="20"/>
          <w:lang w:val="sl-SI"/>
        </w:rPr>
        <w:t>leta</w:t>
      </w:r>
      <w:r w:rsidR="00D46E59">
        <w:rPr>
          <w:rFonts w:cs="Arial"/>
          <w:szCs w:val="20"/>
          <w:lang w:val="sl-SI"/>
        </w:rPr>
        <w:t xml:space="preserve"> 2021</w:t>
      </w:r>
      <w:r w:rsidR="007955A6">
        <w:rPr>
          <w:rFonts w:cs="Arial"/>
          <w:szCs w:val="20"/>
          <w:lang w:val="sl-SI"/>
        </w:rPr>
        <w:t xml:space="preserve"> pa je bilo izvedeno </w:t>
      </w:r>
      <w:r w:rsidR="00D46E59">
        <w:rPr>
          <w:rFonts w:cs="Arial"/>
          <w:szCs w:val="20"/>
          <w:lang w:val="sl-SI"/>
        </w:rPr>
        <w:t>izključno v spletnem formatu)</w:t>
      </w:r>
      <w:r w:rsidR="00551CAF" w:rsidRPr="00551CAF">
        <w:rPr>
          <w:rFonts w:cs="Arial"/>
          <w:szCs w:val="20"/>
          <w:lang w:val="sl-SI"/>
        </w:rPr>
        <w:t xml:space="preserve">. Vsi odbori </w:t>
      </w:r>
      <w:r w:rsidR="00551CAF">
        <w:rPr>
          <w:rFonts w:cs="Arial"/>
          <w:szCs w:val="20"/>
          <w:lang w:val="sl-SI"/>
        </w:rPr>
        <w:t>so</w:t>
      </w:r>
      <w:r w:rsidR="00551CAF" w:rsidRPr="00551CAF">
        <w:rPr>
          <w:rFonts w:cs="Arial"/>
          <w:szCs w:val="20"/>
          <w:lang w:val="sl-SI"/>
        </w:rPr>
        <w:t xml:space="preserve"> zasedali fizično (oz. hibridno, saj </w:t>
      </w:r>
      <w:r w:rsidR="00551CAF">
        <w:rPr>
          <w:rFonts w:cs="Arial"/>
          <w:szCs w:val="20"/>
          <w:lang w:val="sl-SI"/>
        </w:rPr>
        <w:t>je bila</w:t>
      </w:r>
      <w:r w:rsidR="00551CAF" w:rsidRPr="00551CAF">
        <w:rPr>
          <w:rFonts w:cs="Arial"/>
          <w:szCs w:val="20"/>
          <w:lang w:val="sl-SI"/>
        </w:rPr>
        <w:t xml:space="preserve"> mogoča tudi spletna udeležba) z izjemo </w:t>
      </w:r>
      <w:r w:rsidR="00F11520">
        <w:rPr>
          <w:rFonts w:cs="Arial"/>
          <w:szCs w:val="20"/>
          <w:lang w:val="sl-SI"/>
        </w:rPr>
        <w:t>F</w:t>
      </w:r>
      <w:r w:rsidR="00551CAF" w:rsidRPr="00551CAF">
        <w:rPr>
          <w:rFonts w:cs="Arial"/>
          <w:szCs w:val="20"/>
          <w:lang w:val="sl-SI"/>
        </w:rPr>
        <w:t>inančnega odbora</w:t>
      </w:r>
      <w:r w:rsidR="00551CAF">
        <w:rPr>
          <w:rFonts w:cs="Arial"/>
          <w:szCs w:val="20"/>
          <w:lang w:val="sl-SI"/>
        </w:rPr>
        <w:t>, katerega izvedba je bila izključno spletna</w:t>
      </w:r>
      <w:r w:rsidR="00551CAF" w:rsidRPr="00551CAF">
        <w:rPr>
          <w:rFonts w:cs="Arial"/>
          <w:szCs w:val="20"/>
          <w:lang w:val="sl-SI"/>
        </w:rPr>
        <w:t xml:space="preserve">. Otvoritveno plenarno zasedanje konference, ki </w:t>
      </w:r>
      <w:r w:rsidR="00551CAF">
        <w:rPr>
          <w:rFonts w:cs="Arial"/>
          <w:szCs w:val="20"/>
          <w:lang w:val="sl-SI"/>
        </w:rPr>
        <w:t>je</w:t>
      </w:r>
      <w:r w:rsidR="00551CAF" w:rsidRPr="00551CAF">
        <w:rPr>
          <w:rFonts w:cs="Arial"/>
          <w:szCs w:val="20"/>
          <w:lang w:val="sl-SI"/>
        </w:rPr>
        <w:t xml:space="preserve"> potekalo 27. maja, </w:t>
      </w:r>
      <w:r w:rsidR="00C70CBE">
        <w:rPr>
          <w:rFonts w:cs="Arial"/>
          <w:szCs w:val="20"/>
          <w:lang w:val="sl-SI"/>
        </w:rPr>
        <w:t>je bilo</w:t>
      </w:r>
      <w:r w:rsidR="00551CAF" w:rsidRPr="00551CAF">
        <w:rPr>
          <w:rFonts w:cs="Arial"/>
          <w:szCs w:val="20"/>
          <w:lang w:val="sl-SI"/>
        </w:rPr>
        <w:t xml:space="preserve"> izvedeno zgolj v spletni obliki, ostala plenarna zasedanja </w:t>
      </w:r>
      <w:r w:rsidR="00551CAF">
        <w:rPr>
          <w:rFonts w:cs="Arial"/>
          <w:szCs w:val="20"/>
          <w:lang w:val="sl-SI"/>
        </w:rPr>
        <w:t>so</w:t>
      </w:r>
      <w:r w:rsidR="00551CAF" w:rsidRPr="00551CAF">
        <w:rPr>
          <w:rFonts w:cs="Arial"/>
          <w:szCs w:val="20"/>
          <w:lang w:val="sl-SI"/>
        </w:rPr>
        <w:t xml:space="preserve"> potekala v hibridnem formatu.</w:t>
      </w:r>
      <w:r w:rsidR="00551CAF">
        <w:rPr>
          <w:rFonts w:cs="Arial"/>
          <w:szCs w:val="20"/>
          <w:lang w:val="sl-SI"/>
        </w:rPr>
        <w:t xml:space="preserve"> </w:t>
      </w:r>
      <w:r w:rsidR="00551CAF" w:rsidRPr="00551CAF">
        <w:rPr>
          <w:rFonts w:cs="Arial"/>
          <w:szCs w:val="20"/>
          <w:lang w:val="sl-SI"/>
        </w:rPr>
        <w:t xml:space="preserve"> </w:t>
      </w:r>
    </w:p>
    <w:p w14:paraId="368DA6CC" w14:textId="77777777" w:rsidR="00B50715" w:rsidRPr="00B50715" w:rsidRDefault="00B50715" w:rsidP="00EE21B0">
      <w:pPr>
        <w:spacing w:line="280" w:lineRule="exact"/>
        <w:contextualSpacing/>
        <w:jc w:val="both"/>
        <w:rPr>
          <w:rFonts w:cs="Arial"/>
          <w:bCs/>
          <w:szCs w:val="20"/>
          <w:lang w:val="sl-SI"/>
        </w:rPr>
      </w:pPr>
    </w:p>
    <w:p w14:paraId="7344AB09" w14:textId="77777777" w:rsidR="00B50715" w:rsidRPr="00B50715" w:rsidRDefault="00B50715" w:rsidP="00EE21B0">
      <w:pPr>
        <w:spacing w:line="280" w:lineRule="exact"/>
        <w:contextualSpacing/>
        <w:jc w:val="both"/>
        <w:rPr>
          <w:rFonts w:cs="Arial"/>
          <w:bCs/>
          <w:szCs w:val="20"/>
          <w:lang w:val="sl-SI"/>
        </w:rPr>
      </w:pPr>
    </w:p>
    <w:p w14:paraId="2C626AB0" w14:textId="77777777" w:rsidR="00B50715" w:rsidRPr="00B50715" w:rsidRDefault="00B50715" w:rsidP="00EE21B0">
      <w:pPr>
        <w:tabs>
          <w:tab w:val="left" w:pos="8647"/>
          <w:tab w:val="left" w:pos="8789"/>
        </w:tabs>
        <w:spacing w:line="280" w:lineRule="exact"/>
        <w:ind w:right="633"/>
        <w:jc w:val="both"/>
        <w:rPr>
          <w:rFonts w:cs="Arial"/>
          <w:b/>
          <w:bCs/>
          <w:szCs w:val="20"/>
          <w:lang w:val="sl-SI"/>
        </w:rPr>
      </w:pPr>
      <w:r w:rsidRPr="00B50715">
        <w:rPr>
          <w:rFonts w:cs="Arial"/>
          <w:b/>
          <w:bCs/>
          <w:szCs w:val="20"/>
          <w:lang w:val="sl-SI"/>
        </w:rPr>
        <w:t xml:space="preserve">II. VSEBINSKI OKVIR </w:t>
      </w:r>
    </w:p>
    <w:p w14:paraId="5EC43CDD" w14:textId="5F5E7B58" w:rsidR="00B50715" w:rsidRDefault="00B50715" w:rsidP="00EE21B0">
      <w:pPr>
        <w:spacing w:line="280" w:lineRule="exact"/>
        <w:jc w:val="both"/>
        <w:rPr>
          <w:rFonts w:cs="Arial"/>
          <w:szCs w:val="20"/>
          <w:lang w:val="sl-SI"/>
        </w:rPr>
      </w:pPr>
    </w:p>
    <w:p w14:paraId="46AECFE3" w14:textId="77777777" w:rsidR="00030AC1" w:rsidRPr="00B50715" w:rsidRDefault="00030AC1" w:rsidP="00EE21B0">
      <w:pPr>
        <w:spacing w:line="280" w:lineRule="exact"/>
        <w:jc w:val="both"/>
        <w:rPr>
          <w:rFonts w:cs="Arial"/>
          <w:szCs w:val="20"/>
          <w:lang w:val="sl-SI"/>
        </w:rPr>
      </w:pPr>
    </w:p>
    <w:p w14:paraId="6720DC5D" w14:textId="62BEC19E" w:rsidR="00030AC1" w:rsidRPr="00030AC1" w:rsidRDefault="00030AC1" w:rsidP="00EE21B0">
      <w:pPr>
        <w:spacing w:line="280" w:lineRule="exact"/>
        <w:jc w:val="both"/>
        <w:rPr>
          <w:rFonts w:cs="Arial"/>
          <w:szCs w:val="20"/>
          <w:lang w:val="sl-SI"/>
        </w:rPr>
      </w:pPr>
      <w:r w:rsidRPr="00030AC1">
        <w:rPr>
          <w:rFonts w:cs="Arial"/>
          <w:szCs w:val="20"/>
          <w:lang w:val="sl-SI"/>
        </w:rPr>
        <w:t xml:space="preserve">Dnevni red letošnje konference </w:t>
      </w:r>
      <w:r>
        <w:rPr>
          <w:rFonts w:cs="Arial"/>
          <w:szCs w:val="20"/>
          <w:lang w:val="sl-SI"/>
        </w:rPr>
        <w:t xml:space="preserve">je </w:t>
      </w:r>
      <w:r w:rsidRPr="00030AC1">
        <w:rPr>
          <w:rFonts w:cs="Arial"/>
          <w:szCs w:val="20"/>
          <w:lang w:val="sl-SI"/>
        </w:rPr>
        <w:t>zajema</w:t>
      </w:r>
      <w:r>
        <w:rPr>
          <w:rFonts w:cs="Arial"/>
          <w:szCs w:val="20"/>
          <w:lang w:val="sl-SI"/>
        </w:rPr>
        <w:t>l</w:t>
      </w:r>
      <w:r w:rsidRPr="00030AC1">
        <w:rPr>
          <w:rFonts w:cs="Arial"/>
          <w:szCs w:val="20"/>
          <w:lang w:val="sl-SI"/>
        </w:rPr>
        <w:t xml:space="preserve"> </w:t>
      </w:r>
      <w:r w:rsidRPr="00030AC1">
        <w:rPr>
          <w:rFonts w:cs="Arial"/>
          <w:b/>
          <w:bCs/>
          <w:szCs w:val="20"/>
          <w:lang w:val="sl-SI"/>
        </w:rPr>
        <w:t xml:space="preserve">sedem točk, od tega </w:t>
      </w:r>
      <w:r w:rsidRPr="00AB3B6C">
        <w:rPr>
          <w:rFonts w:cs="Arial"/>
          <w:b/>
          <w:bCs/>
          <w:szCs w:val="20"/>
          <w:lang w:val="sl-SI"/>
        </w:rPr>
        <w:t>t</w:t>
      </w:r>
      <w:r w:rsidRPr="00030AC1">
        <w:rPr>
          <w:rFonts w:cs="Arial"/>
          <w:b/>
          <w:bCs/>
          <w:szCs w:val="20"/>
          <w:lang w:val="sl-SI"/>
        </w:rPr>
        <w:t xml:space="preserve">ri </w:t>
      </w:r>
      <w:r w:rsidRPr="00AB3B6C">
        <w:rPr>
          <w:rFonts w:cs="Arial"/>
          <w:b/>
          <w:bCs/>
          <w:szCs w:val="20"/>
          <w:lang w:val="sl-SI"/>
        </w:rPr>
        <w:t>stalne</w:t>
      </w:r>
      <w:r>
        <w:rPr>
          <w:rFonts w:cs="Arial"/>
          <w:szCs w:val="20"/>
          <w:lang w:val="sl-SI"/>
        </w:rPr>
        <w:t>. V</w:t>
      </w:r>
      <w:r w:rsidRPr="00030AC1">
        <w:rPr>
          <w:rFonts w:cs="Arial"/>
          <w:szCs w:val="20"/>
          <w:lang w:val="sl-SI"/>
        </w:rPr>
        <w:t xml:space="preserve"> odobritev </w:t>
      </w:r>
      <w:r>
        <w:rPr>
          <w:rFonts w:cs="Arial"/>
          <w:szCs w:val="20"/>
          <w:lang w:val="sl-SI"/>
        </w:rPr>
        <w:t xml:space="preserve">so bile </w:t>
      </w:r>
      <w:r w:rsidRPr="00030AC1">
        <w:rPr>
          <w:rFonts w:cs="Arial"/>
          <w:szCs w:val="20"/>
          <w:lang w:val="sl-SI"/>
        </w:rPr>
        <w:t>konferenci predložene tudi spremembe Konvencije o delu v pomorstvu, 2006</w:t>
      </w:r>
      <w:r>
        <w:rPr>
          <w:rFonts w:cs="Arial"/>
          <w:szCs w:val="20"/>
          <w:lang w:val="sl-SI"/>
        </w:rPr>
        <w:t>, in sicer njenega Kodeksa</w:t>
      </w:r>
      <w:r w:rsidRPr="00030AC1">
        <w:rPr>
          <w:rFonts w:cs="Arial"/>
          <w:szCs w:val="20"/>
          <w:lang w:val="sl-SI"/>
        </w:rPr>
        <w:t xml:space="preserve"> (</w:t>
      </w:r>
      <w:r>
        <w:rPr>
          <w:rFonts w:cs="Arial"/>
          <w:szCs w:val="20"/>
          <w:lang w:val="sl-SI"/>
        </w:rPr>
        <w:t>kot jih je sprejel</w:t>
      </w:r>
      <w:r w:rsidRPr="00030AC1">
        <w:rPr>
          <w:rFonts w:cs="Arial"/>
          <w:szCs w:val="20"/>
          <w:lang w:val="sl-SI"/>
        </w:rPr>
        <w:t xml:space="preserve"> Posebni tripartitni odbor, ustanovljen skladno s Konvencijo o delu v pomorstvu, 2006</w:t>
      </w:r>
      <w:r>
        <w:rPr>
          <w:rFonts w:cs="Arial"/>
          <w:szCs w:val="20"/>
          <w:lang w:val="sl-SI"/>
        </w:rPr>
        <w:t>, tekom svojega četrtega srečanja</w:t>
      </w:r>
      <w:r w:rsidR="00AB3B6C">
        <w:rPr>
          <w:rFonts w:cs="Arial"/>
          <w:szCs w:val="20"/>
          <w:lang w:val="sl-SI"/>
        </w:rPr>
        <w:t xml:space="preserve"> v maju 2022</w:t>
      </w:r>
      <w:r>
        <w:rPr>
          <w:rFonts w:cs="Arial"/>
          <w:szCs w:val="20"/>
          <w:lang w:val="sl-SI"/>
        </w:rPr>
        <w:t xml:space="preserve">). </w:t>
      </w:r>
      <w:r w:rsidRPr="00030AC1">
        <w:rPr>
          <w:rFonts w:cs="Arial"/>
          <w:szCs w:val="20"/>
          <w:lang w:val="sl-SI"/>
        </w:rPr>
        <w:t xml:space="preserve">Dne 10. junija 2022 </w:t>
      </w:r>
      <w:r>
        <w:rPr>
          <w:rFonts w:cs="Arial"/>
          <w:szCs w:val="20"/>
          <w:lang w:val="sl-SI"/>
        </w:rPr>
        <w:t>je</w:t>
      </w:r>
      <w:r w:rsidRPr="00030AC1">
        <w:rPr>
          <w:rFonts w:cs="Arial"/>
          <w:szCs w:val="20"/>
          <w:lang w:val="sl-SI"/>
        </w:rPr>
        <w:t xml:space="preserve"> potekal Vrh sveta dela.</w:t>
      </w:r>
    </w:p>
    <w:p w14:paraId="72B2D983" w14:textId="77777777" w:rsidR="00030AC1" w:rsidRPr="00030AC1" w:rsidRDefault="00030AC1" w:rsidP="00EE21B0">
      <w:pPr>
        <w:spacing w:line="280" w:lineRule="exact"/>
        <w:jc w:val="both"/>
        <w:rPr>
          <w:rFonts w:cs="Arial"/>
          <w:szCs w:val="20"/>
          <w:lang w:val="sl-SI"/>
        </w:rPr>
      </w:pPr>
    </w:p>
    <w:p w14:paraId="524F6ED9" w14:textId="77777777" w:rsidR="00030AC1" w:rsidRPr="00030AC1" w:rsidRDefault="00030AC1" w:rsidP="00EE21B0">
      <w:pPr>
        <w:spacing w:line="280" w:lineRule="exact"/>
        <w:jc w:val="both"/>
        <w:rPr>
          <w:rFonts w:cs="Arial"/>
          <w:b/>
          <w:szCs w:val="20"/>
          <w:lang w:val="sl-SI"/>
        </w:rPr>
      </w:pPr>
      <w:r w:rsidRPr="00030AC1">
        <w:rPr>
          <w:rFonts w:cs="Arial"/>
          <w:b/>
          <w:szCs w:val="20"/>
          <w:lang w:val="sl-SI"/>
        </w:rPr>
        <w:t>A) Dnevni red</w:t>
      </w:r>
    </w:p>
    <w:p w14:paraId="4C5C6933" w14:textId="77777777" w:rsidR="00030AC1" w:rsidRPr="00030AC1" w:rsidRDefault="00030AC1" w:rsidP="00EE21B0">
      <w:pPr>
        <w:spacing w:line="280" w:lineRule="exact"/>
        <w:jc w:val="both"/>
        <w:rPr>
          <w:rFonts w:cs="Arial"/>
          <w:szCs w:val="20"/>
          <w:lang w:val="sl-SI"/>
        </w:rPr>
      </w:pPr>
      <w:r w:rsidRPr="00030AC1">
        <w:rPr>
          <w:rFonts w:cs="Arial"/>
          <w:szCs w:val="20"/>
          <w:lang w:val="sl-SI"/>
        </w:rPr>
        <w:t xml:space="preserve"> </w:t>
      </w:r>
    </w:p>
    <w:p w14:paraId="103CB8B9" w14:textId="01586F6B" w:rsidR="00030AC1" w:rsidRPr="00030AC1" w:rsidRDefault="00030AC1" w:rsidP="00EE21B0">
      <w:pPr>
        <w:spacing w:line="280" w:lineRule="exact"/>
        <w:jc w:val="both"/>
        <w:rPr>
          <w:rFonts w:cs="Arial"/>
          <w:szCs w:val="20"/>
          <w:lang w:val="sl-SI"/>
        </w:rPr>
      </w:pPr>
      <w:r w:rsidRPr="00030AC1">
        <w:rPr>
          <w:rFonts w:cs="Arial"/>
          <w:szCs w:val="20"/>
          <w:lang w:val="sl-SI"/>
        </w:rPr>
        <w:t xml:space="preserve">Konferenca </w:t>
      </w:r>
      <w:r>
        <w:rPr>
          <w:rFonts w:cs="Arial"/>
          <w:szCs w:val="20"/>
          <w:lang w:val="sl-SI"/>
        </w:rPr>
        <w:t>je</w:t>
      </w:r>
      <w:r w:rsidRPr="00030AC1">
        <w:rPr>
          <w:rFonts w:cs="Arial"/>
          <w:szCs w:val="20"/>
          <w:lang w:val="sl-SI"/>
        </w:rPr>
        <w:t xml:space="preserve"> na letošnjem zasedanju v okviru </w:t>
      </w:r>
      <w:r w:rsidRPr="00030AC1">
        <w:rPr>
          <w:rFonts w:cs="Arial"/>
          <w:b/>
          <w:szCs w:val="20"/>
          <w:lang w:val="sl-SI"/>
        </w:rPr>
        <w:t>odborov</w:t>
      </w:r>
      <w:r w:rsidRPr="00030AC1">
        <w:rPr>
          <w:rFonts w:cs="Arial"/>
          <w:szCs w:val="20"/>
          <w:lang w:val="sl-SI"/>
        </w:rPr>
        <w:t xml:space="preserve"> in </w:t>
      </w:r>
      <w:r w:rsidRPr="00030AC1">
        <w:rPr>
          <w:rFonts w:cs="Arial"/>
          <w:b/>
          <w:szCs w:val="20"/>
          <w:lang w:val="sl-SI"/>
        </w:rPr>
        <w:t>plenarnih zasedanj</w:t>
      </w:r>
      <w:r w:rsidRPr="00030AC1">
        <w:rPr>
          <w:rFonts w:cs="Arial"/>
          <w:szCs w:val="20"/>
          <w:lang w:val="sl-SI"/>
        </w:rPr>
        <w:t xml:space="preserve"> obravnavala naslednje teme: </w:t>
      </w:r>
    </w:p>
    <w:p w14:paraId="048759F7" w14:textId="77777777" w:rsidR="00030AC1" w:rsidRPr="00030AC1" w:rsidRDefault="00030AC1" w:rsidP="00EE21B0">
      <w:pPr>
        <w:spacing w:line="280" w:lineRule="exact"/>
        <w:jc w:val="both"/>
        <w:rPr>
          <w:rFonts w:cs="Arial"/>
          <w:szCs w:val="20"/>
          <w:lang w:val="sl-SI"/>
        </w:rPr>
      </w:pPr>
    </w:p>
    <w:p w14:paraId="57931A84" w14:textId="77777777" w:rsidR="00030AC1" w:rsidRPr="00030AC1" w:rsidRDefault="00030AC1" w:rsidP="00EE21B0">
      <w:pPr>
        <w:spacing w:line="280" w:lineRule="exact"/>
        <w:jc w:val="both"/>
        <w:rPr>
          <w:rFonts w:cs="Arial"/>
          <w:i/>
          <w:szCs w:val="20"/>
          <w:u w:val="single"/>
          <w:lang w:val="sl-SI"/>
        </w:rPr>
      </w:pPr>
      <w:r w:rsidRPr="00030AC1">
        <w:rPr>
          <w:rFonts w:cs="Arial"/>
          <w:i/>
          <w:szCs w:val="20"/>
          <w:u w:val="single"/>
          <w:lang w:val="sl-SI"/>
        </w:rPr>
        <w:t>Stalne točke</w:t>
      </w:r>
    </w:p>
    <w:p w14:paraId="416D263A" w14:textId="77777777" w:rsidR="00030AC1" w:rsidRPr="00030AC1" w:rsidRDefault="00030AC1" w:rsidP="00EE21B0">
      <w:pPr>
        <w:spacing w:line="280" w:lineRule="exact"/>
        <w:jc w:val="both"/>
        <w:rPr>
          <w:rFonts w:cs="Arial"/>
          <w:szCs w:val="20"/>
          <w:lang w:val="sl-SI"/>
        </w:rPr>
      </w:pPr>
      <w:r w:rsidRPr="00030AC1">
        <w:rPr>
          <w:rFonts w:cs="Arial"/>
          <w:szCs w:val="20"/>
          <w:lang w:val="sl-SI"/>
        </w:rPr>
        <w:t>I. Poročili predsednice Administrativnega sveta Mednarodnega urada za delo in generalnega direktorja Mednarodnega urada za delo</w:t>
      </w:r>
      <w:r w:rsidRPr="00030AC1">
        <w:rPr>
          <w:rFonts w:cs="Arial"/>
          <w:i/>
          <w:szCs w:val="20"/>
          <w:lang w:val="sl-SI"/>
        </w:rPr>
        <w:t xml:space="preserve"> (plenarno zasedanje);</w:t>
      </w:r>
    </w:p>
    <w:p w14:paraId="1360449B" w14:textId="77777777" w:rsidR="00030AC1" w:rsidRPr="00030AC1" w:rsidRDefault="00030AC1" w:rsidP="00EE21B0">
      <w:pPr>
        <w:spacing w:line="280" w:lineRule="exact"/>
        <w:jc w:val="both"/>
        <w:rPr>
          <w:rFonts w:cs="Arial"/>
          <w:szCs w:val="20"/>
          <w:lang w:val="sl-SI"/>
        </w:rPr>
      </w:pPr>
      <w:r w:rsidRPr="00030AC1">
        <w:rPr>
          <w:rFonts w:cs="Arial"/>
          <w:szCs w:val="20"/>
          <w:lang w:val="sl-SI"/>
        </w:rPr>
        <w:t xml:space="preserve">II. Programska, proračunska in druga vprašanja </w:t>
      </w:r>
      <w:r w:rsidRPr="00030AC1">
        <w:rPr>
          <w:rFonts w:cs="Arial"/>
          <w:i/>
          <w:szCs w:val="20"/>
          <w:lang w:val="sl-SI"/>
        </w:rPr>
        <w:t>(finančni odbor vladnih predstavnikov);</w:t>
      </w:r>
    </w:p>
    <w:p w14:paraId="6F34B75C" w14:textId="77777777" w:rsidR="00030AC1" w:rsidRPr="00030AC1" w:rsidRDefault="00030AC1" w:rsidP="00EE21B0">
      <w:pPr>
        <w:spacing w:line="280" w:lineRule="exact"/>
        <w:jc w:val="both"/>
        <w:rPr>
          <w:rFonts w:cs="Arial"/>
          <w:szCs w:val="20"/>
          <w:lang w:val="sl-SI"/>
        </w:rPr>
      </w:pPr>
      <w:r w:rsidRPr="00030AC1">
        <w:rPr>
          <w:rFonts w:cs="Arial"/>
          <w:szCs w:val="20"/>
          <w:lang w:val="sl-SI"/>
        </w:rPr>
        <w:t xml:space="preserve">III. Informacije in poročila o izvajanju konvencij in priporočil – CAS </w:t>
      </w:r>
      <w:r w:rsidRPr="00030AC1">
        <w:rPr>
          <w:rFonts w:cs="Arial"/>
          <w:i/>
          <w:szCs w:val="20"/>
          <w:lang w:val="sl-SI"/>
        </w:rPr>
        <w:t>(stalni odbor)</w:t>
      </w:r>
      <w:r w:rsidRPr="00030AC1">
        <w:rPr>
          <w:rFonts w:cs="Arial"/>
          <w:szCs w:val="20"/>
          <w:lang w:val="sl-SI"/>
        </w:rPr>
        <w:t>.</w:t>
      </w:r>
    </w:p>
    <w:p w14:paraId="546B4872" w14:textId="77777777" w:rsidR="00030AC1" w:rsidRPr="00030AC1" w:rsidRDefault="00030AC1" w:rsidP="00EE21B0">
      <w:pPr>
        <w:spacing w:line="280" w:lineRule="exact"/>
        <w:jc w:val="both"/>
        <w:rPr>
          <w:rFonts w:cs="Arial"/>
          <w:szCs w:val="20"/>
          <w:lang w:val="sl-SI"/>
        </w:rPr>
      </w:pPr>
    </w:p>
    <w:p w14:paraId="32C7195A" w14:textId="77777777" w:rsidR="00030AC1" w:rsidRPr="00030AC1" w:rsidRDefault="00030AC1" w:rsidP="00EE21B0">
      <w:pPr>
        <w:spacing w:line="280" w:lineRule="exact"/>
        <w:jc w:val="both"/>
        <w:rPr>
          <w:rFonts w:cs="Arial"/>
          <w:szCs w:val="20"/>
          <w:u w:val="single"/>
          <w:lang w:val="sl-SI"/>
        </w:rPr>
      </w:pPr>
      <w:r w:rsidRPr="00030AC1">
        <w:rPr>
          <w:rFonts w:cs="Arial"/>
          <w:i/>
          <w:szCs w:val="20"/>
          <w:u w:val="single"/>
          <w:lang w:val="sl-SI"/>
        </w:rPr>
        <w:t>Točke dnevnega reda na predlog Konference ali Administrativnega sveta:</w:t>
      </w:r>
    </w:p>
    <w:p w14:paraId="1B2466AB" w14:textId="77777777" w:rsidR="00030AC1" w:rsidRPr="00030AC1" w:rsidRDefault="00030AC1" w:rsidP="00EE21B0">
      <w:pPr>
        <w:spacing w:line="280" w:lineRule="exact"/>
        <w:jc w:val="both"/>
        <w:rPr>
          <w:rFonts w:cs="Arial"/>
          <w:szCs w:val="20"/>
          <w:lang w:val="sl-SI"/>
        </w:rPr>
      </w:pPr>
      <w:r w:rsidRPr="00030AC1">
        <w:rPr>
          <w:rFonts w:cs="Arial"/>
          <w:szCs w:val="20"/>
          <w:lang w:val="sl-SI"/>
        </w:rPr>
        <w:t xml:space="preserve">IV. Vajeništvo – </w:t>
      </w:r>
      <w:r w:rsidRPr="00030AC1">
        <w:rPr>
          <w:rFonts w:cs="Arial"/>
          <w:i/>
          <w:szCs w:val="20"/>
          <w:lang w:val="sl-SI"/>
        </w:rPr>
        <w:t>določanje standardov, prva razprava (tehnični odbor)</w:t>
      </w:r>
      <w:r w:rsidRPr="00030AC1">
        <w:rPr>
          <w:rFonts w:cs="Arial"/>
          <w:szCs w:val="20"/>
          <w:lang w:val="sl-SI"/>
        </w:rPr>
        <w:t>;</w:t>
      </w:r>
    </w:p>
    <w:p w14:paraId="5E8360D9" w14:textId="77777777" w:rsidR="00030AC1" w:rsidRPr="00030AC1" w:rsidRDefault="00030AC1" w:rsidP="00EE21B0">
      <w:pPr>
        <w:spacing w:line="280" w:lineRule="exact"/>
        <w:jc w:val="both"/>
        <w:rPr>
          <w:rFonts w:cs="Arial"/>
          <w:szCs w:val="20"/>
          <w:lang w:val="sl-SI"/>
        </w:rPr>
      </w:pPr>
      <w:r w:rsidRPr="00030AC1">
        <w:rPr>
          <w:rFonts w:cs="Arial"/>
          <w:szCs w:val="20"/>
          <w:lang w:val="sl-SI"/>
        </w:rPr>
        <w:t xml:space="preserve">V. </w:t>
      </w:r>
      <w:bookmarkStart w:id="1" w:name="_Hlk102559843"/>
      <w:r w:rsidRPr="00030AC1">
        <w:rPr>
          <w:rFonts w:cs="Arial"/>
          <w:szCs w:val="20"/>
          <w:lang w:val="sl-SI"/>
        </w:rPr>
        <w:t xml:space="preserve">Ponovna razprava o strateškem cilju: zaposlovanje, v okviru spremljanja Deklaracije MOD o socialni pravičnosti za pošteno globalizacijo, 2008 – </w:t>
      </w:r>
      <w:r w:rsidRPr="00030AC1">
        <w:rPr>
          <w:rFonts w:cs="Arial"/>
          <w:i/>
          <w:szCs w:val="20"/>
          <w:lang w:val="sl-SI"/>
        </w:rPr>
        <w:t>ponovna razprava (tehnični odbor)</w:t>
      </w:r>
      <w:bookmarkEnd w:id="1"/>
      <w:r w:rsidRPr="00030AC1">
        <w:rPr>
          <w:rFonts w:cs="Arial"/>
          <w:szCs w:val="20"/>
          <w:lang w:val="sl-SI"/>
        </w:rPr>
        <w:t xml:space="preserve">; </w:t>
      </w:r>
    </w:p>
    <w:p w14:paraId="71273D8B" w14:textId="77777777" w:rsidR="00030AC1" w:rsidRPr="00030AC1" w:rsidRDefault="00030AC1" w:rsidP="00EE21B0">
      <w:pPr>
        <w:spacing w:line="280" w:lineRule="exact"/>
        <w:jc w:val="both"/>
        <w:rPr>
          <w:rFonts w:cs="Arial"/>
          <w:szCs w:val="20"/>
          <w:lang w:val="sl-SI"/>
        </w:rPr>
      </w:pPr>
      <w:r w:rsidRPr="00030AC1">
        <w:rPr>
          <w:rFonts w:cs="Arial"/>
          <w:szCs w:val="20"/>
          <w:lang w:val="sl-SI"/>
        </w:rPr>
        <w:t xml:space="preserve">VI. Dostojno delo ter socialna in solidarnostna ekonomija – </w:t>
      </w:r>
      <w:r w:rsidRPr="00030AC1">
        <w:rPr>
          <w:rFonts w:cs="Arial"/>
          <w:i/>
          <w:szCs w:val="20"/>
          <w:lang w:val="sl-SI"/>
        </w:rPr>
        <w:t>splošna razprava (tehnični odbor)</w:t>
      </w:r>
      <w:r w:rsidRPr="00030AC1">
        <w:rPr>
          <w:rFonts w:cs="Arial"/>
          <w:szCs w:val="20"/>
          <w:lang w:val="sl-SI"/>
        </w:rPr>
        <w:t>;</w:t>
      </w:r>
    </w:p>
    <w:p w14:paraId="0971001A" w14:textId="77777777" w:rsidR="00030AC1" w:rsidRPr="00030AC1" w:rsidRDefault="00030AC1" w:rsidP="00EE21B0">
      <w:pPr>
        <w:spacing w:line="280" w:lineRule="exact"/>
        <w:jc w:val="both"/>
        <w:rPr>
          <w:rFonts w:cs="Arial"/>
          <w:szCs w:val="20"/>
          <w:lang w:val="sl-SI"/>
        </w:rPr>
      </w:pPr>
      <w:r w:rsidRPr="00030AC1">
        <w:rPr>
          <w:rFonts w:cs="Arial"/>
          <w:szCs w:val="20"/>
          <w:lang w:val="sl-SI"/>
        </w:rPr>
        <w:lastRenderedPageBreak/>
        <w:t>VII. Vključitev varnih in zdravih delovnih pogojev v okvir MOD temeljnih načel in pravic pri delu na način spremembe drugega odstavka Deklaracije MOD o temeljnih načelih in pravicah pri delu, 1998 (</w:t>
      </w:r>
      <w:r w:rsidRPr="00030AC1">
        <w:rPr>
          <w:rFonts w:cs="Arial"/>
          <w:i/>
          <w:szCs w:val="20"/>
          <w:lang w:val="sl-SI"/>
        </w:rPr>
        <w:t>odbor za splošne zadeve</w:t>
      </w:r>
      <w:r w:rsidRPr="00030AC1">
        <w:rPr>
          <w:rFonts w:cs="Arial"/>
          <w:szCs w:val="20"/>
          <w:lang w:val="sl-SI"/>
        </w:rPr>
        <w:t>).</w:t>
      </w:r>
    </w:p>
    <w:p w14:paraId="6761CB1F" w14:textId="77777777" w:rsidR="00B50715" w:rsidRPr="00B50715" w:rsidRDefault="00B50715" w:rsidP="00EE21B0">
      <w:pPr>
        <w:spacing w:line="280" w:lineRule="exact"/>
        <w:jc w:val="both"/>
        <w:rPr>
          <w:rFonts w:cs="Arial"/>
          <w:szCs w:val="20"/>
          <w:lang w:val="sl-SI"/>
        </w:rPr>
      </w:pPr>
    </w:p>
    <w:p w14:paraId="2DBA5E19" w14:textId="77777777" w:rsidR="00B50715" w:rsidRPr="00B50715" w:rsidRDefault="00B50715" w:rsidP="00EE21B0">
      <w:pPr>
        <w:spacing w:line="280" w:lineRule="exact"/>
        <w:jc w:val="both"/>
        <w:rPr>
          <w:rFonts w:cs="Arial"/>
          <w:szCs w:val="20"/>
          <w:lang w:val="sl-SI"/>
        </w:rPr>
      </w:pPr>
    </w:p>
    <w:p w14:paraId="61B8A5E5" w14:textId="4ACA0E5D" w:rsidR="00B50715" w:rsidRPr="00B50715" w:rsidRDefault="00B50715" w:rsidP="00EE21B0">
      <w:pPr>
        <w:spacing w:line="280" w:lineRule="exact"/>
        <w:jc w:val="both"/>
        <w:rPr>
          <w:rFonts w:cs="Arial"/>
          <w:b/>
          <w:szCs w:val="20"/>
          <w:lang w:val="sl-SI"/>
        </w:rPr>
      </w:pPr>
      <w:r w:rsidRPr="00B50715">
        <w:rPr>
          <w:rFonts w:cs="Arial"/>
          <w:b/>
          <w:szCs w:val="20"/>
          <w:lang w:val="sl-SI"/>
        </w:rPr>
        <w:t>1. Poročili generalnega direktorja Mednarodnega urada za delo in predsednice Administrativnega sveta</w:t>
      </w:r>
      <w:r w:rsidR="00AB3B6C">
        <w:rPr>
          <w:rFonts w:cs="Arial"/>
          <w:b/>
          <w:szCs w:val="20"/>
          <w:lang w:val="sl-SI"/>
        </w:rPr>
        <w:t xml:space="preserve"> Mednarodnega urada za delo</w:t>
      </w:r>
      <w:r w:rsidRPr="00B50715">
        <w:rPr>
          <w:rFonts w:cs="Arial"/>
          <w:b/>
          <w:szCs w:val="20"/>
          <w:lang w:val="sl-SI"/>
        </w:rPr>
        <w:t xml:space="preserve"> – PLENARNO ZASEDANJE </w:t>
      </w:r>
    </w:p>
    <w:p w14:paraId="03C1209B" w14:textId="77777777" w:rsidR="00B50715" w:rsidRPr="00B50715" w:rsidRDefault="00B50715" w:rsidP="00EE21B0">
      <w:pPr>
        <w:spacing w:line="280" w:lineRule="exact"/>
        <w:jc w:val="both"/>
        <w:rPr>
          <w:rFonts w:cs="Arial"/>
          <w:szCs w:val="20"/>
          <w:lang w:val="sl-SI"/>
        </w:rPr>
      </w:pPr>
    </w:p>
    <w:p w14:paraId="0AB41E5D" w14:textId="596F1C7F" w:rsidR="00AB3B6C" w:rsidRDefault="00B50715" w:rsidP="00EE21B0">
      <w:pPr>
        <w:spacing w:line="280" w:lineRule="exact"/>
        <w:jc w:val="both"/>
        <w:rPr>
          <w:rFonts w:cs="Arial"/>
          <w:szCs w:val="20"/>
          <w:lang w:val="sl-SI"/>
        </w:rPr>
      </w:pPr>
      <w:r w:rsidRPr="00B50715">
        <w:rPr>
          <w:rFonts w:cs="Arial"/>
          <w:szCs w:val="20"/>
          <w:lang w:val="sl-SI"/>
        </w:rPr>
        <w:t xml:space="preserve">Generalni direktor </w:t>
      </w:r>
      <w:r w:rsidR="00AB3B6C">
        <w:rPr>
          <w:rFonts w:cs="Arial"/>
          <w:szCs w:val="20"/>
          <w:lang w:val="sl-SI"/>
        </w:rPr>
        <w:t>Mednarodnega urada za delo (v nadaljnjem besedilu: Urad)</w:t>
      </w:r>
      <w:r w:rsidRPr="00B50715">
        <w:rPr>
          <w:rFonts w:cs="Arial"/>
          <w:szCs w:val="20"/>
          <w:lang w:val="sl-SI"/>
        </w:rPr>
        <w:t xml:space="preserve"> Guy Ryder je konferenci predložil v obravnavo </w:t>
      </w:r>
      <w:r w:rsidR="00AB3B6C">
        <w:rPr>
          <w:rFonts w:cs="Arial"/>
          <w:szCs w:val="20"/>
          <w:lang w:val="sl-SI"/>
        </w:rPr>
        <w:t xml:space="preserve">svoje letošnje poročilo z naslovom: </w:t>
      </w:r>
      <w:r w:rsidR="00AB3B6C" w:rsidRPr="004910FE">
        <w:rPr>
          <w:rFonts w:cs="Arial"/>
          <w:b/>
          <w:bCs/>
          <w:szCs w:val="20"/>
          <w:lang w:val="sl-SI"/>
        </w:rPr>
        <w:t>Najmanj razvite države</w:t>
      </w:r>
      <w:r w:rsidR="004910FE">
        <w:rPr>
          <w:rFonts w:cs="Arial"/>
          <w:b/>
          <w:bCs/>
          <w:szCs w:val="20"/>
          <w:lang w:val="sl-SI"/>
        </w:rPr>
        <w:t>:</w:t>
      </w:r>
      <w:r w:rsidR="00AB3B6C" w:rsidRPr="004910FE">
        <w:rPr>
          <w:rFonts w:cs="Arial"/>
          <w:b/>
          <w:bCs/>
          <w:szCs w:val="20"/>
          <w:lang w:val="sl-SI"/>
        </w:rPr>
        <w:t xml:space="preserve"> kriza, strukturna preobrazba in prihodnost dela</w:t>
      </w:r>
      <w:r w:rsidR="00AB3B6C">
        <w:rPr>
          <w:rFonts w:cs="Arial"/>
          <w:szCs w:val="20"/>
          <w:lang w:val="sl-SI"/>
        </w:rPr>
        <w:t>.</w:t>
      </w:r>
    </w:p>
    <w:p w14:paraId="29CA150F" w14:textId="77777777" w:rsidR="00AB3B6C" w:rsidRDefault="00AB3B6C" w:rsidP="00EE21B0">
      <w:pPr>
        <w:spacing w:line="280" w:lineRule="exact"/>
        <w:jc w:val="both"/>
        <w:rPr>
          <w:rFonts w:cs="Arial"/>
          <w:szCs w:val="20"/>
          <w:lang w:val="sl-SI"/>
        </w:rPr>
      </w:pPr>
    </w:p>
    <w:p w14:paraId="0F0007E5" w14:textId="56B5656C" w:rsidR="004364EE" w:rsidRDefault="00B50715" w:rsidP="00EE21B0">
      <w:pPr>
        <w:spacing w:line="280" w:lineRule="exact"/>
        <w:jc w:val="both"/>
        <w:rPr>
          <w:rFonts w:cs="Arial"/>
          <w:szCs w:val="20"/>
          <w:lang w:val="sl-SI"/>
        </w:rPr>
      </w:pPr>
      <w:r w:rsidRPr="00B50715">
        <w:rPr>
          <w:rFonts w:cs="Arial"/>
          <w:szCs w:val="20"/>
          <w:lang w:val="sl-SI"/>
        </w:rPr>
        <w:t xml:space="preserve">V svojem govoru, ki ga je podal med otvoritvenim zasedanjem, je generalni direktor </w:t>
      </w:r>
      <w:r w:rsidR="00DD3EBA">
        <w:rPr>
          <w:rFonts w:cs="Arial"/>
          <w:szCs w:val="20"/>
          <w:lang w:val="sl-SI"/>
        </w:rPr>
        <w:t xml:space="preserve">uvodoma </w:t>
      </w:r>
      <w:r w:rsidR="00E40440">
        <w:rPr>
          <w:rFonts w:cs="Arial"/>
          <w:szCs w:val="20"/>
          <w:lang w:val="sl-SI"/>
        </w:rPr>
        <w:t xml:space="preserve">izrazil svoje zadovoljstvo nad fizično prisotnostjo številnih delegacij v Ženevi, kar pomeni velik napredek glede na odlog konference v letu 2020 in njeno popolnoma spletno izvedbo v letu 2021. V nadaljevanju je naslovil </w:t>
      </w:r>
      <w:r w:rsidR="00E40440" w:rsidRPr="004364EE">
        <w:rPr>
          <w:rFonts w:cs="Arial"/>
          <w:b/>
          <w:bCs/>
          <w:szCs w:val="20"/>
          <w:lang w:val="sl-SI"/>
        </w:rPr>
        <w:t xml:space="preserve">vpliv pandemije </w:t>
      </w:r>
      <w:r w:rsidR="004364EE" w:rsidRPr="004364EE">
        <w:rPr>
          <w:rFonts w:cs="Arial"/>
          <w:b/>
          <w:bCs/>
          <w:szCs w:val="20"/>
          <w:lang w:val="sl-SI"/>
        </w:rPr>
        <w:t xml:space="preserve">COVID-19 </w:t>
      </w:r>
      <w:r w:rsidR="00E40440" w:rsidRPr="004364EE">
        <w:rPr>
          <w:rFonts w:cs="Arial"/>
          <w:b/>
          <w:bCs/>
          <w:szCs w:val="20"/>
          <w:lang w:val="sl-SI"/>
        </w:rPr>
        <w:t>na svet dela, ki kljub velikemu napredku še zdaleč ni preteklost</w:t>
      </w:r>
      <w:r w:rsidR="00E40440">
        <w:rPr>
          <w:rFonts w:cs="Arial"/>
          <w:szCs w:val="20"/>
          <w:lang w:val="sl-SI"/>
        </w:rPr>
        <w:t xml:space="preserve">. </w:t>
      </w:r>
      <w:r w:rsidR="00E40440" w:rsidRPr="004364EE">
        <w:rPr>
          <w:rFonts w:cs="Arial"/>
          <w:b/>
          <w:bCs/>
          <w:szCs w:val="20"/>
          <w:lang w:val="sl-SI"/>
        </w:rPr>
        <w:t>Okrevanje je bilo zelo neenakomerno</w:t>
      </w:r>
      <w:r w:rsidR="00E40440">
        <w:rPr>
          <w:rFonts w:cs="Arial"/>
          <w:szCs w:val="20"/>
          <w:lang w:val="sl-SI"/>
        </w:rPr>
        <w:t>. Medtem ko so si r</w:t>
      </w:r>
      <w:r w:rsidR="00E40440" w:rsidRPr="00E40440">
        <w:rPr>
          <w:rFonts w:cs="Arial"/>
          <w:szCs w:val="20"/>
          <w:lang w:val="sl-SI"/>
        </w:rPr>
        <w:t xml:space="preserve">azvita gospodarstva večinoma hitro in </w:t>
      </w:r>
      <w:r w:rsidR="00A55244">
        <w:rPr>
          <w:rFonts w:cs="Arial"/>
          <w:szCs w:val="20"/>
          <w:lang w:val="sl-SI"/>
        </w:rPr>
        <w:t>močno</w:t>
      </w:r>
      <w:r w:rsidR="00E40440" w:rsidRPr="00E40440">
        <w:rPr>
          <w:rFonts w:cs="Arial"/>
          <w:szCs w:val="20"/>
          <w:lang w:val="sl-SI"/>
        </w:rPr>
        <w:t xml:space="preserve"> opomogla</w:t>
      </w:r>
      <w:r w:rsidR="00E40440">
        <w:rPr>
          <w:rFonts w:cs="Arial"/>
          <w:szCs w:val="20"/>
          <w:lang w:val="sl-SI"/>
        </w:rPr>
        <w:t>, pa slednje ne velja za države z nizkimi in srednjimi dohodki. Neenakost v že tako neenakem svet</w:t>
      </w:r>
      <w:r w:rsidR="00181A31">
        <w:rPr>
          <w:rFonts w:cs="Arial"/>
          <w:szCs w:val="20"/>
          <w:lang w:val="sl-SI"/>
        </w:rPr>
        <w:t>u</w:t>
      </w:r>
      <w:r w:rsidR="00E40440">
        <w:rPr>
          <w:rFonts w:cs="Arial"/>
          <w:szCs w:val="20"/>
          <w:lang w:val="sl-SI"/>
        </w:rPr>
        <w:t xml:space="preserve"> se je tako še poglobila. Izpostavil je, da je kar šest od desetih delavcev v državah, kjer se prihodki od dela (še) niso povrnili na raven pred krizo. </w:t>
      </w:r>
      <w:r w:rsidR="004364EE">
        <w:rPr>
          <w:rFonts w:cs="Arial"/>
          <w:szCs w:val="20"/>
          <w:lang w:val="sl-SI"/>
        </w:rPr>
        <w:t xml:space="preserve">V nadaljevanju je izpostavil, da se tudi </w:t>
      </w:r>
      <w:r w:rsidR="004364EE" w:rsidRPr="004364EE">
        <w:rPr>
          <w:rFonts w:cs="Arial"/>
          <w:b/>
          <w:bCs/>
          <w:szCs w:val="20"/>
          <w:lang w:val="sl-SI"/>
        </w:rPr>
        <w:t>učinki ruske agresije na Ukrajino vse bolj čutijo v svetovnem gospodarstvu</w:t>
      </w:r>
      <w:r w:rsidR="004364EE">
        <w:rPr>
          <w:rFonts w:cs="Arial"/>
          <w:szCs w:val="20"/>
          <w:lang w:val="sl-SI"/>
        </w:rPr>
        <w:t xml:space="preserve">, kar pomeni, da se bodo razmere lahko še poslabšale. Opozoril je tudi, da </w:t>
      </w:r>
      <w:r w:rsidR="004364EE" w:rsidRPr="004364EE">
        <w:rPr>
          <w:rFonts w:cs="Arial"/>
          <w:b/>
          <w:bCs/>
          <w:szCs w:val="20"/>
          <w:lang w:val="sl-SI"/>
        </w:rPr>
        <w:t>lahko krhko okrevanje kaj hitro postane popolna recesija</w:t>
      </w:r>
      <w:r w:rsidR="004364EE">
        <w:rPr>
          <w:rFonts w:cs="Arial"/>
          <w:szCs w:val="20"/>
          <w:lang w:val="sl-SI"/>
        </w:rPr>
        <w:t xml:space="preserve">. </w:t>
      </w:r>
      <w:r w:rsidR="004364EE" w:rsidRPr="004364EE">
        <w:rPr>
          <w:rFonts w:cs="Arial"/>
          <w:szCs w:val="20"/>
          <w:lang w:val="sl-SI"/>
        </w:rPr>
        <w:t xml:space="preserve">Poleg dolgotrajnih socialnih in gospodarskih </w:t>
      </w:r>
      <w:r w:rsidR="004364EE">
        <w:rPr>
          <w:rFonts w:cs="Arial"/>
          <w:szCs w:val="20"/>
          <w:lang w:val="sl-SI"/>
        </w:rPr>
        <w:t>posledic</w:t>
      </w:r>
      <w:r w:rsidR="004364EE" w:rsidRPr="004364EE">
        <w:rPr>
          <w:rFonts w:cs="Arial"/>
          <w:szCs w:val="20"/>
          <w:lang w:val="sl-SI"/>
        </w:rPr>
        <w:t xml:space="preserve"> COVID-</w:t>
      </w:r>
      <w:r w:rsidR="004364EE">
        <w:rPr>
          <w:rFonts w:cs="Arial"/>
          <w:szCs w:val="20"/>
          <w:lang w:val="sl-SI"/>
        </w:rPr>
        <w:t>19 pandemije</w:t>
      </w:r>
      <w:r w:rsidR="004364EE" w:rsidRPr="004364EE">
        <w:rPr>
          <w:rFonts w:cs="Arial"/>
          <w:szCs w:val="20"/>
          <w:lang w:val="sl-SI"/>
        </w:rPr>
        <w:t xml:space="preserve"> se moramo </w:t>
      </w:r>
      <w:r w:rsidR="004364EE">
        <w:rPr>
          <w:rFonts w:cs="Arial"/>
          <w:szCs w:val="20"/>
          <w:lang w:val="sl-SI"/>
        </w:rPr>
        <w:t xml:space="preserve">tako </w:t>
      </w:r>
      <w:r w:rsidR="004364EE" w:rsidRPr="004364EE">
        <w:rPr>
          <w:rFonts w:cs="Arial"/>
          <w:szCs w:val="20"/>
          <w:lang w:val="sl-SI"/>
        </w:rPr>
        <w:t xml:space="preserve">zdaj </w:t>
      </w:r>
      <w:r w:rsidR="00181A31">
        <w:rPr>
          <w:rFonts w:cs="Arial"/>
          <w:szCs w:val="20"/>
          <w:lang w:val="sl-SI"/>
        </w:rPr>
        <w:t>soočiti</w:t>
      </w:r>
      <w:r w:rsidR="004364EE">
        <w:rPr>
          <w:rFonts w:cs="Arial"/>
          <w:szCs w:val="20"/>
          <w:lang w:val="sl-SI"/>
        </w:rPr>
        <w:t xml:space="preserve"> še</w:t>
      </w:r>
      <w:r w:rsidR="004364EE" w:rsidRPr="004364EE">
        <w:rPr>
          <w:rFonts w:cs="Arial"/>
          <w:szCs w:val="20"/>
          <w:lang w:val="sl-SI"/>
        </w:rPr>
        <w:t xml:space="preserve"> z vplivom vojne </w:t>
      </w:r>
      <w:r w:rsidR="00A55244">
        <w:rPr>
          <w:rFonts w:cs="Arial"/>
          <w:szCs w:val="20"/>
          <w:lang w:val="sl-SI"/>
        </w:rPr>
        <w:t>v</w:t>
      </w:r>
      <w:r w:rsidR="004364EE" w:rsidRPr="004364EE">
        <w:rPr>
          <w:rFonts w:cs="Arial"/>
          <w:szCs w:val="20"/>
          <w:lang w:val="sl-SI"/>
        </w:rPr>
        <w:t xml:space="preserve"> Ukrajini. </w:t>
      </w:r>
      <w:r w:rsidR="004364EE">
        <w:rPr>
          <w:rFonts w:cs="Arial"/>
          <w:szCs w:val="20"/>
          <w:lang w:val="sl-SI"/>
        </w:rPr>
        <w:t>R</w:t>
      </w:r>
      <w:r w:rsidR="004364EE" w:rsidRPr="004364EE">
        <w:rPr>
          <w:rFonts w:cs="Arial"/>
          <w:szCs w:val="20"/>
          <w:lang w:val="sl-SI"/>
        </w:rPr>
        <w:t xml:space="preserve">azmere, ki izhajajo iz agresije v Ukrajini, ustvarjajo globalne krize v zvezi s hrano, energijo in financami, s ponovnimi motnjami v dobavnih verigah, naraščajočo inflacijo in </w:t>
      </w:r>
      <w:r w:rsidR="004364EE">
        <w:rPr>
          <w:rFonts w:cs="Arial"/>
          <w:szCs w:val="20"/>
          <w:lang w:val="sl-SI"/>
        </w:rPr>
        <w:t>izjemno povečano negotovostjo in</w:t>
      </w:r>
      <w:r w:rsidR="004364EE" w:rsidRPr="004364EE">
        <w:rPr>
          <w:rFonts w:cs="Arial"/>
          <w:szCs w:val="20"/>
          <w:lang w:val="sl-SI"/>
        </w:rPr>
        <w:t xml:space="preserve"> napetost</w:t>
      </w:r>
      <w:r w:rsidR="004364EE">
        <w:rPr>
          <w:rFonts w:cs="Arial"/>
          <w:szCs w:val="20"/>
          <w:lang w:val="sl-SI"/>
        </w:rPr>
        <w:t>jo</w:t>
      </w:r>
      <w:r w:rsidR="004364EE" w:rsidRPr="004364EE">
        <w:rPr>
          <w:rFonts w:cs="Arial"/>
          <w:szCs w:val="20"/>
          <w:lang w:val="sl-SI"/>
        </w:rPr>
        <w:t>.</w:t>
      </w:r>
    </w:p>
    <w:p w14:paraId="607A1BB4" w14:textId="4785BB08" w:rsidR="00A55244" w:rsidRDefault="00A55244" w:rsidP="00EE21B0">
      <w:pPr>
        <w:spacing w:line="280" w:lineRule="exact"/>
        <w:jc w:val="both"/>
        <w:rPr>
          <w:rFonts w:cs="Arial"/>
          <w:szCs w:val="20"/>
          <w:lang w:val="sl-SI"/>
        </w:rPr>
      </w:pPr>
    </w:p>
    <w:p w14:paraId="39B85C52" w14:textId="29F783B4" w:rsidR="00A55244" w:rsidRPr="00A55244" w:rsidRDefault="00A55244" w:rsidP="00EE21B0">
      <w:pPr>
        <w:spacing w:line="280" w:lineRule="exact"/>
        <w:jc w:val="both"/>
        <w:rPr>
          <w:rFonts w:cs="Arial"/>
          <w:szCs w:val="20"/>
          <w:lang w:val="sl-SI"/>
        </w:rPr>
      </w:pPr>
      <w:r>
        <w:rPr>
          <w:rFonts w:cs="Arial"/>
          <w:szCs w:val="20"/>
          <w:lang w:val="sl-SI"/>
        </w:rPr>
        <w:t>V nadaljevanju je izpostavil, da trenutne razmere pomenijo dve splošni posledici za aktualno konferenco. Prva je, da je vsled razmer mednarodno sodelovanje pod velikim pritiskom. Pokazat</w:t>
      </w:r>
      <w:r w:rsidR="004910FE">
        <w:rPr>
          <w:rFonts w:cs="Arial"/>
          <w:szCs w:val="20"/>
          <w:lang w:val="sl-SI"/>
        </w:rPr>
        <w:t>i</w:t>
      </w:r>
      <w:r>
        <w:rPr>
          <w:rFonts w:cs="Arial"/>
          <w:szCs w:val="20"/>
          <w:lang w:val="sl-SI"/>
        </w:rPr>
        <w:t xml:space="preserve"> moramo, da smo </w:t>
      </w:r>
      <w:r w:rsidR="004910FE">
        <w:rPr>
          <w:rFonts w:cs="Arial"/>
          <w:szCs w:val="20"/>
          <w:lang w:val="sl-SI"/>
        </w:rPr>
        <w:t xml:space="preserve">sposobni preseči ta pritisk ter zagotoviti rezultate, ki kažejo, da je </w:t>
      </w:r>
      <w:r w:rsidR="004910FE" w:rsidRPr="004910FE">
        <w:rPr>
          <w:rFonts w:cs="Arial"/>
          <w:b/>
          <w:bCs/>
          <w:szCs w:val="20"/>
          <w:lang w:val="sl-SI"/>
        </w:rPr>
        <w:t xml:space="preserve">multilaterizem, ki je v okviru MOD </w:t>
      </w:r>
      <w:r w:rsidR="004910FE">
        <w:rPr>
          <w:rFonts w:cs="Arial"/>
          <w:b/>
          <w:bCs/>
          <w:szCs w:val="20"/>
          <w:lang w:val="sl-SI"/>
        </w:rPr>
        <w:t>m</w:t>
      </w:r>
      <w:r w:rsidR="004910FE" w:rsidRPr="004910FE">
        <w:rPr>
          <w:rFonts w:cs="Arial"/>
          <w:b/>
          <w:bCs/>
          <w:szCs w:val="20"/>
          <w:lang w:val="sl-SI"/>
        </w:rPr>
        <w:t>očno povezan s tripartizmom, nepogrešljiv ter da deluje</w:t>
      </w:r>
      <w:r w:rsidR="004910FE">
        <w:rPr>
          <w:rFonts w:cs="Arial"/>
          <w:szCs w:val="20"/>
          <w:lang w:val="sl-SI"/>
        </w:rPr>
        <w:t xml:space="preserve">. Druga posledica pa je okrepljeno zavedanje, da </w:t>
      </w:r>
      <w:r w:rsidR="004910FE" w:rsidRPr="004910FE">
        <w:rPr>
          <w:rFonts w:cs="Arial"/>
          <w:b/>
          <w:bCs/>
          <w:szCs w:val="20"/>
          <w:lang w:val="sl-SI"/>
        </w:rPr>
        <w:t>mora prevladati vladavina prava</w:t>
      </w:r>
      <w:r w:rsidR="004910FE">
        <w:rPr>
          <w:rFonts w:cs="Arial"/>
          <w:szCs w:val="20"/>
          <w:lang w:val="sl-SI"/>
        </w:rPr>
        <w:t xml:space="preserve">. Tako kot je nesprejemljiva kršitev Ustavne listine Združenih narodov s posluževanjem vojaške agresije, tako tudi kršitev mednarodnih standardov dela ne sme ostati brez odgovora. </w:t>
      </w:r>
    </w:p>
    <w:p w14:paraId="70BA8A3B" w14:textId="77777777" w:rsidR="00A55244" w:rsidRPr="00A55244" w:rsidRDefault="00A55244" w:rsidP="00EE21B0">
      <w:pPr>
        <w:spacing w:line="280" w:lineRule="exact"/>
        <w:jc w:val="both"/>
        <w:rPr>
          <w:rFonts w:cs="Arial"/>
          <w:szCs w:val="20"/>
          <w:lang w:val="sl-SI"/>
        </w:rPr>
      </w:pPr>
    </w:p>
    <w:p w14:paraId="3E96C116" w14:textId="567653DA" w:rsidR="00E204FF" w:rsidRDefault="004910FE" w:rsidP="00EE21B0">
      <w:pPr>
        <w:spacing w:line="280" w:lineRule="exact"/>
        <w:jc w:val="both"/>
        <w:rPr>
          <w:rFonts w:cs="Arial"/>
          <w:szCs w:val="20"/>
          <w:lang w:val="sl-SI"/>
        </w:rPr>
      </w:pPr>
      <w:r>
        <w:rPr>
          <w:rFonts w:cs="Arial"/>
          <w:szCs w:val="20"/>
          <w:lang w:val="sl-SI"/>
        </w:rPr>
        <w:t>V utemeljitvi svojega izbora teme letošnjega poročila, ki ga je predložil konferenci (</w:t>
      </w:r>
      <w:r w:rsidRPr="00E67693">
        <w:rPr>
          <w:rFonts w:cs="Arial"/>
          <w:b/>
          <w:bCs/>
          <w:szCs w:val="20"/>
          <w:lang w:val="sl-SI"/>
        </w:rPr>
        <w:t>Najmanj razvite države: kriza, strukturna preobrazba in prihodnost dela</w:t>
      </w:r>
      <w:r>
        <w:rPr>
          <w:rFonts w:cs="Arial"/>
          <w:szCs w:val="20"/>
          <w:lang w:val="sl-SI"/>
        </w:rPr>
        <w:t xml:space="preserve">), </w:t>
      </w:r>
      <w:r w:rsidR="00E67693">
        <w:rPr>
          <w:rFonts w:cs="Arial"/>
          <w:szCs w:val="20"/>
          <w:lang w:val="sl-SI"/>
        </w:rPr>
        <w:t xml:space="preserve">je poudaril, </w:t>
      </w:r>
      <w:r>
        <w:rPr>
          <w:rFonts w:cs="Arial"/>
          <w:szCs w:val="20"/>
          <w:lang w:val="sl-SI"/>
        </w:rPr>
        <w:t xml:space="preserve">da je tematika </w:t>
      </w:r>
      <w:r w:rsidRPr="00E67693">
        <w:rPr>
          <w:rFonts w:cs="Arial"/>
          <w:b/>
          <w:bCs/>
          <w:szCs w:val="20"/>
          <w:lang w:val="sl-SI"/>
        </w:rPr>
        <w:t>strateškega pomena za MOD</w:t>
      </w:r>
      <w:r>
        <w:rPr>
          <w:rFonts w:cs="Arial"/>
          <w:szCs w:val="20"/>
          <w:lang w:val="sl-SI"/>
        </w:rPr>
        <w:t xml:space="preserve"> kljub temu, da v kategorijo najmanj razvitih držav sodi 'le' 45 od 187 držav članic MOD.</w:t>
      </w:r>
      <w:r w:rsidR="00E67693">
        <w:rPr>
          <w:rFonts w:cs="Arial"/>
          <w:szCs w:val="20"/>
          <w:lang w:val="sl-SI"/>
        </w:rPr>
        <w:t xml:space="preserve"> </w:t>
      </w:r>
      <w:r w:rsidR="008000DB">
        <w:rPr>
          <w:rFonts w:cs="Arial"/>
          <w:szCs w:val="20"/>
          <w:lang w:val="sl-SI"/>
        </w:rPr>
        <w:t>B</w:t>
      </w:r>
      <w:r w:rsidR="00E67693">
        <w:rPr>
          <w:rFonts w:cs="Arial"/>
          <w:szCs w:val="20"/>
          <w:lang w:val="sl-SI"/>
        </w:rPr>
        <w:t xml:space="preserve">ližamo </w:t>
      </w:r>
      <w:r w:rsidR="008000DB">
        <w:rPr>
          <w:rFonts w:cs="Arial"/>
          <w:szCs w:val="20"/>
          <w:lang w:val="sl-SI"/>
        </w:rPr>
        <w:t xml:space="preserve">se namreč </w:t>
      </w:r>
      <w:r w:rsidR="00E67693">
        <w:rPr>
          <w:rFonts w:cs="Arial"/>
          <w:szCs w:val="20"/>
          <w:lang w:val="sl-SI"/>
        </w:rPr>
        <w:t xml:space="preserve">izvedbi </w:t>
      </w:r>
      <w:r w:rsidR="00E67693" w:rsidRPr="00E67693">
        <w:rPr>
          <w:rFonts w:cs="Arial"/>
          <w:b/>
          <w:bCs/>
          <w:szCs w:val="20"/>
          <w:lang w:val="sl-SI"/>
        </w:rPr>
        <w:t>Pete konference Združenih narodov o najmanj razvitih državah</w:t>
      </w:r>
      <w:r w:rsidR="00E67693">
        <w:rPr>
          <w:rFonts w:cs="Arial"/>
          <w:szCs w:val="20"/>
          <w:lang w:val="sl-SI"/>
        </w:rPr>
        <w:t xml:space="preserve">, Generalna skupščina Združenih narodov pa je že odobrila </w:t>
      </w:r>
      <w:r w:rsidR="00E67693" w:rsidRPr="00E67693">
        <w:rPr>
          <w:rFonts w:cs="Arial"/>
          <w:b/>
          <w:bCs/>
          <w:szCs w:val="20"/>
          <w:lang w:val="sl-SI"/>
        </w:rPr>
        <w:t>akcijski program iz Dohe</w:t>
      </w:r>
      <w:r w:rsidR="00E67693">
        <w:rPr>
          <w:rFonts w:cs="Arial"/>
          <w:szCs w:val="20"/>
          <w:lang w:val="sl-SI"/>
        </w:rPr>
        <w:t xml:space="preserve">. Slednji poziva MOD, da znatno prispeva k njegovemu izvajanju. </w:t>
      </w:r>
      <w:r w:rsidR="00E67693" w:rsidRPr="00E67693">
        <w:rPr>
          <w:rFonts w:cs="Arial"/>
          <w:szCs w:val="20"/>
          <w:lang w:val="sl-SI"/>
        </w:rPr>
        <w:t xml:space="preserve">Prav tako </w:t>
      </w:r>
      <w:r w:rsidR="00E67693">
        <w:rPr>
          <w:rFonts w:cs="Arial"/>
          <w:szCs w:val="20"/>
          <w:lang w:val="sl-SI"/>
        </w:rPr>
        <w:t>se časovno nahajamo</w:t>
      </w:r>
      <w:r w:rsidR="00E67693" w:rsidRPr="00E67693">
        <w:rPr>
          <w:rFonts w:cs="Arial"/>
          <w:szCs w:val="20"/>
          <w:lang w:val="sl-SI"/>
        </w:rPr>
        <w:t xml:space="preserve"> v zadnjem desetletju izvajanja Agend</w:t>
      </w:r>
      <w:r w:rsidR="00E67693">
        <w:rPr>
          <w:rFonts w:cs="Arial"/>
          <w:szCs w:val="20"/>
          <w:lang w:val="sl-SI"/>
        </w:rPr>
        <w:t>e</w:t>
      </w:r>
      <w:r w:rsidR="00E67693" w:rsidRPr="00E67693">
        <w:rPr>
          <w:rFonts w:cs="Arial"/>
          <w:szCs w:val="20"/>
          <w:lang w:val="sl-SI"/>
        </w:rPr>
        <w:t xml:space="preserve"> za trajnostni razvoj do leta 2030</w:t>
      </w:r>
      <w:r w:rsidR="00E67693">
        <w:rPr>
          <w:rFonts w:cs="Arial"/>
          <w:szCs w:val="20"/>
          <w:lang w:val="sl-SI"/>
        </w:rPr>
        <w:t xml:space="preserve"> (</w:t>
      </w:r>
      <w:r w:rsidR="00E67693" w:rsidRPr="00E67693">
        <w:rPr>
          <w:rFonts w:cs="Arial"/>
          <w:b/>
          <w:bCs/>
          <w:szCs w:val="20"/>
          <w:lang w:val="sl-SI"/>
        </w:rPr>
        <w:t>Agenda 2030</w:t>
      </w:r>
      <w:r w:rsidR="00E67693">
        <w:rPr>
          <w:rFonts w:cs="Arial"/>
          <w:szCs w:val="20"/>
          <w:lang w:val="sl-SI"/>
        </w:rPr>
        <w:t>)</w:t>
      </w:r>
      <w:r w:rsidR="00E67693" w:rsidRPr="00E67693">
        <w:rPr>
          <w:rFonts w:cs="Arial"/>
          <w:szCs w:val="20"/>
          <w:lang w:val="sl-SI"/>
        </w:rPr>
        <w:t>,</w:t>
      </w:r>
      <w:r w:rsidR="00E67693">
        <w:rPr>
          <w:rFonts w:cs="Arial"/>
          <w:szCs w:val="20"/>
          <w:lang w:val="sl-SI"/>
        </w:rPr>
        <w:t xml:space="preserve"> ki poziva, da nikogar ne pustimo zadaj. Prav najmanj razvite države so tiste, ki so najbolj v nevarnosti, da bodo zaostale. V kolikor smo torej resnično zavezani c</w:t>
      </w:r>
      <w:r w:rsidR="008000DB">
        <w:rPr>
          <w:rFonts w:cs="Arial"/>
          <w:szCs w:val="20"/>
          <w:lang w:val="sl-SI"/>
        </w:rPr>
        <w:t>i</w:t>
      </w:r>
      <w:r w:rsidR="00E67693">
        <w:rPr>
          <w:rFonts w:cs="Arial"/>
          <w:szCs w:val="20"/>
          <w:lang w:val="sl-SI"/>
        </w:rPr>
        <w:t xml:space="preserve">ljem Agende 2030, moramo biti resni glede najmanj razvitih držav, </w:t>
      </w:r>
      <w:r w:rsidR="008000DB">
        <w:rPr>
          <w:rFonts w:cs="Arial"/>
          <w:szCs w:val="20"/>
          <w:lang w:val="sl-SI"/>
        </w:rPr>
        <w:t xml:space="preserve">kjer se bo zgodila usoda Agende 2030. Prav tako prav </w:t>
      </w:r>
      <w:r w:rsidR="008000DB" w:rsidRPr="00E204FF">
        <w:rPr>
          <w:rFonts w:cs="Arial"/>
          <w:b/>
          <w:bCs/>
          <w:szCs w:val="20"/>
          <w:lang w:val="sl-SI"/>
        </w:rPr>
        <w:t>razmere na trgu dela v najmanj razvitih državah pomenijo poseben preizkus za MOD</w:t>
      </w:r>
      <w:r w:rsidR="008000DB" w:rsidRPr="008000DB">
        <w:rPr>
          <w:rFonts w:cs="Arial"/>
          <w:szCs w:val="20"/>
          <w:lang w:val="sl-SI"/>
        </w:rPr>
        <w:t xml:space="preserve">. Vprašanje </w:t>
      </w:r>
      <w:r w:rsidR="008000DB">
        <w:rPr>
          <w:rFonts w:cs="Arial"/>
          <w:szCs w:val="20"/>
          <w:lang w:val="sl-SI"/>
        </w:rPr>
        <w:t xml:space="preserve">torej </w:t>
      </w:r>
      <w:r w:rsidR="008000DB" w:rsidRPr="008000DB">
        <w:rPr>
          <w:rFonts w:cs="Arial"/>
          <w:szCs w:val="20"/>
          <w:lang w:val="sl-SI"/>
        </w:rPr>
        <w:t xml:space="preserve">je, ali so uveljavljena sredstva delovanja </w:t>
      </w:r>
      <w:r w:rsidR="008000DB">
        <w:rPr>
          <w:rFonts w:cs="Arial"/>
          <w:szCs w:val="20"/>
          <w:lang w:val="sl-SI"/>
        </w:rPr>
        <w:t>MOD (</w:t>
      </w:r>
      <w:r w:rsidR="008000DB" w:rsidRPr="008000DB">
        <w:rPr>
          <w:rFonts w:cs="Arial"/>
          <w:szCs w:val="20"/>
          <w:lang w:val="sl-SI"/>
        </w:rPr>
        <w:t xml:space="preserve">tripartizem </w:t>
      </w:r>
      <w:r w:rsidR="008000DB">
        <w:rPr>
          <w:rFonts w:cs="Arial"/>
          <w:szCs w:val="20"/>
          <w:lang w:val="sl-SI"/>
        </w:rPr>
        <w:t xml:space="preserve">in mednarodni </w:t>
      </w:r>
      <w:r w:rsidR="008000DB">
        <w:rPr>
          <w:rFonts w:cs="Arial"/>
          <w:szCs w:val="20"/>
          <w:lang w:val="sl-SI"/>
        </w:rPr>
        <w:lastRenderedPageBreak/>
        <w:t>standardi dela</w:t>
      </w:r>
      <w:r w:rsidR="00E204FF">
        <w:rPr>
          <w:rFonts w:cs="Arial"/>
          <w:szCs w:val="20"/>
          <w:lang w:val="sl-SI"/>
        </w:rPr>
        <w:t xml:space="preserve"> –</w:t>
      </w:r>
      <w:r w:rsidR="008000DB" w:rsidRPr="008000DB">
        <w:rPr>
          <w:rFonts w:cs="Arial"/>
          <w:szCs w:val="20"/>
          <w:lang w:val="sl-SI"/>
        </w:rPr>
        <w:t xml:space="preserve"> </w:t>
      </w:r>
      <w:r w:rsidR="00E204FF">
        <w:rPr>
          <w:rFonts w:cs="Arial"/>
          <w:szCs w:val="20"/>
          <w:lang w:val="sl-SI"/>
        </w:rPr>
        <w:t>ter</w:t>
      </w:r>
      <w:r w:rsidR="008000DB" w:rsidRPr="008000DB">
        <w:rPr>
          <w:rFonts w:cs="Arial"/>
          <w:szCs w:val="20"/>
          <w:lang w:val="sl-SI"/>
        </w:rPr>
        <w:t xml:space="preserve"> </w:t>
      </w:r>
      <w:r w:rsidR="008000DB">
        <w:rPr>
          <w:rFonts w:cs="Arial"/>
          <w:szCs w:val="20"/>
          <w:lang w:val="sl-SI"/>
        </w:rPr>
        <w:t>ostali ukrepi</w:t>
      </w:r>
      <w:r w:rsidR="008000DB" w:rsidRPr="008000DB">
        <w:rPr>
          <w:rFonts w:cs="Arial"/>
          <w:szCs w:val="20"/>
          <w:lang w:val="sl-SI"/>
        </w:rPr>
        <w:t>, k</w:t>
      </w:r>
      <w:r w:rsidR="00E204FF">
        <w:rPr>
          <w:rFonts w:cs="Arial"/>
          <w:szCs w:val="20"/>
          <w:lang w:val="sl-SI"/>
        </w:rPr>
        <w:t>i</w:t>
      </w:r>
      <w:r w:rsidR="008000DB" w:rsidRPr="008000DB">
        <w:rPr>
          <w:rFonts w:cs="Arial"/>
          <w:szCs w:val="20"/>
          <w:lang w:val="sl-SI"/>
        </w:rPr>
        <w:t xml:space="preserve"> </w:t>
      </w:r>
      <w:r w:rsidR="008000DB">
        <w:rPr>
          <w:rFonts w:cs="Arial"/>
          <w:szCs w:val="20"/>
          <w:lang w:val="sl-SI"/>
        </w:rPr>
        <w:t>temeljijo na njih),</w:t>
      </w:r>
      <w:r w:rsidR="008000DB" w:rsidRPr="008000DB">
        <w:rPr>
          <w:rFonts w:cs="Arial"/>
          <w:szCs w:val="20"/>
          <w:lang w:val="sl-SI"/>
        </w:rPr>
        <w:t xml:space="preserve"> lahko učinkovita pri obravnavanju situacij, kjer </w:t>
      </w:r>
      <w:r w:rsidR="00E204FF">
        <w:rPr>
          <w:rFonts w:cs="Arial"/>
          <w:szCs w:val="20"/>
          <w:lang w:val="sl-SI"/>
        </w:rPr>
        <w:t>neuradno gospodarstvo</w:t>
      </w:r>
      <w:r w:rsidR="008000DB" w:rsidRPr="008000DB">
        <w:rPr>
          <w:rFonts w:cs="Arial"/>
          <w:szCs w:val="20"/>
          <w:lang w:val="sl-SI"/>
        </w:rPr>
        <w:t xml:space="preserve"> </w:t>
      </w:r>
      <w:r w:rsidR="00E204FF">
        <w:rPr>
          <w:rFonts w:cs="Arial"/>
          <w:szCs w:val="20"/>
          <w:lang w:val="sl-SI"/>
        </w:rPr>
        <w:t>zadeva</w:t>
      </w:r>
      <w:r w:rsidR="008000DB" w:rsidRPr="008000DB">
        <w:rPr>
          <w:rFonts w:cs="Arial"/>
          <w:szCs w:val="20"/>
          <w:lang w:val="sl-SI"/>
        </w:rPr>
        <w:t xml:space="preserve"> 90 odstotkov delovno aktivnega prebivalstva, kjer pogosto prevladuje samooskrbno gospodarstvo na podeželju</w:t>
      </w:r>
      <w:r w:rsidR="008000DB">
        <w:rPr>
          <w:rFonts w:cs="Arial"/>
          <w:szCs w:val="20"/>
          <w:lang w:val="sl-SI"/>
        </w:rPr>
        <w:t>, kjer</w:t>
      </w:r>
      <w:r w:rsidR="008000DB" w:rsidRPr="008000DB">
        <w:rPr>
          <w:rFonts w:cs="Arial"/>
          <w:szCs w:val="20"/>
          <w:lang w:val="sl-SI"/>
        </w:rPr>
        <w:t xml:space="preserve"> so institucije dela šibke ali jih sploh ni, revščina pa </w:t>
      </w:r>
      <w:r w:rsidR="00E204FF">
        <w:rPr>
          <w:rFonts w:cs="Arial"/>
          <w:szCs w:val="20"/>
          <w:lang w:val="sl-SI"/>
        </w:rPr>
        <w:t>prevladujoča</w:t>
      </w:r>
      <w:r w:rsidR="008000DB" w:rsidRPr="008000DB">
        <w:rPr>
          <w:rFonts w:cs="Arial"/>
          <w:szCs w:val="20"/>
          <w:lang w:val="sl-SI"/>
        </w:rPr>
        <w:t xml:space="preserve">. </w:t>
      </w:r>
      <w:r w:rsidR="008000DB" w:rsidRPr="00567554">
        <w:rPr>
          <w:rFonts w:cs="Arial"/>
          <w:b/>
          <w:bCs/>
          <w:szCs w:val="20"/>
          <w:lang w:val="sl-SI"/>
        </w:rPr>
        <w:t>Kako lahko MOD optimalno prispeva k procesom strukturne preobrazbe, ki je potrebna za napredek najmanj razvitih držav</w:t>
      </w:r>
      <w:r w:rsidR="008000DB" w:rsidRPr="008000DB">
        <w:rPr>
          <w:rFonts w:cs="Arial"/>
          <w:szCs w:val="20"/>
          <w:lang w:val="sl-SI"/>
        </w:rPr>
        <w:t xml:space="preserve">? </w:t>
      </w:r>
      <w:r w:rsidR="008000DB">
        <w:rPr>
          <w:rFonts w:cs="Arial"/>
          <w:szCs w:val="20"/>
          <w:lang w:val="sl-SI"/>
        </w:rPr>
        <w:t xml:space="preserve">Od odgovorov na ta </w:t>
      </w:r>
      <w:r w:rsidR="00E204FF">
        <w:rPr>
          <w:rFonts w:cs="Arial"/>
          <w:szCs w:val="20"/>
          <w:lang w:val="sl-SI"/>
        </w:rPr>
        <w:t>vprašanja</w:t>
      </w:r>
      <w:r w:rsidR="008000DB">
        <w:rPr>
          <w:rFonts w:cs="Arial"/>
          <w:szCs w:val="20"/>
          <w:lang w:val="sl-SI"/>
        </w:rPr>
        <w:t xml:space="preserve"> je odvisna verodostojnost MOD kot nosilke </w:t>
      </w:r>
      <w:r w:rsidR="00E204FF">
        <w:rPr>
          <w:rFonts w:cs="Arial"/>
          <w:szCs w:val="20"/>
          <w:lang w:val="sl-SI"/>
        </w:rPr>
        <w:t xml:space="preserve">univerzalnega mandata za socialno pravičnost. </w:t>
      </w:r>
    </w:p>
    <w:p w14:paraId="348F0E73" w14:textId="77777777" w:rsidR="00B50715" w:rsidRPr="00B50715" w:rsidRDefault="00B50715" w:rsidP="00EE21B0">
      <w:pPr>
        <w:spacing w:line="280" w:lineRule="exact"/>
        <w:jc w:val="both"/>
        <w:rPr>
          <w:rFonts w:cs="Arial"/>
          <w:szCs w:val="20"/>
          <w:lang w:val="sl-SI"/>
        </w:rPr>
      </w:pPr>
    </w:p>
    <w:p w14:paraId="6F2A2685" w14:textId="136947BE" w:rsidR="00B50715" w:rsidRDefault="00B50715" w:rsidP="00EE21B0">
      <w:pPr>
        <w:spacing w:line="280" w:lineRule="exact"/>
        <w:jc w:val="both"/>
        <w:rPr>
          <w:rFonts w:cs="Arial"/>
          <w:szCs w:val="20"/>
          <w:lang w:val="sl-SI"/>
        </w:rPr>
      </w:pPr>
      <w:r w:rsidRPr="00B50715">
        <w:rPr>
          <w:rFonts w:cs="Arial"/>
          <w:szCs w:val="20"/>
          <w:lang w:val="sl-SI"/>
        </w:rPr>
        <w:t xml:space="preserve">Guy Ryder je v zaključnih mislih ponovno izpostavil, da </w:t>
      </w:r>
      <w:r w:rsidR="00F903F2">
        <w:rPr>
          <w:rFonts w:cs="Arial"/>
          <w:szCs w:val="20"/>
          <w:lang w:val="sl-SI"/>
        </w:rPr>
        <w:t xml:space="preserve">situacija, v kateri se srečujemo to leto, predstavlja močan opomin na temeljno načelo, na podlagi katerega je nastala MOD, in sicer da je </w:t>
      </w:r>
      <w:r w:rsidR="00F903F2" w:rsidRPr="00F903F2">
        <w:rPr>
          <w:rFonts w:cs="Arial"/>
          <w:b/>
          <w:bCs/>
          <w:szCs w:val="20"/>
          <w:lang w:val="sl-SI"/>
        </w:rPr>
        <w:t>trajni mir odvisen od socialne pravičnosti in da je doseganje socialne pravičnosti odvisno od miru</w:t>
      </w:r>
      <w:r w:rsidR="00F903F2" w:rsidRPr="00F903F2">
        <w:rPr>
          <w:rFonts w:cs="Arial"/>
          <w:szCs w:val="20"/>
          <w:lang w:val="sl-SI"/>
        </w:rPr>
        <w:t xml:space="preserve">. </w:t>
      </w:r>
      <w:r w:rsidR="00F903F2" w:rsidRPr="00F903F2">
        <w:rPr>
          <w:rFonts w:cs="Arial"/>
          <w:b/>
          <w:bCs/>
          <w:szCs w:val="20"/>
          <w:lang w:val="sl-SI"/>
        </w:rPr>
        <w:t>Tisti, ki se zatekajo k vojni, zanikajo socialno pravičnost. Tisti, ki ovirajo socialno pravičnost, ogrožajo mir</w:t>
      </w:r>
      <w:r w:rsidR="00F903F2" w:rsidRPr="00F903F2">
        <w:rPr>
          <w:rFonts w:cs="Arial"/>
          <w:szCs w:val="20"/>
          <w:lang w:val="sl-SI"/>
        </w:rPr>
        <w:t>.</w:t>
      </w:r>
    </w:p>
    <w:p w14:paraId="3F14A6DD" w14:textId="77777777" w:rsidR="00B50715" w:rsidRPr="00B50715" w:rsidRDefault="00B50715" w:rsidP="00EE21B0">
      <w:pPr>
        <w:spacing w:line="280" w:lineRule="exact"/>
        <w:jc w:val="both"/>
        <w:rPr>
          <w:rFonts w:cs="Arial"/>
          <w:szCs w:val="20"/>
          <w:lang w:val="sl-SI"/>
        </w:rPr>
      </w:pPr>
    </w:p>
    <w:p w14:paraId="16525184" w14:textId="1A25F50D" w:rsidR="00B50715" w:rsidRPr="00B50715" w:rsidRDefault="00B50715" w:rsidP="00EE21B0">
      <w:pPr>
        <w:spacing w:line="280" w:lineRule="exact"/>
        <w:rPr>
          <w:rFonts w:cs="Arial"/>
          <w:szCs w:val="20"/>
          <w:lang w:val="sl-SI"/>
        </w:rPr>
      </w:pPr>
      <w:r w:rsidRPr="00B50715">
        <w:rPr>
          <w:rFonts w:cs="Arial"/>
          <w:szCs w:val="20"/>
          <w:lang w:val="sl-SI"/>
        </w:rPr>
        <w:t xml:space="preserve">Poročilo generalnega direktorja Urada </w:t>
      </w:r>
      <w:r w:rsidR="00AB3B6C">
        <w:rPr>
          <w:rFonts w:cs="Arial"/>
          <w:szCs w:val="20"/>
          <w:lang w:val="sl-SI"/>
        </w:rPr>
        <w:t xml:space="preserve">(Najmanj razvite države: kriza, strukturna preobrazba in prihodnost dela) </w:t>
      </w:r>
      <w:r w:rsidRPr="00B50715">
        <w:rPr>
          <w:rFonts w:cs="Arial"/>
          <w:szCs w:val="20"/>
          <w:lang w:val="sl-SI"/>
        </w:rPr>
        <w:t xml:space="preserve">je dostopno na: </w:t>
      </w:r>
    </w:p>
    <w:p w14:paraId="05E21B62" w14:textId="61E9A2D2" w:rsidR="00B50715" w:rsidRDefault="004235B4" w:rsidP="00EE21B0">
      <w:pPr>
        <w:spacing w:line="280" w:lineRule="exact"/>
        <w:rPr>
          <w:rFonts w:cs="Arial"/>
          <w:szCs w:val="20"/>
          <w:lang w:val="sl-SI"/>
        </w:rPr>
      </w:pPr>
      <w:hyperlink r:id="rId9" w:history="1">
        <w:r w:rsidR="00AB3B6C" w:rsidRPr="00940AE2">
          <w:rPr>
            <w:rStyle w:val="Hiperpovezava"/>
            <w:rFonts w:cs="Arial"/>
            <w:szCs w:val="20"/>
            <w:lang w:val="sl-SI"/>
          </w:rPr>
          <w:t>https://www.ilo.org/ilc/ILCSessions/110/reports/reports-to-the-conference/WCMS_844922/lang--en/index.htm</w:t>
        </w:r>
      </w:hyperlink>
      <w:r w:rsidR="00AB3B6C">
        <w:rPr>
          <w:rFonts w:cs="Arial"/>
          <w:szCs w:val="20"/>
          <w:lang w:val="sl-SI"/>
        </w:rPr>
        <w:t xml:space="preserve"> </w:t>
      </w:r>
    </w:p>
    <w:p w14:paraId="36FE1904" w14:textId="77777777" w:rsidR="00AB3B6C" w:rsidRPr="00B50715" w:rsidRDefault="00AB3B6C" w:rsidP="00EE21B0">
      <w:pPr>
        <w:spacing w:line="280" w:lineRule="exact"/>
        <w:rPr>
          <w:rFonts w:cs="Arial"/>
          <w:szCs w:val="20"/>
          <w:lang w:val="sl-SI"/>
        </w:rPr>
      </w:pPr>
    </w:p>
    <w:p w14:paraId="4E41391F" w14:textId="3D36B9B5" w:rsidR="00B50715" w:rsidRPr="00B50715" w:rsidRDefault="00B50715" w:rsidP="00EE21B0">
      <w:pPr>
        <w:spacing w:line="280" w:lineRule="exact"/>
        <w:rPr>
          <w:rFonts w:cs="Arial"/>
          <w:szCs w:val="20"/>
          <w:lang w:val="sl-SI"/>
        </w:rPr>
      </w:pPr>
      <w:r w:rsidRPr="00B50715">
        <w:rPr>
          <w:rFonts w:cs="Arial"/>
          <w:szCs w:val="20"/>
          <w:lang w:val="sl-SI"/>
        </w:rPr>
        <w:t xml:space="preserve">Priloga k Poročilu generalnega direktorja Urada (Položaj delavcev na zasedenih arabskih ozemljih) je dostopna na: </w:t>
      </w:r>
    </w:p>
    <w:p w14:paraId="7804676F" w14:textId="39111AC1" w:rsidR="00AB3B6C" w:rsidRDefault="004235B4" w:rsidP="00EE21B0">
      <w:pPr>
        <w:spacing w:line="280" w:lineRule="exact"/>
        <w:jc w:val="both"/>
        <w:rPr>
          <w:rFonts w:cs="Arial"/>
          <w:szCs w:val="20"/>
          <w:lang w:val="sl-SI"/>
        </w:rPr>
      </w:pPr>
      <w:hyperlink r:id="rId10" w:history="1">
        <w:r w:rsidR="001756E2" w:rsidRPr="00940AE2">
          <w:rPr>
            <w:rStyle w:val="Hiperpovezava"/>
            <w:rFonts w:cs="Arial"/>
            <w:szCs w:val="20"/>
            <w:lang w:val="sl-SI"/>
          </w:rPr>
          <w:t>https://www.ilo.org/ilc/ILCSessions/110/reports/reports-to-the-conference/WCMS_845252/lang--en/index.htm</w:t>
        </w:r>
      </w:hyperlink>
      <w:r w:rsidR="001756E2">
        <w:rPr>
          <w:rFonts w:cs="Arial"/>
          <w:szCs w:val="20"/>
          <w:lang w:val="sl-SI"/>
        </w:rPr>
        <w:t xml:space="preserve"> </w:t>
      </w:r>
    </w:p>
    <w:p w14:paraId="2C012D5D" w14:textId="77777777" w:rsidR="00AB3B6C" w:rsidRPr="00B50715" w:rsidRDefault="00AB3B6C" w:rsidP="00EE21B0">
      <w:pPr>
        <w:spacing w:line="280" w:lineRule="exact"/>
        <w:jc w:val="both"/>
        <w:rPr>
          <w:rFonts w:cs="Arial"/>
          <w:szCs w:val="20"/>
          <w:lang w:val="sl-SI"/>
        </w:rPr>
      </w:pPr>
    </w:p>
    <w:p w14:paraId="3914490D" w14:textId="252AA917" w:rsidR="00B50715" w:rsidRPr="00B50715" w:rsidRDefault="00B50715" w:rsidP="00EE21B0">
      <w:pPr>
        <w:spacing w:line="280" w:lineRule="exact"/>
        <w:jc w:val="both"/>
        <w:rPr>
          <w:rFonts w:cs="Arial"/>
          <w:szCs w:val="20"/>
          <w:lang w:val="sl-SI"/>
        </w:rPr>
      </w:pPr>
      <w:r w:rsidRPr="00B50715">
        <w:rPr>
          <w:rFonts w:cs="Arial"/>
          <w:szCs w:val="20"/>
          <w:lang w:val="sl-SI"/>
        </w:rPr>
        <w:t xml:space="preserve">Predsednica Administrativnega sveta </w:t>
      </w:r>
      <w:r w:rsidR="00F11520">
        <w:rPr>
          <w:rFonts w:cs="Arial"/>
          <w:szCs w:val="20"/>
          <w:lang w:val="sl-SI"/>
        </w:rPr>
        <w:t xml:space="preserve">Mednarodnega urada za delo (v nadaljnjem besedilu: AS) </w:t>
      </w:r>
      <w:r w:rsidR="001A335C">
        <w:rPr>
          <w:rFonts w:cs="Arial"/>
          <w:szCs w:val="20"/>
          <w:lang w:val="sl-SI"/>
        </w:rPr>
        <w:t>Anna Jardfelt, veleposlanica, stalna predstavnica</w:t>
      </w:r>
      <w:r w:rsidR="0077137E">
        <w:rPr>
          <w:rFonts w:cs="Arial"/>
          <w:szCs w:val="20"/>
          <w:lang w:val="sl-SI"/>
        </w:rPr>
        <w:t>, Stalno predstavništvo Švedske pri Uradu Združenih narodov in drugih mednarodnih organizacijah v Ženevi</w:t>
      </w:r>
      <w:r w:rsidR="001A335C">
        <w:rPr>
          <w:rFonts w:cs="Arial"/>
          <w:szCs w:val="20"/>
          <w:lang w:val="sl-SI"/>
        </w:rPr>
        <w:t>,</w:t>
      </w:r>
      <w:r w:rsidRPr="00B50715">
        <w:rPr>
          <w:rFonts w:cs="Arial"/>
          <w:szCs w:val="20"/>
          <w:lang w:val="sl-SI"/>
        </w:rPr>
        <w:t xml:space="preserve"> je predložila poročilo o delu </w:t>
      </w:r>
      <w:r w:rsidR="00F11520">
        <w:rPr>
          <w:rFonts w:cs="Arial"/>
          <w:szCs w:val="20"/>
          <w:lang w:val="sl-SI"/>
        </w:rPr>
        <w:t>AS</w:t>
      </w:r>
      <w:r w:rsidRPr="00B50715">
        <w:rPr>
          <w:rFonts w:cs="Arial"/>
          <w:szCs w:val="20"/>
          <w:lang w:val="sl-SI"/>
        </w:rPr>
        <w:t xml:space="preserve"> od junija 20</w:t>
      </w:r>
      <w:r w:rsidR="001A335C">
        <w:rPr>
          <w:rFonts w:cs="Arial"/>
          <w:szCs w:val="20"/>
          <w:lang w:val="sl-SI"/>
        </w:rPr>
        <w:t>21</w:t>
      </w:r>
      <w:r w:rsidRPr="00B50715">
        <w:rPr>
          <w:rFonts w:cs="Arial"/>
          <w:szCs w:val="20"/>
          <w:lang w:val="sl-SI"/>
        </w:rPr>
        <w:t xml:space="preserve"> do junija 20</w:t>
      </w:r>
      <w:r w:rsidR="001A335C">
        <w:rPr>
          <w:rFonts w:cs="Arial"/>
          <w:szCs w:val="20"/>
          <w:lang w:val="sl-SI"/>
        </w:rPr>
        <w:t>22</w:t>
      </w:r>
      <w:r w:rsidRPr="00B50715">
        <w:rPr>
          <w:rFonts w:cs="Arial"/>
          <w:szCs w:val="20"/>
          <w:lang w:val="sl-SI"/>
        </w:rPr>
        <w:t xml:space="preserve">. </w:t>
      </w:r>
    </w:p>
    <w:p w14:paraId="5A4351B6" w14:textId="77777777" w:rsidR="00B50715" w:rsidRPr="00B50715" w:rsidRDefault="00B50715" w:rsidP="00EE21B0">
      <w:pPr>
        <w:spacing w:line="280" w:lineRule="exact"/>
        <w:jc w:val="both"/>
        <w:rPr>
          <w:rFonts w:cs="Arial"/>
          <w:szCs w:val="20"/>
          <w:lang w:val="sl-SI"/>
        </w:rPr>
      </w:pPr>
    </w:p>
    <w:p w14:paraId="63A292B9" w14:textId="777F2141" w:rsidR="00B50715" w:rsidRPr="00B50715" w:rsidRDefault="00B50715" w:rsidP="00EE21B0">
      <w:pPr>
        <w:spacing w:line="280" w:lineRule="exact"/>
        <w:jc w:val="both"/>
        <w:rPr>
          <w:rFonts w:cs="Arial"/>
          <w:szCs w:val="20"/>
          <w:lang w:val="sl-SI"/>
        </w:rPr>
      </w:pPr>
      <w:r w:rsidRPr="00B50715">
        <w:rPr>
          <w:rFonts w:cs="Arial"/>
          <w:szCs w:val="20"/>
          <w:lang w:val="sl-SI"/>
        </w:rPr>
        <w:t xml:space="preserve">Poročilo predsednice </w:t>
      </w:r>
      <w:r w:rsidR="00F11520">
        <w:rPr>
          <w:rFonts w:cs="Arial"/>
          <w:szCs w:val="20"/>
          <w:lang w:val="sl-SI"/>
        </w:rPr>
        <w:t>AS</w:t>
      </w:r>
      <w:r w:rsidRPr="00B50715">
        <w:rPr>
          <w:rFonts w:cs="Arial"/>
          <w:szCs w:val="20"/>
          <w:lang w:val="sl-SI"/>
        </w:rPr>
        <w:t xml:space="preserve"> je dostopno na: </w:t>
      </w:r>
    </w:p>
    <w:p w14:paraId="6E5C8425" w14:textId="706CA1D5" w:rsidR="00B50715" w:rsidRPr="001A335C" w:rsidRDefault="004235B4" w:rsidP="00EE21B0">
      <w:pPr>
        <w:spacing w:line="280" w:lineRule="exact"/>
        <w:jc w:val="both"/>
        <w:rPr>
          <w:rFonts w:cs="Arial"/>
          <w:bCs/>
          <w:szCs w:val="20"/>
          <w:lang w:val="sl-SI"/>
        </w:rPr>
      </w:pPr>
      <w:hyperlink r:id="rId11" w:history="1">
        <w:r w:rsidR="001A335C" w:rsidRPr="001A335C">
          <w:rPr>
            <w:rStyle w:val="Hiperpovezava"/>
            <w:rFonts w:cs="Arial"/>
            <w:bCs/>
            <w:szCs w:val="20"/>
            <w:lang w:val="sl-SI"/>
          </w:rPr>
          <w:t>https://www.ilo.org/ilc/ILCSessions/110/reports/reports-to-the-conference/WCMS_846492/lang--en/index.htm</w:t>
        </w:r>
      </w:hyperlink>
      <w:r w:rsidR="001A335C" w:rsidRPr="001A335C">
        <w:rPr>
          <w:rFonts w:cs="Arial"/>
          <w:bCs/>
          <w:szCs w:val="20"/>
          <w:lang w:val="sl-SI"/>
        </w:rPr>
        <w:t xml:space="preserve"> </w:t>
      </w:r>
    </w:p>
    <w:p w14:paraId="6E467CDE" w14:textId="4019C1BE" w:rsidR="00B50715" w:rsidRDefault="00B50715" w:rsidP="00EE21B0">
      <w:pPr>
        <w:spacing w:line="280" w:lineRule="exact"/>
        <w:jc w:val="both"/>
        <w:rPr>
          <w:rFonts w:cs="Arial"/>
          <w:b/>
          <w:szCs w:val="20"/>
          <w:lang w:val="sl-SI"/>
        </w:rPr>
      </w:pPr>
    </w:p>
    <w:p w14:paraId="372A64C6" w14:textId="77777777" w:rsidR="0077137E" w:rsidRPr="00B50715" w:rsidRDefault="0077137E" w:rsidP="00EE21B0">
      <w:pPr>
        <w:spacing w:line="280" w:lineRule="exact"/>
        <w:jc w:val="both"/>
        <w:rPr>
          <w:rFonts w:cs="Arial"/>
          <w:b/>
          <w:szCs w:val="20"/>
          <w:lang w:val="sl-SI"/>
        </w:rPr>
      </w:pPr>
    </w:p>
    <w:p w14:paraId="2131538D" w14:textId="77777777" w:rsidR="00B50715" w:rsidRPr="00B50715" w:rsidRDefault="00B50715" w:rsidP="00EE21B0">
      <w:pPr>
        <w:spacing w:line="280" w:lineRule="exact"/>
        <w:jc w:val="both"/>
        <w:rPr>
          <w:rFonts w:cs="Arial"/>
          <w:b/>
          <w:iCs/>
          <w:szCs w:val="20"/>
          <w:lang w:val="sl-SI"/>
        </w:rPr>
      </w:pPr>
      <w:r w:rsidRPr="00B50715">
        <w:rPr>
          <w:rFonts w:cs="Arial"/>
          <w:b/>
          <w:iCs/>
          <w:szCs w:val="20"/>
          <w:lang w:val="sl-SI"/>
        </w:rPr>
        <w:t xml:space="preserve">2. </w:t>
      </w:r>
      <w:r w:rsidRPr="00B50715">
        <w:rPr>
          <w:rFonts w:cs="Arial"/>
          <w:b/>
          <w:szCs w:val="20"/>
          <w:lang w:val="sl-SI"/>
        </w:rPr>
        <w:t>Proračunska, programska in druga vprašanja – ZASEDANJE STALNEGA ODBORA (Finančni odbor vladnih predstavnikov)</w:t>
      </w:r>
      <w:r w:rsidRPr="00B50715">
        <w:rPr>
          <w:rFonts w:cs="Arial"/>
          <w:b/>
          <w:iCs/>
          <w:szCs w:val="20"/>
          <w:lang w:val="sl-SI"/>
        </w:rPr>
        <w:t xml:space="preserve"> </w:t>
      </w:r>
    </w:p>
    <w:p w14:paraId="7C5F0848" w14:textId="77777777" w:rsidR="00B50715" w:rsidRPr="00B50715" w:rsidRDefault="00B50715" w:rsidP="00EE21B0">
      <w:pPr>
        <w:spacing w:line="280" w:lineRule="exact"/>
        <w:jc w:val="both"/>
        <w:rPr>
          <w:rFonts w:cs="Arial"/>
          <w:szCs w:val="20"/>
          <w:lang w:val="sl-SI"/>
        </w:rPr>
      </w:pPr>
    </w:p>
    <w:p w14:paraId="49AC531A" w14:textId="63D188B3" w:rsidR="00F209FA" w:rsidRDefault="00B50715" w:rsidP="00EE21B0">
      <w:pPr>
        <w:spacing w:line="280" w:lineRule="exact"/>
        <w:jc w:val="both"/>
        <w:rPr>
          <w:rFonts w:cs="Arial"/>
          <w:szCs w:val="20"/>
          <w:lang w:val="sl-SI"/>
        </w:rPr>
      </w:pPr>
      <w:r w:rsidRPr="00B50715">
        <w:rPr>
          <w:rFonts w:cs="Arial"/>
          <w:szCs w:val="20"/>
          <w:lang w:val="sl-SI"/>
        </w:rPr>
        <w:t>Člani odbora so obravnavali finančno poročilo</w:t>
      </w:r>
      <w:r w:rsidR="0016403F">
        <w:rPr>
          <w:rFonts w:cs="Arial"/>
          <w:szCs w:val="20"/>
          <w:lang w:val="sl-SI"/>
        </w:rPr>
        <w:t xml:space="preserve"> </w:t>
      </w:r>
      <w:r w:rsidR="00F11520">
        <w:rPr>
          <w:rFonts w:cs="Arial"/>
          <w:szCs w:val="20"/>
          <w:lang w:val="sl-SI"/>
        </w:rPr>
        <w:t>in</w:t>
      </w:r>
      <w:r w:rsidRPr="00B50715">
        <w:rPr>
          <w:rFonts w:cs="Arial"/>
          <w:szCs w:val="20"/>
          <w:lang w:val="sl-SI"/>
        </w:rPr>
        <w:t xml:space="preserve"> konsolidirane računovodske izkaze za leto 20</w:t>
      </w:r>
      <w:r w:rsidR="00247ACF">
        <w:rPr>
          <w:rFonts w:cs="Arial"/>
          <w:szCs w:val="20"/>
          <w:lang w:val="sl-SI"/>
        </w:rPr>
        <w:t xml:space="preserve">21 ter </w:t>
      </w:r>
      <w:r w:rsidR="00247ACF" w:rsidRPr="00247ACF">
        <w:rPr>
          <w:rFonts w:cs="Arial"/>
          <w:szCs w:val="20"/>
          <w:lang w:val="sl-SI"/>
        </w:rPr>
        <w:t xml:space="preserve">druge finančne in administrativne zadeve na predlog </w:t>
      </w:r>
      <w:r w:rsidR="00F11520">
        <w:rPr>
          <w:rFonts w:cs="Arial"/>
          <w:szCs w:val="20"/>
          <w:lang w:val="sl-SI"/>
        </w:rPr>
        <w:t>AS</w:t>
      </w:r>
      <w:r w:rsidR="00F209FA">
        <w:rPr>
          <w:rFonts w:cs="Arial"/>
          <w:szCs w:val="20"/>
          <w:lang w:val="sl-SI"/>
        </w:rPr>
        <w:t>.</w:t>
      </w:r>
    </w:p>
    <w:p w14:paraId="387CB549" w14:textId="77777777" w:rsidR="00B50715" w:rsidRPr="00F209FA" w:rsidRDefault="00B50715" w:rsidP="00EE21B0">
      <w:pPr>
        <w:spacing w:line="280" w:lineRule="exact"/>
        <w:jc w:val="both"/>
        <w:rPr>
          <w:rFonts w:cs="Arial"/>
          <w:szCs w:val="20"/>
          <w:highlight w:val="yellow"/>
          <w:lang w:val="sl-SI"/>
        </w:rPr>
      </w:pPr>
    </w:p>
    <w:p w14:paraId="1EEF9E79" w14:textId="49F56DA9" w:rsidR="00F209FA" w:rsidRDefault="00BF4BF1" w:rsidP="00EE21B0">
      <w:pPr>
        <w:spacing w:line="280" w:lineRule="exact"/>
        <w:jc w:val="both"/>
        <w:rPr>
          <w:rFonts w:cs="Arial"/>
          <w:szCs w:val="20"/>
          <w:lang w:val="sl-SI"/>
        </w:rPr>
      </w:pPr>
      <w:r>
        <w:rPr>
          <w:rFonts w:cs="Arial"/>
          <w:szCs w:val="20"/>
          <w:lang w:val="sl-SI"/>
        </w:rPr>
        <w:t xml:space="preserve">Na podlagi dela odbora je konferenca tekom svojega plenarnega zasedanja 8. junija 2022 sprejela poročilo odbora in </w:t>
      </w:r>
      <w:r w:rsidRPr="00125086">
        <w:rPr>
          <w:rFonts w:cs="Arial"/>
          <w:b/>
          <w:bCs/>
          <w:szCs w:val="20"/>
          <w:lang w:val="sl-SI"/>
        </w:rPr>
        <w:t>štiri resolucije</w:t>
      </w:r>
      <w:r>
        <w:rPr>
          <w:rFonts w:cs="Arial"/>
          <w:szCs w:val="20"/>
          <w:lang w:val="sl-SI"/>
        </w:rPr>
        <w:t>, in sicer</w:t>
      </w:r>
      <w:r w:rsidR="00F209FA">
        <w:rPr>
          <w:rFonts w:cs="Arial"/>
          <w:szCs w:val="20"/>
          <w:lang w:val="sl-SI"/>
        </w:rPr>
        <w:t>:</w:t>
      </w:r>
    </w:p>
    <w:p w14:paraId="5B7E4E7C" w14:textId="059DA3D2" w:rsidR="00F209FA" w:rsidRPr="00F209FA" w:rsidRDefault="00BF4BF1" w:rsidP="00EE21B0">
      <w:pPr>
        <w:pStyle w:val="Odstavekseznama"/>
        <w:numPr>
          <w:ilvl w:val="1"/>
          <w:numId w:val="4"/>
        </w:numPr>
        <w:spacing w:line="280" w:lineRule="exact"/>
        <w:rPr>
          <w:rFonts w:ascii="Arial" w:hAnsi="Arial" w:cs="Arial"/>
          <w:sz w:val="20"/>
        </w:rPr>
      </w:pPr>
      <w:r w:rsidRPr="00F209FA">
        <w:rPr>
          <w:rFonts w:ascii="Arial" w:hAnsi="Arial" w:cs="Arial"/>
          <w:sz w:val="20"/>
        </w:rPr>
        <w:t>glede finančnega poročila in konsolidiranih računovodskih izkazih za leto 2021</w:t>
      </w:r>
      <w:r w:rsidR="00F209FA">
        <w:rPr>
          <w:rFonts w:ascii="Arial" w:hAnsi="Arial" w:cs="Arial"/>
          <w:sz w:val="20"/>
        </w:rPr>
        <w:t xml:space="preserve"> (dostopno na: </w:t>
      </w:r>
      <w:hyperlink r:id="rId12" w:history="1">
        <w:r w:rsidR="00F209FA" w:rsidRPr="007E640D">
          <w:rPr>
            <w:rStyle w:val="Hiperpovezava"/>
            <w:rFonts w:ascii="Arial" w:hAnsi="Arial" w:cs="Arial"/>
            <w:sz w:val="20"/>
          </w:rPr>
          <w:t>https://www.ilo.org/ilc/ILCSessions/110/reports/texts-adopted/WCMS_848649/lang--en/index.htm</w:t>
        </w:r>
      </w:hyperlink>
      <w:r w:rsidR="00F209FA">
        <w:rPr>
          <w:rFonts w:ascii="Arial" w:hAnsi="Arial" w:cs="Arial"/>
          <w:sz w:val="20"/>
        </w:rPr>
        <w:t>)</w:t>
      </w:r>
      <w:r w:rsidRPr="00F209FA">
        <w:rPr>
          <w:rFonts w:ascii="Arial" w:hAnsi="Arial" w:cs="Arial"/>
          <w:sz w:val="20"/>
        </w:rPr>
        <w:t xml:space="preserve">, </w:t>
      </w:r>
    </w:p>
    <w:p w14:paraId="6524EE7C" w14:textId="4B08F2B4" w:rsidR="00F209FA" w:rsidRPr="00F209FA" w:rsidRDefault="00F209FA" w:rsidP="00EE21B0">
      <w:pPr>
        <w:pStyle w:val="Odstavekseznama"/>
        <w:numPr>
          <w:ilvl w:val="1"/>
          <w:numId w:val="4"/>
        </w:numPr>
        <w:spacing w:line="280" w:lineRule="exact"/>
        <w:rPr>
          <w:rFonts w:ascii="Arial" w:hAnsi="Arial" w:cs="Arial"/>
          <w:sz w:val="20"/>
        </w:rPr>
      </w:pPr>
      <w:r w:rsidRPr="00F209FA">
        <w:rPr>
          <w:rFonts w:ascii="Arial" w:hAnsi="Arial" w:cs="Arial"/>
          <w:sz w:val="20"/>
        </w:rPr>
        <w:t xml:space="preserve">glede ocenjenega </w:t>
      </w:r>
      <w:r w:rsidR="00BF4BF1" w:rsidRPr="00F209FA">
        <w:rPr>
          <w:rFonts w:ascii="Arial" w:hAnsi="Arial" w:cs="Arial"/>
          <w:sz w:val="20"/>
        </w:rPr>
        <w:t>obseg</w:t>
      </w:r>
      <w:r w:rsidRPr="00F209FA">
        <w:rPr>
          <w:rFonts w:ascii="Arial" w:hAnsi="Arial" w:cs="Arial"/>
          <w:sz w:val="20"/>
        </w:rPr>
        <w:t>a</w:t>
      </w:r>
      <w:r w:rsidR="00BF4BF1" w:rsidRPr="00F209FA">
        <w:rPr>
          <w:rFonts w:ascii="Arial" w:hAnsi="Arial" w:cs="Arial"/>
          <w:sz w:val="20"/>
        </w:rPr>
        <w:t xml:space="preserve"> prispevkov za proračun za leto 2023</w:t>
      </w:r>
      <w:r>
        <w:rPr>
          <w:rFonts w:ascii="Arial" w:hAnsi="Arial" w:cs="Arial"/>
          <w:sz w:val="20"/>
        </w:rPr>
        <w:t xml:space="preserve"> (dostopno na: </w:t>
      </w:r>
      <w:hyperlink r:id="rId13" w:history="1">
        <w:r w:rsidRPr="007E640D">
          <w:rPr>
            <w:rStyle w:val="Hiperpovezava"/>
            <w:rFonts w:ascii="Arial" w:hAnsi="Arial" w:cs="Arial"/>
            <w:sz w:val="20"/>
          </w:rPr>
          <w:t>https://www.ilo.org/ilc/ILCSessions/110/reports/texts-adopted/WCMS_848651/lang--en/index.htm</w:t>
        </w:r>
      </w:hyperlink>
      <w:r>
        <w:rPr>
          <w:rFonts w:ascii="Arial" w:hAnsi="Arial" w:cs="Arial"/>
          <w:sz w:val="20"/>
        </w:rPr>
        <w:t>)</w:t>
      </w:r>
      <w:r w:rsidR="00BF4BF1" w:rsidRPr="00F209FA">
        <w:rPr>
          <w:rFonts w:ascii="Arial" w:hAnsi="Arial" w:cs="Arial"/>
          <w:sz w:val="20"/>
        </w:rPr>
        <w:t xml:space="preserve">, </w:t>
      </w:r>
    </w:p>
    <w:p w14:paraId="68B49E5E" w14:textId="63B09F36" w:rsidR="00F209FA" w:rsidRPr="00F209FA" w:rsidRDefault="00F209FA" w:rsidP="00EE21B0">
      <w:pPr>
        <w:pStyle w:val="Odstavekseznama"/>
        <w:numPr>
          <w:ilvl w:val="1"/>
          <w:numId w:val="4"/>
        </w:numPr>
        <w:spacing w:line="280" w:lineRule="exact"/>
        <w:rPr>
          <w:rFonts w:ascii="Arial" w:hAnsi="Arial" w:cs="Arial"/>
          <w:sz w:val="20"/>
        </w:rPr>
      </w:pPr>
      <w:r w:rsidRPr="00F209FA">
        <w:rPr>
          <w:rFonts w:ascii="Arial" w:hAnsi="Arial" w:cs="Arial"/>
          <w:sz w:val="20"/>
        </w:rPr>
        <w:lastRenderedPageBreak/>
        <w:t>glede sestave upravnega sodišča MOD (</w:t>
      </w:r>
      <w:r w:rsidRPr="00F209FA">
        <w:rPr>
          <w:rFonts w:ascii="Arial" w:hAnsi="Arial" w:cs="Arial"/>
          <w:i/>
          <w:iCs/>
          <w:sz w:val="20"/>
        </w:rPr>
        <w:t>the Administrative Tribunal of the International Labour Organization</w:t>
      </w:r>
      <w:r w:rsidRPr="00F209FA">
        <w:rPr>
          <w:rFonts w:ascii="Arial" w:hAnsi="Arial" w:cs="Arial"/>
          <w:sz w:val="20"/>
        </w:rPr>
        <w:t xml:space="preserve">) </w:t>
      </w:r>
      <w:r>
        <w:rPr>
          <w:rFonts w:ascii="Arial" w:hAnsi="Arial" w:cs="Arial"/>
          <w:sz w:val="20"/>
        </w:rPr>
        <w:t xml:space="preserve">(dostopno na: </w:t>
      </w:r>
      <w:hyperlink r:id="rId14" w:history="1">
        <w:r w:rsidRPr="007E640D">
          <w:rPr>
            <w:rStyle w:val="Hiperpovezava"/>
            <w:rFonts w:ascii="Arial" w:hAnsi="Arial" w:cs="Arial"/>
            <w:sz w:val="20"/>
          </w:rPr>
          <w:t>https://www.ilo.org/ilc/ILCSessions/110/reports/texts-adopted/WCMS_848659/lang--en/index.htm</w:t>
        </w:r>
      </w:hyperlink>
      <w:r>
        <w:rPr>
          <w:rFonts w:ascii="Arial" w:hAnsi="Arial" w:cs="Arial"/>
          <w:sz w:val="20"/>
        </w:rPr>
        <w:t xml:space="preserve">) </w:t>
      </w:r>
      <w:r w:rsidRPr="00F209FA">
        <w:rPr>
          <w:rFonts w:ascii="Arial" w:hAnsi="Arial" w:cs="Arial"/>
          <w:sz w:val="20"/>
        </w:rPr>
        <w:t xml:space="preserve">ter </w:t>
      </w:r>
    </w:p>
    <w:p w14:paraId="138AF02D" w14:textId="6B449C18" w:rsidR="00BF4BF1" w:rsidRPr="00F209FA" w:rsidRDefault="00F209FA" w:rsidP="00EE21B0">
      <w:pPr>
        <w:pStyle w:val="Odstavekseznama"/>
        <w:numPr>
          <w:ilvl w:val="1"/>
          <w:numId w:val="4"/>
        </w:numPr>
        <w:spacing w:line="280" w:lineRule="exact"/>
        <w:rPr>
          <w:rFonts w:ascii="Arial" w:hAnsi="Arial" w:cs="Arial"/>
          <w:sz w:val="20"/>
        </w:rPr>
      </w:pPr>
      <w:r w:rsidRPr="00F209FA">
        <w:rPr>
          <w:rFonts w:ascii="Arial" w:hAnsi="Arial" w:cs="Arial"/>
          <w:sz w:val="20"/>
        </w:rPr>
        <w:t>glede imenovanj v Odbor za pokojnine uslužbencev Urada (</w:t>
      </w:r>
      <w:r w:rsidRPr="00F209FA">
        <w:rPr>
          <w:rFonts w:ascii="Arial" w:hAnsi="Arial" w:cs="Arial"/>
          <w:i/>
          <w:iCs/>
          <w:sz w:val="20"/>
        </w:rPr>
        <w:t>the ILO Staff Pension Committee (United Nations Joint Staff Pension Board</w:t>
      </w:r>
      <w:r w:rsidRPr="00F209FA">
        <w:rPr>
          <w:rFonts w:ascii="Arial" w:hAnsi="Arial" w:cs="Arial"/>
          <w:sz w:val="20"/>
        </w:rPr>
        <w:t>)</w:t>
      </w:r>
      <w:r>
        <w:rPr>
          <w:rFonts w:ascii="Arial" w:hAnsi="Arial" w:cs="Arial"/>
          <w:sz w:val="20"/>
        </w:rPr>
        <w:t xml:space="preserve"> (dostopno na: </w:t>
      </w:r>
      <w:hyperlink r:id="rId15" w:history="1">
        <w:r w:rsidRPr="007E640D">
          <w:rPr>
            <w:rStyle w:val="Hiperpovezava"/>
            <w:rFonts w:ascii="Arial" w:hAnsi="Arial" w:cs="Arial"/>
            <w:sz w:val="20"/>
          </w:rPr>
          <w:t>https://www.ilo.org/ilc/ILCSessions/110/reports/texts-adopted/WCMS_848666/lang--en/index.htm</w:t>
        </w:r>
      </w:hyperlink>
      <w:r>
        <w:rPr>
          <w:rFonts w:ascii="Arial" w:hAnsi="Arial" w:cs="Arial"/>
          <w:sz w:val="20"/>
        </w:rPr>
        <w:t>)</w:t>
      </w:r>
      <w:r w:rsidRPr="00F209FA">
        <w:rPr>
          <w:rFonts w:ascii="Arial" w:hAnsi="Arial" w:cs="Arial"/>
          <w:sz w:val="20"/>
        </w:rPr>
        <w:t xml:space="preserve">. </w:t>
      </w:r>
    </w:p>
    <w:p w14:paraId="2423493A" w14:textId="77777777" w:rsidR="00F209FA" w:rsidRPr="00B50715" w:rsidRDefault="00F209FA" w:rsidP="00EE21B0">
      <w:pPr>
        <w:spacing w:line="280" w:lineRule="exact"/>
        <w:jc w:val="both"/>
        <w:rPr>
          <w:rFonts w:cs="Arial"/>
          <w:szCs w:val="20"/>
          <w:lang w:val="sl-SI"/>
        </w:rPr>
      </w:pPr>
    </w:p>
    <w:p w14:paraId="27DF2C19" w14:textId="3E08438F" w:rsidR="00024D9F" w:rsidRPr="00024D9F" w:rsidRDefault="00024D9F" w:rsidP="00EE21B0">
      <w:pPr>
        <w:tabs>
          <w:tab w:val="left" w:pos="900"/>
        </w:tabs>
        <w:autoSpaceDE w:val="0"/>
        <w:autoSpaceDN w:val="0"/>
        <w:adjustRightInd w:val="0"/>
        <w:spacing w:line="280" w:lineRule="exact"/>
        <w:jc w:val="both"/>
        <w:rPr>
          <w:rFonts w:cs="Arial"/>
          <w:szCs w:val="20"/>
          <w:lang w:val="sl-SI"/>
        </w:rPr>
      </w:pPr>
      <w:r w:rsidRPr="00024D9F">
        <w:rPr>
          <w:rFonts w:cs="Arial"/>
          <w:szCs w:val="20"/>
          <w:lang w:val="sl-SI"/>
        </w:rPr>
        <w:t>Ocenjeni prispevek Republike Slovenije za leto 2023 znaša 0,079 % proračuna MOD oziroma 303 156 CHF (neto 274 731 CHF), kar približno ustreza prispevkom Slovenije prejšnjih let. MDDSZ je poravnalo članarino MOD za leto 2022</w:t>
      </w:r>
      <w:r w:rsidR="00125086">
        <w:rPr>
          <w:rFonts w:cs="Arial"/>
          <w:szCs w:val="20"/>
          <w:lang w:val="sl-SI"/>
        </w:rPr>
        <w:t xml:space="preserve"> v višini </w:t>
      </w:r>
      <w:r w:rsidR="00125086" w:rsidRPr="00125086">
        <w:rPr>
          <w:rFonts w:cs="Arial"/>
          <w:szCs w:val="20"/>
          <w:lang w:val="sl-SI"/>
        </w:rPr>
        <w:t>273 469</w:t>
      </w:r>
      <w:r w:rsidR="00125086">
        <w:rPr>
          <w:rFonts w:cs="Arial"/>
          <w:szCs w:val="20"/>
          <w:lang w:val="sl-SI"/>
        </w:rPr>
        <w:t xml:space="preserve"> CHF</w:t>
      </w:r>
      <w:r w:rsidRPr="00024D9F">
        <w:rPr>
          <w:rFonts w:cs="Arial"/>
          <w:szCs w:val="20"/>
          <w:lang w:val="sl-SI"/>
        </w:rPr>
        <w:t>.</w:t>
      </w:r>
    </w:p>
    <w:p w14:paraId="0BBB2FD4" w14:textId="77777777" w:rsidR="00024D9F" w:rsidRDefault="00024D9F" w:rsidP="00EE21B0">
      <w:pPr>
        <w:tabs>
          <w:tab w:val="left" w:pos="900"/>
        </w:tabs>
        <w:autoSpaceDE w:val="0"/>
        <w:autoSpaceDN w:val="0"/>
        <w:adjustRightInd w:val="0"/>
        <w:spacing w:line="280" w:lineRule="exact"/>
        <w:jc w:val="both"/>
        <w:rPr>
          <w:rFonts w:cs="Arial"/>
          <w:szCs w:val="20"/>
          <w:lang w:val="sl-SI"/>
        </w:rPr>
      </w:pPr>
    </w:p>
    <w:p w14:paraId="08A7D0BF" w14:textId="632BA5E9" w:rsidR="00B50715" w:rsidRPr="00B50715" w:rsidRDefault="00B50715" w:rsidP="00EE21B0">
      <w:pPr>
        <w:tabs>
          <w:tab w:val="left" w:pos="900"/>
        </w:tabs>
        <w:autoSpaceDE w:val="0"/>
        <w:autoSpaceDN w:val="0"/>
        <w:adjustRightInd w:val="0"/>
        <w:spacing w:line="280" w:lineRule="exact"/>
        <w:jc w:val="both"/>
        <w:rPr>
          <w:rFonts w:cs="Arial"/>
          <w:szCs w:val="20"/>
          <w:lang w:val="sl-SI"/>
        </w:rPr>
      </w:pPr>
      <w:r w:rsidRPr="00B50715">
        <w:rPr>
          <w:rFonts w:cs="Arial"/>
          <w:szCs w:val="20"/>
          <w:lang w:val="sl-SI"/>
        </w:rPr>
        <w:t>Poročil</w:t>
      </w:r>
      <w:r w:rsidR="0016403F">
        <w:rPr>
          <w:rFonts w:cs="Arial"/>
          <w:szCs w:val="20"/>
          <w:lang w:val="sl-SI"/>
        </w:rPr>
        <w:t>o</w:t>
      </w:r>
      <w:r w:rsidRPr="00B50715">
        <w:rPr>
          <w:rFonts w:cs="Arial"/>
          <w:szCs w:val="20"/>
          <w:lang w:val="sl-SI"/>
        </w:rPr>
        <w:t xml:space="preserve"> Finančnega odbora </w:t>
      </w:r>
      <w:r w:rsidR="0016403F">
        <w:rPr>
          <w:rFonts w:cs="Arial"/>
          <w:szCs w:val="20"/>
          <w:lang w:val="sl-SI"/>
        </w:rPr>
        <w:t xml:space="preserve">je </w:t>
      </w:r>
      <w:r w:rsidRPr="00B50715">
        <w:rPr>
          <w:rFonts w:cs="Arial"/>
          <w:szCs w:val="20"/>
          <w:lang w:val="sl-SI"/>
        </w:rPr>
        <w:t>dostopn</w:t>
      </w:r>
      <w:r w:rsidR="0016403F">
        <w:rPr>
          <w:rFonts w:cs="Arial"/>
          <w:szCs w:val="20"/>
          <w:lang w:val="sl-SI"/>
        </w:rPr>
        <w:t>o</w:t>
      </w:r>
      <w:r w:rsidRPr="00B50715">
        <w:rPr>
          <w:rFonts w:cs="Arial"/>
          <w:szCs w:val="20"/>
          <w:lang w:val="sl-SI"/>
        </w:rPr>
        <w:t xml:space="preserve"> na:</w:t>
      </w:r>
    </w:p>
    <w:p w14:paraId="4B35FC72" w14:textId="178F0E8C" w:rsidR="0016403F" w:rsidRPr="0016403F" w:rsidRDefault="004235B4" w:rsidP="00EE21B0">
      <w:pPr>
        <w:tabs>
          <w:tab w:val="left" w:pos="900"/>
        </w:tabs>
        <w:autoSpaceDE w:val="0"/>
        <w:autoSpaceDN w:val="0"/>
        <w:adjustRightInd w:val="0"/>
        <w:spacing w:line="280" w:lineRule="exact"/>
        <w:jc w:val="both"/>
        <w:rPr>
          <w:lang w:val="sl-SI"/>
        </w:rPr>
      </w:pPr>
      <w:hyperlink r:id="rId16" w:history="1">
        <w:r w:rsidR="0016403F" w:rsidRPr="00327D89">
          <w:rPr>
            <w:rStyle w:val="Hiperpovezava"/>
            <w:lang w:val="sl-SI"/>
          </w:rPr>
          <w:t>https://www.ilo.org/ilc/ILCSessions/110/reports/records/WCMS_847464/lang--en/index.htm</w:t>
        </w:r>
      </w:hyperlink>
      <w:r w:rsidR="0016403F">
        <w:rPr>
          <w:lang w:val="sl-SI"/>
        </w:rPr>
        <w:t xml:space="preserve"> </w:t>
      </w:r>
    </w:p>
    <w:p w14:paraId="4821F00F" w14:textId="44827ED0" w:rsidR="00727853" w:rsidRDefault="00727853" w:rsidP="00EE21B0">
      <w:pPr>
        <w:tabs>
          <w:tab w:val="left" w:pos="900"/>
        </w:tabs>
        <w:autoSpaceDE w:val="0"/>
        <w:autoSpaceDN w:val="0"/>
        <w:adjustRightInd w:val="0"/>
        <w:spacing w:line="280" w:lineRule="exact"/>
        <w:jc w:val="both"/>
        <w:rPr>
          <w:rFonts w:cs="Arial"/>
          <w:szCs w:val="20"/>
          <w:lang w:val="sl-SI"/>
        </w:rPr>
      </w:pPr>
    </w:p>
    <w:p w14:paraId="5D47CB7A" w14:textId="5A296770" w:rsidR="0016403F" w:rsidRPr="00B50715" w:rsidRDefault="0016403F" w:rsidP="00EE21B0">
      <w:pPr>
        <w:tabs>
          <w:tab w:val="left" w:pos="900"/>
        </w:tabs>
        <w:autoSpaceDE w:val="0"/>
        <w:autoSpaceDN w:val="0"/>
        <w:adjustRightInd w:val="0"/>
        <w:spacing w:line="280" w:lineRule="exact"/>
        <w:jc w:val="both"/>
        <w:rPr>
          <w:rFonts w:cs="Arial"/>
          <w:szCs w:val="20"/>
          <w:lang w:val="sl-SI"/>
        </w:rPr>
      </w:pPr>
      <w:r>
        <w:rPr>
          <w:rFonts w:cs="Arial"/>
          <w:szCs w:val="20"/>
          <w:lang w:val="sl-SI"/>
        </w:rPr>
        <w:t>Zapisnik plenarnega zasedanja, kjer je bilo poročilo obravnavano in odobreno, je dostopen na:</w:t>
      </w:r>
    </w:p>
    <w:p w14:paraId="6C2E23ED" w14:textId="78267FC5" w:rsidR="00B50715" w:rsidRPr="00B50715" w:rsidRDefault="004235B4" w:rsidP="00EE21B0">
      <w:pPr>
        <w:tabs>
          <w:tab w:val="left" w:pos="900"/>
        </w:tabs>
        <w:autoSpaceDE w:val="0"/>
        <w:autoSpaceDN w:val="0"/>
        <w:adjustRightInd w:val="0"/>
        <w:spacing w:line="280" w:lineRule="exact"/>
        <w:jc w:val="both"/>
        <w:rPr>
          <w:rFonts w:cs="Arial"/>
          <w:color w:val="000000"/>
          <w:szCs w:val="20"/>
          <w:lang w:val="sl-SI"/>
        </w:rPr>
      </w:pPr>
      <w:hyperlink r:id="rId17" w:history="1">
        <w:r w:rsidR="0016403F" w:rsidRPr="00327D89">
          <w:rPr>
            <w:rStyle w:val="Hiperpovezava"/>
            <w:rFonts w:cs="Arial"/>
            <w:szCs w:val="20"/>
            <w:lang w:val="sl-SI"/>
          </w:rPr>
          <w:t>https://www.ilo.org/ilc/ILCSessions/110/reports/records/WCMS_848607/lang--en/index.htm</w:t>
        </w:r>
      </w:hyperlink>
      <w:r w:rsidR="0016403F">
        <w:rPr>
          <w:rFonts w:cs="Arial"/>
          <w:color w:val="000000"/>
          <w:szCs w:val="20"/>
          <w:lang w:val="sl-SI"/>
        </w:rPr>
        <w:t xml:space="preserve"> </w:t>
      </w:r>
    </w:p>
    <w:p w14:paraId="41252AE4" w14:textId="346A5DB3" w:rsidR="00B50715" w:rsidRDefault="00B50715" w:rsidP="00EE21B0">
      <w:pPr>
        <w:tabs>
          <w:tab w:val="left" w:pos="900"/>
        </w:tabs>
        <w:autoSpaceDE w:val="0"/>
        <w:autoSpaceDN w:val="0"/>
        <w:adjustRightInd w:val="0"/>
        <w:spacing w:line="280" w:lineRule="exact"/>
        <w:jc w:val="both"/>
        <w:rPr>
          <w:rFonts w:cs="Arial"/>
          <w:color w:val="000000"/>
          <w:szCs w:val="20"/>
          <w:lang w:val="sl-SI"/>
        </w:rPr>
      </w:pPr>
    </w:p>
    <w:p w14:paraId="6F996FA5" w14:textId="3B0C11A4" w:rsidR="00BF4BF1" w:rsidRDefault="00BF4BF1" w:rsidP="00EE21B0">
      <w:pPr>
        <w:tabs>
          <w:tab w:val="left" w:pos="900"/>
        </w:tabs>
        <w:autoSpaceDE w:val="0"/>
        <w:autoSpaceDN w:val="0"/>
        <w:adjustRightInd w:val="0"/>
        <w:spacing w:line="280" w:lineRule="exact"/>
        <w:jc w:val="both"/>
        <w:rPr>
          <w:rFonts w:cs="Arial"/>
          <w:color w:val="000000"/>
          <w:szCs w:val="20"/>
          <w:lang w:val="sl-SI"/>
        </w:rPr>
      </w:pPr>
      <w:r>
        <w:rPr>
          <w:rFonts w:cs="Arial"/>
          <w:color w:val="000000"/>
          <w:szCs w:val="20"/>
          <w:lang w:val="sl-SI"/>
        </w:rPr>
        <w:t xml:space="preserve">Izpostaviti velja, da je Finančnemu odboru </w:t>
      </w:r>
      <w:r w:rsidR="00F11520">
        <w:rPr>
          <w:rFonts w:cs="Arial"/>
          <w:color w:val="000000"/>
          <w:szCs w:val="20"/>
          <w:lang w:val="sl-SI"/>
        </w:rPr>
        <w:t xml:space="preserve">vladnih predstavnikov </w:t>
      </w:r>
      <w:r>
        <w:rPr>
          <w:rFonts w:cs="Arial"/>
          <w:color w:val="000000"/>
          <w:szCs w:val="20"/>
          <w:lang w:val="sl-SI"/>
        </w:rPr>
        <w:t xml:space="preserve">prvič v zgodovini </w:t>
      </w:r>
      <w:r w:rsidRPr="00BF4BF1">
        <w:rPr>
          <w:rFonts w:cs="Arial"/>
          <w:b/>
          <w:bCs/>
          <w:color w:val="000000"/>
          <w:szCs w:val="20"/>
          <w:lang w:val="sl-SI"/>
        </w:rPr>
        <w:t>predsedovala Slovenija</w:t>
      </w:r>
      <w:r w:rsidRPr="00BF4BF1">
        <w:rPr>
          <w:rFonts w:cs="Arial"/>
          <w:color w:val="000000"/>
          <w:szCs w:val="20"/>
          <w:lang w:val="sl-SI"/>
        </w:rPr>
        <w:t>.</w:t>
      </w:r>
      <w:r>
        <w:rPr>
          <w:rFonts w:cs="Arial"/>
          <w:color w:val="000000"/>
          <w:szCs w:val="20"/>
          <w:lang w:val="sl-SI"/>
        </w:rPr>
        <w:t xml:space="preserve"> Finančnemu odboru je predsedoval </w:t>
      </w:r>
      <w:r w:rsidR="004235B4">
        <w:rPr>
          <w:rFonts w:cs="Arial"/>
          <w:color w:val="000000"/>
          <w:szCs w:val="20"/>
          <w:lang w:val="sl-SI"/>
        </w:rPr>
        <w:t xml:space="preserve">mag. </w:t>
      </w:r>
      <w:r>
        <w:rPr>
          <w:rFonts w:cs="Arial"/>
          <w:color w:val="000000"/>
          <w:szCs w:val="20"/>
          <w:lang w:val="sl-SI"/>
        </w:rPr>
        <w:t xml:space="preserve">Damir Devčič, namestnik stalne predstavnice, </w:t>
      </w:r>
      <w:r w:rsidRPr="00BF4BF1">
        <w:rPr>
          <w:rFonts w:cs="Arial"/>
          <w:color w:val="000000"/>
          <w:szCs w:val="20"/>
          <w:lang w:val="sl-SI"/>
        </w:rPr>
        <w:t>pooblaščeni minister, Stalno predstavništvo Republike Slovenije pri Uradu Združenih narodov in drugih mednarodnih organizacijah v Ženevi</w:t>
      </w:r>
      <w:r>
        <w:rPr>
          <w:rFonts w:cs="Arial"/>
          <w:color w:val="000000"/>
          <w:szCs w:val="20"/>
          <w:lang w:val="sl-SI"/>
        </w:rPr>
        <w:t>.</w:t>
      </w:r>
    </w:p>
    <w:p w14:paraId="59D7DBE7" w14:textId="491C136B" w:rsidR="00BF4BF1" w:rsidRDefault="00BF4BF1" w:rsidP="00EE21B0">
      <w:pPr>
        <w:tabs>
          <w:tab w:val="left" w:pos="900"/>
        </w:tabs>
        <w:autoSpaceDE w:val="0"/>
        <w:autoSpaceDN w:val="0"/>
        <w:adjustRightInd w:val="0"/>
        <w:spacing w:line="280" w:lineRule="exact"/>
        <w:jc w:val="both"/>
        <w:rPr>
          <w:rFonts w:cs="Arial"/>
          <w:color w:val="000000"/>
          <w:szCs w:val="20"/>
          <w:lang w:val="sl-SI"/>
        </w:rPr>
      </w:pPr>
    </w:p>
    <w:p w14:paraId="5521DC4B" w14:textId="05A6AAA9" w:rsidR="00BF4BF1" w:rsidRDefault="00BF4BF1" w:rsidP="00EE21B0">
      <w:pPr>
        <w:tabs>
          <w:tab w:val="left" w:pos="900"/>
        </w:tabs>
        <w:autoSpaceDE w:val="0"/>
        <w:autoSpaceDN w:val="0"/>
        <w:adjustRightInd w:val="0"/>
        <w:spacing w:line="280" w:lineRule="exact"/>
        <w:jc w:val="both"/>
        <w:rPr>
          <w:rFonts w:cs="Arial"/>
          <w:color w:val="000000"/>
          <w:szCs w:val="20"/>
          <w:lang w:val="sl-SI"/>
        </w:rPr>
      </w:pPr>
      <w:r>
        <w:rPr>
          <w:rFonts w:cs="Arial"/>
          <w:color w:val="000000"/>
          <w:szCs w:val="20"/>
          <w:lang w:val="sl-SI"/>
        </w:rPr>
        <w:t xml:space="preserve">Pri delu </w:t>
      </w:r>
      <w:r w:rsidRPr="00BF4BF1">
        <w:rPr>
          <w:rFonts w:cs="Arial"/>
          <w:color w:val="000000"/>
          <w:szCs w:val="20"/>
          <w:lang w:val="sl-SI"/>
        </w:rPr>
        <w:t xml:space="preserve">odbora </w:t>
      </w:r>
      <w:r>
        <w:rPr>
          <w:rFonts w:cs="Arial"/>
          <w:color w:val="000000"/>
          <w:szCs w:val="20"/>
          <w:lang w:val="sl-SI"/>
        </w:rPr>
        <w:t xml:space="preserve">sta sodelovala </w:t>
      </w:r>
      <w:r w:rsidRPr="00BF4BF1">
        <w:rPr>
          <w:rFonts w:cs="Arial"/>
          <w:color w:val="000000"/>
          <w:szCs w:val="20"/>
          <w:lang w:val="sl-SI"/>
        </w:rPr>
        <w:t xml:space="preserve">vladni delegat, predstavnik Stalnega predstavništva Republike Slovenije pri Uradu Združenih narodov in drugih mednarodnih organizacijah v Ženevi, ter nadomestna vladna delegatka, predstavnica </w:t>
      </w:r>
      <w:r w:rsidR="00934430">
        <w:rPr>
          <w:rFonts w:cs="Arial"/>
          <w:color w:val="000000"/>
          <w:szCs w:val="20"/>
          <w:lang w:val="sl-SI"/>
        </w:rPr>
        <w:t>Ministrstva za delo, dr</w:t>
      </w:r>
      <w:r w:rsidR="00125086">
        <w:rPr>
          <w:rFonts w:cs="Arial"/>
          <w:color w:val="000000"/>
          <w:szCs w:val="20"/>
          <w:lang w:val="sl-SI"/>
        </w:rPr>
        <w:t>u</w:t>
      </w:r>
      <w:r w:rsidR="00934430">
        <w:rPr>
          <w:rFonts w:cs="Arial"/>
          <w:color w:val="000000"/>
          <w:szCs w:val="20"/>
          <w:lang w:val="sl-SI"/>
        </w:rPr>
        <w:t xml:space="preserve">žino, socialne zadeve in enake možnosti (v nadaljnjem besedilu: </w:t>
      </w:r>
      <w:r w:rsidRPr="00BF4BF1">
        <w:rPr>
          <w:rFonts w:cs="Arial"/>
          <w:color w:val="000000"/>
          <w:szCs w:val="20"/>
          <w:lang w:val="sl-SI"/>
        </w:rPr>
        <w:t>MDDSZ</w:t>
      </w:r>
      <w:r w:rsidR="00934430">
        <w:rPr>
          <w:rFonts w:cs="Arial"/>
          <w:color w:val="000000"/>
          <w:szCs w:val="20"/>
          <w:lang w:val="sl-SI"/>
        </w:rPr>
        <w:t>)</w:t>
      </w:r>
      <w:r w:rsidRPr="00BF4BF1">
        <w:rPr>
          <w:rFonts w:cs="Arial"/>
          <w:color w:val="000000"/>
          <w:szCs w:val="20"/>
          <w:lang w:val="sl-SI"/>
        </w:rPr>
        <w:t>.</w:t>
      </w:r>
    </w:p>
    <w:p w14:paraId="62D81191" w14:textId="77777777" w:rsidR="00BF4BF1" w:rsidRDefault="00BF4BF1" w:rsidP="00EE21B0">
      <w:pPr>
        <w:tabs>
          <w:tab w:val="left" w:pos="900"/>
        </w:tabs>
        <w:autoSpaceDE w:val="0"/>
        <w:autoSpaceDN w:val="0"/>
        <w:adjustRightInd w:val="0"/>
        <w:spacing w:line="280" w:lineRule="exact"/>
        <w:jc w:val="both"/>
        <w:rPr>
          <w:rFonts w:cs="Arial"/>
          <w:color w:val="000000"/>
          <w:szCs w:val="20"/>
          <w:lang w:val="sl-SI"/>
        </w:rPr>
      </w:pPr>
    </w:p>
    <w:p w14:paraId="7AACD2C4" w14:textId="77777777" w:rsidR="0016403F" w:rsidRPr="00B50715" w:rsidRDefault="0016403F" w:rsidP="00EE21B0">
      <w:pPr>
        <w:tabs>
          <w:tab w:val="left" w:pos="900"/>
        </w:tabs>
        <w:autoSpaceDE w:val="0"/>
        <w:autoSpaceDN w:val="0"/>
        <w:adjustRightInd w:val="0"/>
        <w:spacing w:line="280" w:lineRule="exact"/>
        <w:jc w:val="both"/>
        <w:rPr>
          <w:rFonts w:cs="Arial"/>
          <w:color w:val="000000"/>
          <w:szCs w:val="20"/>
          <w:lang w:val="sl-SI"/>
        </w:rPr>
      </w:pPr>
    </w:p>
    <w:p w14:paraId="671D75C0" w14:textId="2F01273E" w:rsidR="00B50715" w:rsidRPr="00B50715" w:rsidRDefault="00B50715" w:rsidP="00EE21B0">
      <w:pPr>
        <w:spacing w:line="280" w:lineRule="exact"/>
        <w:jc w:val="both"/>
        <w:rPr>
          <w:rFonts w:cs="Arial"/>
          <w:b/>
          <w:szCs w:val="20"/>
          <w:lang w:val="sl-SI"/>
        </w:rPr>
      </w:pPr>
      <w:r w:rsidRPr="00B50715">
        <w:rPr>
          <w:rFonts w:cs="Arial"/>
          <w:b/>
          <w:szCs w:val="20"/>
          <w:lang w:val="sl-SI"/>
        </w:rPr>
        <w:t>3. Informacije in poročila o izvajanju konvencij in priporočil – ZASEDANJE STALNEGA ODBORA</w:t>
      </w:r>
    </w:p>
    <w:p w14:paraId="703B2AC7" w14:textId="77777777" w:rsidR="00B50715" w:rsidRPr="00B50715" w:rsidRDefault="00B50715" w:rsidP="00EE21B0">
      <w:pPr>
        <w:spacing w:line="280" w:lineRule="exact"/>
        <w:contextualSpacing/>
        <w:jc w:val="both"/>
        <w:rPr>
          <w:rFonts w:cs="Arial"/>
          <w:szCs w:val="20"/>
          <w:lang w:val="sl-SI"/>
        </w:rPr>
      </w:pPr>
    </w:p>
    <w:p w14:paraId="28E500F1" w14:textId="3ED52C64" w:rsidR="00B50715" w:rsidRDefault="00B50715" w:rsidP="00EE21B0">
      <w:pPr>
        <w:spacing w:line="280" w:lineRule="exact"/>
        <w:jc w:val="both"/>
        <w:rPr>
          <w:rFonts w:cs="Arial"/>
          <w:szCs w:val="20"/>
          <w:lang w:val="sl-SI"/>
        </w:rPr>
      </w:pPr>
      <w:r w:rsidRPr="00B50715">
        <w:rPr>
          <w:rFonts w:cs="Arial"/>
          <w:szCs w:val="20"/>
          <w:lang w:val="sl-SI"/>
        </w:rPr>
        <w:t>Odbor za izvajanje konvencij in priporočil (v nadaljnjem besedilu: CAS) je obravnaval Poročilo Odbora strokovnjakov za izvajanje konvencij in priporočil (v nadaljnjem besedilu: CEACR), ki je sestavljen iz dveh sklopov. Prvi del vsebuje opažanja o uresničevanju določil ratificiranih konvencij (na podlagi informacij in poročil, ki so jih predložile države v skladu z 22. in 35. členom Ustave MOD)</w:t>
      </w:r>
      <w:r w:rsidR="00E04F71">
        <w:rPr>
          <w:rStyle w:val="Sprotnaopomba-sklic"/>
          <w:szCs w:val="20"/>
          <w:lang w:val="sl-SI"/>
        </w:rPr>
        <w:footnoteReference w:id="1"/>
      </w:r>
      <w:r w:rsidRPr="00B50715">
        <w:rPr>
          <w:rFonts w:cs="Arial"/>
          <w:szCs w:val="20"/>
          <w:lang w:val="sl-SI"/>
        </w:rPr>
        <w:t>. Drugi del je splošna raziskava (na podlagi poročil in informacij, ki so jih predložile države v skladu z 19. členom Ustave MOD)</w:t>
      </w:r>
      <w:r w:rsidR="00E04F71">
        <w:rPr>
          <w:rStyle w:val="Sprotnaopomba-sklic"/>
          <w:szCs w:val="20"/>
          <w:lang w:val="sl-SI"/>
        </w:rPr>
        <w:footnoteReference w:id="2"/>
      </w:r>
      <w:r w:rsidRPr="00B50715">
        <w:rPr>
          <w:rFonts w:cs="Arial"/>
          <w:szCs w:val="20"/>
          <w:lang w:val="sl-SI"/>
        </w:rPr>
        <w:t xml:space="preserve">. Tokratna splošna raziskava je zadevala </w:t>
      </w:r>
      <w:r w:rsidR="00996A41" w:rsidRPr="00E04F71">
        <w:rPr>
          <w:rFonts w:cs="Arial"/>
          <w:b/>
          <w:bCs/>
          <w:szCs w:val="20"/>
          <w:lang w:val="sl-SI"/>
        </w:rPr>
        <w:t>zagotavljanje dostojnega dela za izvajalce zdravstvene nege ter za delavce v gospodinjstvu, ki so ključni akterji skrbstvene ekonomije</w:t>
      </w:r>
      <w:r w:rsidRPr="00B50715">
        <w:rPr>
          <w:rFonts w:cs="Arial"/>
          <w:szCs w:val="20"/>
          <w:lang w:val="sl-SI"/>
        </w:rPr>
        <w:t xml:space="preserve">. </w:t>
      </w:r>
    </w:p>
    <w:p w14:paraId="7461DFB6" w14:textId="77777777" w:rsidR="00B50715" w:rsidRPr="00B50715" w:rsidRDefault="00B50715" w:rsidP="00EE21B0">
      <w:pPr>
        <w:spacing w:line="280" w:lineRule="exact"/>
        <w:contextualSpacing/>
        <w:jc w:val="both"/>
        <w:rPr>
          <w:rFonts w:cs="Arial"/>
          <w:szCs w:val="20"/>
          <w:lang w:val="sl-SI"/>
        </w:rPr>
      </w:pPr>
    </w:p>
    <w:p w14:paraId="50F7625B" w14:textId="77777777" w:rsidR="00C70CBE" w:rsidRDefault="00B50715" w:rsidP="00EE21B0">
      <w:pPr>
        <w:spacing w:line="280" w:lineRule="exact"/>
        <w:contextualSpacing/>
        <w:jc w:val="both"/>
        <w:rPr>
          <w:rFonts w:cs="Arial"/>
          <w:szCs w:val="20"/>
          <w:lang w:val="sl-SI"/>
        </w:rPr>
      </w:pPr>
      <w:r w:rsidRPr="00B50715">
        <w:rPr>
          <w:rFonts w:cs="Arial"/>
          <w:szCs w:val="20"/>
          <w:lang w:val="sl-SI"/>
        </w:rPr>
        <w:lastRenderedPageBreak/>
        <w:t xml:space="preserve">Na podlagi letnega poročila CEACR je </w:t>
      </w:r>
      <w:r w:rsidR="00C70CBE">
        <w:rPr>
          <w:rFonts w:cs="Arial"/>
          <w:szCs w:val="20"/>
          <w:lang w:val="sl-SI"/>
        </w:rPr>
        <w:t xml:space="preserve">CAS </w:t>
      </w:r>
      <w:r w:rsidRPr="00B50715">
        <w:rPr>
          <w:rFonts w:cs="Arial"/>
          <w:szCs w:val="20"/>
          <w:lang w:val="sl-SI"/>
        </w:rPr>
        <w:t xml:space="preserve">med drugim </w:t>
      </w:r>
      <w:r w:rsidRPr="00E04F71">
        <w:rPr>
          <w:rFonts w:cs="Arial"/>
          <w:b/>
          <w:bCs/>
          <w:szCs w:val="20"/>
          <w:lang w:val="sl-SI"/>
        </w:rPr>
        <w:t>obravnaval ter sprejel sklepe o</w:t>
      </w:r>
      <w:r w:rsidRPr="00B50715">
        <w:rPr>
          <w:rFonts w:cs="Arial"/>
          <w:szCs w:val="20"/>
          <w:lang w:val="sl-SI"/>
        </w:rPr>
        <w:t xml:space="preserve"> </w:t>
      </w:r>
      <w:r w:rsidRPr="00B50715">
        <w:rPr>
          <w:rFonts w:cs="Arial"/>
          <w:b/>
          <w:szCs w:val="20"/>
          <w:lang w:val="sl-SI"/>
        </w:rPr>
        <w:t>2</w:t>
      </w:r>
      <w:r w:rsidR="00996A41">
        <w:rPr>
          <w:rFonts w:cs="Arial"/>
          <w:b/>
          <w:szCs w:val="20"/>
          <w:lang w:val="sl-SI"/>
        </w:rPr>
        <w:t>2</w:t>
      </w:r>
      <w:r w:rsidRPr="00B50715">
        <w:rPr>
          <w:rFonts w:cs="Arial"/>
          <w:b/>
          <w:szCs w:val="20"/>
          <w:lang w:val="sl-SI"/>
        </w:rPr>
        <w:t xml:space="preserve"> primerih, in sicer v zvezi z vprašanji (ne)izvajanja konvencij MOD</w:t>
      </w:r>
      <w:r w:rsidRPr="00B50715">
        <w:rPr>
          <w:rFonts w:cs="Arial"/>
          <w:szCs w:val="20"/>
          <w:lang w:val="sl-SI"/>
        </w:rPr>
        <w:t xml:space="preserve">. Države, ki so bile obravnavane na odboru so: </w:t>
      </w:r>
    </w:p>
    <w:p w14:paraId="37F14E87" w14:textId="77777777" w:rsidR="00C70CBE" w:rsidRDefault="00C70CBE" w:rsidP="00EE21B0">
      <w:pPr>
        <w:spacing w:line="280" w:lineRule="exact"/>
        <w:contextualSpacing/>
        <w:jc w:val="both"/>
        <w:rPr>
          <w:rFonts w:cs="Arial"/>
          <w:szCs w:val="20"/>
          <w:lang w:val="sl-SI"/>
        </w:rPr>
      </w:pPr>
    </w:p>
    <w:p w14:paraId="212C34D3" w14:textId="77605CEE" w:rsidR="00C70CBE" w:rsidRDefault="00BF2DDA" w:rsidP="00EE21B0">
      <w:pPr>
        <w:spacing w:line="280" w:lineRule="exact"/>
        <w:contextualSpacing/>
        <w:jc w:val="both"/>
        <w:rPr>
          <w:rFonts w:cs="Arial"/>
          <w:szCs w:val="20"/>
          <w:lang w:val="sl-SI"/>
        </w:rPr>
      </w:pPr>
      <w:r>
        <w:rPr>
          <w:rFonts w:cs="Arial"/>
          <w:szCs w:val="20"/>
          <w:lang w:val="sl-SI"/>
        </w:rPr>
        <w:t>Belorusija (z vidika (ne)izvajanja Konvencije št. 87), Benin (Konvencija št. 182), Džibuti (Konvencija št. 122), Ekvador (Konvencija št. 87), Salvador (Konvencija št. 144), Fidži (Konvencija št. 105), Gvatemala (Konvencija št. 87), Madžarska (Konvencija št. 98), Irak (Konvencija št. 98), Kazahstan (Konvencija št. 87), Liberija (Konvencija št. 87), Malezija (Konvencija št. 98), Nizozemska – Sveti Martin (Konvencija št. 87), Nova Zelandija (Konvencija št. 98), Nikaragva (Konvencija št. 87), Nigerija (Konvenciji št. 26 in 95), Salomonovi otoki (Konvencija št. 182).</w:t>
      </w:r>
    </w:p>
    <w:p w14:paraId="104E0C31" w14:textId="77777777" w:rsidR="00BF2DDA" w:rsidRDefault="00BF2DDA" w:rsidP="00EE21B0">
      <w:pPr>
        <w:spacing w:line="280" w:lineRule="exact"/>
        <w:contextualSpacing/>
        <w:jc w:val="both"/>
        <w:rPr>
          <w:rFonts w:cs="Arial"/>
          <w:szCs w:val="20"/>
          <w:lang w:val="sl-SI"/>
        </w:rPr>
      </w:pPr>
    </w:p>
    <w:p w14:paraId="0A28BADE" w14:textId="074FF61C" w:rsidR="00C70CBE" w:rsidRDefault="00C70CBE" w:rsidP="00EE21B0">
      <w:pPr>
        <w:spacing w:line="280" w:lineRule="exact"/>
        <w:contextualSpacing/>
        <w:jc w:val="both"/>
        <w:rPr>
          <w:rFonts w:cs="Arial"/>
          <w:szCs w:val="20"/>
          <w:lang w:val="sl-SI"/>
        </w:rPr>
      </w:pPr>
      <w:r w:rsidRPr="00C70CBE">
        <w:rPr>
          <w:rFonts w:cs="Arial"/>
          <w:szCs w:val="20"/>
          <w:lang w:val="sl-SI"/>
        </w:rPr>
        <w:t>Obravnavani so bili tudi vsi primeri, ki jih je CEACR v svojem letošnjem poročilu uvrstil med posebno resne kršitve</w:t>
      </w:r>
      <w:r>
        <w:rPr>
          <w:rFonts w:cs="Arial"/>
          <w:szCs w:val="20"/>
          <w:lang w:val="sl-SI"/>
        </w:rPr>
        <w:t xml:space="preserve"> </w:t>
      </w:r>
      <w:r w:rsidRPr="00C70CBE">
        <w:rPr>
          <w:rFonts w:cs="Arial"/>
          <w:szCs w:val="20"/>
          <w:lang w:val="sl-SI"/>
        </w:rPr>
        <w:t xml:space="preserve">(t.i. </w:t>
      </w:r>
      <w:r w:rsidRPr="00C70CBE">
        <w:rPr>
          <w:rFonts w:cs="Arial"/>
          <w:i/>
          <w:iCs/>
          <w:szCs w:val="20"/>
          <w:lang w:val="sl-SI"/>
        </w:rPr>
        <w:t>double footnoted cases</w:t>
      </w:r>
      <w:r w:rsidRPr="00C70CBE">
        <w:rPr>
          <w:rFonts w:cs="Arial"/>
          <w:szCs w:val="20"/>
          <w:lang w:val="sl-SI"/>
        </w:rPr>
        <w:t>)</w:t>
      </w:r>
      <w:r>
        <w:rPr>
          <w:rFonts w:cs="Arial"/>
          <w:szCs w:val="20"/>
          <w:lang w:val="sl-SI"/>
        </w:rPr>
        <w:t xml:space="preserve">: </w:t>
      </w:r>
    </w:p>
    <w:p w14:paraId="4A683996" w14:textId="77777777" w:rsidR="00C70CBE" w:rsidRPr="00C70CBE" w:rsidRDefault="00C70CBE" w:rsidP="00EE21B0">
      <w:pPr>
        <w:pStyle w:val="Odstavekseznama"/>
        <w:numPr>
          <w:ilvl w:val="1"/>
          <w:numId w:val="4"/>
        </w:numPr>
        <w:spacing w:line="280" w:lineRule="exact"/>
        <w:contextualSpacing/>
        <w:rPr>
          <w:rFonts w:ascii="Arial" w:hAnsi="Arial" w:cs="Arial"/>
          <w:sz w:val="20"/>
        </w:rPr>
      </w:pPr>
      <w:r w:rsidRPr="00C70CBE">
        <w:rPr>
          <w:rFonts w:ascii="Arial" w:hAnsi="Arial" w:cs="Arial"/>
          <w:sz w:val="20"/>
        </w:rPr>
        <w:t>Kitajska, in sicer za primer (ne)izvajanja Konvencije MOD št. 111;</w:t>
      </w:r>
    </w:p>
    <w:p w14:paraId="68DD2F94" w14:textId="77777777" w:rsidR="00C70CBE" w:rsidRPr="00C70CBE" w:rsidRDefault="00C70CBE" w:rsidP="00EE21B0">
      <w:pPr>
        <w:pStyle w:val="Odstavekseznama"/>
        <w:numPr>
          <w:ilvl w:val="1"/>
          <w:numId w:val="4"/>
        </w:numPr>
        <w:spacing w:line="280" w:lineRule="exact"/>
        <w:contextualSpacing/>
        <w:rPr>
          <w:rFonts w:ascii="Arial" w:hAnsi="Arial" w:cs="Arial"/>
          <w:sz w:val="20"/>
        </w:rPr>
      </w:pPr>
      <w:r w:rsidRPr="00C70CBE">
        <w:rPr>
          <w:rFonts w:ascii="Arial" w:hAnsi="Arial" w:cs="Arial"/>
          <w:sz w:val="20"/>
        </w:rPr>
        <w:t>Azerbajdžan, in sicer zaradi kršitev določil Konvencije MOD št. 105;</w:t>
      </w:r>
    </w:p>
    <w:p w14:paraId="4E125061" w14:textId="77777777" w:rsidR="00C70CBE" w:rsidRPr="00C70CBE" w:rsidRDefault="00C70CBE" w:rsidP="00EE21B0">
      <w:pPr>
        <w:pStyle w:val="Odstavekseznama"/>
        <w:numPr>
          <w:ilvl w:val="1"/>
          <w:numId w:val="4"/>
        </w:numPr>
        <w:spacing w:line="280" w:lineRule="exact"/>
        <w:contextualSpacing/>
        <w:rPr>
          <w:rFonts w:ascii="Arial" w:hAnsi="Arial" w:cs="Arial"/>
          <w:sz w:val="20"/>
        </w:rPr>
      </w:pPr>
      <w:r w:rsidRPr="00C70CBE">
        <w:rPr>
          <w:rFonts w:ascii="Arial" w:hAnsi="Arial" w:cs="Arial"/>
          <w:sz w:val="20"/>
        </w:rPr>
        <w:t>Malavi, in sicer zaradi kršitev določil Konvencije MOD št. 111;</w:t>
      </w:r>
    </w:p>
    <w:p w14:paraId="1E2B3286" w14:textId="77777777" w:rsidR="00C70CBE" w:rsidRPr="00C70CBE" w:rsidRDefault="00C70CBE" w:rsidP="00EE21B0">
      <w:pPr>
        <w:pStyle w:val="Odstavekseznama"/>
        <w:numPr>
          <w:ilvl w:val="1"/>
          <w:numId w:val="4"/>
        </w:numPr>
        <w:spacing w:line="280" w:lineRule="exact"/>
        <w:contextualSpacing/>
        <w:rPr>
          <w:rFonts w:ascii="Arial" w:hAnsi="Arial" w:cs="Arial"/>
          <w:sz w:val="20"/>
        </w:rPr>
      </w:pPr>
      <w:r w:rsidRPr="00C70CBE">
        <w:rPr>
          <w:rFonts w:ascii="Arial" w:hAnsi="Arial" w:cs="Arial"/>
          <w:sz w:val="20"/>
        </w:rPr>
        <w:t>Centralnoafriška republika, in sicer zaradi kršitev določil Konvencije MOD št. 182 ter</w:t>
      </w:r>
    </w:p>
    <w:p w14:paraId="781579AF" w14:textId="07E603C4" w:rsidR="00C70CBE" w:rsidRPr="00C70CBE" w:rsidRDefault="00C70CBE" w:rsidP="00EE21B0">
      <w:pPr>
        <w:pStyle w:val="Odstavekseznama"/>
        <w:numPr>
          <w:ilvl w:val="1"/>
          <w:numId w:val="4"/>
        </w:numPr>
        <w:spacing w:line="280" w:lineRule="exact"/>
        <w:contextualSpacing/>
        <w:rPr>
          <w:rFonts w:ascii="Arial" w:hAnsi="Arial" w:cs="Arial"/>
          <w:sz w:val="20"/>
        </w:rPr>
      </w:pPr>
      <w:r w:rsidRPr="00C70CBE">
        <w:rPr>
          <w:rFonts w:ascii="Arial" w:hAnsi="Arial" w:cs="Arial"/>
          <w:sz w:val="20"/>
        </w:rPr>
        <w:t>Mjanmar, in sicer zaradi kršitev določil Konvencije MOD št. 87).</w:t>
      </w:r>
    </w:p>
    <w:p w14:paraId="16345117" w14:textId="6EFBA4DC" w:rsidR="00C70CBE" w:rsidRDefault="00C70CBE" w:rsidP="00EE21B0">
      <w:pPr>
        <w:spacing w:line="280" w:lineRule="exact"/>
        <w:contextualSpacing/>
        <w:jc w:val="both"/>
        <w:rPr>
          <w:rFonts w:cs="Arial"/>
          <w:szCs w:val="20"/>
          <w:lang w:val="sl-SI"/>
        </w:rPr>
      </w:pPr>
    </w:p>
    <w:p w14:paraId="46F07DAA" w14:textId="0D76B46C" w:rsidR="00E715DB" w:rsidRDefault="00E715DB" w:rsidP="00EE21B0">
      <w:pPr>
        <w:spacing w:line="280" w:lineRule="exact"/>
        <w:contextualSpacing/>
        <w:jc w:val="both"/>
        <w:rPr>
          <w:rFonts w:cs="Arial"/>
          <w:szCs w:val="20"/>
          <w:lang w:val="sl-SI"/>
        </w:rPr>
      </w:pPr>
      <w:r w:rsidRPr="00E715DB">
        <w:rPr>
          <w:rFonts w:cs="Arial"/>
          <w:szCs w:val="20"/>
          <w:lang w:val="sl-SI"/>
        </w:rPr>
        <w:t>Slovenije ni bilo med obravnavanimi primeri.</w:t>
      </w:r>
    </w:p>
    <w:p w14:paraId="1DF459F8" w14:textId="4FC9B963" w:rsidR="00E715DB" w:rsidRDefault="00E715DB" w:rsidP="00EE21B0">
      <w:pPr>
        <w:spacing w:line="280" w:lineRule="exact"/>
        <w:contextualSpacing/>
        <w:jc w:val="both"/>
        <w:rPr>
          <w:rFonts w:cs="Arial"/>
          <w:szCs w:val="20"/>
          <w:lang w:val="sl-SI"/>
        </w:rPr>
      </w:pPr>
    </w:p>
    <w:p w14:paraId="08D9D932" w14:textId="42A7F62B" w:rsidR="00E715DB" w:rsidRDefault="00E715DB" w:rsidP="00EE21B0">
      <w:pPr>
        <w:spacing w:line="280" w:lineRule="exact"/>
        <w:contextualSpacing/>
        <w:jc w:val="both"/>
        <w:rPr>
          <w:rFonts w:cs="Arial"/>
          <w:szCs w:val="20"/>
          <w:lang w:val="sl-SI"/>
        </w:rPr>
      </w:pPr>
      <w:r>
        <w:rPr>
          <w:rFonts w:cs="Arial"/>
          <w:szCs w:val="20"/>
          <w:lang w:val="sl-SI"/>
        </w:rPr>
        <w:t xml:space="preserve">Sprejeti zaključki odbora glede posameznih primerov so dostopni na: </w:t>
      </w:r>
    </w:p>
    <w:p w14:paraId="409BA3B1" w14:textId="207EE5BC" w:rsidR="00E715DB" w:rsidRDefault="004235B4" w:rsidP="00EE21B0">
      <w:pPr>
        <w:spacing w:line="280" w:lineRule="exact"/>
        <w:contextualSpacing/>
        <w:jc w:val="both"/>
        <w:rPr>
          <w:rFonts w:cs="Arial"/>
          <w:szCs w:val="20"/>
          <w:lang w:val="sl-SI"/>
        </w:rPr>
      </w:pPr>
      <w:hyperlink r:id="rId18" w:history="1">
        <w:r w:rsidR="00E715DB" w:rsidRPr="007E640D">
          <w:rPr>
            <w:rStyle w:val="Hiperpovezava"/>
            <w:rFonts w:cs="Arial"/>
            <w:szCs w:val="20"/>
            <w:lang w:val="sl-SI"/>
          </w:rPr>
          <w:t>https://www.ilo.org/wcmsp5/groups/public/---ed_norm/---relconf/documents/meetingdocument/wcms_850928.pdf</w:t>
        </w:r>
      </w:hyperlink>
      <w:r w:rsidR="00E715DB">
        <w:rPr>
          <w:rFonts w:cs="Arial"/>
          <w:szCs w:val="20"/>
          <w:lang w:val="sl-SI"/>
        </w:rPr>
        <w:t xml:space="preserve"> </w:t>
      </w:r>
    </w:p>
    <w:p w14:paraId="0E04DEF2" w14:textId="77777777" w:rsidR="00E715DB" w:rsidRDefault="00E715DB" w:rsidP="00EE21B0">
      <w:pPr>
        <w:spacing w:line="280" w:lineRule="exact"/>
        <w:contextualSpacing/>
        <w:jc w:val="both"/>
        <w:rPr>
          <w:rFonts w:cs="Arial"/>
          <w:szCs w:val="20"/>
          <w:lang w:val="sl-SI"/>
        </w:rPr>
      </w:pPr>
    </w:p>
    <w:p w14:paraId="54BBF7CA" w14:textId="7450A609" w:rsidR="00C70CBE" w:rsidRDefault="00E04F71" w:rsidP="00EE21B0">
      <w:pPr>
        <w:spacing w:line="280" w:lineRule="exact"/>
        <w:contextualSpacing/>
        <w:jc w:val="both"/>
        <w:rPr>
          <w:rFonts w:cs="Arial"/>
          <w:szCs w:val="20"/>
          <w:lang w:val="sl-SI"/>
        </w:rPr>
      </w:pPr>
      <w:r>
        <w:rPr>
          <w:rFonts w:cs="Arial"/>
          <w:szCs w:val="20"/>
          <w:lang w:val="sl-SI"/>
        </w:rPr>
        <w:t xml:space="preserve">Odbor je razpravljal tudi o </w:t>
      </w:r>
      <w:r w:rsidR="00E715DB" w:rsidRPr="00E715DB">
        <w:rPr>
          <w:rFonts w:cs="Arial"/>
          <w:szCs w:val="20"/>
          <w:lang w:val="sl-SI"/>
        </w:rPr>
        <w:t>zagotavljanj</w:t>
      </w:r>
      <w:r w:rsidR="00E715DB">
        <w:rPr>
          <w:rFonts w:cs="Arial"/>
          <w:szCs w:val="20"/>
          <w:lang w:val="sl-SI"/>
        </w:rPr>
        <w:t>u</w:t>
      </w:r>
      <w:r w:rsidR="00E715DB" w:rsidRPr="00E715DB">
        <w:rPr>
          <w:rFonts w:cs="Arial"/>
          <w:szCs w:val="20"/>
          <w:lang w:val="sl-SI"/>
        </w:rPr>
        <w:t xml:space="preserve"> dostojnega dela za izvajalce zdravstvene nege ter za delavce v gospodinjstvu, ki so ključni akterji skrbstvene ekonomije</w:t>
      </w:r>
      <w:r w:rsidR="00E715DB">
        <w:rPr>
          <w:rFonts w:cs="Arial"/>
          <w:szCs w:val="20"/>
          <w:lang w:val="sl-SI"/>
        </w:rPr>
        <w:t xml:space="preserve">. Razprava je temeljila na zgoraj omenjenem poročilu CEACR, ki zadeva splošno raziskavo. </w:t>
      </w:r>
    </w:p>
    <w:p w14:paraId="54FEA9CB" w14:textId="48C4BAC5" w:rsidR="00E715DB" w:rsidRDefault="00E715DB" w:rsidP="00EE21B0">
      <w:pPr>
        <w:spacing w:line="280" w:lineRule="exact"/>
        <w:contextualSpacing/>
        <w:jc w:val="both"/>
        <w:rPr>
          <w:rFonts w:cs="Arial"/>
          <w:szCs w:val="20"/>
          <w:lang w:val="sl-SI"/>
        </w:rPr>
      </w:pPr>
    </w:p>
    <w:p w14:paraId="23A32F4E" w14:textId="77777777" w:rsidR="003668A7" w:rsidRDefault="00E715DB" w:rsidP="00EE21B0">
      <w:pPr>
        <w:spacing w:line="280" w:lineRule="exact"/>
        <w:contextualSpacing/>
        <w:jc w:val="both"/>
        <w:rPr>
          <w:rFonts w:cs="Arial"/>
          <w:szCs w:val="20"/>
          <w:lang w:val="sl-SI"/>
        </w:rPr>
      </w:pPr>
      <w:r>
        <w:rPr>
          <w:rFonts w:cs="Arial"/>
          <w:szCs w:val="20"/>
          <w:lang w:val="sl-SI"/>
        </w:rPr>
        <w:t xml:space="preserve">Konferenca je tekom plenarnega zasedanja 11. junija 2022 odobrila poročilo odbora CAS. </w:t>
      </w:r>
    </w:p>
    <w:p w14:paraId="1944A773" w14:textId="77777777" w:rsidR="003668A7" w:rsidRDefault="003668A7" w:rsidP="00EE21B0">
      <w:pPr>
        <w:spacing w:line="280" w:lineRule="exact"/>
        <w:contextualSpacing/>
        <w:jc w:val="both"/>
        <w:rPr>
          <w:rFonts w:cs="Arial"/>
          <w:szCs w:val="20"/>
          <w:lang w:val="sl-SI"/>
        </w:rPr>
      </w:pPr>
    </w:p>
    <w:p w14:paraId="3E3DF23B" w14:textId="48436ABA" w:rsidR="00E715DB" w:rsidRDefault="00E715DB" w:rsidP="00EE21B0">
      <w:pPr>
        <w:spacing w:line="280" w:lineRule="exact"/>
        <w:contextualSpacing/>
        <w:jc w:val="both"/>
        <w:rPr>
          <w:rFonts w:cs="Arial"/>
          <w:szCs w:val="20"/>
          <w:lang w:val="sl-SI"/>
        </w:rPr>
      </w:pPr>
      <w:r>
        <w:rPr>
          <w:rFonts w:cs="Arial"/>
          <w:szCs w:val="20"/>
          <w:lang w:val="sl-SI"/>
        </w:rPr>
        <w:t xml:space="preserve">Poročilo odbora (v dveh delih) je dostopno na: </w:t>
      </w:r>
    </w:p>
    <w:p w14:paraId="5D12A1C8" w14:textId="70B03B73" w:rsidR="00C70CBE" w:rsidRPr="00B50715" w:rsidRDefault="004235B4" w:rsidP="00EE21B0">
      <w:pPr>
        <w:spacing w:line="280" w:lineRule="exact"/>
        <w:contextualSpacing/>
        <w:jc w:val="both"/>
        <w:rPr>
          <w:rFonts w:cs="Arial"/>
          <w:szCs w:val="20"/>
          <w:lang w:val="sl-SI"/>
        </w:rPr>
      </w:pPr>
      <w:hyperlink r:id="rId19" w:history="1">
        <w:r w:rsidR="00E715DB" w:rsidRPr="007E640D">
          <w:rPr>
            <w:rStyle w:val="Hiperpovezava"/>
            <w:rFonts w:cs="Arial"/>
            <w:szCs w:val="20"/>
            <w:lang w:val="sl-SI"/>
          </w:rPr>
          <w:t>https://www.ilo.org/ilc/ILCSessions/110/committees/standards/cas-reports/lang--en/index.htm</w:t>
        </w:r>
      </w:hyperlink>
      <w:r w:rsidR="00E715DB">
        <w:rPr>
          <w:rFonts w:cs="Arial"/>
          <w:szCs w:val="20"/>
          <w:lang w:val="sl-SI"/>
        </w:rPr>
        <w:t xml:space="preserve"> </w:t>
      </w:r>
    </w:p>
    <w:p w14:paraId="7060D73C" w14:textId="77777777" w:rsidR="00996A41" w:rsidRPr="00B50715" w:rsidRDefault="00996A41" w:rsidP="00EE21B0">
      <w:pPr>
        <w:tabs>
          <w:tab w:val="left" w:pos="1455"/>
        </w:tabs>
        <w:spacing w:line="280" w:lineRule="exact"/>
        <w:jc w:val="both"/>
        <w:rPr>
          <w:rFonts w:cs="Arial"/>
          <w:b/>
          <w:szCs w:val="20"/>
          <w:lang w:val="sl-SI"/>
        </w:rPr>
      </w:pPr>
    </w:p>
    <w:p w14:paraId="0F695359" w14:textId="0DEE9779" w:rsidR="00B50715" w:rsidRDefault="00E715DB" w:rsidP="00EE21B0">
      <w:pPr>
        <w:tabs>
          <w:tab w:val="left" w:pos="1455"/>
        </w:tabs>
        <w:spacing w:line="280" w:lineRule="exact"/>
        <w:jc w:val="both"/>
        <w:rPr>
          <w:rFonts w:cs="Arial"/>
          <w:szCs w:val="20"/>
          <w:lang w:val="sl-SI"/>
        </w:rPr>
      </w:pPr>
      <w:r>
        <w:rPr>
          <w:rFonts w:cs="Arial"/>
          <w:szCs w:val="20"/>
          <w:lang w:val="sl-SI"/>
        </w:rPr>
        <w:t xml:space="preserve">Delo odbora ter delo koordinacije </w:t>
      </w:r>
      <w:r w:rsidR="00D76511">
        <w:rPr>
          <w:rFonts w:cs="Arial"/>
          <w:szCs w:val="20"/>
          <w:lang w:val="sl-SI"/>
        </w:rPr>
        <w:t xml:space="preserve">držav članic Evropske unije (v nadaljnjem besedilu: </w:t>
      </w:r>
      <w:r>
        <w:rPr>
          <w:rFonts w:cs="Arial"/>
          <w:szCs w:val="20"/>
          <w:lang w:val="sl-SI"/>
        </w:rPr>
        <w:t>EU</w:t>
      </w:r>
      <w:r w:rsidR="00D76511">
        <w:rPr>
          <w:rFonts w:cs="Arial"/>
          <w:szCs w:val="20"/>
          <w:lang w:val="sl-SI"/>
        </w:rPr>
        <w:t>)</w:t>
      </w:r>
      <w:r>
        <w:rPr>
          <w:rFonts w:cs="Arial"/>
          <w:szCs w:val="20"/>
          <w:lang w:val="sl-SI"/>
        </w:rPr>
        <w:t xml:space="preserve"> sta v omejenem obsegu </w:t>
      </w:r>
      <w:r w:rsidRPr="00E715DB">
        <w:rPr>
          <w:rFonts w:cs="Arial"/>
          <w:szCs w:val="20"/>
          <w:lang w:val="sl-SI"/>
        </w:rPr>
        <w:t>spremljala vladni delegat, predstavnik Stalnega predstavništva Republike Slovenije pri Uradu Združenih narodov in drugih mednarodnih organizacijah v Ženevi, ter nadomestna vladna delegatka, predstavnica MDDSZ.</w:t>
      </w:r>
    </w:p>
    <w:p w14:paraId="1240820C" w14:textId="77777777" w:rsidR="00E715DB" w:rsidRPr="00B50715" w:rsidRDefault="00E715DB" w:rsidP="00EE21B0">
      <w:pPr>
        <w:tabs>
          <w:tab w:val="left" w:pos="1455"/>
        </w:tabs>
        <w:spacing w:line="280" w:lineRule="exact"/>
        <w:jc w:val="both"/>
        <w:rPr>
          <w:rFonts w:cs="Arial"/>
          <w:b/>
          <w:szCs w:val="20"/>
          <w:lang w:val="sl-SI"/>
        </w:rPr>
      </w:pPr>
    </w:p>
    <w:p w14:paraId="56AF3EF8" w14:textId="77777777" w:rsidR="00B50715" w:rsidRPr="00B50715" w:rsidRDefault="00B50715" w:rsidP="00EE21B0">
      <w:pPr>
        <w:tabs>
          <w:tab w:val="left" w:pos="1455"/>
        </w:tabs>
        <w:spacing w:line="280" w:lineRule="exact"/>
        <w:jc w:val="both"/>
        <w:rPr>
          <w:rFonts w:cs="Arial"/>
          <w:b/>
          <w:szCs w:val="20"/>
          <w:lang w:val="sl-SI"/>
        </w:rPr>
      </w:pPr>
    </w:p>
    <w:p w14:paraId="2F41AD06" w14:textId="77777777" w:rsidR="00CA7FDA" w:rsidRPr="00CA7FDA" w:rsidRDefault="00CA7FDA" w:rsidP="00EE21B0">
      <w:pPr>
        <w:tabs>
          <w:tab w:val="left" w:pos="1455"/>
        </w:tabs>
        <w:spacing w:line="280" w:lineRule="exact"/>
        <w:jc w:val="both"/>
        <w:rPr>
          <w:rFonts w:cs="Arial"/>
          <w:b/>
          <w:szCs w:val="20"/>
          <w:lang w:val="sl-SI"/>
        </w:rPr>
      </w:pPr>
      <w:r w:rsidRPr="00CA7FDA">
        <w:rPr>
          <w:rFonts w:cs="Arial"/>
          <w:b/>
          <w:szCs w:val="20"/>
          <w:lang w:val="sl-SI"/>
        </w:rPr>
        <w:t>4. Vajeništvo (določanje standardov, prva razprava) – ZASEDANJE TEHNIČNEGA ODBORA</w:t>
      </w:r>
    </w:p>
    <w:p w14:paraId="0597805F" w14:textId="77777777" w:rsidR="00CA7FDA" w:rsidRPr="00CA7FDA" w:rsidRDefault="00CA7FDA" w:rsidP="00EE21B0">
      <w:pPr>
        <w:tabs>
          <w:tab w:val="left" w:pos="1455"/>
        </w:tabs>
        <w:spacing w:line="280" w:lineRule="exact"/>
        <w:jc w:val="both"/>
        <w:rPr>
          <w:rFonts w:cs="Arial"/>
          <w:b/>
          <w:szCs w:val="20"/>
          <w:lang w:val="sl-SI"/>
        </w:rPr>
      </w:pPr>
    </w:p>
    <w:p w14:paraId="2024710A" w14:textId="23B3DD8E" w:rsidR="00CA7FDA" w:rsidRDefault="00CA7FDA" w:rsidP="00EE21B0">
      <w:pPr>
        <w:tabs>
          <w:tab w:val="left" w:pos="1455"/>
        </w:tabs>
        <w:spacing w:line="280" w:lineRule="exact"/>
        <w:jc w:val="both"/>
        <w:rPr>
          <w:rFonts w:cs="Arial"/>
          <w:bCs/>
          <w:szCs w:val="20"/>
          <w:lang w:val="sl-SI"/>
        </w:rPr>
      </w:pPr>
      <w:r w:rsidRPr="00CA7FDA">
        <w:rPr>
          <w:rFonts w:cs="Arial"/>
          <w:bCs/>
          <w:szCs w:val="20"/>
          <w:lang w:val="sl-SI"/>
        </w:rPr>
        <w:t xml:space="preserve">Na letošnjem zasedanju MKD </w:t>
      </w:r>
      <w:r w:rsidR="00085672">
        <w:rPr>
          <w:rFonts w:cs="Arial"/>
          <w:bCs/>
          <w:szCs w:val="20"/>
          <w:lang w:val="sl-SI"/>
        </w:rPr>
        <w:t>je</w:t>
      </w:r>
      <w:r w:rsidRPr="00CA7FDA">
        <w:rPr>
          <w:rFonts w:cs="Arial"/>
          <w:bCs/>
          <w:szCs w:val="20"/>
          <w:lang w:val="sl-SI"/>
        </w:rPr>
        <w:t xml:space="preserve"> potekala </w:t>
      </w:r>
      <w:r w:rsidR="00085672">
        <w:rPr>
          <w:rFonts w:cs="Arial"/>
          <w:bCs/>
          <w:szCs w:val="20"/>
          <w:lang w:val="sl-SI"/>
        </w:rPr>
        <w:t xml:space="preserve">prva </w:t>
      </w:r>
      <w:r w:rsidRPr="00CA7FDA">
        <w:rPr>
          <w:rFonts w:cs="Arial"/>
          <w:bCs/>
          <w:szCs w:val="20"/>
          <w:lang w:val="sl-SI"/>
        </w:rPr>
        <w:t xml:space="preserve">razprava o vajeništvu, in sicer z namenom sprejetja konvencije ali priporočila ali obeh instrumentov. Omenjena točka dnevnega reda pomeni </w:t>
      </w:r>
      <w:r w:rsidRPr="00CA7FDA">
        <w:rPr>
          <w:rFonts w:cs="Arial"/>
          <w:bCs/>
          <w:szCs w:val="20"/>
          <w:lang w:val="sl-SI"/>
        </w:rPr>
        <w:lastRenderedPageBreak/>
        <w:t xml:space="preserve">eno izmed faz postopka dvojne razprave v večletnem procesu določanja standarda MOD. V okviru 110. zasedanja MKD </w:t>
      </w:r>
      <w:r w:rsidR="00085672">
        <w:rPr>
          <w:rFonts w:cs="Arial"/>
          <w:bCs/>
          <w:szCs w:val="20"/>
          <w:lang w:val="sl-SI"/>
        </w:rPr>
        <w:t>je torej</w:t>
      </w:r>
      <w:r w:rsidRPr="00CA7FDA">
        <w:rPr>
          <w:rFonts w:cs="Arial"/>
          <w:bCs/>
          <w:szCs w:val="20"/>
          <w:lang w:val="sl-SI"/>
        </w:rPr>
        <w:t xml:space="preserve"> potekala prva razprava o tej zadevi.</w:t>
      </w:r>
    </w:p>
    <w:p w14:paraId="4647493B" w14:textId="37D14290" w:rsidR="00332C97" w:rsidRDefault="00332C97" w:rsidP="00EE21B0">
      <w:pPr>
        <w:tabs>
          <w:tab w:val="left" w:pos="1455"/>
        </w:tabs>
        <w:spacing w:line="280" w:lineRule="exact"/>
        <w:jc w:val="both"/>
        <w:rPr>
          <w:rFonts w:cs="Arial"/>
          <w:bCs/>
          <w:szCs w:val="20"/>
          <w:lang w:val="sl-SI"/>
        </w:rPr>
      </w:pPr>
    </w:p>
    <w:p w14:paraId="0A035AD3" w14:textId="1E441B31" w:rsidR="00332C97" w:rsidRPr="007C5586" w:rsidRDefault="00332C97" w:rsidP="00EE21B0">
      <w:pPr>
        <w:tabs>
          <w:tab w:val="left" w:pos="1455"/>
        </w:tabs>
        <w:spacing w:line="280" w:lineRule="exact"/>
        <w:jc w:val="both"/>
        <w:rPr>
          <w:rFonts w:cs="Arial"/>
          <w:bCs/>
          <w:szCs w:val="20"/>
          <w:lang w:val="sl-SI"/>
        </w:rPr>
      </w:pPr>
      <w:r w:rsidRPr="00332C97">
        <w:rPr>
          <w:rFonts w:cs="Arial"/>
          <w:bCs/>
          <w:szCs w:val="20"/>
          <w:lang w:val="sl-SI"/>
        </w:rPr>
        <w:t xml:space="preserve">Na podlagi poročila Urada je v okviru odbora </w:t>
      </w:r>
      <w:r w:rsidR="007C5586">
        <w:rPr>
          <w:rFonts w:cs="Arial"/>
          <w:bCs/>
          <w:szCs w:val="20"/>
          <w:lang w:val="sl-SI"/>
        </w:rPr>
        <w:t xml:space="preserve">za določanje standardov </w:t>
      </w:r>
      <w:r w:rsidRPr="00332C97">
        <w:rPr>
          <w:rFonts w:cs="Arial"/>
          <w:bCs/>
          <w:szCs w:val="20"/>
          <w:lang w:val="sl-SI"/>
        </w:rPr>
        <w:t xml:space="preserve">potekala razprava o vsebini in obliki standarda. </w:t>
      </w:r>
      <w:r w:rsidRPr="007C5586">
        <w:rPr>
          <w:rFonts w:cs="Arial"/>
          <w:bCs/>
          <w:szCs w:val="20"/>
          <w:lang w:val="sl-SI"/>
        </w:rPr>
        <w:t xml:space="preserve">Na podlagi dela odbora je konferenca 10. junija 2022 tekom plenarnega zasedanja sprejela resolucijo, s katero je </w:t>
      </w:r>
      <w:r w:rsidRPr="007C5586">
        <w:rPr>
          <w:rFonts w:cs="Arial"/>
          <w:b/>
          <w:szCs w:val="20"/>
          <w:lang w:val="sl-SI"/>
        </w:rPr>
        <w:t>uvrstila na naslednjo redno zasedanje MKD</w:t>
      </w:r>
      <w:r w:rsidRPr="007C5586">
        <w:rPr>
          <w:rFonts w:cs="Arial"/>
          <w:bCs/>
          <w:szCs w:val="20"/>
          <w:lang w:val="sl-SI"/>
        </w:rPr>
        <w:t xml:space="preserve"> (tj. 111.) točko Vajeništvo, in sicer </w:t>
      </w:r>
      <w:r w:rsidRPr="007C5586">
        <w:rPr>
          <w:rFonts w:cs="Arial"/>
          <w:b/>
          <w:szCs w:val="20"/>
          <w:lang w:val="sl-SI"/>
        </w:rPr>
        <w:t>v drugo razpravo</w:t>
      </w:r>
      <w:r w:rsidRPr="007C5586">
        <w:rPr>
          <w:rFonts w:cs="Arial"/>
          <w:bCs/>
          <w:szCs w:val="20"/>
          <w:lang w:val="sl-SI"/>
        </w:rPr>
        <w:t xml:space="preserve"> z namenom </w:t>
      </w:r>
      <w:r w:rsidRPr="007C5586">
        <w:rPr>
          <w:rFonts w:cs="Arial"/>
          <w:b/>
          <w:szCs w:val="20"/>
          <w:lang w:val="sl-SI"/>
        </w:rPr>
        <w:t>sprejetja priporočila</w:t>
      </w:r>
      <w:r w:rsidRPr="007C5586">
        <w:rPr>
          <w:rFonts w:cs="Arial"/>
          <w:bCs/>
          <w:szCs w:val="20"/>
          <w:lang w:val="sl-SI"/>
        </w:rPr>
        <w:t xml:space="preserve">. Resolucija vsebuje tudi </w:t>
      </w:r>
      <w:r w:rsidRPr="00627D61">
        <w:rPr>
          <w:rFonts w:cs="Arial"/>
          <w:b/>
          <w:szCs w:val="20"/>
          <w:lang w:val="sl-SI"/>
        </w:rPr>
        <w:t>zaključke glede vsebine priporočila</w:t>
      </w:r>
      <w:r w:rsidRPr="007C5586">
        <w:rPr>
          <w:rFonts w:cs="Arial"/>
          <w:bCs/>
          <w:szCs w:val="20"/>
          <w:lang w:val="sl-SI"/>
        </w:rPr>
        <w:t xml:space="preserve">. </w:t>
      </w:r>
      <w:r w:rsidRPr="00627D61">
        <w:rPr>
          <w:rFonts w:cs="Arial"/>
          <w:b/>
          <w:szCs w:val="20"/>
          <w:lang w:val="sl-SI"/>
        </w:rPr>
        <w:t>Osnutek</w:t>
      </w:r>
      <w:r w:rsidRPr="007C5586">
        <w:rPr>
          <w:rFonts w:cs="Arial"/>
          <w:bCs/>
          <w:szCs w:val="20"/>
          <w:lang w:val="sl-SI"/>
        </w:rPr>
        <w:t xml:space="preserve"> določil bo prihodnje leto tekom druge razprave </w:t>
      </w:r>
      <w:r w:rsidRPr="007C5586">
        <w:rPr>
          <w:rFonts w:cs="Arial"/>
          <w:b/>
          <w:szCs w:val="20"/>
          <w:lang w:val="sl-SI"/>
        </w:rPr>
        <w:t>ponovno obravnavan</w:t>
      </w:r>
      <w:r w:rsidRPr="007C5586">
        <w:rPr>
          <w:rFonts w:cs="Arial"/>
          <w:bCs/>
          <w:szCs w:val="20"/>
          <w:lang w:val="sl-SI"/>
        </w:rPr>
        <w:t xml:space="preserve">. </w:t>
      </w:r>
    </w:p>
    <w:p w14:paraId="31114CC6" w14:textId="26DBB36F" w:rsidR="00CA7FDA" w:rsidRDefault="00CA7FDA" w:rsidP="00EE21B0">
      <w:pPr>
        <w:tabs>
          <w:tab w:val="left" w:pos="1455"/>
        </w:tabs>
        <w:spacing w:line="280" w:lineRule="exact"/>
        <w:jc w:val="both"/>
        <w:rPr>
          <w:rFonts w:cs="Arial"/>
          <w:bCs/>
          <w:szCs w:val="20"/>
          <w:lang w:val="sl-SI"/>
        </w:rPr>
      </w:pPr>
    </w:p>
    <w:p w14:paraId="557F760D" w14:textId="536E446A" w:rsidR="00332C97" w:rsidRDefault="00332C97" w:rsidP="00EE21B0">
      <w:pPr>
        <w:tabs>
          <w:tab w:val="left" w:pos="1455"/>
        </w:tabs>
        <w:spacing w:line="280" w:lineRule="exact"/>
        <w:jc w:val="both"/>
        <w:rPr>
          <w:rFonts w:cs="Arial"/>
          <w:bCs/>
          <w:szCs w:val="20"/>
          <w:lang w:val="sl-SI"/>
        </w:rPr>
      </w:pPr>
      <w:r>
        <w:rPr>
          <w:rFonts w:cs="Arial"/>
          <w:bCs/>
          <w:szCs w:val="20"/>
          <w:lang w:val="sl-SI"/>
        </w:rPr>
        <w:t xml:space="preserve">Resolucija z zaključki je dostopna na: </w:t>
      </w:r>
    </w:p>
    <w:p w14:paraId="10FB3D71" w14:textId="3FC072C6" w:rsidR="00332C97" w:rsidRPr="00332C97" w:rsidRDefault="004235B4" w:rsidP="00EE21B0">
      <w:pPr>
        <w:tabs>
          <w:tab w:val="left" w:pos="1455"/>
        </w:tabs>
        <w:spacing w:line="280" w:lineRule="exact"/>
        <w:jc w:val="both"/>
        <w:rPr>
          <w:rFonts w:cs="Arial"/>
          <w:bCs/>
          <w:szCs w:val="20"/>
          <w:lang w:val="sl-SI"/>
        </w:rPr>
      </w:pPr>
      <w:hyperlink r:id="rId20" w:history="1">
        <w:r w:rsidR="00332C97" w:rsidRPr="00753EF2">
          <w:rPr>
            <w:rStyle w:val="Hiperpovezava"/>
            <w:rFonts w:cs="Arial"/>
            <w:bCs/>
            <w:szCs w:val="20"/>
            <w:lang w:val="sl-SI"/>
          </w:rPr>
          <w:t>https://www.ilo.org/ilc/ILCSessions/110/reports/texts-adopted/WCMS_848634/lang--en/index.htm</w:t>
        </w:r>
      </w:hyperlink>
      <w:r w:rsidR="00332C97">
        <w:rPr>
          <w:rFonts w:cs="Arial"/>
          <w:bCs/>
          <w:szCs w:val="20"/>
          <w:lang w:val="sl-SI"/>
        </w:rPr>
        <w:t xml:space="preserve"> </w:t>
      </w:r>
    </w:p>
    <w:p w14:paraId="2EAFF20E" w14:textId="77777777" w:rsidR="00332C97" w:rsidRPr="00332C97" w:rsidRDefault="00332C97" w:rsidP="00EE21B0">
      <w:pPr>
        <w:tabs>
          <w:tab w:val="left" w:pos="1455"/>
        </w:tabs>
        <w:spacing w:line="280" w:lineRule="exact"/>
        <w:jc w:val="both"/>
        <w:rPr>
          <w:rFonts w:cs="Arial"/>
          <w:bCs/>
          <w:szCs w:val="20"/>
          <w:lang w:val="sl-SI"/>
        </w:rPr>
      </w:pPr>
    </w:p>
    <w:p w14:paraId="68F06D8F" w14:textId="77777777" w:rsidR="007C5586" w:rsidRPr="007C5586" w:rsidRDefault="007C5586" w:rsidP="00EE21B0">
      <w:pPr>
        <w:tabs>
          <w:tab w:val="left" w:pos="1455"/>
        </w:tabs>
        <w:spacing w:line="280" w:lineRule="exact"/>
        <w:jc w:val="both"/>
        <w:rPr>
          <w:rFonts w:cs="Arial"/>
          <w:bCs/>
          <w:szCs w:val="20"/>
          <w:lang w:val="sl-SI"/>
        </w:rPr>
      </w:pPr>
      <w:r w:rsidRPr="007C5586">
        <w:rPr>
          <w:rFonts w:cs="Arial"/>
          <w:bCs/>
          <w:szCs w:val="20"/>
          <w:lang w:val="sl-SI"/>
        </w:rPr>
        <w:t xml:space="preserve">Nekaj ključnih točk razprave s poudarkom na stališčih EU ter priporočili za nadaljnje delo: </w:t>
      </w:r>
    </w:p>
    <w:p w14:paraId="6AA7F910" w14:textId="77777777" w:rsidR="007C5586" w:rsidRPr="007C5586" w:rsidRDefault="00332C97" w:rsidP="00EE21B0">
      <w:pPr>
        <w:numPr>
          <w:ilvl w:val="1"/>
          <w:numId w:val="4"/>
        </w:numPr>
        <w:tabs>
          <w:tab w:val="left" w:pos="1455"/>
        </w:tabs>
        <w:spacing w:line="280" w:lineRule="exact"/>
        <w:jc w:val="both"/>
        <w:rPr>
          <w:rFonts w:cs="Arial"/>
          <w:bCs/>
          <w:szCs w:val="20"/>
          <w:lang w:val="sl-SI"/>
        </w:rPr>
      </w:pPr>
      <w:r w:rsidRPr="007C5586">
        <w:rPr>
          <w:rFonts w:cs="Arial"/>
          <w:bCs/>
          <w:szCs w:val="20"/>
          <w:lang w:val="sl-SI"/>
        </w:rPr>
        <w:t xml:space="preserve">Osnutek dokumenta Okvir za kakovostno vajeništvo je vseboval </w:t>
      </w:r>
      <w:r w:rsidR="007C5586" w:rsidRPr="007C5586">
        <w:rPr>
          <w:rFonts w:cs="Arial"/>
          <w:bCs/>
          <w:szCs w:val="20"/>
          <w:lang w:val="sl-SI"/>
        </w:rPr>
        <w:t xml:space="preserve">tudi </w:t>
      </w:r>
      <w:r w:rsidRPr="007C5586">
        <w:rPr>
          <w:rFonts w:cs="Arial"/>
          <w:bCs/>
          <w:szCs w:val="20"/>
          <w:lang w:val="sl-SI"/>
        </w:rPr>
        <w:t xml:space="preserve">točko Pripravništva, ki je bila v tripartitnem dogovoru odstranjena iz dokumenta. EU je predlagala, da se za omenjeno vsebino pripravijo posebna priporočila. Odločitev </w:t>
      </w:r>
      <w:r w:rsidR="007C5586" w:rsidRPr="007C5586">
        <w:rPr>
          <w:rFonts w:cs="Arial"/>
          <w:bCs/>
          <w:szCs w:val="20"/>
          <w:lang w:val="sl-SI"/>
        </w:rPr>
        <w:t>MOD</w:t>
      </w:r>
      <w:r w:rsidRPr="007C5586">
        <w:rPr>
          <w:rFonts w:cs="Arial"/>
          <w:bCs/>
          <w:szCs w:val="20"/>
          <w:lang w:val="sl-SI"/>
        </w:rPr>
        <w:t xml:space="preserve"> v tem delu še ni znana</w:t>
      </w:r>
      <w:r w:rsidR="007C5586" w:rsidRPr="007C5586">
        <w:rPr>
          <w:rFonts w:cs="Arial"/>
          <w:bCs/>
          <w:szCs w:val="20"/>
          <w:lang w:val="sl-SI"/>
        </w:rPr>
        <w:t>,</w:t>
      </w:r>
      <w:r w:rsidRPr="007C5586">
        <w:rPr>
          <w:rFonts w:cs="Arial"/>
          <w:bCs/>
          <w:szCs w:val="20"/>
          <w:lang w:val="sl-SI"/>
        </w:rPr>
        <w:t xml:space="preserve"> vendar </w:t>
      </w:r>
      <w:r w:rsidR="007C5586" w:rsidRPr="007C5586">
        <w:rPr>
          <w:rFonts w:cs="Arial"/>
          <w:bCs/>
          <w:szCs w:val="20"/>
          <w:lang w:val="sl-SI"/>
        </w:rPr>
        <w:t>se pričakuje</w:t>
      </w:r>
      <w:r w:rsidRPr="007C5586">
        <w:rPr>
          <w:rFonts w:cs="Arial"/>
          <w:bCs/>
          <w:szCs w:val="20"/>
          <w:lang w:val="sl-SI"/>
        </w:rPr>
        <w:t>, da bo ta vsebina v prihodnosti obravnava</w:t>
      </w:r>
      <w:r w:rsidR="007C5586" w:rsidRPr="007C5586">
        <w:rPr>
          <w:rFonts w:cs="Arial"/>
          <w:bCs/>
          <w:szCs w:val="20"/>
          <w:lang w:val="sl-SI"/>
        </w:rPr>
        <w:t>na</w:t>
      </w:r>
      <w:r w:rsidRPr="007C5586">
        <w:rPr>
          <w:rFonts w:cs="Arial"/>
          <w:bCs/>
          <w:szCs w:val="20"/>
          <w:lang w:val="sl-SI"/>
        </w:rPr>
        <w:t xml:space="preserve">. Ob drugi razpravi je treba pričakovati, da bo </w:t>
      </w:r>
      <w:r w:rsidR="007C5586" w:rsidRPr="007C5586">
        <w:rPr>
          <w:rFonts w:cs="Arial"/>
          <w:bCs/>
          <w:szCs w:val="20"/>
          <w:lang w:val="sl-SI"/>
        </w:rPr>
        <w:t>delavska stran</w:t>
      </w:r>
      <w:r w:rsidRPr="007C5586">
        <w:rPr>
          <w:rFonts w:cs="Arial"/>
          <w:bCs/>
          <w:szCs w:val="20"/>
          <w:lang w:val="sl-SI"/>
        </w:rPr>
        <w:t xml:space="preserve"> želel</w:t>
      </w:r>
      <w:r w:rsidR="007C5586" w:rsidRPr="007C5586">
        <w:rPr>
          <w:rFonts w:cs="Arial"/>
          <w:bCs/>
          <w:szCs w:val="20"/>
          <w:lang w:val="sl-SI"/>
        </w:rPr>
        <w:t>a</w:t>
      </w:r>
      <w:r w:rsidRPr="007C5586">
        <w:rPr>
          <w:rFonts w:cs="Arial"/>
          <w:bCs/>
          <w:szCs w:val="20"/>
          <w:lang w:val="sl-SI"/>
        </w:rPr>
        <w:t xml:space="preserve"> vsebino ponovno umestiti. </w:t>
      </w:r>
    </w:p>
    <w:p w14:paraId="0CC21C09" w14:textId="4A7F4DA4" w:rsidR="007C5586" w:rsidRDefault="00332C97" w:rsidP="00EE21B0">
      <w:pPr>
        <w:numPr>
          <w:ilvl w:val="1"/>
          <w:numId w:val="4"/>
        </w:numPr>
        <w:tabs>
          <w:tab w:val="left" w:pos="1455"/>
        </w:tabs>
        <w:spacing w:line="280" w:lineRule="exact"/>
        <w:jc w:val="both"/>
        <w:rPr>
          <w:rFonts w:cs="Arial"/>
          <w:bCs/>
          <w:szCs w:val="20"/>
          <w:lang w:val="sl-SI"/>
        </w:rPr>
      </w:pPr>
      <w:r w:rsidRPr="007C5586">
        <w:rPr>
          <w:rFonts w:cs="Arial"/>
          <w:bCs/>
          <w:szCs w:val="20"/>
          <w:lang w:val="sl-SI"/>
        </w:rPr>
        <w:t>Ponovno pozornost bi bilo potrebno nameniti definicijam, ki so navedene v prvi točki osnutka</w:t>
      </w:r>
      <w:r w:rsidR="007C5586" w:rsidRPr="007C5586">
        <w:rPr>
          <w:rFonts w:cs="Arial"/>
          <w:bCs/>
          <w:szCs w:val="20"/>
          <w:lang w:val="sl-SI"/>
        </w:rPr>
        <w:t xml:space="preserve"> priporočila, pri čemer je treba uskladiti stališče z</w:t>
      </w:r>
      <w:r w:rsidR="00D76511">
        <w:rPr>
          <w:rFonts w:cs="Arial"/>
          <w:bCs/>
          <w:szCs w:val="20"/>
          <w:lang w:val="sl-SI"/>
        </w:rPr>
        <w:t xml:space="preserve"> </w:t>
      </w:r>
      <w:r w:rsidR="00D76511" w:rsidRPr="00D76511">
        <w:rPr>
          <w:rFonts w:cs="Arial"/>
          <w:bCs/>
          <w:szCs w:val="20"/>
          <w:lang w:val="sl-SI"/>
        </w:rPr>
        <w:t>Ministrs</w:t>
      </w:r>
      <w:r w:rsidR="00D76511">
        <w:rPr>
          <w:rFonts w:cs="Arial"/>
          <w:bCs/>
          <w:szCs w:val="20"/>
          <w:lang w:val="sl-SI"/>
        </w:rPr>
        <w:t>tvom</w:t>
      </w:r>
      <w:r w:rsidR="00D76511" w:rsidRPr="00D76511">
        <w:rPr>
          <w:rFonts w:cs="Arial"/>
          <w:bCs/>
          <w:szCs w:val="20"/>
          <w:lang w:val="sl-SI"/>
        </w:rPr>
        <w:t xml:space="preserve"> za izobraževanje, znanost in šport</w:t>
      </w:r>
      <w:r w:rsidR="001F2BF0">
        <w:rPr>
          <w:rFonts w:cs="Arial"/>
          <w:bCs/>
          <w:szCs w:val="20"/>
          <w:lang w:val="sl-SI"/>
        </w:rPr>
        <w:t xml:space="preserve"> (v nadaljnjem besedilu: MIZŠ)</w:t>
      </w:r>
      <w:r w:rsidR="00D76511" w:rsidRPr="00D76511">
        <w:rPr>
          <w:rFonts w:cs="Arial"/>
          <w:bCs/>
          <w:szCs w:val="20"/>
          <w:lang w:val="sl-SI"/>
        </w:rPr>
        <w:t xml:space="preserve">. </w:t>
      </w:r>
      <w:r w:rsidRPr="007C5586">
        <w:rPr>
          <w:rFonts w:cs="Arial"/>
          <w:bCs/>
          <w:szCs w:val="20"/>
          <w:lang w:val="sl-SI"/>
        </w:rPr>
        <w:t xml:space="preserve"> </w:t>
      </w:r>
    </w:p>
    <w:p w14:paraId="70834680" w14:textId="77777777" w:rsidR="007C5586" w:rsidRDefault="00332C97" w:rsidP="00EE21B0">
      <w:pPr>
        <w:numPr>
          <w:ilvl w:val="1"/>
          <w:numId w:val="4"/>
        </w:numPr>
        <w:tabs>
          <w:tab w:val="left" w:pos="1455"/>
        </w:tabs>
        <w:spacing w:line="280" w:lineRule="exact"/>
        <w:jc w:val="both"/>
        <w:rPr>
          <w:rFonts w:cs="Arial"/>
          <w:bCs/>
          <w:szCs w:val="20"/>
          <w:lang w:val="sl-SI"/>
        </w:rPr>
      </w:pPr>
      <w:r w:rsidRPr="00332C97">
        <w:rPr>
          <w:rFonts w:cs="Arial"/>
          <w:bCs/>
          <w:szCs w:val="20"/>
          <w:lang w:val="sl-SI"/>
        </w:rPr>
        <w:t xml:space="preserve">EU ni zavzela jasnega stališča glede </w:t>
      </w:r>
      <w:r w:rsidR="007C5586" w:rsidRPr="007C5586">
        <w:rPr>
          <w:rFonts w:cs="Arial"/>
          <w:bCs/>
          <w:szCs w:val="20"/>
          <w:lang w:val="sl-SI"/>
        </w:rPr>
        <w:t>kakovostnega vajeništva v neuradnem gospodarstvu (peta točka osnutka priporočila). V državah v razvoju lahko neuradno gospodarstvo namreč predstavlja kar 80 odstotkov celotne ekonomije. Tako na ravni EU kot na nacionalni ravni bo temu potrebno posvetiti več pozornosti ter zavzeti jas</w:t>
      </w:r>
      <w:r w:rsidR="007C5586">
        <w:rPr>
          <w:rFonts w:cs="Arial"/>
          <w:bCs/>
          <w:szCs w:val="20"/>
          <w:lang w:val="sl-SI"/>
        </w:rPr>
        <w:t>n</w:t>
      </w:r>
      <w:r w:rsidR="007C5586" w:rsidRPr="007C5586">
        <w:rPr>
          <w:rFonts w:cs="Arial"/>
          <w:bCs/>
          <w:szCs w:val="20"/>
          <w:lang w:val="sl-SI"/>
        </w:rPr>
        <w:t>o stališče tekom druge razprave.</w:t>
      </w:r>
    </w:p>
    <w:p w14:paraId="362AC823" w14:textId="77777777" w:rsidR="007C5586" w:rsidRDefault="007C5586" w:rsidP="00EE21B0">
      <w:pPr>
        <w:tabs>
          <w:tab w:val="left" w:pos="1455"/>
        </w:tabs>
        <w:spacing w:line="280" w:lineRule="exact"/>
        <w:jc w:val="both"/>
        <w:rPr>
          <w:rFonts w:cs="Arial"/>
          <w:bCs/>
          <w:szCs w:val="20"/>
          <w:lang w:val="sl-SI"/>
        </w:rPr>
      </w:pPr>
    </w:p>
    <w:p w14:paraId="6070857D" w14:textId="31A214AB" w:rsidR="00CA7FDA" w:rsidRDefault="007C5586" w:rsidP="00EE21B0">
      <w:pPr>
        <w:tabs>
          <w:tab w:val="left" w:pos="1455"/>
        </w:tabs>
        <w:spacing w:line="280" w:lineRule="exact"/>
        <w:jc w:val="both"/>
        <w:rPr>
          <w:rFonts w:cs="Arial"/>
          <w:bCs/>
          <w:szCs w:val="20"/>
          <w:lang w:val="sl-SI"/>
        </w:rPr>
      </w:pPr>
      <w:r>
        <w:rPr>
          <w:rFonts w:cs="Arial"/>
          <w:bCs/>
          <w:szCs w:val="20"/>
          <w:lang w:val="sl-SI"/>
        </w:rPr>
        <w:t>Poročil</w:t>
      </w:r>
      <w:r w:rsidR="001F2BF0">
        <w:rPr>
          <w:rFonts w:cs="Arial"/>
          <w:bCs/>
          <w:szCs w:val="20"/>
          <w:lang w:val="sl-SI"/>
        </w:rPr>
        <w:t>i</w:t>
      </w:r>
      <w:r>
        <w:rPr>
          <w:rFonts w:cs="Arial"/>
          <w:bCs/>
          <w:szCs w:val="20"/>
          <w:lang w:val="sl-SI"/>
        </w:rPr>
        <w:t xml:space="preserve"> o delu odbora </w:t>
      </w:r>
      <w:r w:rsidR="001F2BF0">
        <w:rPr>
          <w:rFonts w:cs="Arial"/>
          <w:bCs/>
          <w:szCs w:val="20"/>
          <w:lang w:val="sl-SI"/>
        </w:rPr>
        <w:t>sta</w:t>
      </w:r>
      <w:r>
        <w:rPr>
          <w:rFonts w:cs="Arial"/>
          <w:bCs/>
          <w:szCs w:val="20"/>
          <w:lang w:val="sl-SI"/>
        </w:rPr>
        <w:t xml:space="preserve"> dostopn</w:t>
      </w:r>
      <w:r w:rsidR="001F2BF0">
        <w:rPr>
          <w:rFonts w:cs="Arial"/>
          <w:bCs/>
          <w:szCs w:val="20"/>
          <w:lang w:val="sl-SI"/>
        </w:rPr>
        <w:t>i na</w:t>
      </w:r>
      <w:r>
        <w:rPr>
          <w:rFonts w:cs="Arial"/>
          <w:bCs/>
          <w:szCs w:val="20"/>
          <w:lang w:val="sl-SI"/>
        </w:rPr>
        <w:t xml:space="preserve">: </w:t>
      </w:r>
    </w:p>
    <w:p w14:paraId="38BF93C5" w14:textId="1045BE3E" w:rsidR="007C5586" w:rsidRDefault="004235B4" w:rsidP="00EE21B0">
      <w:pPr>
        <w:tabs>
          <w:tab w:val="left" w:pos="1455"/>
        </w:tabs>
        <w:spacing w:line="280" w:lineRule="exact"/>
        <w:jc w:val="both"/>
        <w:rPr>
          <w:rFonts w:cs="Arial"/>
          <w:bCs/>
          <w:szCs w:val="20"/>
          <w:lang w:val="sl-SI"/>
        </w:rPr>
      </w:pPr>
      <w:hyperlink r:id="rId21" w:history="1">
        <w:r w:rsidR="007C5586" w:rsidRPr="00753EF2">
          <w:rPr>
            <w:rStyle w:val="Hiperpovezava"/>
            <w:rFonts w:cs="Arial"/>
            <w:bCs/>
            <w:szCs w:val="20"/>
            <w:lang w:val="sl-SI"/>
          </w:rPr>
          <w:t>https://www.ilo.org/ilc/ILCSessions/110/reports/records/WCMS_849517/lang--en/index.htm</w:t>
        </w:r>
      </w:hyperlink>
      <w:r w:rsidR="007C5586">
        <w:rPr>
          <w:rFonts w:cs="Arial"/>
          <w:bCs/>
          <w:szCs w:val="20"/>
          <w:lang w:val="sl-SI"/>
        </w:rPr>
        <w:t xml:space="preserve"> </w:t>
      </w:r>
    </w:p>
    <w:p w14:paraId="18A6C3A3" w14:textId="0E33E89D" w:rsidR="007C5586" w:rsidRDefault="007C5586" w:rsidP="00EE21B0">
      <w:pPr>
        <w:tabs>
          <w:tab w:val="left" w:pos="1455"/>
        </w:tabs>
        <w:spacing w:line="280" w:lineRule="exact"/>
        <w:jc w:val="both"/>
        <w:rPr>
          <w:rFonts w:cs="Arial"/>
          <w:bCs/>
          <w:szCs w:val="20"/>
          <w:lang w:val="sl-SI"/>
        </w:rPr>
      </w:pPr>
    </w:p>
    <w:p w14:paraId="2F01F976" w14:textId="563F73C5" w:rsidR="007C5586" w:rsidRDefault="007C5586" w:rsidP="00EE21B0">
      <w:pPr>
        <w:tabs>
          <w:tab w:val="left" w:pos="1455"/>
        </w:tabs>
        <w:spacing w:line="280" w:lineRule="exact"/>
        <w:jc w:val="both"/>
        <w:rPr>
          <w:rFonts w:cs="Arial"/>
          <w:bCs/>
          <w:szCs w:val="20"/>
          <w:lang w:val="sl-SI"/>
        </w:rPr>
      </w:pPr>
      <w:r>
        <w:rPr>
          <w:rFonts w:cs="Arial"/>
          <w:bCs/>
          <w:szCs w:val="20"/>
          <w:lang w:val="sl-SI"/>
        </w:rPr>
        <w:t>ter</w:t>
      </w:r>
    </w:p>
    <w:p w14:paraId="5B495BB1" w14:textId="12D55928" w:rsidR="007C5586" w:rsidRDefault="004235B4" w:rsidP="00EE21B0">
      <w:pPr>
        <w:tabs>
          <w:tab w:val="left" w:pos="1455"/>
        </w:tabs>
        <w:spacing w:line="280" w:lineRule="exact"/>
        <w:jc w:val="both"/>
        <w:rPr>
          <w:rFonts w:cs="Arial"/>
          <w:bCs/>
          <w:szCs w:val="20"/>
          <w:lang w:val="sl-SI"/>
        </w:rPr>
      </w:pPr>
      <w:hyperlink r:id="rId22" w:history="1">
        <w:r w:rsidR="007C5586" w:rsidRPr="00753EF2">
          <w:rPr>
            <w:rStyle w:val="Hiperpovezava"/>
            <w:rFonts w:cs="Arial"/>
            <w:bCs/>
            <w:szCs w:val="20"/>
            <w:lang w:val="sl-SI"/>
          </w:rPr>
          <w:t>https://www.ilo.org/ilc/ILCSessions/110/reports/records/WCMS_849944/lang--en/index.htm</w:t>
        </w:r>
      </w:hyperlink>
    </w:p>
    <w:p w14:paraId="68B413CB" w14:textId="77777777" w:rsidR="007C5586" w:rsidRPr="00CA7FDA" w:rsidRDefault="007C5586" w:rsidP="00EE21B0">
      <w:pPr>
        <w:tabs>
          <w:tab w:val="left" w:pos="1455"/>
        </w:tabs>
        <w:spacing w:line="280" w:lineRule="exact"/>
        <w:jc w:val="both"/>
        <w:rPr>
          <w:rFonts w:cs="Arial"/>
          <w:bCs/>
          <w:szCs w:val="20"/>
          <w:lang w:val="sl-SI"/>
        </w:rPr>
      </w:pPr>
    </w:p>
    <w:p w14:paraId="57BDEA72" w14:textId="23967C38" w:rsidR="00CA7FDA" w:rsidRDefault="00CA7FDA" w:rsidP="00EE21B0">
      <w:pPr>
        <w:tabs>
          <w:tab w:val="left" w:pos="1455"/>
        </w:tabs>
        <w:spacing w:line="280" w:lineRule="exact"/>
        <w:jc w:val="both"/>
        <w:rPr>
          <w:rFonts w:cs="Arial"/>
          <w:bCs/>
          <w:szCs w:val="20"/>
          <w:lang w:val="sl-SI"/>
        </w:rPr>
      </w:pPr>
      <w:r w:rsidRPr="00CA7FDA">
        <w:rPr>
          <w:rFonts w:cs="Arial"/>
          <w:bCs/>
          <w:szCs w:val="20"/>
          <w:lang w:val="sl-SI"/>
        </w:rPr>
        <w:t xml:space="preserve">Pri delu odbora </w:t>
      </w:r>
      <w:r w:rsidR="00085672">
        <w:rPr>
          <w:rFonts w:cs="Arial"/>
          <w:bCs/>
          <w:szCs w:val="20"/>
          <w:lang w:val="sl-SI"/>
        </w:rPr>
        <w:t xml:space="preserve">ter pri delu </w:t>
      </w:r>
      <w:r w:rsidR="00085672" w:rsidRPr="00085672">
        <w:rPr>
          <w:rFonts w:cs="Arial"/>
          <w:bCs/>
          <w:szCs w:val="20"/>
          <w:lang w:val="sl-SI"/>
        </w:rPr>
        <w:t>koordinacije držav članic EU ter držav skupine IMEC</w:t>
      </w:r>
      <w:r w:rsidR="00D76511">
        <w:rPr>
          <w:rFonts w:cs="Arial"/>
          <w:bCs/>
          <w:szCs w:val="20"/>
          <w:lang w:val="sl-SI"/>
        </w:rPr>
        <w:t xml:space="preserve"> (</w:t>
      </w:r>
      <w:r w:rsidR="00D76511" w:rsidRPr="00D76511">
        <w:rPr>
          <w:rFonts w:cs="Arial"/>
          <w:bCs/>
          <w:i/>
          <w:iCs/>
          <w:szCs w:val="20"/>
          <w:lang w:val="sl-SI"/>
        </w:rPr>
        <w:t>Industrialized Market Economy Countries</w:t>
      </w:r>
      <w:r w:rsidR="00D76511">
        <w:rPr>
          <w:rFonts w:cs="Arial"/>
          <w:bCs/>
          <w:szCs w:val="20"/>
          <w:lang w:val="sl-SI"/>
        </w:rPr>
        <w:t>)</w:t>
      </w:r>
      <w:r w:rsidR="00085672" w:rsidRPr="00085672">
        <w:rPr>
          <w:rFonts w:cs="Arial"/>
          <w:bCs/>
          <w:szCs w:val="20"/>
          <w:lang w:val="sl-SI"/>
        </w:rPr>
        <w:t xml:space="preserve"> </w:t>
      </w:r>
      <w:r w:rsidR="00085672">
        <w:rPr>
          <w:rFonts w:cs="Arial"/>
          <w:bCs/>
          <w:szCs w:val="20"/>
          <w:lang w:val="sl-SI"/>
        </w:rPr>
        <w:t>sta</w:t>
      </w:r>
      <w:r w:rsidRPr="00CA7FDA">
        <w:rPr>
          <w:rFonts w:cs="Arial"/>
          <w:bCs/>
          <w:szCs w:val="20"/>
          <w:lang w:val="sl-SI"/>
        </w:rPr>
        <w:t xml:space="preserve"> preko spleta sodelovali tehnična svetovalka vladnih delegatov, predstavnica MDDSZ, ter tehnična svetovalka vladnih delegatov, predstavnica </w:t>
      </w:r>
      <w:r w:rsidR="00D76511">
        <w:rPr>
          <w:rFonts w:cs="Arial"/>
          <w:bCs/>
          <w:szCs w:val="20"/>
          <w:lang w:val="sl-SI"/>
        </w:rPr>
        <w:t xml:space="preserve">MIZŠ. </w:t>
      </w:r>
    </w:p>
    <w:p w14:paraId="5F282910" w14:textId="77777777" w:rsidR="00D76511" w:rsidRPr="00CA7FDA" w:rsidRDefault="00D76511" w:rsidP="00EE21B0">
      <w:pPr>
        <w:tabs>
          <w:tab w:val="left" w:pos="1455"/>
        </w:tabs>
        <w:spacing w:line="280" w:lineRule="exact"/>
        <w:jc w:val="both"/>
        <w:rPr>
          <w:rFonts w:cs="Arial"/>
          <w:bCs/>
          <w:szCs w:val="20"/>
          <w:lang w:val="sl-SI"/>
        </w:rPr>
      </w:pPr>
    </w:p>
    <w:p w14:paraId="1BD7DFBD" w14:textId="272E3C6F" w:rsidR="00B50715" w:rsidRDefault="00B50715" w:rsidP="00EE21B0">
      <w:pPr>
        <w:tabs>
          <w:tab w:val="left" w:pos="1455"/>
        </w:tabs>
        <w:spacing w:line="280" w:lineRule="exact"/>
        <w:jc w:val="both"/>
        <w:rPr>
          <w:rFonts w:cs="Arial"/>
          <w:szCs w:val="20"/>
          <w:lang w:val="sl-SI"/>
        </w:rPr>
      </w:pPr>
    </w:p>
    <w:p w14:paraId="40EFDA94" w14:textId="77777777" w:rsidR="005E2F77" w:rsidRPr="005E2F77" w:rsidRDefault="005E2F77" w:rsidP="00EE21B0">
      <w:pPr>
        <w:tabs>
          <w:tab w:val="left" w:pos="1455"/>
        </w:tabs>
        <w:spacing w:line="280" w:lineRule="exact"/>
        <w:jc w:val="both"/>
        <w:rPr>
          <w:rFonts w:cs="Arial"/>
          <w:b/>
          <w:szCs w:val="20"/>
          <w:lang w:val="sl-SI"/>
        </w:rPr>
      </w:pPr>
      <w:r w:rsidRPr="005E2F77">
        <w:rPr>
          <w:rFonts w:cs="Arial"/>
          <w:b/>
          <w:szCs w:val="20"/>
          <w:lang w:val="sl-SI"/>
        </w:rPr>
        <w:t>5. Ponovna razprava o strateškem cilju: zaposlovanje, v okviru spremljanja Deklaracije MOD o socialni pravičnosti za pošteno globalizacijo, 2008 – ZASEDANJE TEHNIČNEGA ODBORA</w:t>
      </w:r>
    </w:p>
    <w:p w14:paraId="4CA146B7" w14:textId="77777777" w:rsidR="005E2F77" w:rsidRPr="005E2F77" w:rsidRDefault="005E2F77" w:rsidP="00EE21B0">
      <w:pPr>
        <w:tabs>
          <w:tab w:val="left" w:pos="1455"/>
        </w:tabs>
        <w:spacing w:line="280" w:lineRule="exact"/>
        <w:jc w:val="both"/>
        <w:rPr>
          <w:rFonts w:cs="Arial"/>
          <w:b/>
          <w:szCs w:val="20"/>
          <w:lang w:val="sl-SI"/>
        </w:rPr>
      </w:pPr>
    </w:p>
    <w:p w14:paraId="6222CA59" w14:textId="509F532F" w:rsidR="005E2F77" w:rsidRDefault="005E2F77" w:rsidP="00EE21B0">
      <w:pPr>
        <w:tabs>
          <w:tab w:val="left" w:pos="1455"/>
        </w:tabs>
        <w:spacing w:line="280" w:lineRule="exact"/>
        <w:jc w:val="both"/>
        <w:rPr>
          <w:rFonts w:cs="Arial"/>
          <w:bCs/>
          <w:szCs w:val="20"/>
          <w:lang w:val="sl-SI"/>
        </w:rPr>
      </w:pPr>
      <w:r w:rsidRPr="005E2F77">
        <w:rPr>
          <w:rFonts w:cs="Arial"/>
          <w:bCs/>
          <w:szCs w:val="20"/>
          <w:lang w:val="sl-SI"/>
        </w:rPr>
        <w:t xml:space="preserve">Ponovna razprava o strateškem cilju zaposlovanje je bila pripravljena v okviru spremljanja Deklaracije MOD o socialni pravičnosti za pošteno globalizacijo, 2008. Omenjena razprava </w:t>
      </w:r>
      <w:r>
        <w:rPr>
          <w:rFonts w:cs="Arial"/>
          <w:bCs/>
          <w:szCs w:val="20"/>
          <w:lang w:val="sl-SI"/>
        </w:rPr>
        <w:t>je predstavljala</w:t>
      </w:r>
      <w:r w:rsidRPr="005E2F77">
        <w:rPr>
          <w:rFonts w:cs="Arial"/>
          <w:bCs/>
          <w:szCs w:val="20"/>
          <w:lang w:val="sl-SI"/>
        </w:rPr>
        <w:t xml:space="preserve"> </w:t>
      </w:r>
      <w:r w:rsidRPr="00EE7FD9">
        <w:rPr>
          <w:rFonts w:cs="Arial"/>
          <w:b/>
          <w:szCs w:val="20"/>
          <w:lang w:val="sl-SI"/>
        </w:rPr>
        <w:t>tretjo razpravo o strateškem cilju zaposlovanja</w:t>
      </w:r>
      <w:r w:rsidRPr="005E2F77">
        <w:rPr>
          <w:rFonts w:cs="Arial"/>
          <w:bCs/>
          <w:szCs w:val="20"/>
          <w:lang w:val="sl-SI"/>
        </w:rPr>
        <w:t xml:space="preserve">. </w:t>
      </w:r>
    </w:p>
    <w:p w14:paraId="0B4710B6" w14:textId="4058D967" w:rsidR="00784018" w:rsidRDefault="00784018" w:rsidP="00EE21B0">
      <w:pPr>
        <w:tabs>
          <w:tab w:val="left" w:pos="1455"/>
        </w:tabs>
        <w:spacing w:line="280" w:lineRule="exact"/>
        <w:jc w:val="both"/>
        <w:rPr>
          <w:rFonts w:cs="Arial"/>
          <w:bCs/>
          <w:szCs w:val="20"/>
          <w:lang w:val="sl-SI"/>
        </w:rPr>
      </w:pPr>
    </w:p>
    <w:p w14:paraId="66522387" w14:textId="2BFC2735" w:rsidR="00EE7FD9" w:rsidRDefault="00EE7FD9" w:rsidP="00EE21B0">
      <w:pPr>
        <w:tabs>
          <w:tab w:val="left" w:pos="1455"/>
        </w:tabs>
        <w:spacing w:line="280" w:lineRule="exact"/>
        <w:jc w:val="both"/>
        <w:rPr>
          <w:rFonts w:cs="Arial"/>
          <w:bCs/>
          <w:szCs w:val="20"/>
          <w:lang w:val="sl-SI"/>
        </w:rPr>
      </w:pPr>
      <w:r w:rsidRPr="00EE7FD9">
        <w:rPr>
          <w:rFonts w:cs="Arial"/>
          <w:bCs/>
          <w:szCs w:val="20"/>
          <w:lang w:val="sl-SI"/>
        </w:rPr>
        <w:t xml:space="preserve">Na podlagi poročila Urada se je vsebina razprav v okviru odbora med drugim navezovala na dejstvo, da se svet trga dela spreminja, vključno s </w:t>
      </w:r>
      <w:r w:rsidRPr="00EE7FD9">
        <w:rPr>
          <w:rFonts w:cs="Arial"/>
          <w:b/>
          <w:szCs w:val="20"/>
          <w:lang w:val="sl-SI"/>
        </w:rPr>
        <w:t>pojavom novih oblik dela ter novih izzivov</w:t>
      </w:r>
      <w:r w:rsidRPr="00EE7FD9">
        <w:rPr>
          <w:rFonts w:cs="Arial"/>
          <w:bCs/>
          <w:szCs w:val="20"/>
          <w:lang w:val="sl-SI"/>
        </w:rPr>
        <w:t xml:space="preserve">, kot so podnebne spremembe in spremembe v demografski sestavi prebivalstva, globalizacija, tehnološke spremembe. Vse omenjeno bo v bodoče vplivalo na strukturo gospodarstev in trgov dela. Iz tega razloga so </w:t>
      </w:r>
      <w:r w:rsidRPr="00EE7FD9">
        <w:rPr>
          <w:rFonts w:cs="Arial"/>
          <w:b/>
          <w:szCs w:val="20"/>
          <w:lang w:val="sl-SI"/>
        </w:rPr>
        <w:t>nujne strukturne preobrazbe in smer trajnostnega razvoja za postopno prilagajanje spremembam trgov dela</w:t>
      </w:r>
      <w:r w:rsidRPr="00EE7FD9">
        <w:rPr>
          <w:rFonts w:cs="Arial"/>
          <w:bCs/>
          <w:szCs w:val="20"/>
          <w:lang w:val="sl-SI"/>
        </w:rPr>
        <w:t xml:space="preserve"> ob zasledovanju dolgoročne vizije željenega napredka.</w:t>
      </w:r>
      <w:r>
        <w:rPr>
          <w:rFonts w:cs="Arial"/>
          <w:bCs/>
          <w:szCs w:val="20"/>
          <w:lang w:val="sl-SI"/>
        </w:rPr>
        <w:t xml:space="preserve"> </w:t>
      </w:r>
      <w:r w:rsidRPr="00EE7FD9">
        <w:rPr>
          <w:rFonts w:cs="Arial"/>
          <w:bCs/>
          <w:szCs w:val="20"/>
          <w:lang w:val="sl-SI"/>
        </w:rPr>
        <w:t>V ta okvir sodi zeleni prehod z občutnimi posledicami za delovna mesta in trge dela, predvsem vezano na povpraševanje po delu ter zahtevane kompetence. Trgi dela se soočajo tudi z znatnimi demografskimi premembami v smeri staranja prebivalstva. Potrebna je vzpostavitev temeljev socialne zaščite za vse za zmanjševanje demografskih neravnovesij ter razlik med ruralnimi in urbanimi področji. Izziv prihodnosti predstavlja tudi pomanjkanje ustrezne usposobljenosti in nezadostno vlaganje v ljudi, kar je predstavljalo oviro večji konkurenčnosti in produktivnosti že pred pojavom pandemije in se je v času pandemije še poglobilo. Prav tako obstaja v mnogih državah še zmeraj prisoten izziv zagotavljanja dostojnega dela ter preprečevanje dela na črno in prehodi v uradno gospodarstvo. Poseben poudarek je bil namenjen tudi krepitvi zmožnosti za vse ljudi s ciljem zagotavljanja enakih možnosti za vse v času hitro spreminjajočih se trgov dela ter ob hkratnem zagotavljanju pogojev za kvaliteto dela in življenja skozi celotni življenjski cikel.</w:t>
      </w:r>
    </w:p>
    <w:p w14:paraId="0378EF6E" w14:textId="77777777" w:rsidR="00EE7FD9" w:rsidRPr="00EE7FD9" w:rsidRDefault="00EE7FD9" w:rsidP="00EE21B0">
      <w:pPr>
        <w:tabs>
          <w:tab w:val="left" w:pos="1455"/>
        </w:tabs>
        <w:spacing w:line="280" w:lineRule="exact"/>
        <w:jc w:val="both"/>
        <w:rPr>
          <w:rFonts w:cs="Arial"/>
          <w:bCs/>
          <w:szCs w:val="20"/>
          <w:lang w:val="sl-SI"/>
        </w:rPr>
      </w:pPr>
    </w:p>
    <w:p w14:paraId="7829D372" w14:textId="5185F3E6" w:rsidR="00EE7FD9" w:rsidRDefault="00EE7FD9" w:rsidP="00EE21B0">
      <w:pPr>
        <w:tabs>
          <w:tab w:val="left" w:pos="1455"/>
        </w:tabs>
        <w:spacing w:line="280" w:lineRule="exact"/>
        <w:jc w:val="both"/>
        <w:rPr>
          <w:rFonts w:cs="Arial"/>
          <w:bCs/>
          <w:szCs w:val="20"/>
          <w:lang w:val="sl-SI"/>
        </w:rPr>
      </w:pPr>
      <w:r w:rsidRPr="00EE7FD9">
        <w:rPr>
          <w:rFonts w:cs="Arial"/>
          <w:bCs/>
          <w:szCs w:val="20"/>
          <w:lang w:val="sl-SI"/>
        </w:rPr>
        <w:t>Razprave v okviru EU koordinacije so zajemale med drugim definicijo minimalne plače (</w:t>
      </w:r>
      <w:r w:rsidRPr="00EE7FD9">
        <w:rPr>
          <w:rFonts w:cs="Arial"/>
          <w:bCs/>
          <w:i/>
          <w:iCs/>
          <w:szCs w:val="20"/>
          <w:lang w:val="sl-SI"/>
        </w:rPr>
        <w:t>adequate minimum wage, statutory or negotiated vs living wage</w:t>
      </w:r>
      <w:r w:rsidRPr="00EE7FD9">
        <w:rPr>
          <w:rFonts w:cs="Arial"/>
          <w:bCs/>
          <w:szCs w:val="20"/>
          <w:lang w:val="sl-SI"/>
        </w:rPr>
        <w:t>), vključenost posameznih kategorij med ranljive skupine glede na razširjenost v posameznih državah članicah, širini pojma diskriminacije, vezano na spolno pripadnost. Prav tako se je razpravljalo o ustreznosti termina krožno gospodarstvo (</w:t>
      </w:r>
      <w:r w:rsidRPr="00EE7FD9">
        <w:rPr>
          <w:rFonts w:cs="Arial"/>
          <w:bCs/>
          <w:i/>
          <w:iCs/>
          <w:szCs w:val="20"/>
          <w:lang w:val="sl-SI"/>
        </w:rPr>
        <w:t>circular economy</w:t>
      </w:r>
      <w:r w:rsidRPr="00EE7FD9">
        <w:rPr>
          <w:rFonts w:cs="Arial"/>
          <w:bCs/>
          <w:szCs w:val="20"/>
          <w:lang w:val="sl-SI"/>
        </w:rPr>
        <w:t>) ter o terminu usklajevanje privatnega in poklicnega življenja (</w:t>
      </w:r>
      <w:r w:rsidRPr="00EE7FD9">
        <w:rPr>
          <w:rFonts w:cs="Arial"/>
          <w:bCs/>
          <w:i/>
          <w:iCs/>
          <w:szCs w:val="20"/>
          <w:lang w:val="sl-SI"/>
        </w:rPr>
        <w:t>reconciliation</w:t>
      </w:r>
      <w:r w:rsidRPr="00EE7FD9">
        <w:rPr>
          <w:rFonts w:cs="Arial"/>
          <w:bCs/>
          <w:szCs w:val="20"/>
          <w:lang w:val="sl-SI"/>
        </w:rPr>
        <w:t>). Vse odprte dileme so bile tekom EU koordinacije razrešene.</w:t>
      </w:r>
    </w:p>
    <w:p w14:paraId="1AEAAD73" w14:textId="77777777" w:rsidR="00EE7FD9" w:rsidRPr="00EE7FD9" w:rsidRDefault="00EE7FD9" w:rsidP="00EE21B0">
      <w:pPr>
        <w:tabs>
          <w:tab w:val="left" w:pos="1455"/>
        </w:tabs>
        <w:spacing w:line="280" w:lineRule="exact"/>
        <w:jc w:val="both"/>
        <w:rPr>
          <w:rFonts w:cs="Arial"/>
          <w:bCs/>
          <w:szCs w:val="20"/>
          <w:lang w:val="sl-SI"/>
        </w:rPr>
      </w:pPr>
    </w:p>
    <w:p w14:paraId="77A1C1B5" w14:textId="380CE806" w:rsidR="00EE7FD9" w:rsidRDefault="00EE7FD9" w:rsidP="00EE21B0">
      <w:pPr>
        <w:tabs>
          <w:tab w:val="left" w:pos="1455"/>
        </w:tabs>
        <w:spacing w:line="280" w:lineRule="exact"/>
        <w:jc w:val="both"/>
        <w:rPr>
          <w:rFonts w:cs="Arial"/>
          <w:bCs/>
          <w:szCs w:val="20"/>
          <w:lang w:val="sl-SI"/>
        </w:rPr>
      </w:pPr>
      <w:r w:rsidRPr="00EE7FD9">
        <w:rPr>
          <w:rFonts w:cs="Arial"/>
          <w:bCs/>
          <w:szCs w:val="20"/>
          <w:lang w:val="sl-SI"/>
        </w:rPr>
        <w:t xml:space="preserve">Konferenca je na podlagi dela odbora dne 11. junija 2022 tekom plenarnega zasedanja sprejela </w:t>
      </w:r>
      <w:r w:rsidRPr="00EE7FD9">
        <w:rPr>
          <w:rFonts w:cs="Arial"/>
          <w:b/>
          <w:szCs w:val="20"/>
          <w:lang w:val="sl-SI"/>
        </w:rPr>
        <w:t>Resolucijo o tretji ponovni razpravi o zaposlovanju, ki vsebuje tudi zaključke</w:t>
      </w:r>
      <w:r w:rsidRPr="00EE7FD9">
        <w:rPr>
          <w:rFonts w:cs="Arial"/>
          <w:bCs/>
          <w:szCs w:val="20"/>
          <w:lang w:val="sl-SI"/>
        </w:rPr>
        <w:t xml:space="preserve">. </w:t>
      </w:r>
    </w:p>
    <w:p w14:paraId="622E0073" w14:textId="77777777" w:rsidR="00EE7FD9" w:rsidRPr="00EE7FD9" w:rsidRDefault="00EE7FD9" w:rsidP="00EE21B0">
      <w:pPr>
        <w:tabs>
          <w:tab w:val="left" w:pos="1455"/>
        </w:tabs>
        <w:spacing w:line="280" w:lineRule="exact"/>
        <w:jc w:val="both"/>
        <w:rPr>
          <w:rFonts w:cs="Arial"/>
          <w:bCs/>
          <w:szCs w:val="20"/>
          <w:lang w:val="sl-SI"/>
        </w:rPr>
      </w:pPr>
    </w:p>
    <w:p w14:paraId="1391425B" w14:textId="77777777" w:rsidR="00EE7FD9" w:rsidRPr="00EE7FD9" w:rsidRDefault="00EE7FD9" w:rsidP="00EE21B0">
      <w:pPr>
        <w:tabs>
          <w:tab w:val="left" w:pos="1455"/>
        </w:tabs>
        <w:spacing w:line="280" w:lineRule="exact"/>
        <w:jc w:val="both"/>
        <w:rPr>
          <w:rFonts w:cs="Arial"/>
          <w:bCs/>
          <w:szCs w:val="20"/>
          <w:lang w:val="sl-SI"/>
        </w:rPr>
      </w:pPr>
      <w:r w:rsidRPr="00EE7FD9">
        <w:rPr>
          <w:rFonts w:cs="Arial"/>
          <w:bCs/>
          <w:szCs w:val="20"/>
          <w:lang w:val="sl-SI"/>
        </w:rPr>
        <w:t xml:space="preserve">Zaključki povzemajo ključne poudarke razprav v okviru odbora. COVID-19 je v mnogih državah sveta povzročil motnje na trgih dela, povečal neenakosti med ljudmi in med podjetji. Po drugi strani so hitri in učinkoviti krizni ukrepi pomagali zaščititi delavce in podjetja. Ne glede na to pa se v letu 2022 znova pojavljajo novi izzivi kot so oboroženi spopadi, naraščajoča finančna nihanja, inflacija, težave pri dolgu, motnje v svetovnih dobavnih verigah, povečanje globalne vrzeli v delovnih mestih ter še intenzivneje povečevanje neenakosti med ljudmi. Hkrati so še vedno prisotni dolgotrajni izzivi na trgu dela v smislu dostojnega dela, kar dokazuje visok delež neuradnega gospodarstva, nizka produktivnost, nezadostna raven spretnosti, neskladja med ponudbo in povpraševanjem na trgih dela in različne oblike diskriminacije. Kljub višanju dobičkov podjetij v zadnjih desetletjih je pomanjkanje dostojnih delovnih mest odraz počasnega napredka pri preoblikovanju trgov dela v korist vseh. Predvsem ženske se soočajo z višjo stopnjo brezposelnosti in neaktivnosti kot moški, mladi pa se še naprej borijo za kvalitetna delovna mesta. Demografski premiki, digitalni razkorak in podnebne spremembe še naprej upočasnjujejo potencial ustvarjanja dostojnih delovnih mest. Pogosto je prav pomanjkanje dostojnih delovnih možnosti glavni  vzrok za ranljivosti revnih in za višanje socialnih trenj, kar lahko vodi v konflikte in dodatno ustvari negativne globalne spirale. Glede na navedeno je konferenca na podlagi dela odbora kot enega izmed ciljev opredelila </w:t>
      </w:r>
      <w:r w:rsidRPr="00EE7FD9">
        <w:rPr>
          <w:rFonts w:cs="Arial"/>
          <w:b/>
          <w:szCs w:val="20"/>
          <w:lang w:val="sl-SI"/>
        </w:rPr>
        <w:t>doseganje polne in produktivne zaposlenosti ter doseganje napredka v zvezi s cilji trajnostnega razvoja</w:t>
      </w:r>
      <w:r w:rsidRPr="00EE7FD9">
        <w:rPr>
          <w:rFonts w:cs="Arial"/>
          <w:bCs/>
          <w:szCs w:val="20"/>
          <w:lang w:val="sl-SI"/>
        </w:rPr>
        <w:t xml:space="preserve">, kar zahteva pospeševanje </w:t>
      </w:r>
      <w:r w:rsidRPr="00EE7FD9">
        <w:rPr>
          <w:rFonts w:cs="Arial"/>
          <w:bCs/>
          <w:szCs w:val="20"/>
          <w:lang w:val="sl-SI"/>
        </w:rPr>
        <w:lastRenderedPageBreak/>
        <w:t>intenzivnosti zastavljenih ukrepov za krepitev in prilagoditev celovitih okvirov politike zaposlovanja za hitro razvijajoči se svet dela.</w:t>
      </w:r>
    </w:p>
    <w:p w14:paraId="1EF4ECE4" w14:textId="77777777" w:rsidR="005E2F77" w:rsidRPr="005E2F77" w:rsidRDefault="005E2F77" w:rsidP="00EE21B0">
      <w:pPr>
        <w:tabs>
          <w:tab w:val="left" w:pos="1455"/>
        </w:tabs>
        <w:spacing w:line="280" w:lineRule="exact"/>
        <w:jc w:val="both"/>
        <w:rPr>
          <w:rFonts w:cs="Arial"/>
          <w:bCs/>
          <w:szCs w:val="20"/>
          <w:lang w:val="sl-SI"/>
        </w:rPr>
      </w:pPr>
    </w:p>
    <w:p w14:paraId="734B19E1" w14:textId="36385E6B" w:rsidR="00E80346" w:rsidRDefault="00E80346" w:rsidP="00EE21B0">
      <w:pPr>
        <w:tabs>
          <w:tab w:val="left" w:pos="1455"/>
        </w:tabs>
        <w:spacing w:line="280" w:lineRule="exact"/>
        <w:jc w:val="both"/>
        <w:rPr>
          <w:rFonts w:cs="Arial"/>
          <w:bCs/>
          <w:szCs w:val="20"/>
          <w:lang w:val="sl-SI"/>
        </w:rPr>
      </w:pPr>
      <w:r>
        <w:rPr>
          <w:rFonts w:cs="Arial"/>
          <w:bCs/>
          <w:szCs w:val="20"/>
          <w:lang w:val="sl-SI"/>
        </w:rPr>
        <w:t xml:space="preserve">Resolucija o tretji ponovni razpravi o zaposlovanju je dostopna na: </w:t>
      </w:r>
    </w:p>
    <w:p w14:paraId="08A24C98" w14:textId="5B0939CB" w:rsidR="00E80346" w:rsidRDefault="004235B4" w:rsidP="00EE21B0">
      <w:pPr>
        <w:tabs>
          <w:tab w:val="left" w:pos="1455"/>
        </w:tabs>
        <w:spacing w:line="280" w:lineRule="exact"/>
        <w:jc w:val="both"/>
        <w:rPr>
          <w:rFonts w:cs="Arial"/>
          <w:bCs/>
          <w:szCs w:val="20"/>
          <w:lang w:val="sl-SI"/>
        </w:rPr>
      </w:pPr>
      <w:hyperlink r:id="rId23" w:history="1">
        <w:r w:rsidR="00E80346" w:rsidRPr="00753EF2">
          <w:rPr>
            <w:rStyle w:val="Hiperpovezava"/>
            <w:rFonts w:cs="Arial"/>
            <w:bCs/>
            <w:szCs w:val="20"/>
            <w:lang w:val="sl-SI"/>
          </w:rPr>
          <w:t>https://www.ilo.org/ilc/ILCSessions/110/reports/texts-adopted/WCMS_848637/lang--en/index.htm</w:t>
        </w:r>
      </w:hyperlink>
      <w:r w:rsidR="00E80346">
        <w:rPr>
          <w:rFonts w:cs="Arial"/>
          <w:bCs/>
          <w:szCs w:val="20"/>
          <w:lang w:val="sl-SI"/>
        </w:rPr>
        <w:t xml:space="preserve"> </w:t>
      </w:r>
    </w:p>
    <w:p w14:paraId="0BFAF4E5" w14:textId="3591A7FE" w:rsidR="00E80346" w:rsidRDefault="00E80346" w:rsidP="00EE21B0">
      <w:pPr>
        <w:tabs>
          <w:tab w:val="left" w:pos="1455"/>
        </w:tabs>
        <w:spacing w:line="280" w:lineRule="exact"/>
        <w:jc w:val="both"/>
        <w:rPr>
          <w:rFonts w:cs="Arial"/>
          <w:bCs/>
          <w:szCs w:val="20"/>
          <w:lang w:val="sl-SI"/>
        </w:rPr>
      </w:pPr>
    </w:p>
    <w:p w14:paraId="706E287A" w14:textId="2B8AF767" w:rsidR="00E80346" w:rsidRDefault="00E80346" w:rsidP="00EE21B0">
      <w:pPr>
        <w:tabs>
          <w:tab w:val="left" w:pos="1455"/>
        </w:tabs>
        <w:spacing w:line="280" w:lineRule="exact"/>
        <w:jc w:val="both"/>
        <w:rPr>
          <w:rFonts w:cs="Arial"/>
          <w:bCs/>
          <w:szCs w:val="20"/>
          <w:lang w:val="sl-SI"/>
        </w:rPr>
      </w:pPr>
      <w:r>
        <w:rPr>
          <w:rFonts w:cs="Arial"/>
          <w:bCs/>
          <w:szCs w:val="20"/>
          <w:lang w:val="sl-SI"/>
        </w:rPr>
        <w:t xml:space="preserve">Poročili o delu odbora sta dostopni na: </w:t>
      </w:r>
    </w:p>
    <w:p w14:paraId="0A41D0DE" w14:textId="5BD0FA8B" w:rsidR="00E80346" w:rsidRDefault="004235B4" w:rsidP="00EE21B0">
      <w:pPr>
        <w:tabs>
          <w:tab w:val="left" w:pos="1455"/>
        </w:tabs>
        <w:spacing w:line="280" w:lineRule="exact"/>
        <w:jc w:val="both"/>
        <w:rPr>
          <w:rFonts w:cs="Arial"/>
          <w:bCs/>
          <w:szCs w:val="20"/>
          <w:lang w:val="sl-SI"/>
        </w:rPr>
      </w:pPr>
      <w:hyperlink r:id="rId24" w:history="1">
        <w:r w:rsidR="00E80346" w:rsidRPr="00753EF2">
          <w:rPr>
            <w:rStyle w:val="Hiperpovezava"/>
            <w:rFonts w:cs="Arial"/>
            <w:bCs/>
            <w:szCs w:val="20"/>
            <w:lang w:val="sl-SI"/>
          </w:rPr>
          <w:t>https://www.ilo.org/ilc/ILCSessions/110/reports/records/WCMS_848817/lang--en/index.htm</w:t>
        </w:r>
      </w:hyperlink>
      <w:r w:rsidR="00E80346">
        <w:rPr>
          <w:rFonts w:cs="Arial"/>
          <w:bCs/>
          <w:szCs w:val="20"/>
          <w:lang w:val="sl-SI"/>
        </w:rPr>
        <w:t xml:space="preserve"> </w:t>
      </w:r>
    </w:p>
    <w:p w14:paraId="7B288A26" w14:textId="5D48C3F9" w:rsidR="00E80346" w:rsidRDefault="00E80346" w:rsidP="00EE21B0">
      <w:pPr>
        <w:tabs>
          <w:tab w:val="left" w:pos="1455"/>
        </w:tabs>
        <w:spacing w:line="280" w:lineRule="exact"/>
        <w:jc w:val="both"/>
        <w:rPr>
          <w:rFonts w:cs="Arial"/>
          <w:bCs/>
          <w:szCs w:val="20"/>
          <w:lang w:val="sl-SI"/>
        </w:rPr>
      </w:pPr>
    </w:p>
    <w:p w14:paraId="51FA9C3F" w14:textId="48ADFFE9" w:rsidR="00E80346" w:rsidRDefault="003668A7" w:rsidP="00EE21B0">
      <w:pPr>
        <w:tabs>
          <w:tab w:val="left" w:pos="1455"/>
        </w:tabs>
        <w:spacing w:line="280" w:lineRule="exact"/>
        <w:jc w:val="both"/>
        <w:rPr>
          <w:rFonts w:cs="Arial"/>
          <w:bCs/>
          <w:szCs w:val="20"/>
          <w:lang w:val="sl-SI"/>
        </w:rPr>
      </w:pPr>
      <w:r>
        <w:rPr>
          <w:rFonts w:cs="Arial"/>
          <w:bCs/>
          <w:szCs w:val="20"/>
          <w:lang w:val="sl-SI"/>
        </w:rPr>
        <w:t>ter</w:t>
      </w:r>
    </w:p>
    <w:p w14:paraId="0950622F" w14:textId="1925565B" w:rsidR="00E80346" w:rsidRPr="005E2F77" w:rsidRDefault="004235B4" w:rsidP="00EE21B0">
      <w:pPr>
        <w:tabs>
          <w:tab w:val="left" w:pos="1455"/>
        </w:tabs>
        <w:spacing w:line="280" w:lineRule="exact"/>
        <w:jc w:val="both"/>
        <w:rPr>
          <w:rFonts w:cs="Arial"/>
          <w:bCs/>
          <w:szCs w:val="20"/>
          <w:lang w:val="sl-SI"/>
        </w:rPr>
      </w:pPr>
      <w:hyperlink r:id="rId25" w:history="1">
        <w:r w:rsidR="00E80346" w:rsidRPr="00753EF2">
          <w:rPr>
            <w:rStyle w:val="Hiperpovezava"/>
            <w:rFonts w:cs="Arial"/>
            <w:bCs/>
            <w:szCs w:val="20"/>
            <w:lang w:val="sl-SI"/>
          </w:rPr>
          <w:t>https://www.ilo.org/ilc/ILCSessions/110/reports/records/WCMS_850694/lang--en/index.htm</w:t>
        </w:r>
      </w:hyperlink>
      <w:r w:rsidR="00E80346">
        <w:rPr>
          <w:rFonts w:cs="Arial"/>
          <w:bCs/>
          <w:szCs w:val="20"/>
          <w:lang w:val="sl-SI"/>
        </w:rPr>
        <w:t xml:space="preserve"> </w:t>
      </w:r>
    </w:p>
    <w:p w14:paraId="295C5D4E" w14:textId="77777777" w:rsidR="005E2F77" w:rsidRPr="005E2F77" w:rsidRDefault="005E2F77" w:rsidP="00EE21B0">
      <w:pPr>
        <w:tabs>
          <w:tab w:val="left" w:pos="1455"/>
        </w:tabs>
        <w:spacing w:line="280" w:lineRule="exact"/>
        <w:jc w:val="both"/>
        <w:rPr>
          <w:rFonts w:cs="Arial"/>
          <w:bCs/>
          <w:szCs w:val="20"/>
          <w:lang w:val="sl-SI"/>
        </w:rPr>
      </w:pPr>
    </w:p>
    <w:p w14:paraId="33EC653F" w14:textId="06EDD87B" w:rsidR="00E80346" w:rsidRPr="00E80346" w:rsidRDefault="00E80346" w:rsidP="00EE21B0">
      <w:pPr>
        <w:tabs>
          <w:tab w:val="left" w:pos="1455"/>
        </w:tabs>
        <w:spacing w:line="280" w:lineRule="exact"/>
        <w:jc w:val="both"/>
        <w:rPr>
          <w:rFonts w:cs="Arial"/>
          <w:szCs w:val="20"/>
          <w:lang w:val="sl-SI"/>
        </w:rPr>
      </w:pPr>
      <w:r w:rsidRPr="00E80346">
        <w:rPr>
          <w:rFonts w:cs="Arial"/>
          <w:szCs w:val="20"/>
          <w:lang w:val="sl-SI"/>
        </w:rPr>
        <w:t xml:space="preserve">Pri delu odbora ter pri delu koordinacije držav članic EU ter držav skupine IMEC za delo omenjenega odbora je sodelovala vladna delegatka, predstavnica </w:t>
      </w:r>
      <w:r w:rsidR="00D76511">
        <w:rPr>
          <w:rFonts w:cs="Arial"/>
          <w:szCs w:val="20"/>
          <w:lang w:val="sl-SI"/>
        </w:rPr>
        <w:t>MDDSZ</w:t>
      </w:r>
      <w:r w:rsidRPr="00E80346">
        <w:rPr>
          <w:rFonts w:cs="Arial"/>
          <w:szCs w:val="20"/>
          <w:lang w:val="sl-SI"/>
        </w:rPr>
        <w:t xml:space="preserve">. </w:t>
      </w:r>
    </w:p>
    <w:p w14:paraId="74583C96" w14:textId="77777777" w:rsidR="005E2F77" w:rsidRPr="00B50715" w:rsidRDefault="005E2F77" w:rsidP="00EE21B0">
      <w:pPr>
        <w:tabs>
          <w:tab w:val="left" w:pos="1455"/>
        </w:tabs>
        <w:spacing w:line="280" w:lineRule="exact"/>
        <w:jc w:val="both"/>
        <w:rPr>
          <w:rFonts w:cs="Arial"/>
          <w:szCs w:val="20"/>
          <w:lang w:val="sl-SI"/>
        </w:rPr>
      </w:pPr>
    </w:p>
    <w:p w14:paraId="17D2A03F" w14:textId="77777777" w:rsidR="00B50715" w:rsidRPr="00B50715" w:rsidRDefault="00B50715" w:rsidP="00EE21B0">
      <w:pPr>
        <w:spacing w:line="280" w:lineRule="exact"/>
        <w:jc w:val="both"/>
        <w:rPr>
          <w:rFonts w:cs="Arial"/>
          <w:szCs w:val="20"/>
          <w:lang w:val="sl-SI"/>
        </w:rPr>
      </w:pPr>
    </w:p>
    <w:p w14:paraId="463F3F1B" w14:textId="77777777" w:rsidR="00E15218" w:rsidRPr="00E15218" w:rsidRDefault="00E15218" w:rsidP="00EE21B0">
      <w:pPr>
        <w:spacing w:line="280" w:lineRule="exact"/>
        <w:jc w:val="both"/>
        <w:rPr>
          <w:rFonts w:cs="Arial"/>
          <w:b/>
          <w:szCs w:val="20"/>
          <w:lang w:val="sl-SI"/>
        </w:rPr>
      </w:pPr>
      <w:r w:rsidRPr="00E15218">
        <w:rPr>
          <w:rFonts w:cs="Arial"/>
          <w:b/>
          <w:szCs w:val="20"/>
          <w:lang w:val="sl-SI"/>
        </w:rPr>
        <w:t>6. Dostojno delo ter socialna in solidarnostna ekonomija – ZASEDANJE TEHNIČNEGA ODBORA</w:t>
      </w:r>
    </w:p>
    <w:p w14:paraId="0364B6D2" w14:textId="77777777" w:rsidR="00E15218" w:rsidRPr="00E15218" w:rsidRDefault="00E15218" w:rsidP="00EE21B0">
      <w:pPr>
        <w:spacing w:line="280" w:lineRule="exact"/>
        <w:jc w:val="both"/>
        <w:rPr>
          <w:rFonts w:cs="Arial"/>
          <w:b/>
          <w:szCs w:val="20"/>
          <w:lang w:val="sl-SI"/>
        </w:rPr>
      </w:pPr>
    </w:p>
    <w:p w14:paraId="49C638C1" w14:textId="2B4C6974" w:rsidR="00E15218" w:rsidRPr="00E15218" w:rsidRDefault="00E15218" w:rsidP="00EE21B0">
      <w:pPr>
        <w:spacing w:line="280" w:lineRule="exact"/>
        <w:jc w:val="both"/>
        <w:rPr>
          <w:rFonts w:cs="Arial"/>
          <w:bCs/>
          <w:szCs w:val="20"/>
          <w:lang w:val="sl-SI"/>
        </w:rPr>
      </w:pPr>
      <w:r>
        <w:rPr>
          <w:rFonts w:cs="Arial"/>
          <w:bCs/>
          <w:szCs w:val="20"/>
          <w:lang w:val="sl-SI"/>
        </w:rPr>
        <w:t>V</w:t>
      </w:r>
      <w:r w:rsidRPr="00E15218">
        <w:rPr>
          <w:rFonts w:cs="Arial"/>
          <w:bCs/>
          <w:szCs w:val="20"/>
          <w:lang w:val="sl-SI"/>
        </w:rPr>
        <w:t xml:space="preserve"> okviru tehničnega odbora</w:t>
      </w:r>
      <w:r w:rsidR="00D2404B">
        <w:rPr>
          <w:rFonts w:cs="Arial"/>
          <w:bCs/>
          <w:szCs w:val="20"/>
          <w:lang w:val="sl-SI"/>
        </w:rPr>
        <w:t xml:space="preserve"> je</w:t>
      </w:r>
      <w:r w:rsidRPr="00E15218">
        <w:rPr>
          <w:rFonts w:cs="Arial"/>
          <w:bCs/>
          <w:szCs w:val="20"/>
          <w:lang w:val="sl-SI"/>
        </w:rPr>
        <w:t xml:space="preserve"> potekala splošna razprava o dostojnem delu in socialni in solidarnostni ekonomiji, in sicer z namenom sprejetja zaključkov. Omenjeno točko je na dnevni red uvrstil AS, in sicer tekom svoje 341. seje marca 2021. Točka </w:t>
      </w:r>
      <w:r>
        <w:rPr>
          <w:rFonts w:cs="Arial"/>
          <w:bCs/>
          <w:szCs w:val="20"/>
          <w:lang w:val="sl-SI"/>
        </w:rPr>
        <w:t xml:space="preserve">je </w:t>
      </w:r>
      <w:r w:rsidRPr="00E15218">
        <w:rPr>
          <w:rFonts w:cs="Arial"/>
          <w:bCs/>
          <w:szCs w:val="20"/>
          <w:lang w:val="sl-SI"/>
        </w:rPr>
        <w:t>pomeni</w:t>
      </w:r>
      <w:r>
        <w:rPr>
          <w:rFonts w:cs="Arial"/>
          <w:bCs/>
          <w:szCs w:val="20"/>
          <w:lang w:val="sl-SI"/>
        </w:rPr>
        <w:t>la</w:t>
      </w:r>
      <w:r w:rsidRPr="00E15218">
        <w:rPr>
          <w:rFonts w:cs="Arial"/>
          <w:bCs/>
          <w:szCs w:val="20"/>
          <w:lang w:val="sl-SI"/>
        </w:rPr>
        <w:t xml:space="preserve"> </w:t>
      </w:r>
      <w:r w:rsidRPr="00E15218">
        <w:rPr>
          <w:rFonts w:cs="Arial"/>
          <w:b/>
          <w:szCs w:val="20"/>
          <w:lang w:val="sl-SI"/>
        </w:rPr>
        <w:t>prvo celovito razpravo o socialni in solidarnostni ekonomiji v okviru MOD</w:t>
      </w:r>
      <w:r w:rsidRPr="00E15218">
        <w:rPr>
          <w:rFonts w:cs="Arial"/>
          <w:bCs/>
          <w:szCs w:val="20"/>
          <w:lang w:val="sl-SI"/>
        </w:rPr>
        <w:t xml:space="preserve">. </w:t>
      </w:r>
    </w:p>
    <w:p w14:paraId="547C333B" w14:textId="77777777" w:rsidR="00E15218" w:rsidRPr="00E15218" w:rsidRDefault="00E15218" w:rsidP="00EE21B0">
      <w:pPr>
        <w:spacing w:line="280" w:lineRule="exact"/>
        <w:jc w:val="both"/>
        <w:rPr>
          <w:rFonts w:cs="Arial"/>
          <w:bCs/>
          <w:szCs w:val="20"/>
          <w:lang w:val="sl-SI"/>
        </w:rPr>
      </w:pPr>
    </w:p>
    <w:p w14:paraId="5D958D00" w14:textId="77777777" w:rsidR="00E15218" w:rsidRDefault="00E15218" w:rsidP="00EE21B0">
      <w:pPr>
        <w:spacing w:line="280" w:lineRule="exact"/>
        <w:jc w:val="both"/>
        <w:rPr>
          <w:rFonts w:cs="Arial"/>
          <w:bCs/>
          <w:szCs w:val="20"/>
          <w:lang w:val="sl-SI"/>
        </w:rPr>
      </w:pPr>
      <w:r>
        <w:rPr>
          <w:rFonts w:cs="Arial"/>
          <w:bCs/>
          <w:szCs w:val="20"/>
          <w:lang w:val="sl-SI"/>
        </w:rPr>
        <w:t xml:space="preserve">Na podlagi poročila Urada je razprava v okviru odbora med drugim zajemala naslednje točke: </w:t>
      </w:r>
    </w:p>
    <w:p w14:paraId="6B58C186" w14:textId="77777777" w:rsidR="001F2BF0" w:rsidRDefault="00E15218" w:rsidP="00EE21B0">
      <w:pPr>
        <w:pStyle w:val="Odstavekseznama"/>
        <w:numPr>
          <w:ilvl w:val="0"/>
          <w:numId w:val="24"/>
        </w:numPr>
        <w:spacing w:line="280" w:lineRule="exact"/>
        <w:rPr>
          <w:rFonts w:ascii="Arial" w:hAnsi="Arial" w:cs="Arial"/>
          <w:bCs/>
          <w:sz w:val="20"/>
        </w:rPr>
      </w:pPr>
      <w:r w:rsidRPr="00B753FB">
        <w:rPr>
          <w:rFonts w:ascii="Arial" w:hAnsi="Arial" w:cs="Arial"/>
          <w:b/>
          <w:sz w:val="20"/>
        </w:rPr>
        <w:t>Univerzalna definicija solidarnostne in socialne ekonomije</w:t>
      </w:r>
      <w:r w:rsidRPr="00E15218">
        <w:rPr>
          <w:rFonts w:ascii="Arial" w:hAnsi="Arial" w:cs="Arial"/>
          <w:bCs/>
          <w:sz w:val="20"/>
        </w:rPr>
        <w:t>, s poudarkom na razmisleku o vključitvi vrednot, načel in organizacijskih oblik solidarnostne in socialne ekonomije</w:t>
      </w:r>
      <w:r w:rsidR="00D73C60">
        <w:rPr>
          <w:rFonts w:ascii="Arial" w:hAnsi="Arial" w:cs="Arial"/>
          <w:bCs/>
          <w:sz w:val="20"/>
        </w:rPr>
        <w:t>:</w:t>
      </w:r>
      <w:r w:rsidRPr="00E15218">
        <w:rPr>
          <w:rFonts w:ascii="Arial" w:hAnsi="Arial" w:cs="Arial"/>
          <w:bCs/>
          <w:sz w:val="20"/>
        </w:rPr>
        <w:t xml:space="preserve"> </w:t>
      </w:r>
    </w:p>
    <w:p w14:paraId="3F175C40" w14:textId="7284CA7B" w:rsidR="00D73C60" w:rsidRDefault="00E15218" w:rsidP="001F2BF0">
      <w:pPr>
        <w:pStyle w:val="Odstavekseznama"/>
        <w:spacing w:line="280" w:lineRule="exact"/>
        <w:ind w:left="720"/>
        <w:rPr>
          <w:rFonts w:ascii="Arial" w:hAnsi="Arial" w:cs="Arial"/>
          <w:bCs/>
          <w:sz w:val="20"/>
        </w:rPr>
      </w:pPr>
      <w:r w:rsidRPr="00E15218">
        <w:rPr>
          <w:rFonts w:ascii="Arial" w:hAnsi="Arial" w:cs="Arial"/>
          <w:bCs/>
          <w:sz w:val="20"/>
        </w:rPr>
        <w:t xml:space="preserve">Večinsko stališče delegatov je sledilo načelu vključitve obstoječih mednarodnih opredelitev v definicijo, pri tem je večina izpostavila različnost ekosistemov socialne ekonomije v državah članicah ter posledično nujnost zelo splošne definicije. </w:t>
      </w:r>
    </w:p>
    <w:p w14:paraId="14BA863C" w14:textId="10D2654C" w:rsidR="00D73C60" w:rsidRDefault="00E15218" w:rsidP="00EE21B0">
      <w:pPr>
        <w:pStyle w:val="Odstavekseznama"/>
        <w:numPr>
          <w:ilvl w:val="0"/>
          <w:numId w:val="24"/>
        </w:numPr>
        <w:spacing w:line="280" w:lineRule="exact"/>
        <w:rPr>
          <w:rFonts w:ascii="Arial" w:hAnsi="Arial" w:cs="Arial"/>
          <w:bCs/>
          <w:sz w:val="20"/>
        </w:rPr>
      </w:pPr>
      <w:r w:rsidRPr="00B753FB">
        <w:rPr>
          <w:rFonts w:ascii="Arial" w:hAnsi="Arial" w:cs="Arial"/>
          <w:b/>
          <w:sz w:val="20"/>
        </w:rPr>
        <w:t>Ključn</w:t>
      </w:r>
      <w:r w:rsidR="00D73C60" w:rsidRPr="00B753FB">
        <w:rPr>
          <w:rFonts w:ascii="Arial" w:hAnsi="Arial" w:cs="Arial"/>
          <w:b/>
          <w:sz w:val="20"/>
        </w:rPr>
        <w:t>i</w:t>
      </w:r>
      <w:r w:rsidRPr="00B753FB">
        <w:rPr>
          <w:rFonts w:ascii="Arial" w:hAnsi="Arial" w:cs="Arial"/>
          <w:b/>
          <w:sz w:val="20"/>
        </w:rPr>
        <w:t xml:space="preserve"> izziv</w:t>
      </w:r>
      <w:r w:rsidR="00D73C60" w:rsidRPr="00B753FB">
        <w:rPr>
          <w:rFonts w:ascii="Arial" w:hAnsi="Arial" w:cs="Arial"/>
          <w:b/>
          <w:sz w:val="20"/>
        </w:rPr>
        <w:t>i</w:t>
      </w:r>
      <w:r w:rsidRPr="00B753FB">
        <w:rPr>
          <w:rFonts w:ascii="Arial" w:hAnsi="Arial" w:cs="Arial"/>
          <w:b/>
          <w:sz w:val="20"/>
        </w:rPr>
        <w:t xml:space="preserve"> in priložnosti za vključitev dostojnega dela v delovanje solidarnostne in socialne ekonomije</w:t>
      </w:r>
      <w:r w:rsidRPr="00D73C60">
        <w:rPr>
          <w:rFonts w:ascii="Arial" w:hAnsi="Arial" w:cs="Arial"/>
          <w:bCs/>
          <w:sz w:val="20"/>
        </w:rPr>
        <w:t>, prispev</w:t>
      </w:r>
      <w:r w:rsidR="00D73C60">
        <w:rPr>
          <w:rFonts w:ascii="Arial" w:hAnsi="Arial" w:cs="Arial"/>
          <w:bCs/>
          <w:sz w:val="20"/>
        </w:rPr>
        <w:t>ek</w:t>
      </w:r>
      <w:r w:rsidRPr="00D73C60">
        <w:rPr>
          <w:rFonts w:ascii="Arial" w:hAnsi="Arial" w:cs="Arial"/>
          <w:bCs/>
          <w:sz w:val="20"/>
        </w:rPr>
        <w:t xml:space="preserve"> le-te k </w:t>
      </w:r>
      <w:r w:rsidR="00D73C60">
        <w:rPr>
          <w:rFonts w:ascii="Arial" w:hAnsi="Arial" w:cs="Arial"/>
          <w:bCs/>
          <w:sz w:val="20"/>
        </w:rPr>
        <w:t>ciljem trajnostnega razvoja (</w:t>
      </w:r>
      <w:r w:rsidRPr="001F2BF0">
        <w:rPr>
          <w:rFonts w:ascii="Arial" w:hAnsi="Arial" w:cs="Arial"/>
          <w:bCs/>
          <w:i/>
          <w:iCs/>
          <w:sz w:val="20"/>
        </w:rPr>
        <w:t>SDGs</w:t>
      </w:r>
      <w:r w:rsidRPr="00D73C60">
        <w:rPr>
          <w:rFonts w:ascii="Arial" w:hAnsi="Arial" w:cs="Arial"/>
          <w:bCs/>
          <w:sz w:val="20"/>
        </w:rPr>
        <w:t>) in socialni vključenosti</w:t>
      </w:r>
      <w:r w:rsidR="00D73C60">
        <w:rPr>
          <w:rFonts w:ascii="Arial" w:hAnsi="Arial" w:cs="Arial"/>
          <w:bCs/>
          <w:sz w:val="20"/>
        </w:rPr>
        <w:t>:</w:t>
      </w:r>
    </w:p>
    <w:p w14:paraId="6BACD892" w14:textId="71832427" w:rsidR="00D73C60" w:rsidRDefault="00E15218" w:rsidP="00EE21B0">
      <w:pPr>
        <w:pStyle w:val="Odstavekseznama"/>
        <w:spacing w:line="280" w:lineRule="exact"/>
        <w:ind w:left="720"/>
        <w:rPr>
          <w:rFonts w:ascii="Arial" w:hAnsi="Arial" w:cs="Arial"/>
          <w:bCs/>
          <w:sz w:val="20"/>
        </w:rPr>
      </w:pPr>
      <w:r w:rsidRPr="00D73C60">
        <w:rPr>
          <w:rFonts w:ascii="Arial" w:hAnsi="Arial" w:cs="Arial"/>
          <w:bCs/>
          <w:sz w:val="20"/>
        </w:rPr>
        <w:t xml:space="preserve">Delegati so potrdili pomen sektorja za </w:t>
      </w:r>
      <w:r w:rsidR="00D73C60">
        <w:rPr>
          <w:rFonts w:ascii="Arial" w:hAnsi="Arial" w:cs="Arial"/>
          <w:bCs/>
          <w:sz w:val="20"/>
        </w:rPr>
        <w:t>spodbujanje</w:t>
      </w:r>
      <w:r w:rsidRPr="00D73C60">
        <w:rPr>
          <w:rFonts w:ascii="Arial" w:hAnsi="Arial" w:cs="Arial"/>
          <w:bCs/>
          <w:sz w:val="20"/>
        </w:rPr>
        <w:t xml:space="preserve"> dostojnega dela</w:t>
      </w:r>
      <w:r w:rsidR="00D73C60">
        <w:rPr>
          <w:rFonts w:ascii="Arial" w:hAnsi="Arial" w:cs="Arial"/>
          <w:bCs/>
          <w:sz w:val="20"/>
        </w:rPr>
        <w:t>. Opozorili so tudi, da</w:t>
      </w:r>
      <w:r w:rsidRPr="00D73C60">
        <w:rPr>
          <w:rFonts w:ascii="Arial" w:hAnsi="Arial" w:cs="Arial"/>
          <w:bCs/>
          <w:sz w:val="20"/>
        </w:rPr>
        <w:t xml:space="preserve"> v državah v razvoju veliko subjektov socialne ekonomije vključuje tudi </w:t>
      </w:r>
      <w:r w:rsidR="00D73C60">
        <w:rPr>
          <w:rFonts w:ascii="Arial" w:hAnsi="Arial" w:cs="Arial"/>
          <w:bCs/>
          <w:sz w:val="20"/>
        </w:rPr>
        <w:t xml:space="preserve">neuradno gospodarstvo ter </w:t>
      </w:r>
      <w:r w:rsidRPr="00D73C60">
        <w:rPr>
          <w:rFonts w:ascii="Arial" w:hAnsi="Arial" w:cs="Arial"/>
          <w:bCs/>
          <w:sz w:val="20"/>
        </w:rPr>
        <w:t xml:space="preserve">na neformalne načine vključuje v svoje delovanje predstavnike ranljivih ciljnih skupin (izpostavljene so bile predvsem ženske) ter jim na tak način </w:t>
      </w:r>
      <w:r w:rsidR="00D73C60">
        <w:rPr>
          <w:rFonts w:ascii="Arial" w:hAnsi="Arial" w:cs="Arial"/>
          <w:bCs/>
          <w:sz w:val="20"/>
        </w:rPr>
        <w:t>kljub vsemu</w:t>
      </w:r>
      <w:r w:rsidRPr="00D73C60">
        <w:rPr>
          <w:rFonts w:ascii="Arial" w:hAnsi="Arial" w:cs="Arial"/>
          <w:bCs/>
          <w:sz w:val="20"/>
        </w:rPr>
        <w:t xml:space="preserve"> omogoča socialno vključenost in dostojno življenje.</w:t>
      </w:r>
    </w:p>
    <w:p w14:paraId="29FB2C74" w14:textId="77777777" w:rsidR="00D73C60" w:rsidRDefault="00E15218" w:rsidP="00EE21B0">
      <w:pPr>
        <w:pStyle w:val="Odstavekseznama"/>
        <w:numPr>
          <w:ilvl w:val="0"/>
          <w:numId w:val="24"/>
        </w:numPr>
        <w:spacing w:line="280" w:lineRule="exact"/>
        <w:rPr>
          <w:rFonts w:ascii="Arial" w:hAnsi="Arial" w:cs="Arial"/>
          <w:bCs/>
          <w:sz w:val="20"/>
        </w:rPr>
      </w:pPr>
      <w:r w:rsidRPr="00B753FB">
        <w:rPr>
          <w:rFonts w:ascii="Arial" w:hAnsi="Arial" w:cs="Arial"/>
          <w:b/>
          <w:sz w:val="20"/>
        </w:rPr>
        <w:t>Način</w:t>
      </w:r>
      <w:r w:rsidR="00D73C60" w:rsidRPr="00B753FB">
        <w:rPr>
          <w:rFonts w:ascii="Arial" w:hAnsi="Arial" w:cs="Arial"/>
          <w:b/>
          <w:sz w:val="20"/>
        </w:rPr>
        <w:t>i</w:t>
      </w:r>
      <w:r w:rsidRPr="00B753FB">
        <w:rPr>
          <w:rFonts w:ascii="Arial" w:hAnsi="Arial" w:cs="Arial"/>
          <w:b/>
          <w:sz w:val="20"/>
        </w:rPr>
        <w:t xml:space="preserve"> za povečanje produktivnega in prostovoljnega zaposlovanja ter izboljšanje življenjskih pogojev v sektorju solidarnostne in socialne ekonomije</w:t>
      </w:r>
      <w:r w:rsidR="00D73C60">
        <w:rPr>
          <w:rFonts w:ascii="Arial" w:hAnsi="Arial" w:cs="Arial"/>
          <w:bCs/>
          <w:sz w:val="20"/>
        </w:rPr>
        <w:t>:</w:t>
      </w:r>
    </w:p>
    <w:p w14:paraId="3C5BCD99" w14:textId="23E53369" w:rsidR="00D73C60" w:rsidRDefault="00E15218" w:rsidP="00EE21B0">
      <w:pPr>
        <w:pStyle w:val="Odstavekseznama"/>
        <w:spacing w:line="280" w:lineRule="exact"/>
        <w:ind w:left="720"/>
        <w:rPr>
          <w:rFonts w:ascii="Arial" w:hAnsi="Arial" w:cs="Arial"/>
          <w:bCs/>
          <w:sz w:val="20"/>
        </w:rPr>
      </w:pPr>
      <w:r w:rsidRPr="00D73C60">
        <w:rPr>
          <w:rFonts w:ascii="Arial" w:hAnsi="Arial" w:cs="Arial"/>
          <w:bCs/>
          <w:sz w:val="20"/>
        </w:rPr>
        <w:t>Delegati so se strinjali, da sektor lahko ključno pripomore k izboljšanju delovnih pogojev in življenjskega standarda, pri tem je nujna podpora razvoju ekosistema, osveščanju splošne in strokovne javnosti o načinih delovanja sektorja in razvoju institucionalnega okvirja ter sistemske podpore sektorja.</w:t>
      </w:r>
    </w:p>
    <w:p w14:paraId="2AC81A56" w14:textId="77777777" w:rsidR="001F2BF0" w:rsidRDefault="00E15218" w:rsidP="00EE21B0">
      <w:pPr>
        <w:pStyle w:val="Odstavekseznama"/>
        <w:numPr>
          <w:ilvl w:val="0"/>
          <w:numId w:val="24"/>
        </w:numPr>
        <w:spacing w:line="280" w:lineRule="exact"/>
        <w:rPr>
          <w:rFonts w:ascii="Arial" w:hAnsi="Arial" w:cs="Arial"/>
          <w:bCs/>
          <w:sz w:val="20"/>
        </w:rPr>
      </w:pPr>
      <w:r w:rsidRPr="00B753FB">
        <w:rPr>
          <w:rFonts w:ascii="Arial" w:hAnsi="Arial" w:cs="Arial"/>
          <w:b/>
          <w:sz w:val="20"/>
        </w:rPr>
        <w:lastRenderedPageBreak/>
        <w:t>Vloga vlad in socialnih partnerjev pri osveščanju javnosti o pomenu solidarnostne in socialne ekonomije ter njenih zmožnostih za vključujoče, trajnostno in odporno okrevanje</w:t>
      </w:r>
      <w:r w:rsidR="00D73C60">
        <w:rPr>
          <w:rFonts w:ascii="Arial" w:hAnsi="Arial" w:cs="Arial"/>
          <w:bCs/>
          <w:sz w:val="20"/>
        </w:rPr>
        <w:t>:</w:t>
      </w:r>
      <w:r w:rsidRPr="00D73C60">
        <w:rPr>
          <w:rFonts w:ascii="Arial" w:hAnsi="Arial" w:cs="Arial"/>
          <w:bCs/>
          <w:sz w:val="20"/>
        </w:rPr>
        <w:t xml:space="preserve"> </w:t>
      </w:r>
    </w:p>
    <w:p w14:paraId="7B97EA0F" w14:textId="2D765F7C" w:rsidR="00D73C60" w:rsidRDefault="00E15218" w:rsidP="001F2BF0">
      <w:pPr>
        <w:pStyle w:val="Odstavekseznama"/>
        <w:spacing w:line="280" w:lineRule="exact"/>
        <w:ind w:left="720"/>
        <w:rPr>
          <w:rFonts w:ascii="Arial" w:hAnsi="Arial" w:cs="Arial"/>
          <w:bCs/>
          <w:sz w:val="20"/>
        </w:rPr>
      </w:pPr>
      <w:r w:rsidRPr="00D73C60">
        <w:rPr>
          <w:rFonts w:ascii="Arial" w:hAnsi="Arial" w:cs="Arial"/>
          <w:bCs/>
          <w:sz w:val="20"/>
        </w:rPr>
        <w:t xml:space="preserve">Stanje ekosistema je zelo različno, zato je bilo večkrat izpostavljeno, da se je potrebno dogovoriti o temeljnih </w:t>
      </w:r>
      <w:r w:rsidR="00D73C60">
        <w:rPr>
          <w:rFonts w:ascii="Arial" w:hAnsi="Arial" w:cs="Arial"/>
          <w:bCs/>
          <w:sz w:val="20"/>
        </w:rPr>
        <w:t>načelih</w:t>
      </w:r>
      <w:r w:rsidRPr="00D73C60">
        <w:rPr>
          <w:rFonts w:ascii="Arial" w:hAnsi="Arial" w:cs="Arial"/>
          <w:bCs/>
          <w:sz w:val="20"/>
        </w:rPr>
        <w:t xml:space="preserve"> solidarnostne in socialne ekonomije, da bo lažje prepoznavanje subjektov v posamezni državi članici ter posledično uskladiti delo mednarodnih organizacij (</w:t>
      </w:r>
      <w:r w:rsidR="00D73C60">
        <w:rPr>
          <w:rFonts w:ascii="Arial" w:hAnsi="Arial" w:cs="Arial"/>
          <w:bCs/>
          <w:sz w:val="20"/>
        </w:rPr>
        <w:t xml:space="preserve">kot na primer </w:t>
      </w:r>
      <w:r w:rsidR="001F2BF0">
        <w:rPr>
          <w:rFonts w:ascii="Arial" w:hAnsi="Arial" w:cs="Arial"/>
          <w:bCs/>
          <w:sz w:val="20"/>
        </w:rPr>
        <w:t>Organizacija združenih narodov</w:t>
      </w:r>
      <w:r w:rsidRPr="00D73C60">
        <w:rPr>
          <w:rFonts w:ascii="Arial" w:hAnsi="Arial" w:cs="Arial"/>
          <w:bCs/>
          <w:sz w:val="20"/>
        </w:rPr>
        <w:t>, E</w:t>
      </w:r>
      <w:r w:rsidR="00B753FB">
        <w:rPr>
          <w:rFonts w:ascii="Arial" w:hAnsi="Arial" w:cs="Arial"/>
          <w:bCs/>
          <w:sz w:val="20"/>
        </w:rPr>
        <w:t>U</w:t>
      </w:r>
      <w:r w:rsidRPr="00D73C60">
        <w:rPr>
          <w:rFonts w:ascii="Arial" w:hAnsi="Arial" w:cs="Arial"/>
          <w:bCs/>
          <w:sz w:val="20"/>
        </w:rPr>
        <w:t xml:space="preserve">, </w:t>
      </w:r>
      <w:r w:rsidR="001F2BF0" w:rsidRPr="001F2BF0">
        <w:rPr>
          <w:rFonts w:ascii="Arial" w:hAnsi="Arial" w:cs="Arial"/>
          <w:bCs/>
          <w:sz w:val="20"/>
        </w:rPr>
        <w:t xml:space="preserve">Organizacija za ekonomsko sodelovanje in razvoj </w:t>
      </w:r>
      <w:r w:rsidR="001F2BF0">
        <w:rPr>
          <w:rFonts w:ascii="Arial" w:hAnsi="Arial" w:cs="Arial"/>
          <w:bCs/>
          <w:sz w:val="20"/>
        </w:rPr>
        <w:t>(</w:t>
      </w:r>
      <w:r w:rsidRPr="00D73C60">
        <w:rPr>
          <w:rFonts w:ascii="Arial" w:hAnsi="Arial" w:cs="Arial"/>
          <w:bCs/>
          <w:sz w:val="20"/>
        </w:rPr>
        <w:t>OECD</w:t>
      </w:r>
      <w:r w:rsidR="001F2BF0">
        <w:rPr>
          <w:rFonts w:ascii="Arial" w:hAnsi="Arial" w:cs="Arial"/>
          <w:bCs/>
          <w:sz w:val="20"/>
        </w:rPr>
        <w:t>)</w:t>
      </w:r>
      <w:r w:rsidR="00D73C60">
        <w:rPr>
          <w:rFonts w:ascii="Arial" w:hAnsi="Arial" w:cs="Arial"/>
          <w:bCs/>
          <w:sz w:val="20"/>
        </w:rPr>
        <w:t>, MOD</w:t>
      </w:r>
      <w:r w:rsidRPr="00D73C60">
        <w:rPr>
          <w:rFonts w:ascii="Arial" w:hAnsi="Arial" w:cs="Arial"/>
          <w:bCs/>
          <w:sz w:val="20"/>
        </w:rPr>
        <w:t>) na tem področju za oblikovanje smiselnih priporočil. Izpostavljen je bil tudi pomen sodelovanja in socialnega dialoga pri oblikovanju rešitev na nacionalnih ravneh</w:t>
      </w:r>
      <w:r w:rsidR="00B753FB">
        <w:rPr>
          <w:rFonts w:ascii="Arial" w:hAnsi="Arial" w:cs="Arial"/>
          <w:bCs/>
          <w:sz w:val="20"/>
        </w:rPr>
        <w:t xml:space="preserve"> ter </w:t>
      </w:r>
      <w:r w:rsidRPr="00D73C60">
        <w:rPr>
          <w:rFonts w:ascii="Arial" w:hAnsi="Arial" w:cs="Arial"/>
          <w:bCs/>
          <w:sz w:val="20"/>
        </w:rPr>
        <w:t xml:space="preserve">izjemen pomen osveščanja. </w:t>
      </w:r>
    </w:p>
    <w:p w14:paraId="26702A31" w14:textId="77777777" w:rsidR="00B753FB" w:rsidRDefault="00E15218" w:rsidP="00EE21B0">
      <w:pPr>
        <w:pStyle w:val="Odstavekseznama"/>
        <w:numPr>
          <w:ilvl w:val="0"/>
          <w:numId w:val="24"/>
        </w:numPr>
        <w:spacing w:line="280" w:lineRule="exact"/>
        <w:rPr>
          <w:rFonts w:ascii="Arial" w:hAnsi="Arial" w:cs="Arial"/>
          <w:bCs/>
          <w:sz w:val="20"/>
        </w:rPr>
      </w:pPr>
      <w:r w:rsidRPr="00B753FB">
        <w:rPr>
          <w:rFonts w:ascii="Arial" w:hAnsi="Arial" w:cs="Arial"/>
          <w:b/>
          <w:sz w:val="20"/>
        </w:rPr>
        <w:t xml:space="preserve">Vloga </w:t>
      </w:r>
      <w:r w:rsidR="00B753FB" w:rsidRPr="00B753FB">
        <w:rPr>
          <w:rFonts w:ascii="Arial" w:hAnsi="Arial" w:cs="Arial"/>
          <w:b/>
          <w:sz w:val="20"/>
        </w:rPr>
        <w:t>MOD</w:t>
      </w:r>
      <w:r w:rsidRPr="00B753FB">
        <w:rPr>
          <w:rFonts w:ascii="Arial" w:hAnsi="Arial" w:cs="Arial"/>
          <w:b/>
          <w:sz w:val="20"/>
        </w:rPr>
        <w:t xml:space="preserve"> pri osveščanju javnosti o pomenu solidarnostne in socialne ekonomije ter v prihodnost in človeka usmerjenega dela</w:t>
      </w:r>
      <w:r w:rsidR="00B753FB">
        <w:rPr>
          <w:rFonts w:ascii="Arial" w:hAnsi="Arial" w:cs="Arial"/>
          <w:bCs/>
          <w:sz w:val="20"/>
        </w:rPr>
        <w:t>:</w:t>
      </w:r>
    </w:p>
    <w:p w14:paraId="7D81B7FC" w14:textId="2B522591" w:rsidR="00E15218" w:rsidRPr="00D73C60" w:rsidRDefault="00E15218" w:rsidP="00EE21B0">
      <w:pPr>
        <w:pStyle w:val="Odstavekseznama"/>
        <w:spacing w:line="280" w:lineRule="exact"/>
        <w:ind w:left="720"/>
        <w:rPr>
          <w:rFonts w:ascii="Arial" w:hAnsi="Arial" w:cs="Arial"/>
          <w:bCs/>
          <w:sz w:val="20"/>
        </w:rPr>
      </w:pPr>
      <w:r w:rsidRPr="00D73C60">
        <w:rPr>
          <w:rFonts w:ascii="Arial" w:hAnsi="Arial" w:cs="Arial"/>
          <w:bCs/>
          <w:sz w:val="20"/>
        </w:rPr>
        <w:t>Izpostavljeno je bilo predhodno delo na poročilu ter pomen mednarodne aktivnost</w:t>
      </w:r>
      <w:r w:rsidR="00B753FB">
        <w:rPr>
          <w:rFonts w:ascii="Arial" w:hAnsi="Arial" w:cs="Arial"/>
          <w:bCs/>
          <w:sz w:val="20"/>
        </w:rPr>
        <w:t>i</w:t>
      </w:r>
      <w:r w:rsidRPr="00D73C60">
        <w:rPr>
          <w:rFonts w:ascii="Arial" w:hAnsi="Arial" w:cs="Arial"/>
          <w:bCs/>
          <w:sz w:val="20"/>
        </w:rPr>
        <w:t xml:space="preserve"> na izbranem področju predvsem v luči okrevanj</w:t>
      </w:r>
      <w:r w:rsidR="00B753FB">
        <w:rPr>
          <w:rFonts w:ascii="Arial" w:hAnsi="Arial" w:cs="Arial"/>
          <w:bCs/>
          <w:sz w:val="20"/>
        </w:rPr>
        <w:t>a</w:t>
      </w:r>
      <w:r w:rsidRPr="00D73C60">
        <w:rPr>
          <w:rFonts w:ascii="Arial" w:hAnsi="Arial" w:cs="Arial"/>
          <w:bCs/>
          <w:sz w:val="20"/>
        </w:rPr>
        <w:t xml:space="preserve"> in enakomernega razvoja in </w:t>
      </w:r>
      <w:r w:rsidR="00B753FB">
        <w:rPr>
          <w:rFonts w:ascii="Arial" w:hAnsi="Arial" w:cs="Arial"/>
          <w:bCs/>
          <w:sz w:val="20"/>
        </w:rPr>
        <w:t>spodbujanja</w:t>
      </w:r>
      <w:r w:rsidRPr="00D73C60">
        <w:rPr>
          <w:rFonts w:ascii="Arial" w:hAnsi="Arial" w:cs="Arial"/>
          <w:bCs/>
          <w:sz w:val="20"/>
        </w:rPr>
        <w:t xml:space="preserve"> dostojnega dela ter kakovostnih zaposlitev. </w:t>
      </w:r>
    </w:p>
    <w:p w14:paraId="7263BC4B" w14:textId="77777777" w:rsidR="00E15218" w:rsidRDefault="00E15218" w:rsidP="00EE21B0">
      <w:pPr>
        <w:spacing w:line="280" w:lineRule="exact"/>
        <w:jc w:val="both"/>
        <w:rPr>
          <w:rFonts w:cs="Arial"/>
          <w:bCs/>
          <w:szCs w:val="20"/>
          <w:lang w:val="sl-SI"/>
        </w:rPr>
      </w:pPr>
    </w:p>
    <w:p w14:paraId="40D19BB2" w14:textId="3B9098DC" w:rsidR="00B753FB" w:rsidRPr="00B753FB" w:rsidRDefault="00B753FB" w:rsidP="00EE21B0">
      <w:pPr>
        <w:spacing w:line="280" w:lineRule="exact"/>
        <w:jc w:val="both"/>
        <w:rPr>
          <w:rFonts w:cs="Arial"/>
          <w:b/>
          <w:szCs w:val="20"/>
          <w:lang w:val="sl-SI"/>
        </w:rPr>
      </w:pPr>
      <w:r>
        <w:rPr>
          <w:rFonts w:cs="Arial"/>
          <w:bCs/>
          <w:szCs w:val="20"/>
          <w:lang w:val="sl-SI"/>
        </w:rPr>
        <w:t xml:space="preserve">Na podlagi razprav v okviru odbora je konferenca tekom svojega plenarnega zasedanja dne 10. junija 2022 sprejela </w:t>
      </w:r>
      <w:r>
        <w:rPr>
          <w:rFonts w:cs="Arial"/>
          <w:b/>
          <w:szCs w:val="20"/>
          <w:lang w:val="sl-SI"/>
        </w:rPr>
        <w:t>R</w:t>
      </w:r>
      <w:r w:rsidRPr="00B753FB">
        <w:rPr>
          <w:rFonts w:cs="Arial"/>
          <w:b/>
          <w:szCs w:val="20"/>
          <w:lang w:val="sl-SI"/>
        </w:rPr>
        <w:t xml:space="preserve">esolucijo o dostojnem delu in socialni in solidarnostni ekonomiji, ki vsebuje zaključke. </w:t>
      </w:r>
    </w:p>
    <w:p w14:paraId="7A21A46E" w14:textId="77AE066B" w:rsidR="00B753FB" w:rsidRDefault="00B753FB" w:rsidP="00EE21B0">
      <w:pPr>
        <w:spacing w:line="280" w:lineRule="exact"/>
        <w:jc w:val="both"/>
        <w:rPr>
          <w:rFonts w:cs="Arial"/>
          <w:bCs/>
          <w:szCs w:val="20"/>
          <w:lang w:val="sl-SI"/>
        </w:rPr>
      </w:pPr>
    </w:p>
    <w:p w14:paraId="6DED6E79" w14:textId="4AECA556" w:rsidR="00B753FB" w:rsidRDefault="00B753FB" w:rsidP="00EE21B0">
      <w:pPr>
        <w:spacing w:line="280" w:lineRule="exact"/>
        <w:jc w:val="both"/>
        <w:rPr>
          <w:rFonts w:cs="Arial"/>
          <w:bCs/>
          <w:szCs w:val="20"/>
          <w:lang w:val="sl-SI"/>
        </w:rPr>
      </w:pPr>
      <w:r>
        <w:rPr>
          <w:rFonts w:cs="Arial"/>
          <w:bCs/>
          <w:szCs w:val="20"/>
          <w:lang w:val="sl-SI"/>
        </w:rPr>
        <w:t xml:space="preserve">Resolucija je dostopna </w:t>
      </w:r>
      <w:r w:rsidR="006B3A36">
        <w:rPr>
          <w:rFonts w:cs="Arial"/>
          <w:bCs/>
          <w:szCs w:val="20"/>
          <w:lang w:val="sl-SI"/>
        </w:rPr>
        <w:t>na</w:t>
      </w:r>
      <w:r>
        <w:rPr>
          <w:rFonts w:cs="Arial"/>
          <w:bCs/>
          <w:szCs w:val="20"/>
          <w:lang w:val="sl-SI"/>
        </w:rPr>
        <w:t xml:space="preserve">: </w:t>
      </w:r>
    </w:p>
    <w:p w14:paraId="3E99FF74" w14:textId="791B1FF4" w:rsidR="00B753FB" w:rsidRDefault="004235B4" w:rsidP="00EE21B0">
      <w:pPr>
        <w:spacing w:line="280" w:lineRule="exact"/>
        <w:jc w:val="both"/>
        <w:rPr>
          <w:rFonts w:cs="Arial"/>
          <w:bCs/>
          <w:szCs w:val="20"/>
          <w:lang w:val="sl-SI"/>
        </w:rPr>
      </w:pPr>
      <w:hyperlink r:id="rId26" w:history="1">
        <w:r w:rsidR="00B753FB" w:rsidRPr="00753EF2">
          <w:rPr>
            <w:rStyle w:val="Hiperpovezava"/>
            <w:rFonts w:cs="Arial"/>
            <w:bCs/>
            <w:szCs w:val="20"/>
            <w:lang w:val="sl-SI"/>
          </w:rPr>
          <w:t>https://www.ilo.org/ilc/ILCSessions/110/reports/texts-adopted/WCMS_848633/lang--en/index.htm</w:t>
        </w:r>
      </w:hyperlink>
    </w:p>
    <w:p w14:paraId="3EFC5A0A" w14:textId="5073D941" w:rsidR="00B753FB" w:rsidRDefault="00B753FB" w:rsidP="00EE21B0">
      <w:pPr>
        <w:spacing w:line="280" w:lineRule="exact"/>
        <w:jc w:val="both"/>
        <w:rPr>
          <w:rFonts w:cs="Arial"/>
          <w:bCs/>
          <w:szCs w:val="20"/>
          <w:lang w:val="sl-SI"/>
        </w:rPr>
      </w:pPr>
    </w:p>
    <w:p w14:paraId="62A4166F" w14:textId="75BFB84A" w:rsidR="00B753FB" w:rsidRDefault="00B753FB" w:rsidP="00EE21B0">
      <w:pPr>
        <w:spacing w:line="280" w:lineRule="exact"/>
        <w:jc w:val="both"/>
        <w:rPr>
          <w:rFonts w:cs="Arial"/>
          <w:bCs/>
          <w:szCs w:val="20"/>
          <w:lang w:val="sl-SI"/>
        </w:rPr>
      </w:pPr>
      <w:r>
        <w:rPr>
          <w:rFonts w:cs="Arial"/>
          <w:bCs/>
          <w:szCs w:val="20"/>
          <w:lang w:val="sl-SI"/>
        </w:rPr>
        <w:t xml:space="preserve">Poročili dela odbora sta dostopni na: </w:t>
      </w:r>
    </w:p>
    <w:p w14:paraId="5624D05A" w14:textId="29AEF768" w:rsidR="00B753FB" w:rsidRDefault="004235B4" w:rsidP="00EE21B0">
      <w:pPr>
        <w:spacing w:line="280" w:lineRule="exact"/>
        <w:jc w:val="both"/>
        <w:rPr>
          <w:rFonts w:cs="Arial"/>
          <w:bCs/>
          <w:szCs w:val="20"/>
          <w:lang w:val="sl-SI"/>
        </w:rPr>
      </w:pPr>
      <w:hyperlink r:id="rId27" w:history="1">
        <w:r w:rsidR="00B753FB" w:rsidRPr="00753EF2">
          <w:rPr>
            <w:rStyle w:val="Hiperpovezava"/>
            <w:rFonts w:cs="Arial"/>
            <w:bCs/>
            <w:szCs w:val="20"/>
            <w:lang w:val="sl-SI"/>
          </w:rPr>
          <w:t>https://www.ilo.org/ilc/ILCSessions/110/reports/records/WCMS_849349/lang--en/index.htm</w:t>
        </w:r>
      </w:hyperlink>
    </w:p>
    <w:p w14:paraId="37D3EA67" w14:textId="28C423E9" w:rsidR="00B753FB" w:rsidRDefault="00B753FB" w:rsidP="00EE21B0">
      <w:pPr>
        <w:spacing w:line="280" w:lineRule="exact"/>
        <w:jc w:val="both"/>
        <w:rPr>
          <w:rFonts w:cs="Arial"/>
          <w:bCs/>
          <w:szCs w:val="20"/>
          <w:lang w:val="sl-SI"/>
        </w:rPr>
      </w:pPr>
    </w:p>
    <w:p w14:paraId="1D4E06EA" w14:textId="0AD83852" w:rsidR="00B753FB" w:rsidRDefault="00B753FB" w:rsidP="00EE21B0">
      <w:pPr>
        <w:spacing w:line="280" w:lineRule="exact"/>
        <w:jc w:val="both"/>
        <w:rPr>
          <w:rFonts w:cs="Arial"/>
          <w:bCs/>
          <w:szCs w:val="20"/>
          <w:lang w:val="sl-SI"/>
        </w:rPr>
      </w:pPr>
      <w:r>
        <w:rPr>
          <w:rFonts w:cs="Arial"/>
          <w:bCs/>
          <w:szCs w:val="20"/>
          <w:lang w:val="sl-SI"/>
        </w:rPr>
        <w:t>ter</w:t>
      </w:r>
    </w:p>
    <w:p w14:paraId="2DB1BDA3" w14:textId="207B17C5" w:rsidR="00B753FB" w:rsidRDefault="004235B4" w:rsidP="00EE21B0">
      <w:pPr>
        <w:spacing w:line="280" w:lineRule="exact"/>
        <w:jc w:val="both"/>
        <w:rPr>
          <w:rFonts w:cs="Arial"/>
          <w:bCs/>
          <w:szCs w:val="20"/>
          <w:lang w:val="sl-SI"/>
        </w:rPr>
      </w:pPr>
      <w:hyperlink r:id="rId28" w:history="1">
        <w:r w:rsidR="00B753FB" w:rsidRPr="00753EF2">
          <w:rPr>
            <w:rStyle w:val="Hiperpovezava"/>
            <w:rFonts w:cs="Arial"/>
            <w:bCs/>
            <w:szCs w:val="20"/>
            <w:lang w:val="sl-SI"/>
          </w:rPr>
          <w:t>https://www.ilo.org/ilc/ILCSessions/110/reports/records/WCMS_848073/lang--en/index.htm</w:t>
        </w:r>
      </w:hyperlink>
    </w:p>
    <w:p w14:paraId="6B4FDBCB" w14:textId="4C2BE9A1" w:rsidR="00B753FB" w:rsidRDefault="00B753FB" w:rsidP="00EE21B0">
      <w:pPr>
        <w:spacing w:line="280" w:lineRule="exact"/>
        <w:jc w:val="both"/>
        <w:rPr>
          <w:rFonts w:cs="Arial"/>
          <w:bCs/>
          <w:szCs w:val="20"/>
          <w:lang w:val="sl-SI"/>
        </w:rPr>
      </w:pPr>
    </w:p>
    <w:p w14:paraId="4BAEA792" w14:textId="2B225EF6" w:rsidR="00B753FB" w:rsidRDefault="00B753FB" w:rsidP="00EE21B0">
      <w:pPr>
        <w:spacing w:line="280" w:lineRule="exact"/>
        <w:jc w:val="both"/>
        <w:rPr>
          <w:rFonts w:cs="Arial"/>
          <w:bCs/>
          <w:szCs w:val="20"/>
          <w:lang w:val="sl-SI"/>
        </w:rPr>
      </w:pPr>
      <w:r w:rsidRPr="00B753FB">
        <w:rPr>
          <w:rFonts w:cs="Arial"/>
          <w:bCs/>
          <w:szCs w:val="20"/>
          <w:lang w:val="sl-SI"/>
        </w:rPr>
        <w:t>Pri delu odbora</w:t>
      </w:r>
      <w:r>
        <w:rPr>
          <w:rFonts w:cs="Arial"/>
          <w:bCs/>
          <w:szCs w:val="20"/>
          <w:lang w:val="sl-SI"/>
        </w:rPr>
        <w:t xml:space="preserve"> ter </w:t>
      </w:r>
      <w:r w:rsidRPr="00B753FB">
        <w:rPr>
          <w:rFonts w:cs="Arial"/>
          <w:bCs/>
          <w:szCs w:val="20"/>
          <w:lang w:val="sl-SI"/>
        </w:rPr>
        <w:t xml:space="preserve">pri delu koordinacije držav članic EU </w:t>
      </w:r>
      <w:r>
        <w:rPr>
          <w:rFonts w:cs="Arial"/>
          <w:bCs/>
          <w:szCs w:val="20"/>
          <w:lang w:val="sl-SI"/>
        </w:rPr>
        <w:t>je</w:t>
      </w:r>
      <w:r w:rsidRPr="00B753FB">
        <w:rPr>
          <w:rFonts w:cs="Arial"/>
          <w:bCs/>
          <w:szCs w:val="20"/>
          <w:lang w:val="sl-SI"/>
        </w:rPr>
        <w:t xml:space="preserve"> preko spleta sodelovala tehnična svetovalka vladnih delegatov, predstavnica Ministrstva za gospodarski razvoj in tehnologijo.</w:t>
      </w:r>
    </w:p>
    <w:p w14:paraId="05ABE668" w14:textId="77777777" w:rsidR="00E15218" w:rsidRPr="00B50715" w:rsidRDefault="00E15218" w:rsidP="00EE21B0">
      <w:pPr>
        <w:spacing w:line="280" w:lineRule="exact"/>
        <w:jc w:val="both"/>
        <w:rPr>
          <w:rFonts w:cs="Arial"/>
          <w:szCs w:val="20"/>
          <w:lang w:val="sl-SI"/>
        </w:rPr>
      </w:pPr>
    </w:p>
    <w:p w14:paraId="0FE26941" w14:textId="77777777" w:rsidR="00B50715" w:rsidRPr="00B50715" w:rsidRDefault="00B50715" w:rsidP="00EE21B0">
      <w:pPr>
        <w:spacing w:line="280" w:lineRule="exact"/>
        <w:jc w:val="both"/>
        <w:rPr>
          <w:rFonts w:cs="Arial"/>
          <w:szCs w:val="20"/>
          <w:lang w:val="sl-SI"/>
        </w:rPr>
      </w:pPr>
    </w:p>
    <w:p w14:paraId="57D556FD" w14:textId="77777777" w:rsidR="00B350E4" w:rsidRPr="00B350E4" w:rsidRDefault="00B350E4" w:rsidP="00EE21B0">
      <w:pPr>
        <w:spacing w:line="280" w:lineRule="exact"/>
        <w:jc w:val="both"/>
        <w:rPr>
          <w:rFonts w:eastAsia="Calibri" w:cs="Arial"/>
          <w:b/>
          <w:szCs w:val="20"/>
          <w:lang w:val="sl-SI"/>
        </w:rPr>
      </w:pPr>
      <w:r w:rsidRPr="00B350E4">
        <w:rPr>
          <w:rFonts w:eastAsia="Calibri" w:cs="Arial"/>
          <w:b/>
          <w:szCs w:val="20"/>
          <w:lang w:val="sl-SI"/>
        </w:rPr>
        <w:t xml:space="preserve">7. Vključitev varnih in zdravih delovnih pogojev v okvir MOD temeljnih načel in pravic pri delu na način spremembe drugega odstavka Deklaracije MOD o temeljnih načelih in pravicah pri delu, 1998 – ZASEDANJE ODBORA ZA SPLOŠNE ZADEVE </w:t>
      </w:r>
    </w:p>
    <w:p w14:paraId="2E771CBA" w14:textId="77777777" w:rsidR="00B350E4" w:rsidRPr="00B350E4" w:rsidRDefault="00B350E4" w:rsidP="00EE21B0">
      <w:pPr>
        <w:spacing w:line="280" w:lineRule="exact"/>
        <w:jc w:val="both"/>
        <w:rPr>
          <w:rFonts w:eastAsia="Calibri" w:cs="Arial"/>
          <w:b/>
          <w:szCs w:val="20"/>
          <w:lang w:val="sl-SI"/>
        </w:rPr>
      </w:pPr>
    </w:p>
    <w:p w14:paraId="41F36F3D" w14:textId="77777777" w:rsidR="00B350E4" w:rsidRDefault="00B350E4" w:rsidP="00EE21B0">
      <w:pPr>
        <w:spacing w:line="280" w:lineRule="exact"/>
        <w:jc w:val="both"/>
        <w:rPr>
          <w:rFonts w:eastAsia="Calibri" w:cs="Arial"/>
          <w:szCs w:val="20"/>
          <w:lang w:val="sl-SI"/>
        </w:rPr>
      </w:pPr>
      <w:r w:rsidRPr="00B350E4">
        <w:rPr>
          <w:rFonts w:eastAsia="Calibri" w:cs="Arial"/>
          <w:szCs w:val="20"/>
          <w:lang w:val="sl-SI"/>
        </w:rPr>
        <w:t xml:space="preserve">V okviru Odbora za splošne zadeve </w:t>
      </w:r>
      <w:r>
        <w:rPr>
          <w:rFonts w:eastAsia="Calibri" w:cs="Arial"/>
          <w:szCs w:val="20"/>
          <w:lang w:val="sl-SI"/>
        </w:rPr>
        <w:t>je</w:t>
      </w:r>
      <w:r w:rsidRPr="00B350E4">
        <w:rPr>
          <w:rFonts w:eastAsia="Calibri" w:cs="Arial"/>
          <w:szCs w:val="20"/>
          <w:lang w:val="sl-SI"/>
        </w:rPr>
        <w:t xml:space="preserve"> potekala razprava o vključitvi varnih in zdravih delovnih pogojev v okvir MOD temeljnih načel in pravic pri delu, in sicer z namenom sprejetja </w:t>
      </w:r>
      <w:r w:rsidRPr="00B350E4">
        <w:rPr>
          <w:rFonts w:eastAsia="Calibri" w:cs="Arial"/>
          <w:b/>
          <w:bCs/>
          <w:szCs w:val="20"/>
          <w:lang w:val="sl-SI"/>
        </w:rPr>
        <w:t>resolucije,</w:t>
      </w:r>
      <w:r w:rsidRPr="00B350E4">
        <w:rPr>
          <w:rFonts w:eastAsia="Calibri" w:cs="Arial"/>
          <w:szCs w:val="20"/>
          <w:lang w:val="sl-SI"/>
        </w:rPr>
        <w:t xml:space="preserve"> </w:t>
      </w:r>
      <w:r>
        <w:rPr>
          <w:rFonts w:eastAsia="Calibri" w:cs="Arial"/>
          <w:szCs w:val="20"/>
          <w:lang w:val="sl-SI"/>
        </w:rPr>
        <w:t xml:space="preserve">ki </w:t>
      </w:r>
      <w:r w:rsidRPr="00C04645">
        <w:rPr>
          <w:rFonts w:eastAsia="Calibri" w:cs="Arial"/>
          <w:b/>
          <w:bCs/>
          <w:szCs w:val="20"/>
          <w:lang w:val="sl-SI"/>
        </w:rPr>
        <w:t>spreminja drugi odstavek Deklaracije MOD o temeljnih načelih in pravicah pri delu, 1998</w:t>
      </w:r>
      <w:r>
        <w:rPr>
          <w:rFonts w:eastAsia="Calibri" w:cs="Arial"/>
          <w:szCs w:val="20"/>
          <w:lang w:val="sl-SI"/>
        </w:rPr>
        <w:t>.</w:t>
      </w:r>
    </w:p>
    <w:p w14:paraId="09BEC890" w14:textId="52B4B58C" w:rsidR="00B350E4" w:rsidRDefault="00B350E4" w:rsidP="00EE21B0">
      <w:pPr>
        <w:spacing w:line="280" w:lineRule="exact"/>
        <w:jc w:val="both"/>
        <w:rPr>
          <w:rFonts w:eastAsia="Calibri" w:cs="Arial"/>
          <w:szCs w:val="20"/>
          <w:lang w:val="sl-SI"/>
        </w:rPr>
      </w:pPr>
    </w:p>
    <w:p w14:paraId="7E0917F5" w14:textId="598F9430" w:rsidR="003A0D3D" w:rsidRDefault="003A0D3D" w:rsidP="00EE21B0">
      <w:pPr>
        <w:spacing w:line="280" w:lineRule="exact"/>
        <w:jc w:val="both"/>
        <w:rPr>
          <w:rFonts w:eastAsia="Calibri" w:cs="Arial"/>
          <w:szCs w:val="20"/>
          <w:lang w:val="sl-SI"/>
        </w:rPr>
      </w:pPr>
      <w:r>
        <w:rPr>
          <w:rFonts w:eastAsia="Calibri" w:cs="Arial"/>
          <w:szCs w:val="20"/>
          <w:lang w:val="sl-SI"/>
        </w:rPr>
        <w:t xml:space="preserve">Razprava v okviru odbora konference je predstavljala </w:t>
      </w:r>
      <w:r w:rsidRPr="001F2BF0">
        <w:rPr>
          <w:rFonts w:eastAsia="Calibri" w:cs="Arial"/>
          <w:b/>
          <w:bCs/>
          <w:szCs w:val="20"/>
          <w:lang w:val="sl-SI"/>
        </w:rPr>
        <w:t>zaključno fazo</w:t>
      </w:r>
      <w:r>
        <w:rPr>
          <w:rFonts w:eastAsia="Calibri" w:cs="Arial"/>
          <w:szCs w:val="20"/>
          <w:lang w:val="sl-SI"/>
        </w:rPr>
        <w:t xml:space="preserve"> </w:t>
      </w:r>
      <w:r w:rsidRPr="008A49CB">
        <w:rPr>
          <w:rFonts w:eastAsia="Calibri" w:cs="Arial"/>
          <w:b/>
          <w:bCs/>
          <w:szCs w:val="20"/>
          <w:lang w:val="sl-SI"/>
        </w:rPr>
        <w:t>večletnega procesa</w:t>
      </w:r>
      <w:r>
        <w:rPr>
          <w:rFonts w:eastAsia="Calibri" w:cs="Arial"/>
          <w:szCs w:val="20"/>
          <w:lang w:val="sl-SI"/>
        </w:rPr>
        <w:t xml:space="preserve">, v katerem je </w:t>
      </w:r>
      <w:r w:rsidRPr="008A49CB">
        <w:rPr>
          <w:rFonts w:eastAsia="Calibri" w:cs="Arial"/>
          <w:b/>
          <w:bCs/>
          <w:szCs w:val="20"/>
          <w:lang w:val="sl-SI"/>
        </w:rPr>
        <w:t>Slovenija odigrala zelo aktivno vlogo</w:t>
      </w:r>
      <w:r>
        <w:rPr>
          <w:rFonts w:eastAsia="Calibri" w:cs="Arial"/>
          <w:szCs w:val="20"/>
          <w:lang w:val="sl-SI"/>
        </w:rPr>
        <w:t xml:space="preserve">. Slovenija je namreč skupaj z Irsko In Švedsko prevzela sonosilstvo bremena za EU in IMEC skupino tekom številnih sej </w:t>
      </w:r>
      <w:r w:rsidR="001F2BF0">
        <w:rPr>
          <w:rFonts w:eastAsia="Calibri" w:cs="Arial"/>
          <w:szCs w:val="20"/>
          <w:lang w:val="sl-SI"/>
        </w:rPr>
        <w:t>AS</w:t>
      </w:r>
      <w:r>
        <w:rPr>
          <w:rFonts w:eastAsia="Calibri" w:cs="Arial"/>
          <w:szCs w:val="20"/>
          <w:lang w:val="sl-SI"/>
        </w:rPr>
        <w:t xml:space="preserve"> kakor tudi tekom neformalnih konzultacij. Vključitev varnega in zdravega delovnega okolja </w:t>
      </w:r>
      <w:r w:rsidRPr="003A0D3D">
        <w:rPr>
          <w:rFonts w:eastAsia="Calibri" w:cs="Arial"/>
          <w:szCs w:val="20"/>
          <w:lang w:val="sl-SI"/>
        </w:rPr>
        <w:t>v okvir MOD temeljnih načel in pravic pri delu</w:t>
      </w:r>
      <w:r>
        <w:rPr>
          <w:rFonts w:eastAsia="Calibri" w:cs="Arial"/>
          <w:szCs w:val="20"/>
          <w:lang w:val="sl-SI"/>
        </w:rPr>
        <w:t xml:space="preserve"> je predstavljal</w:t>
      </w:r>
      <w:r w:rsidR="008A49CB">
        <w:rPr>
          <w:rFonts w:eastAsia="Calibri" w:cs="Arial"/>
          <w:szCs w:val="20"/>
          <w:lang w:val="sl-SI"/>
        </w:rPr>
        <w:t>a</w:t>
      </w:r>
      <w:r>
        <w:rPr>
          <w:rFonts w:eastAsia="Calibri" w:cs="Arial"/>
          <w:szCs w:val="20"/>
          <w:lang w:val="sl-SI"/>
        </w:rPr>
        <w:t xml:space="preserve"> eno izmed prioritetnih točk in razprav tako za Slovenijo kot za EU kot celoto. Prav proaktivna vloga EU, ki je vključevala tesno sodelovanje z Afriško skupino </w:t>
      </w:r>
      <w:r>
        <w:rPr>
          <w:rFonts w:eastAsia="Calibri" w:cs="Arial"/>
          <w:szCs w:val="20"/>
          <w:lang w:val="sl-SI"/>
        </w:rPr>
        <w:lastRenderedPageBreak/>
        <w:t xml:space="preserve">(ki je vseskozi delila stališče EU glede vseh točk razprave), delavsko stranjo ter pogajanja z ostalimi vladnimi skupinami ter delodajalsko stranjo, je botrovala uspešnemu zaključku procesa, katerega rezultat ni le </w:t>
      </w:r>
      <w:r w:rsidRPr="002A6AC8">
        <w:rPr>
          <w:rFonts w:eastAsia="Calibri" w:cs="Arial"/>
          <w:b/>
          <w:bCs/>
          <w:szCs w:val="20"/>
          <w:lang w:val="sl-SI"/>
        </w:rPr>
        <w:t xml:space="preserve">vključitev varnega in zdravega delovnega okolja v okvir MOD temeljnih načel in pravic pri delu, pač pa tudi določitev </w:t>
      </w:r>
      <w:r w:rsidR="008A49CB" w:rsidRPr="002A6AC8">
        <w:rPr>
          <w:rFonts w:eastAsia="Calibri" w:cs="Arial"/>
          <w:b/>
          <w:bCs/>
          <w:szCs w:val="20"/>
          <w:lang w:val="sl-SI"/>
        </w:rPr>
        <w:t>kar dveh konvencij MOD s področja varnosti in zdravja pri delu kot temeljnih</w:t>
      </w:r>
      <w:r w:rsidR="008A49CB">
        <w:rPr>
          <w:rFonts w:eastAsia="Calibri" w:cs="Arial"/>
          <w:szCs w:val="20"/>
          <w:lang w:val="sl-SI"/>
        </w:rPr>
        <w:t xml:space="preserve">. </w:t>
      </w:r>
    </w:p>
    <w:p w14:paraId="2DF13518" w14:textId="77777777" w:rsidR="003A0D3D" w:rsidRDefault="003A0D3D" w:rsidP="00EE21B0">
      <w:pPr>
        <w:spacing w:line="280" w:lineRule="exact"/>
        <w:jc w:val="both"/>
        <w:rPr>
          <w:rFonts w:eastAsia="Calibri" w:cs="Arial"/>
          <w:szCs w:val="20"/>
          <w:lang w:val="sl-SI"/>
        </w:rPr>
      </w:pPr>
    </w:p>
    <w:p w14:paraId="0E393877" w14:textId="262BF473" w:rsidR="008A49CB" w:rsidRPr="008A49CB" w:rsidRDefault="008A49CB" w:rsidP="00EE21B0">
      <w:pPr>
        <w:spacing w:line="280" w:lineRule="exact"/>
        <w:jc w:val="both"/>
        <w:rPr>
          <w:rFonts w:eastAsia="Calibri" w:cs="Arial"/>
          <w:szCs w:val="20"/>
          <w:lang w:val="sl-SI"/>
        </w:rPr>
      </w:pPr>
      <w:r>
        <w:rPr>
          <w:rFonts w:eastAsia="Calibri" w:cs="Arial"/>
          <w:szCs w:val="20"/>
          <w:lang w:val="sl-SI"/>
        </w:rPr>
        <w:t>Razprave v okviru konferenčnega Odbora za splošne zadeve</w:t>
      </w:r>
      <w:r w:rsidR="00D2404B">
        <w:rPr>
          <w:rFonts w:eastAsia="Calibri" w:cs="Arial"/>
          <w:szCs w:val="20"/>
          <w:lang w:val="sl-SI"/>
        </w:rPr>
        <w:t xml:space="preserve"> so</w:t>
      </w:r>
      <w:r>
        <w:rPr>
          <w:rFonts w:eastAsia="Calibri" w:cs="Arial"/>
          <w:szCs w:val="20"/>
          <w:lang w:val="sl-SI"/>
        </w:rPr>
        <w:t xml:space="preserve"> bile tako osredotočene </w:t>
      </w:r>
      <w:r w:rsidRPr="002A6AC8">
        <w:rPr>
          <w:rFonts w:eastAsia="Calibri" w:cs="Arial"/>
          <w:b/>
          <w:bCs/>
          <w:szCs w:val="20"/>
          <w:lang w:val="sl-SI"/>
        </w:rPr>
        <w:t xml:space="preserve">še na štiri </w:t>
      </w:r>
      <w:r w:rsidR="00C04645">
        <w:rPr>
          <w:rFonts w:eastAsia="Calibri" w:cs="Arial"/>
          <w:b/>
          <w:bCs/>
          <w:szCs w:val="20"/>
          <w:lang w:val="sl-SI"/>
        </w:rPr>
        <w:t xml:space="preserve">preostale </w:t>
      </w:r>
      <w:r w:rsidRPr="002A6AC8">
        <w:rPr>
          <w:rFonts w:eastAsia="Calibri" w:cs="Arial"/>
          <w:b/>
          <w:bCs/>
          <w:szCs w:val="20"/>
          <w:lang w:val="sl-SI"/>
        </w:rPr>
        <w:t>točke</w:t>
      </w:r>
      <w:r>
        <w:rPr>
          <w:rFonts w:eastAsia="Calibri" w:cs="Arial"/>
          <w:szCs w:val="20"/>
          <w:lang w:val="sl-SI"/>
        </w:rPr>
        <w:t xml:space="preserve">, glede katerih je bilo potrebno doseči konsenz: </w:t>
      </w:r>
    </w:p>
    <w:p w14:paraId="57A4D3B4" w14:textId="6DEA6EAA" w:rsidR="008A49CB" w:rsidRPr="008A49CB" w:rsidRDefault="008A49CB" w:rsidP="00EE21B0">
      <w:pPr>
        <w:pStyle w:val="Odstavekseznama"/>
        <w:numPr>
          <w:ilvl w:val="1"/>
          <w:numId w:val="4"/>
        </w:numPr>
        <w:spacing w:line="280" w:lineRule="exact"/>
        <w:rPr>
          <w:rFonts w:ascii="Arial" w:eastAsia="Calibri" w:hAnsi="Arial" w:cs="Arial"/>
          <w:sz w:val="20"/>
        </w:rPr>
      </w:pPr>
      <w:r w:rsidRPr="008A49CB">
        <w:rPr>
          <w:rFonts w:ascii="Arial" w:eastAsia="Calibri" w:hAnsi="Arial" w:cs="Arial"/>
          <w:sz w:val="20"/>
        </w:rPr>
        <w:t>uvodni odstavek glede deljenih vlog/odgovornosti</w:t>
      </w:r>
      <w:r>
        <w:rPr>
          <w:rFonts w:ascii="Arial" w:eastAsia="Calibri" w:hAnsi="Arial" w:cs="Arial"/>
          <w:sz w:val="20"/>
        </w:rPr>
        <w:t>;</w:t>
      </w:r>
    </w:p>
    <w:p w14:paraId="4ED49543" w14:textId="076C6EE3" w:rsidR="00B350E4" w:rsidRPr="00B350E4" w:rsidRDefault="00B350E4" w:rsidP="00EE21B0">
      <w:pPr>
        <w:numPr>
          <w:ilvl w:val="1"/>
          <w:numId w:val="4"/>
        </w:numPr>
        <w:spacing w:line="280" w:lineRule="exact"/>
        <w:jc w:val="both"/>
        <w:rPr>
          <w:rFonts w:eastAsia="Calibri" w:cs="Arial"/>
          <w:szCs w:val="20"/>
          <w:lang w:val="sl-SI"/>
        </w:rPr>
      </w:pPr>
      <w:r w:rsidRPr="00B350E4">
        <w:rPr>
          <w:rFonts w:eastAsia="Calibri" w:cs="Arial"/>
          <w:szCs w:val="20"/>
          <w:lang w:val="sl-SI"/>
        </w:rPr>
        <w:t>opredelitev novega temeljnega načela (varni in zdravi delovni pogoji vs. varno in zdravo delovno okolje oz. tretjo možnost);</w:t>
      </w:r>
    </w:p>
    <w:p w14:paraId="4C6F0D58" w14:textId="77777777" w:rsidR="00B350E4" w:rsidRPr="00B350E4" w:rsidRDefault="00B350E4" w:rsidP="00EE21B0">
      <w:pPr>
        <w:numPr>
          <w:ilvl w:val="1"/>
          <w:numId w:val="4"/>
        </w:numPr>
        <w:spacing w:line="280" w:lineRule="exact"/>
        <w:jc w:val="both"/>
        <w:rPr>
          <w:rFonts w:eastAsia="Calibri" w:cs="Arial"/>
          <w:szCs w:val="20"/>
          <w:lang w:val="sl-SI"/>
        </w:rPr>
      </w:pPr>
      <w:r w:rsidRPr="00B350E4">
        <w:rPr>
          <w:rFonts w:eastAsia="Calibri" w:cs="Arial"/>
          <w:szCs w:val="20"/>
          <w:lang w:val="sl-SI"/>
        </w:rPr>
        <w:t>konvencije s področja varnosti in zdravja pri delu, ki bodo določene kot temeljne konvencije MOD (Konvencija MOD št. 155 in/ali Konvencija MOD št. 187);</w:t>
      </w:r>
    </w:p>
    <w:p w14:paraId="6F5CD788" w14:textId="29003134" w:rsidR="008A49CB" w:rsidRPr="008A49CB" w:rsidRDefault="00B350E4" w:rsidP="00EE21B0">
      <w:pPr>
        <w:numPr>
          <w:ilvl w:val="1"/>
          <w:numId w:val="4"/>
        </w:numPr>
        <w:spacing w:line="280" w:lineRule="exact"/>
        <w:jc w:val="both"/>
        <w:rPr>
          <w:rFonts w:eastAsia="Calibri" w:cs="Arial"/>
          <w:szCs w:val="20"/>
          <w:lang w:val="sl-SI"/>
        </w:rPr>
      </w:pPr>
      <w:r w:rsidRPr="00B350E4">
        <w:rPr>
          <w:rFonts w:eastAsia="Calibri" w:cs="Arial"/>
          <w:szCs w:val="20"/>
          <w:lang w:val="sl-SI"/>
        </w:rPr>
        <w:t>opredelitev klavzule (</w:t>
      </w:r>
      <w:r w:rsidRPr="00B350E4">
        <w:rPr>
          <w:rFonts w:eastAsia="Calibri" w:cs="Arial"/>
          <w:i/>
          <w:iCs/>
          <w:szCs w:val="20"/>
          <w:lang w:val="sl-SI"/>
        </w:rPr>
        <w:t>saving clause</w:t>
      </w:r>
      <w:r w:rsidRPr="00B350E4">
        <w:rPr>
          <w:rFonts w:eastAsia="Calibri" w:cs="Arial"/>
          <w:szCs w:val="20"/>
          <w:lang w:val="sl-SI"/>
        </w:rPr>
        <w:t>), ki se nanaša na vpliv vključitve varnih in zdravih delovnih pogojev v okvir temeljnih načel in pravic pri delu na obstoječe prostotrgovinske sporazume</w:t>
      </w:r>
      <w:r w:rsidR="008A49CB">
        <w:rPr>
          <w:rFonts w:eastAsia="Calibri" w:cs="Arial"/>
          <w:szCs w:val="20"/>
          <w:lang w:val="sl-SI"/>
        </w:rPr>
        <w:t>.</w:t>
      </w:r>
    </w:p>
    <w:p w14:paraId="1EB315C6" w14:textId="3F4FE26B" w:rsidR="008A49CB" w:rsidRDefault="008A49CB" w:rsidP="00EE21B0">
      <w:pPr>
        <w:spacing w:line="280" w:lineRule="exact"/>
        <w:jc w:val="both"/>
        <w:rPr>
          <w:rFonts w:eastAsia="Calibri" w:cs="Arial"/>
          <w:szCs w:val="20"/>
          <w:lang w:val="sl-SI"/>
        </w:rPr>
      </w:pPr>
    </w:p>
    <w:p w14:paraId="6E923D94" w14:textId="60C8D73F" w:rsidR="00D96659" w:rsidRDefault="00B713A1" w:rsidP="00EE21B0">
      <w:pPr>
        <w:spacing w:line="280" w:lineRule="exact"/>
        <w:jc w:val="both"/>
        <w:rPr>
          <w:rFonts w:eastAsia="Calibri" w:cs="Arial"/>
          <w:szCs w:val="20"/>
          <w:lang w:val="sl-SI"/>
        </w:rPr>
      </w:pPr>
      <w:r>
        <w:rPr>
          <w:rFonts w:eastAsia="Calibri" w:cs="Arial"/>
          <w:szCs w:val="20"/>
          <w:lang w:val="sl-SI"/>
        </w:rPr>
        <w:t>Glede uvodnega odstavka je bil dosežen konsenz, da se sledi dikciji Konvencije MOD št. 187, ki bolj jasno razlikuje med različnimi vlogami in odgovornostmi vlad, delavcev in delodajalcev ter poudarja pomen socialnega dialoga pri zagotavljanju in krepitvi varnosti in zdravja pri delu (slednje je bila tudi preferenca EU). Glede druge točke, je bil dosežen konsenz, da se novo temeljno načelo opredeli kot varno in zdravo delovno okolje (EU je bila fleksibilna glede obeh izrazov</w:t>
      </w:r>
      <w:r w:rsidR="002A6AC8">
        <w:rPr>
          <w:rFonts w:eastAsia="Calibri" w:cs="Arial"/>
          <w:szCs w:val="20"/>
          <w:lang w:val="sl-SI"/>
        </w:rPr>
        <w:t xml:space="preserve">, </w:t>
      </w:r>
      <w:r w:rsidR="002A6AC8" w:rsidRPr="002A6AC8">
        <w:rPr>
          <w:rFonts w:eastAsia="Calibri" w:cs="Arial"/>
          <w:szCs w:val="20"/>
          <w:lang w:val="sl-SI"/>
        </w:rPr>
        <w:t>saj sta oba koncepta uveljavljena v mednarodnih instrumentih, včasih pa sta uporabljana celo izmenično</w:t>
      </w:r>
      <w:r w:rsidR="002A6AC8">
        <w:rPr>
          <w:rFonts w:eastAsia="Calibri" w:cs="Arial"/>
          <w:szCs w:val="20"/>
          <w:lang w:val="sl-SI"/>
        </w:rPr>
        <w:t xml:space="preserve">. </w:t>
      </w:r>
      <w:r>
        <w:rPr>
          <w:rFonts w:eastAsia="Calibri" w:cs="Arial"/>
          <w:szCs w:val="20"/>
          <w:lang w:val="sl-SI"/>
        </w:rPr>
        <w:t>Slovenija</w:t>
      </w:r>
      <w:r w:rsidR="002A6AC8">
        <w:rPr>
          <w:rFonts w:eastAsia="Calibri" w:cs="Arial"/>
          <w:szCs w:val="20"/>
          <w:lang w:val="sl-SI"/>
        </w:rPr>
        <w:t xml:space="preserve"> je bila skladno</w:t>
      </w:r>
      <w:r w:rsidR="00D2404B">
        <w:rPr>
          <w:rFonts w:eastAsia="Calibri" w:cs="Arial"/>
          <w:szCs w:val="20"/>
          <w:lang w:val="sl-SI"/>
        </w:rPr>
        <w:t xml:space="preserve"> s</w:t>
      </w:r>
      <w:r w:rsidR="002A6AC8">
        <w:rPr>
          <w:rFonts w:eastAsia="Calibri" w:cs="Arial"/>
          <w:szCs w:val="20"/>
          <w:lang w:val="sl-SI"/>
        </w:rPr>
        <w:t xml:space="preserve"> stališčem EU prav tako odprta za oba izraza, </w:t>
      </w:r>
      <w:r>
        <w:rPr>
          <w:rFonts w:eastAsia="Calibri" w:cs="Arial"/>
          <w:szCs w:val="20"/>
          <w:lang w:val="sl-SI"/>
        </w:rPr>
        <w:t>vendar s preferenco po varnem in zdravem delovnem okolju</w:t>
      </w:r>
      <w:r w:rsidR="002A6AC8">
        <w:rPr>
          <w:rFonts w:eastAsia="Calibri" w:cs="Arial"/>
          <w:szCs w:val="20"/>
          <w:lang w:val="sl-SI"/>
        </w:rPr>
        <w:t>, ki predstavlja bolj celovit koncept.</w:t>
      </w:r>
      <w:r>
        <w:rPr>
          <w:rFonts w:eastAsia="Calibri" w:cs="Arial"/>
          <w:szCs w:val="20"/>
          <w:lang w:val="sl-SI"/>
        </w:rPr>
        <w:t>). Kot temeljni sta bili določeni obe konvenciji,</w:t>
      </w:r>
      <w:r w:rsidR="002A6AC8">
        <w:rPr>
          <w:rFonts w:eastAsia="Calibri" w:cs="Arial"/>
          <w:szCs w:val="20"/>
          <w:lang w:val="sl-SI"/>
        </w:rPr>
        <w:t xml:space="preserve"> in sicer</w:t>
      </w:r>
      <w:r>
        <w:rPr>
          <w:rFonts w:eastAsia="Calibri" w:cs="Arial"/>
          <w:szCs w:val="20"/>
          <w:lang w:val="sl-SI"/>
        </w:rPr>
        <w:t xml:space="preserve"> tako </w:t>
      </w:r>
      <w:r w:rsidRPr="00B713A1">
        <w:rPr>
          <w:rFonts w:eastAsia="Calibri" w:cs="Arial"/>
          <w:szCs w:val="20"/>
          <w:lang w:val="sl-SI"/>
        </w:rPr>
        <w:t>Konvencij</w:t>
      </w:r>
      <w:r>
        <w:rPr>
          <w:rFonts w:eastAsia="Calibri" w:cs="Arial"/>
          <w:szCs w:val="20"/>
          <w:lang w:val="sl-SI"/>
        </w:rPr>
        <w:t>a</w:t>
      </w:r>
      <w:r w:rsidRPr="00B713A1">
        <w:rPr>
          <w:rFonts w:eastAsia="Calibri" w:cs="Arial"/>
          <w:szCs w:val="20"/>
          <w:lang w:val="sl-SI"/>
        </w:rPr>
        <w:t xml:space="preserve"> o spodbujanju varnosti in zdravja pri delu</w:t>
      </w:r>
      <w:r>
        <w:rPr>
          <w:rFonts w:eastAsia="Calibri" w:cs="Arial"/>
          <w:szCs w:val="20"/>
          <w:lang w:val="sl-SI"/>
        </w:rPr>
        <w:t>, 2006</w:t>
      </w:r>
      <w:r w:rsidRPr="00B713A1">
        <w:rPr>
          <w:rFonts w:eastAsia="Calibri" w:cs="Arial"/>
          <w:szCs w:val="20"/>
          <w:lang w:val="sl-SI"/>
        </w:rPr>
        <w:t xml:space="preserve"> (št. 187)</w:t>
      </w:r>
      <w:r>
        <w:rPr>
          <w:rFonts w:eastAsia="Calibri" w:cs="Arial"/>
          <w:szCs w:val="20"/>
          <w:lang w:val="sl-SI"/>
        </w:rPr>
        <w:t xml:space="preserve"> kot tudi Konvencija </w:t>
      </w:r>
      <w:r w:rsidR="00421880" w:rsidRPr="00421880">
        <w:rPr>
          <w:rFonts w:eastAsia="Calibri" w:cs="Arial"/>
          <w:szCs w:val="20"/>
          <w:lang w:val="sl-SI"/>
        </w:rPr>
        <w:t>o varstvu pri delu, zdravstvenem varstvu in delovnem okolju</w:t>
      </w:r>
      <w:r w:rsidR="00421880">
        <w:rPr>
          <w:rFonts w:eastAsia="Calibri" w:cs="Arial"/>
          <w:szCs w:val="20"/>
          <w:lang w:val="sl-SI"/>
        </w:rPr>
        <w:t xml:space="preserve">, 1981 (št. 155) (kar je bilo tudi stališče EU). Dogovorjena je bila tudi dikcija klavzule, </w:t>
      </w:r>
      <w:r w:rsidR="00421880" w:rsidRPr="00421880">
        <w:rPr>
          <w:rFonts w:eastAsia="Calibri" w:cs="Arial"/>
          <w:szCs w:val="20"/>
          <w:lang w:val="sl-SI"/>
        </w:rPr>
        <w:t>ki se nanaša na vpliv vključitve varnih in zdravih delovnih pogojev v okvir temeljnih načel in pravic pri delu na obstoječe prostotrgovinske sporazume</w:t>
      </w:r>
      <w:r w:rsidR="00D96659">
        <w:rPr>
          <w:rFonts w:eastAsia="Calibri" w:cs="Arial"/>
          <w:szCs w:val="20"/>
          <w:lang w:val="sl-SI"/>
        </w:rPr>
        <w:t xml:space="preserve">. Tako resolucija vključuje klavzulo, ki navaja, da se določbe resolucije </w:t>
      </w:r>
      <w:r w:rsidR="00D96659" w:rsidRPr="00D96659">
        <w:rPr>
          <w:rFonts w:eastAsia="Calibri" w:cs="Arial"/>
          <w:szCs w:val="20"/>
          <w:lang w:val="sl-SI"/>
        </w:rPr>
        <w:t>ne sme</w:t>
      </w:r>
      <w:r w:rsidR="00D96659">
        <w:rPr>
          <w:rFonts w:eastAsia="Calibri" w:cs="Arial"/>
          <w:szCs w:val="20"/>
          <w:lang w:val="sl-SI"/>
        </w:rPr>
        <w:t>jo</w:t>
      </w:r>
      <w:r w:rsidR="00D96659" w:rsidRPr="00D96659">
        <w:rPr>
          <w:rFonts w:eastAsia="Calibri" w:cs="Arial"/>
          <w:szCs w:val="20"/>
          <w:lang w:val="sl-SI"/>
        </w:rPr>
        <w:t xml:space="preserve"> razlagati </w:t>
      </w:r>
      <w:r w:rsidR="00D96659">
        <w:rPr>
          <w:rFonts w:eastAsia="Calibri" w:cs="Arial"/>
          <w:szCs w:val="20"/>
          <w:lang w:val="sl-SI"/>
        </w:rPr>
        <w:t>na način</w:t>
      </w:r>
      <w:r w:rsidR="00D96659" w:rsidRPr="00D96659">
        <w:rPr>
          <w:rFonts w:eastAsia="Calibri" w:cs="Arial"/>
          <w:szCs w:val="20"/>
          <w:lang w:val="sl-SI"/>
        </w:rPr>
        <w:t xml:space="preserve">, da </w:t>
      </w:r>
      <w:r w:rsidR="00D96659">
        <w:rPr>
          <w:rFonts w:eastAsia="Calibri" w:cs="Arial"/>
          <w:szCs w:val="20"/>
          <w:lang w:val="sl-SI"/>
        </w:rPr>
        <w:t xml:space="preserve">bi </w:t>
      </w:r>
      <w:r w:rsidR="00D96659" w:rsidRPr="00D96659">
        <w:rPr>
          <w:rFonts w:eastAsia="Calibri" w:cs="Arial"/>
          <w:szCs w:val="20"/>
          <w:lang w:val="sl-SI"/>
        </w:rPr>
        <w:t>na kakršen koli nenamerni način vpliva</w:t>
      </w:r>
      <w:r w:rsidR="00D96659">
        <w:rPr>
          <w:rFonts w:eastAsia="Calibri" w:cs="Arial"/>
          <w:szCs w:val="20"/>
          <w:lang w:val="sl-SI"/>
        </w:rPr>
        <w:t>le</w:t>
      </w:r>
      <w:r w:rsidR="00D96659" w:rsidRPr="00D96659">
        <w:rPr>
          <w:rFonts w:eastAsia="Calibri" w:cs="Arial"/>
          <w:szCs w:val="20"/>
          <w:lang w:val="sl-SI"/>
        </w:rPr>
        <w:t xml:space="preserve"> na pravice in obveznosti članic, ki izhajajo iz obstoječih trgovinskih in naložbenih sporazumov med državami</w:t>
      </w:r>
      <w:r w:rsidR="00D96659">
        <w:rPr>
          <w:rFonts w:eastAsia="Calibri" w:cs="Arial"/>
          <w:szCs w:val="20"/>
          <w:lang w:val="sl-SI"/>
        </w:rPr>
        <w:t xml:space="preserve"> (</w:t>
      </w:r>
      <w:r w:rsidR="00C04645">
        <w:rPr>
          <w:rFonts w:eastAsia="Calibri" w:cs="Arial"/>
          <w:szCs w:val="20"/>
          <w:lang w:val="sl-SI"/>
        </w:rPr>
        <w:t>P</w:t>
      </w:r>
      <w:r w:rsidR="002A6AC8">
        <w:rPr>
          <w:rFonts w:eastAsia="Calibri" w:cs="Arial"/>
          <w:szCs w:val="20"/>
          <w:lang w:val="sl-SI"/>
        </w:rPr>
        <w:t xml:space="preserve">rvotno </w:t>
      </w:r>
      <w:r w:rsidR="00D96659">
        <w:rPr>
          <w:rFonts w:eastAsia="Calibri" w:cs="Arial"/>
          <w:szCs w:val="20"/>
          <w:lang w:val="sl-SI"/>
        </w:rPr>
        <w:t xml:space="preserve">stališče EU, </w:t>
      </w:r>
      <w:r w:rsidR="00D96659" w:rsidRPr="00D96659">
        <w:rPr>
          <w:rFonts w:eastAsia="Calibri" w:cs="Arial"/>
          <w:szCs w:val="20"/>
          <w:lang w:val="sl-SI"/>
        </w:rPr>
        <w:t xml:space="preserve">ki je </w:t>
      </w:r>
      <w:r w:rsidR="00D96659">
        <w:rPr>
          <w:rFonts w:eastAsia="Calibri" w:cs="Arial"/>
          <w:szCs w:val="20"/>
          <w:lang w:val="sl-SI"/>
        </w:rPr>
        <w:t>sledilo</w:t>
      </w:r>
      <w:r w:rsidR="00D96659" w:rsidRPr="00D96659">
        <w:rPr>
          <w:rFonts w:eastAsia="Calibri" w:cs="Arial"/>
          <w:szCs w:val="20"/>
          <w:lang w:val="sl-SI"/>
        </w:rPr>
        <w:t xml:space="preserve"> stališču pravnega svetovalca </w:t>
      </w:r>
      <w:r w:rsidR="00D96659">
        <w:rPr>
          <w:rFonts w:eastAsia="Calibri" w:cs="Arial"/>
          <w:szCs w:val="20"/>
          <w:lang w:val="sl-SI"/>
        </w:rPr>
        <w:t xml:space="preserve">Urada, </w:t>
      </w:r>
      <w:r w:rsidR="002A6AC8">
        <w:rPr>
          <w:rFonts w:eastAsia="Calibri" w:cs="Arial"/>
          <w:szCs w:val="20"/>
          <w:lang w:val="sl-SI"/>
        </w:rPr>
        <w:t>je</w:t>
      </w:r>
      <w:r w:rsidR="00D96659">
        <w:rPr>
          <w:rFonts w:eastAsia="Calibri" w:cs="Arial"/>
          <w:szCs w:val="20"/>
          <w:lang w:val="sl-SI"/>
        </w:rPr>
        <w:t xml:space="preserve"> bilo, da je klavzula nepotrebna. R</w:t>
      </w:r>
      <w:r w:rsidR="00D96659" w:rsidRPr="00D96659">
        <w:rPr>
          <w:rFonts w:eastAsia="Calibri" w:cs="Arial"/>
          <w:szCs w:val="20"/>
          <w:lang w:val="sl-SI"/>
        </w:rPr>
        <w:t xml:space="preserve">esolucija je </w:t>
      </w:r>
      <w:r w:rsidR="00D96659">
        <w:rPr>
          <w:rFonts w:eastAsia="Calibri" w:cs="Arial"/>
          <w:szCs w:val="20"/>
          <w:lang w:val="sl-SI"/>
        </w:rPr>
        <w:t xml:space="preserve">namreč </w:t>
      </w:r>
      <w:r w:rsidR="00D96659" w:rsidRPr="00D96659">
        <w:rPr>
          <w:rFonts w:eastAsia="Calibri" w:cs="Arial"/>
          <w:szCs w:val="20"/>
          <w:lang w:val="sl-SI"/>
        </w:rPr>
        <w:t xml:space="preserve">nezavezujoče narave ter ne more imeti učinka na že obstoječe </w:t>
      </w:r>
      <w:r w:rsidR="00D96659">
        <w:rPr>
          <w:rFonts w:eastAsia="Calibri" w:cs="Arial"/>
          <w:szCs w:val="20"/>
          <w:lang w:val="sl-SI"/>
        </w:rPr>
        <w:t>prostotrgovinske sporazume</w:t>
      </w:r>
      <w:r w:rsidR="00D96659" w:rsidRPr="00D96659">
        <w:rPr>
          <w:rFonts w:eastAsia="Calibri" w:cs="Arial"/>
          <w:szCs w:val="20"/>
          <w:lang w:val="sl-SI"/>
        </w:rPr>
        <w:t xml:space="preserve">. Vendar </w:t>
      </w:r>
      <w:r w:rsidR="002A6AC8">
        <w:rPr>
          <w:rFonts w:eastAsia="Calibri" w:cs="Arial"/>
          <w:szCs w:val="20"/>
          <w:lang w:val="sl-SI"/>
        </w:rPr>
        <w:t>je EU</w:t>
      </w:r>
      <w:r w:rsidR="00D96659" w:rsidRPr="00D96659">
        <w:rPr>
          <w:rFonts w:eastAsia="Calibri" w:cs="Arial"/>
          <w:szCs w:val="20"/>
          <w:lang w:val="sl-SI"/>
        </w:rPr>
        <w:t xml:space="preserve"> v procesu pogajanj, da bi na svojo stran pridobili tudi druge vladne skupine in delodajalce</w:t>
      </w:r>
      <w:r w:rsidR="002A6AC8">
        <w:rPr>
          <w:rFonts w:eastAsia="Calibri" w:cs="Arial"/>
          <w:szCs w:val="20"/>
          <w:lang w:val="sl-SI"/>
        </w:rPr>
        <w:t xml:space="preserve"> ter dosegli konsenz</w:t>
      </w:r>
      <w:r w:rsidR="00D96659" w:rsidRPr="00D96659">
        <w:rPr>
          <w:rFonts w:eastAsia="Calibri" w:cs="Arial"/>
          <w:szCs w:val="20"/>
          <w:lang w:val="sl-SI"/>
        </w:rPr>
        <w:t xml:space="preserve">, </w:t>
      </w:r>
      <w:r w:rsidR="002A6AC8">
        <w:rPr>
          <w:rFonts w:eastAsia="Calibri" w:cs="Arial"/>
          <w:szCs w:val="20"/>
          <w:lang w:val="sl-SI"/>
        </w:rPr>
        <w:t>naposled podprla</w:t>
      </w:r>
      <w:r w:rsidR="00D96659" w:rsidRPr="00D96659">
        <w:rPr>
          <w:rFonts w:eastAsia="Calibri" w:cs="Arial"/>
          <w:szCs w:val="20"/>
          <w:lang w:val="sl-SI"/>
        </w:rPr>
        <w:t xml:space="preserve"> vključite</w:t>
      </w:r>
      <w:r w:rsidR="002A6AC8">
        <w:rPr>
          <w:rFonts w:eastAsia="Calibri" w:cs="Arial"/>
          <w:szCs w:val="20"/>
          <w:lang w:val="sl-SI"/>
        </w:rPr>
        <w:t>v klavzule</w:t>
      </w:r>
      <w:r w:rsidR="00D96659" w:rsidRPr="00D96659">
        <w:rPr>
          <w:rFonts w:eastAsia="Calibri" w:cs="Arial"/>
          <w:szCs w:val="20"/>
          <w:lang w:val="sl-SI"/>
        </w:rPr>
        <w:t xml:space="preserve">, vendar </w:t>
      </w:r>
      <w:r w:rsidR="002A6AC8">
        <w:rPr>
          <w:rFonts w:eastAsia="Calibri" w:cs="Arial"/>
          <w:szCs w:val="20"/>
          <w:lang w:val="sl-SI"/>
        </w:rPr>
        <w:t xml:space="preserve">je </w:t>
      </w:r>
      <w:r w:rsidR="00D96659" w:rsidRPr="00D96659">
        <w:rPr>
          <w:rFonts w:eastAsia="Calibri" w:cs="Arial"/>
          <w:szCs w:val="20"/>
          <w:lang w:val="sl-SI"/>
        </w:rPr>
        <w:t>vztrajal</w:t>
      </w:r>
      <w:r w:rsidR="002A6AC8">
        <w:rPr>
          <w:rFonts w:eastAsia="Calibri" w:cs="Arial"/>
          <w:szCs w:val="20"/>
          <w:lang w:val="sl-SI"/>
        </w:rPr>
        <w:t>a</w:t>
      </w:r>
      <w:r w:rsidR="00D96659" w:rsidRPr="00D96659">
        <w:rPr>
          <w:rFonts w:eastAsia="Calibri" w:cs="Arial"/>
          <w:szCs w:val="20"/>
          <w:lang w:val="sl-SI"/>
        </w:rPr>
        <w:t>, da ostane v razumni oblik</w:t>
      </w:r>
      <w:r w:rsidR="002A6AC8">
        <w:rPr>
          <w:rFonts w:eastAsia="Calibri" w:cs="Arial"/>
          <w:szCs w:val="20"/>
          <w:lang w:val="sl-SI"/>
        </w:rPr>
        <w:t xml:space="preserve">i. Tako je zavrnila zahteve delodajalske skupine, da bi se klavzula nanašala tudi na unilateralne preferenčne sheme). </w:t>
      </w:r>
    </w:p>
    <w:p w14:paraId="62BC3EBD" w14:textId="77777777" w:rsidR="002A6AC8" w:rsidRDefault="002A6AC8" w:rsidP="00EE21B0">
      <w:pPr>
        <w:spacing w:line="280" w:lineRule="exact"/>
        <w:jc w:val="both"/>
        <w:rPr>
          <w:rFonts w:eastAsia="Calibri" w:cs="Arial"/>
          <w:szCs w:val="20"/>
          <w:lang w:val="sl-SI"/>
        </w:rPr>
      </w:pPr>
    </w:p>
    <w:p w14:paraId="75E1EF1F" w14:textId="2F210F6A" w:rsidR="00D96659" w:rsidRDefault="00C04645" w:rsidP="00EE21B0">
      <w:pPr>
        <w:spacing w:line="280" w:lineRule="exact"/>
        <w:jc w:val="both"/>
        <w:rPr>
          <w:rFonts w:eastAsia="Calibri" w:cs="Arial"/>
          <w:szCs w:val="20"/>
          <w:lang w:val="sl-SI"/>
        </w:rPr>
      </w:pPr>
      <w:r>
        <w:rPr>
          <w:rFonts w:eastAsia="Calibri" w:cs="Arial"/>
          <w:szCs w:val="20"/>
          <w:lang w:val="sl-SI"/>
        </w:rPr>
        <w:t>Konferenca je tako na podlag</w:t>
      </w:r>
      <w:r w:rsidR="00D2404B">
        <w:rPr>
          <w:rFonts w:eastAsia="Calibri" w:cs="Arial"/>
          <w:szCs w:val="20"/>
          <w:lang w:val="sl-SI"/>
        </w:rPr>
        <w:t>i</w:t>
      </w:r>
      <w:r>
        <w:rPr>
          <w:rFonts w:eastAsia="Calibri" w:cs="Arial"/>
          <w:szCs w:val="20"/>
          <w:lang w:val="sl-SI"/>
        </w:rPr>
        <w:t xml:space="preserve"> razprav Odbora za splošne zadeve dne 10. junija 2022 v okviru plenarnega zasedanja s konsenzom sprejela </w:t>
      </w:r>
      <w:r w:rsidRPr="00C04645">
        <w:rPr>
          <w:rFonts w:eastAsia="Calibri" w:cs="Arial"/>
          <w:b/>
          <w:bCs/>
          <w:szCs w:val="20"/>
          <w:lang w:val="sl-SI"/>
        </w:rPr>
        <w:t>Resolucijo o vključitvi varnega in zdravega delovnega okolja v okvir MOD temeljnih načel in pravic pri delu</w:t>
      </w:r>
      <w:r>
        <w:rPr>
          <w:rFonts w:eastAsia="Calibri" w:cs="Arial"/>
          <w:szCs w:val="20"/>
          <w:lang w:val="sl-SI"/>
        </w:rPr>
        <w:t xml:space="preserve">. </w:t>
      </w:r>
      <w:r w:rsidR="00E85344">
        <w:rPr>
          <w:rFonts w:eastAsia="Calibri" w:cs="Arial"/>
          <w:szCs w:val="20"/>
          <w:lang w:val="sl-SI"/>
        </w:rPr>
        <w:t xml:space="preserve">Sprejeta resolucija predstavlja enega izmed zgodovinskih dosežkov MOD. </w:t>
      </w:r>
      <w:r>
        <w:rPr>
          <w:rFonts w:eastAsia="Calibri" w:cs="Arial"/>
          <w:szCs w:val="20"/>
          <w:lang w:val="sl-SI"/>
        </w:rPr>
        <w:t xml:space="preserve">Z resolucijo je bil </w:t>
      </w:r>
      <w:r w:rsidRPr="009539A8">
        <w:rPr>
          <w:rFonts w:eastAsia="Calibri" w:cs="Arial"/>
          <w:b/>
          <w:bCs/>
          <w:szCs w:val="20"/>
          <w:lang w:val="sl-SI"/>
        </w:rPr>
        <w:t>spremenjen drugi odstavek Deklaracije MOD o temeljnih načelih in pravicah pri delu, 1998</w:t>
      </w:r>
      <w:r>
        <w:rPr>
          <w:rFonts w:eastAsia="Calibri" w:cs="Arial"/>
          <w:szCs w:val="20"/>
          <w:lang w:val="sl-SI"/>
        </w:rPr>
        <w:t>, in sicer na način, da se obstoječim štirim temeljnim načelom (</w:t>
      </w:r>
      <w:r w:rsidRPr="00C04645">
        <w:rPr>
          <w:rFonts w:eastAsia="Calibri" w:cs="Arial"/>
          <w:szCs w:val="20"/>
          <w:lang w:val="sl-SI"/>
        </w:rPr>
        <w:t>svoboda združevanja in dejansko priznavanje pravice kolektivnega pogajanja,</w:t>
      </w:r>
      <w:r>
        <w:rPr>
          <w:rFonts w:eastAsia="Calibri" w:cs="Arial"/>
          <w:szCs w:val="20"/>
          <w:lang w:val="sl-SI"/>
        </w:rPr>
        <w:t xml:space="preserve"> </w:t>
      </w:r>
      <w:r w:rsidRPr="00C04645">
        <w:rPr>
          <w:rFonts w:eastAsia="Calibri" w:cs="Arial"/>
          <w:szCs w:val="20"/>
          <w:lang w:val="sl-SI"/>
        </w:rPr>
        <w:t>odprava vseh oblik prisilnega ali obveznega dela,</w:t>
      </w:r>
      <w:r>
        <w:rPr>
          <w:rFonts w:eastAsia="Calibri" w:cs="Arial"/>
          <w:szCs w:val="20"/>
          <w:lang w:val="sl-SI"/>
        </w:rPr>
        <w:t xml:space="preserve"> </w:t>
      </w:r>
      <w:r w:rsidRPr="00C04645">
        <w:rPr>
          <w:rFonts w:eastAsia="Calibri" w:cs="Arial"/>
          <w:szCs w:val="20"/>
          <w:lang w:val="sl-SI"/>
        </w:rPr>
        <w:t>učinkovita odprava otroškega dela in</w:t>
      </w:r>
      <w:r>
        <w:rPr>
          <w:rFonts w:eastAsia="Calibri" w:cs="Arial"/>
          <w:szCs w:val="20"/>
          <w:lang w:val="sl-SI"/>
        </w:rPr>
        <w:t xml:space="preserve"> </w:t>
      </w:r>
      <w:r w:rsidRPr="00C04645">
        <w:rPr>
          <w:rFonts w:eastAsia="Calibri" w:cs="Arial"/>
          <w:szCs w:val="20"/>
          <w:lang w:val="sl-SI"/>
        </w:rPr>
        <w:t xml:space="preserve">odprava </w:t>
      </w:r>
      <w:r>
        <w:rPr>
          <w:rFonts w:eastAsia="Calibri" w:cs="Arial"/>
          <w:szCs w:val="20"/>
          <w:lang w:val="sl-SI"/>
        </w:rPr>
        <w:t>diskriminacije</w:t>
      </w:r>
      <w:r w:rsidRPr="00C04645">
        <w:rPr>
          <w:rFonts w:eastAsia="Calibri" w:cs="Arial"/>
          <w:szCs w:val="20"/>
          <w:lang w:val="sl-SI"/>
        </w:rPr>
        <w:t xml:space="preserve"> v zvezi z zaposlitvijo in poklicem</w:t>
      </w:r>
      <w:r>
        <w:rPr>
          <w:rFonts w:eastAsia="Calibri" w:cs="Arial"/>
          <w:szCs w:val="20"/>
          <w:lang w:val="sl-SI"/>
        </w:rPr>
        <w:t xml:space="preserve">) doda </w:t>
      </w:r>
      <w:r w:rsidRPr="00C04645">
        <w:rPr>
          <w:rFonts w:eastAsia="Calibri" w:cs="Arial"/>
          <w:b/>
          <w:bCs/>
          <w:szCs w:val="20"/>
          <w:lang w:val="sl-SI"/>
        </w:rPr>
        <w:t xml:space="preserve">varno in zdravo </w:t>
      </w:r>
      <w:r w:rsidRPr="00C04645">
        <w:rPr>
          <w:rFonts w:eastAsia="Calibri" w:cs="Arial"/>
          <w:b/>
          <w:bCs/>
          <w:szCs w:val="20"/>
          <w:lang w:val="sl-SI"/>
        </w:rPr>
        <w:lastRenderedPageBreak/>
        <w:t>delovno okolje</w:t>
      </w:r>
      <w:r w:rsidRPr="00C04645">
        <w:rPr>
          <w:rFonts w:eastAsia="Calibri" w:cs="Arial"/>
          <w:szCs w:val="20"/>
          <w:lang w:val="sl-SI"/>
        </w:rPr>
        <w:t>.</w:t>
      </w:r>
      <w:r>
        <w:rPr>
          <w:rFonts w:eastAsia="Calibri" w:cs="Arial"/>
          <w:szCs w:val="20"/>
          <w:lang w:val="sl-SI"/>
        </w:rPr>
        <w:t xml:space="preserve"> Resolucija tudi </w:t>
      </w:r>
      <w:r w:rsidR="009539A8">
        <w:rPr>
          <w:rFonts w:eastAsia="Calibri" w:cs="Arial"/>
          <w:szCs w:val="20"/>
          <w:lang w:val="sl-SI"/>
        </w:rPr>
        <w:t xml:space="preserve">opredeljuje </w:t>
      </w:r>
      <w:r w:rsidR="009539A8" w:rsidRPr="009539A8">
        <w:rPr>
          <w:rFonts w:eastAsia="Calibri" w:cs="Arial"/>
          <w:b/>
          <w:bCs/>
          <w:szCs w:val="20"/>
          <w:lang w:val="sl-SI"/>
        </w:rPr>
        <w:t>Konvenciji MOD št. 155 in št. 187</w:t>
      </w:r>
      <w:r w:rsidR="009539A8">
        <w:rPr>
          <w:rStyle w:val="Sprotnaopomba-sklic"/>
          <w:rFonts w:eastAsia="Calibri"/>
          <w:szCs w:val="20"/>
          <w:lang w:val="sl-SI"/>
        </w:rPr>
        <w:footnoteReference w:id="3"/>
      </w:r>
      <w:r w:rsidR="009539A8">
        <w:rPr>
          <w:rFonts w:eastAsia="Calibri" w:cs="Arial"/>
          <w:szCs w:val="20"/>
          <w:lang w:val="sl-SI"/>
        </w:rPr>
        <w:t xml:space="preserve"> </w:t>
      </w:r>
      <w:r w:rsidR="009539A8" w:rsidRPr="009539A8">
        <w:rPr>
          <w:rFonts w:eastAsia="Calibri" w:cs="Arial"/>
          <w:b/>
          <w:bCs/>
          <w:szCs w:val="20"/>
          <w:lang w:val="sl-SI"/>
        </w:rPr>
        <w:t>kot temeljni</w:t>
      </w:r>
      <w:r w:rsidR="009539A8">
        <w:rPr>
          <w:rFonts w:eastAsia="Calibri" w:cs="Arial"/>
          <w:szCs w:val="20"/>
          <w:lang w:val="sl-SI"/>
        </w:rPr>
        <w:t xml:space="preserve">, s čimer je obstoječim osmim temeljnim konvencijam MOD (in sicer št. 87, 98, 29, 105, 138, 182, 100 in 111) dodala še omenjeni dve (št. 155 in 187). </w:t>
      </w:r>
      <w:r w:rsidR="00E85344">
        <w:rPr>
          <w:rFonts w:eastAsia="Calibri" w:cs="Arial"/>
          <w:szCs w:val="20"/>
          <w:lang w:val="sl-SI"/>
        </w:rPr>
        <w:t xml:space="preserve">Določitev novega temeljnega načela ter novih temeljnih konvencij je pomembno tudi z vidika, da </w:t>
      </w:r>
      <w:r w:rsidR="00E85344" w:rsidRPr="00E85344">
        <w:rPr>
          <w:rFonts w:eastAsia="Calibri" w:cs="Arial"/>
          <w:szCs w:val="20"/>
          <w:lang w:val="sl-SI"/>
        </w:rPr>
        <w:t>so vse države članice MOD že na podlagi samega članstva v tej organizaciji zavezane k spoštovanju, spodbujanju in uresničevanju temeljnih načel, ki zadevajo temeljne pravice, katere so predmet temeljnih konvencij MOD.</w:t>
      </w:r>
      <w:r w:rsidR="00E85344" w:rsidRPr="00E85344">
        <w:rPr>
          <w:lang w:val="sl-SI"/>
        </w:rPr>
        <w:t xml:space="preserve"> </w:t>
      </w:r>
      <w:r w:rsidR="00E85344">
        <w:rPr>
          <w:rFonts w:eastAsia="Calibri" w:cs="Arial"/>
          <w:szCs w:val="20"/>
          <w:lang w:val="sl-SI"/>
        </w:rPr>
        <w:t>D</w:t>
      </w:r>
      <w:r w:rsidR="00E85344" w:rsidRPr="00E85344">
        <w:rPr>
          <w:rFonts w:eastAsia="Calibri" w:cs="Arial"/>
          <w:szCs w:val="20"/>
          <w:lang w:val="sl-SI"/>
        </w:rPr>
        <w:t xml:space="preserve">ržave članice </w:t>
      </w:r>
      <w:r w:rsidR="00E85344">
        <w:rPr>
          <w:rFonts w:eastAsia="Calibri" w:cs="Arial"/>
          <w:szCs w:val="20"/>
          <w:lang w:val="sl-SI"/>
        </w:rPr>
        <w:t xml:space="preserve">so </w:t>
      </w:r>
      <w:r w:rsidR="00E85344" w:rsidRPr="00E85344">
        <w:rPr>
          <w:rFonts w:eastAsia="Calibri" w:cs="Arial"/>
          <w:szCs w:val="20"/>
          <w:lang w:val="sl-SI"/>
        </w:rPr>
        <w:t>obvezane</w:t>
      </w:r>
      <w:r w:rsidR="00E85344">
        <w:rPr>
          <w:rFonts w:eastAsia="Calibri" w:cs="Arial"/>
          <w:szCs w:val="20"/>
          <w:lang w:val="sl-SI"/>
        </w:rPr>
        <w:t xml:space="preserve"> </w:t>
      </w:r>
      <w:r w:rsidR="00E85344" w:rsidRPr="00E85344">
        <w:rPr>
          <w:rFonts w:eastAsia="Calibri" w:cs="Arial"/>
          <w:szCs w:val="20"/>
          <w:lang w:val="sl-SI"/>
        </w:rPr>
        <w:t xml:space="preserve">poročati o izvajanju vseh temeljnih konvencij </w:t>
      </w:r>
      <w:r w:rsidR="00E85344">
        <w:rPr>
          <w:rFonts w:eastAsia="Calibri" w:cs="Arial"/>
          <w:szCs w:val="20"/>
          <w:lang w:val="sl-SI"/>
        </w:rPr>
        <w:t>MOD</w:t>
      </w:r>
      <w:r w:rsidR="00E85344" w:rsidRPr="00E85344">
        <w:rPr>
          <w:rFonts w:eastAsia="Calibri" w:cs="Arial"/>
          <w:szCs w:val="20"/>
          <w:lang w:val="sl-SI"/>
        </w:rPr>
        <w:t>, tudi o izvajanju tistih, ki jih niso ratificirale.</w:t>
      </w:r>
      <w:r w:rsidR="00E85344">
        <w:rPr>
          <w:rFonts w:eastAsia="Calibri" w:cs="Arial"/>
          <w:szCs w:val="20"/>
          <w:lang w:val="sl-SI"/>
        </w:rPr>
        <w:t xml:space="preserve"> </w:t>
      </w:r>
      <w:r w:rsidR="009539A8">
        <w:rPr>
          <w:rFonts w:eastAsia="Calibri" w:cs="Arial"/>
          <w:szCs w:val="20"/>
          <w:lang w:val="sl-SI"/>
        </w:rPr>
        <w:t xml:space="preserve">Resolucija tudi vključuje zgoraj omenjeno klavzulo ter določa, da se zadevna deklaracija imenuje </w:t>
      </w:r>
      <w:r w:rsidR="009539A8" w:rsidRPr="009539A8">
        <w:rPr>
          <w:rFonts w:eastAsia="Calibri" w:cs="Arial"/>
          <w:b/>
          <w:bCs/>
          <w:szCs w:val="20"/>
          <w:lang w:val="sl-SI"/>
        </w:rPr>
        <w:t>Deklaracija MOD o temeljnih načelih in pravicah pri delu, 1998, kot spremenjena 2022</w:t>
      </w:r>
      <w:r w:rsidR="009539A8">
        <w:rPr>
          <w:rFonts w:eastAsia="Calibri" w:cs="Arial"/>
          <w:szCs w:val="20"/>
          <w:lang w:val="sl-SI"/>
        </w:rPr>
        <w:t xml:space="preserve">. </w:t>
      </w:r>
    </w:p>
    <w:p w14:paraId="5C478871" w14:textId="77777777" w:rsidR="00E85344" w:rsidRDefault="00E85344" w:rsidP="00EE21B0">
      <w:pPr>
        <w:spacing w:line="280" w:lineRule="exact"/>
        <w:jc w:val="both"/>
        <w:rPr>
          <w:rFonts w:eastAsia="Calibri" w:cs="Arial"/>
          <w:szCs w:val="20"/>
          <w:lang w:val="sl-SI"/>
        </w:rPr>
      </w:pPr>
    </w:p>
    <w:p w14:paraId="2827C5B6" w14:textId="77777777" w:rsidR="009539A8" w:rsidRPr="009539A8" w:rsidRDefault="009539A8" w:rsidP="00EE21B0">
      <w:pPr>
        <w:spacing w:line="280" w:lineRule="exact"/>
        <w:jc w:val="both"/>
        <w:rPr>
          <w:rFonts w:eastAsia="Calibri" w:cs="Arial"/>
          <w:szCs w:val="20"/>
          <w:lang w:val="sl-SI"/>
        </w:rPr>
      </w:pPr>
      <w:r w:rsidRPr="009539A8">
        <w:rPr>
          <w:rFonts w:eastAsia="Calibri" w:cs="Arial"/>
          <w:szCs w:val="20"/>
          <w:lang w:val="sl-SI"/>
        </w:rPr>
        <w:t xml:space="preserve">Sprejeta resolucija je dostopna na: </w:t>
      </w:r>
    </w:p>
    <w:p w14:paraId="7C31B7EE" w14:textId="0AE15BC4" w:rsidR="00C04645" w:rsidRDefault="00D2404B" w:rsidP="00EE21B0">
      <w:pPr>
        <w:spacing w:line="280" w:lineRule="exact"/>
        <w:jc w:val="both"/>
        <w:rPr>
          <w:rFonts w:eastAsia="Calibri" w:cs="Arial"/>
          <w:szCs w:val="20"/>
          <w:lang w:val="sl-SI"/>
        </w:rPr>
      </w:pPr>
      <w:hyperlink r:id="rId29" w:history="1">
        <w:r w:rsidRPr="00907308">
          <w:rPr>
            <w:rStyle w:val="Hiperpovezava"/>
            <w:rFonts w:eastAsia="Calibri" w:cs="Arial"/>
            <w:szCs w:val="20"/>
            <w:lang w:val="sl-SI"/>
          </w:rPr>
          <w:t>https://www.ilo.org/ilc/ILCSessions/110/reports/texts-adopted/WCMS_848632/lang--en/index.htm</w:t>
        </w:r>
      </w:hyperlink>
      <w:r>
        <w:rPr>
          <w:rFonts w:eastAsia="Calibri" w:cs="Arial"/>
          <w:szCs w:val="20"/>
          <w:lang w:val="sl-SI"/>
        </w:rPr>
        <w:t xml:space="preserve"> </w:t>
      </w:r>
    </w:p>
    <w:p w14:paraId="028A11E0" w14:textId="77777777" w:rsidR="00D2404B" w:rsidRDefault="00D2404B" w:rsidP="00EE21B0">
      <w:pPr>
        <w:spacing w:line="280" w:lineRule="exact"/>
        <w:jc w:val="both"/>
        <w:rPr>
          <w:rFonts w:eastAsia="Calibri" w:cs="Arial"/>
          <w:szCs w:val="20"/>
          <w:lang w:val="sl-SI"/>
        </w:rPr>
      </w:pPr>
    </w:p>
    <w:p w14:paraId="3DBEB635" w14:textId="548AD534" w:rsidR="009539A8" w:rsidRDefault="009539A8" w:rsidP="00EE21B0">
      <w:pPr>
        <w:spacing w:line="280" w:lineRule="exact"/>
        <w:jc w:val="both"/>
        <w:rPr>
          <w:rFonts w:eastAsia="Calibri" w:cs="Arial"/>
          <w:szCs w:val="20"/>
          <w:lang w:val="sl-SI"/>
        </w:rPr>
      </w:pPr>
      <w:r>
        <w:rPr>
          <w:rFonts w:eastAsia="Calibri" w:cs="Arial"/>
          <w:szCs w:val="20"/>
          <w:lang w:val="sl-SI"/>
        </w:rPr>
        <w:t xml:space="preserve">Spremenjena deklaracija o temeljnih načelih in pravicah pri delu: </w:t>
      </w:r>
    </w:p>
    <w:p w14:paraId="1C3B21C7" w14:textId="02BB3CBC" w:rsidR="009539A8" w:rsidRDefault="004235B4" w:rsidP="00EE21B0">
      <w:pPr>
        <w:spacing w:line="280" w:lineRule="exact"/>
        <w:jc w:val="both"/>
        <w:rPr>
          <w:rFonts w:eastAsia="Calibri" w:cs="Arial"/>
          <w:szCs w:val="20"/>
          <w:lang w:val="sl-SI"/>
        </w:rPr>
      </w:pPr>
      <w:hyperlink r:id="rId30" w:history="1">
        <w:r w:rsidR="009539A8" w:rsidRPr="00753EF2">
          <w:rPr>
            <w:rStyle w:val="Hiperpovezava"/>
            <w:rFonts w:eastAsia="Calibri" w:cs="Arial"/>
            <w:szCs w:val="20"/>
            <w:lang w:val="sl-SI"/>
          </w:rPr>
          <w:t>https://ilo.org/dyn/normlex/en/f?p=1000:62:0::NO:62:P62_LIST_ENTRIE_ID:2453911:NO</w:t>
        </w:r>
      </w:hyperlink>
      <w:r w:rsidR="009539A8">
        <w:rPr>
          <w:rFonts w:eastAsia="Calibri" w:cs="Arial"/>
          <w:szCs w:val="20"/>
          <w:lang w:val="sl-SI"/>
        </w:rPr>
        <w:t xml:space="preserve"> </w:t>
      </w:r>
    </w:p>
    <w:p w14:paraId="3C1B9A9B" w14:textId="77777777" w:rsidR="009539A8" w:rsidRDefault="009539A8" w:rsidP="00EE21B0">
      <w:pPr>
        <w:spacing w:line="280" w:lineRule="exact"/>
        <w:jc w:val="both"/>
        <w:rPr>
          <w:rFonts w:eastAsia="Calibri" w:cs="Arial"/>
          <w:szCs w:val="20"/>
          <w:lang w:val="sl-SI"/>
        </w:rPr>
      </w:pPr>
    </w:p>
    <w:p w14:paraId="1FDABD43" w14:textId="324B175E" w:rsidR="00E85344" w:rsidRDefault="00E85344" w:rsidP="00EE21B0">
      <w:pPr>
        <w:spacing w:line="280" w:lineRule="exact"/>
        <w:jc w:val="both"/>
        <w:rPr>
          <w:rFonts w:eastAsia="Calibri" w:cs="Arial"/>
          <w:szCs w:val="20"/>
          <w:lang w:val="sl-SI"/>
        </w:rPr>
      </w:pPr>
      <w:r>
        <w:rPr>
          <w:rFonts w:eastAsia="Calibri" w:cs="Arial"/>
          <w:szCs w:val="20"/>
          <w:lang w:val="sl-SI"/>
        </w:rPr>
        <w:t>Poročil</w:t>
      </w:r>
      <w:r w:rsidR="00344C55">
        <w:rPr>
          <w:rFonts w:eastAsia="Calibri" w:cs="Arial"/>
          <w:szCs w:val="20"/>
          <w:lang w:val="sl-SI"/>
        </w:rPr>
        <w:t>a</w:t>
      </w:r>
      <w:r>
        <w:rPr>
          <w:rFonts w:eastAsia="Calibri" w:cs="Arial"/>
          <w:szCs w:val="20"/>
          <w:lang w:val="sl-SI"/>
        </w:rPr>
        <w:t xml:space="preserve"> Odbora za splošne zadeve </w:t>
      </w:r>
      <w:r w:rsidR="003668A7">
        <w:rPr>
          <w:rFonts w:eastAsia="Calibri" w:cs="Arial"/>
          <w:szCs w:val="20"/>
          <w:lang w:val="sl-SI"/>
        </w:rPr>
        <w:t>so</w:t>
      </w:r>
      <w:r>
        <w:rPr>
          <w:rFonts w:eastAsia="Calibri" w:cs="Arial"/>
          <w:szCs w:val="20"/>
          <w:lang w:val="sl-SI"/>
        </w:rPr>
        <w:t xml:space="preserve"> dostopn</w:t>
      </w:r>
      <w:r w:rsidR="003668A7">
        <w:rPr>
          <w:rFonts w:eastAsia="Calibri" w:cs="Arial"/>
          <w:szCs w:val="20"/>
          <w:lang w:val="sl-SI"/>
        </w:rPr>
        <w:t>a</w:t>
      </w:r>
      <w:r>
        <w:rPr>
          <w:rFonts w:eastAsia="Calibri" w:cs="Arial"/>
          <w:szCs w:val="20"/>
          <w:lang w:val="sl-SI"/>
        </w:rPr>
        <w:t xml:space="preserve"> na: </w:t>
      </w:r>
    </w:p>
    <w:p w14:paraId="1CF57294" w14:textId="305FE62F" w:rsidR="00E85344" w:rsidRDefault="004235B4" w:rsidP="00EE21B0">
      <w:pPr>
        <w:spacing w:line="280" w:lineRule="exact"/>
        <w:jc w:val="both"/>
        <w:rPr>
          <w:rFonts w:eastAsia="Calibri" w:cs="Arial"/>
          <w:szCs w:val="20"/>
          <w:lang w:val="sl-SI"/>
        </w:rPr>
      </w:pPr>
      <w:hyperlink r:id="rId31" w:history="1">
        <w:r w:rsidR="00E85344" w:rsidRPr="00753EF2">
          <w:rPr>
            <w:rStyle w:val="Hiperpovezava"/>
            <w:rFonts w:eastAsia="Calibri" w:cs="Arial"/>
            <w:szCs w:val="20"/>
            <w:lang w:val="sl-SI"/>
          </w:rPr>
          <w:t>https://www.ilo.org/ilc/ILCSessions/110/reports/records/WCMS_848804/lang--en/index.htm</w:t>
        </w:r>
      </w:hyperlink>
      <w:r w:rsidR="00E85344">
        <w:rPr>
          <w:rFonts w:eastAsia="Calibri" w:cs="Arial"/>
          <w:szCs w:val="20"/>
          <w:lang w:val="sl-SI"/>
        </w:rPr>
        <w:t xml:space="preserve"> </w:t>
      </w:r>
    </w:p>
    <w:p w14:paraId="6A0E77EE" w14:textId="77777777" w:rsidR="00E85344" w:rsidRDefault="00E85344" w:rsidP="00EE21B0">
      <w:pPr>
        <w:spacing w:line="280" w:lineRule="exact"/>
        <w:jc w:val="both"/>
        <w:rPr>
          <w:rFonts w:eastAsia="Calibri" w:cs="Arial"/>
          <w:szCs w:val="20"/>
          <w:lang w:val="sl-SI"/>
        </w:rPr>
      </w:pPr>
    </w:p>
    <w:p w14:paraId="062E86BA" w14:textId="624F5E56" w:rsidR="00E85344" w:rsidRDefault="00E85344" w:rsidP="00EE21B0">
      <w:pPr>
        <w:spacing w:line="280" w:lineRule="exact"/>
        <w:jc w:val="both"/>
        <w:rPr>
          <w:rFonts w:eastAsia="Calibri" w:cs="Arial"/>
          <w:szCs w:val="20"/>
          <w:lang w:val="sl-SI"/>
        </w:rPr>
      </w:pPr>
      <w:r>
        <w:rPr>
          <w:rFonts w:eastAsia="Calibri" w:cs="Arial"/>
          <w:szCs w:val="20"/>
          <w:lang w:val="sl-SI"/>
        </w:rPr>
        <w:t>ter</w:t>
      </w:r>
    </w:p>
    <w:p w14:paraId="29FC9316" w14:textId="0FC89620" w:rsidR="00E85344" w:rsidRDefault="004235B4" w:rsidP="00EE21B0">
      <w:pPr>
        <w:spacing w:line="280" w:lineRule="exact"/>
        <w:jc w:val="both"/>
        <w:rPr>
          <w:rFonts w:eastAsia="Calibri" w:cs="Arial"/>
          <w:szCs w:val="20"/>
          <w:lang w:val="sl-SI"/>
        </w:rPr>
      </w:pPr>
      <w:hyperlink r:id="rId32" w:history="1">
        <w:r w:rsidR="00E85344" w:rsidRPr="00753EF2">
          <w:rPr>
            <w:rStyle w:val="Hiperpovezava"/>
            <w:rFonts w:eastAsia="Calibri" w:cs="Arial"/>
            <w:szCs w:val="20"/>
            <w:lang w:val="sl-SI"/>
          </w:rPr>
          <w:t>https://www.ilo.org/ilc/ILCSessions/110/reports/records/WCMS_847510/lang--en/index.htm</w:t>
        </w:r>
      </w:hyperlink>
      <w:r w:rsidR="00E85344">
        <w:rPr>
          <w:rFonts w:eastAsia="Calibri" w:cs="Arial"/>
          <w:szCs w:val="20"/>
          <w:lang w:val="sl-SI"/>
        </w:rPr>
        <w:t xml:space="preserve"> </w:t>
      </w:r>
    </w:p>
    <w:p w14:paraId="179BBA94" w14:textId="5F924E0E" w:rsidR="00B350E4" w:rsidRDefault="00B350E4" w:rsidP="00EE21B0">
      <w:pPr>
        <w:spacing w:line="280" w:lineRule="exact"/>
        <w:jc w:val="both"/>
        <w:rPr>
          <w:rFonts w:eastAsia="Calibri" w:cs="Arial"/>
          <w:szCs w:val="20"/>
          <w:lang w:val="sl-SI"/>
        </w:rPr>
      </w:pPr>
    </w:p>
    <w:p w14:paraId="3822F5D3" w14:textId="14E64E1D" w:rsidR="00344C55" w:rsidRDefault="00344C55" w:rsidP="00EE21B0">
      <w:pPr>
        <w:spacing w:line="280" w:lineRule="exact"/>
        <w:jc w:val="both"/>
        <w:rPr>
          <w:rFonts w:eastAsia="Calibri" w:cs="Arial"/>
          <w:szCs w:val="20"/>
          <w:lang w:val="sl-SI"/>
        </w:rPr>
      </w:pPr>
      <w:r>
        <w:rPr>
          <w:rFonts w:eastAsia="Calibri" w:cs="Arial"/>
          <w:szCs w:val="20"/>
          <w:lang w:val="sl-SI"/>
        </w:rPr>
        <w:t>ter</w:t>
      </w:r>
    </w:p>
    <w:p w14:paraId="417EC78A" w14:textId="21F3C164" w:rsidR="00344C55" w:rsidRDefault="004235B4" w:rsidP="00EE21B0">
      <w:pPr>
        <w:spacing w:line="280" w:lineRule="exact"/>
        <w:jc w:val="both"/>
        <w:rPr>
          <w:rFonts w:eastAsia="Calibri" w:cs="Arial"/>
          <w:szCs w:val="20"/>
          <w:lang w:val="sl-SI"/>
        </w:rPr>
      </w:pPr>
      <w:hyperlink r:id="rId33" w:history="1">
        <w:r w:rsidR="00344C55" w:rsidRPr="00753EF2">
          <w:rPr>
            <w:rStyle w:val="Hiperpovezava"/>
            <w:rFonts w:eastAsia="Calibri" w:cs="Arial"/>
            <w:szCs w:val="20"/>
            <w:lang w:val="sl-SI"/>
          </w:rPr>
          <w:t>https://www.ilo.org/ilc/ILCSessions/110/reports/records/WCMS_850697/lang--en/index.htm</w:t>
        </w:r>
      </w:hyperlink>
      <w:r w:rsidR="00344C55">
        <w:rPr>
          <w:rFonts w:eastAsia="Calibri" w:cs="Arial"/>
          <w:szCs w:val="20"/>
          <w:lang w:val="sl-SI"/>
        </w:rPr>
        <w:t xml:space="preserve"> </w:t>
      </w:r>
    </w:p>
    <w:p w14:paraId="1F4ED6B2" w14:textId="77777777" w:rsidR="00344C55" w:rsidRPr="00B350E4" w:rsidRDefault="00344C55" w:rsidP="00EE21B0">
      <w:pPr>
        <w:spacing w:line="280" w:lineRule="exact"/>
        <w:jc w:val="both"/>
        <w:rPr>
          <w:rFonts w:eastAsia="Calibri" w:cs="Arial"/>
          <w:szCs w:val="20"/>
          <w:lang w:val="sl-SI"/>
        </w:rPr>
      </w:pPr>
    </w:p>
    <w:p w14:paraId="4C516CCC" w14:textId="254D75BA" w:rsidR="00B350E4" w:rsidRPr="00B350E4" w:rsidRDefault="00B350E4" w:rsidP="00EE21B0">
      <w:pPr>
        <w:spacing w:line="280" w:lineRule="exact"/>
        <w:jc w:val="both"/>
        <w:rPr>
          <w:rFonts w:eastAsia="Calibri" w:cs="Arial"/>
          <w:szCs w:val="20"/>
          <w:lang w:val="sl-SI"/>
        </w:rPr>
      </w:pPr>
      <w:r w:rsidRPr="00B350E4">
        <w:rPr>
          <w:rFonts w:eastAsia="Calibri" w:cs="Arial"/>
          <w:szCs w:val="20"/>
          <w:lang w:val="sl-SI"/>
        </w:rPr>
        <w:t xml:space="preserve">Pri delu odbora ter pri delu koordinacije držav članic EU ter držav skupine IMEC je sodelovala </w:t>
      </w:r>
      <w:r>
        <w:rPr>
          <w:rFonts w:eastAsia="Calibri" w:cs="Arial"/>
          <w:szCs w:val="20"/>
          <w:lang w:val="sl-SI"/>
        </w:rPr>
        <w:t xml:space="preserve">nadomestna </w:t>
      </w:r>
      <w:r w:rsidRPr="00B350E4">
        <w:rPr>
          <w:rFonts w:eastAsia="Calibri" w:cs="Arial"/>
          <w:szCs w:val="20"/>
          <w:lang w:val="sl-SI"/>
        </w:rPr>
        <w:t xml:space="preserve">vladna delegatka, predstavnica </w:t>
      </w:r>
      <w:r w:rsidR="006B3A36">
        <w:rPr>
          <w:rFonts w:eastAsia="Calibri" w:cs="Arial"/>
          <w:szCs w:val="20"/>
          <w:lang w:val="sl-SI"/>
        </w:rPr>
        <w:t>MDDSZ</w:t>
      </w:r>
      <w:r w:rsidRPr="00B350E4">
        <w:rPr>
          <w:rFonts w:eastAsia="Calibri" w:cs="Arial"/>
          <w:szCs w:val="20"/>
          <w:lang w:val="sl-SI"/>
        </w:rPr>
        <w:t>.</w:t>
      </w:r>
      <w:r>
        <w:rPr>
          <w:rFonts w:eastAsia="Calibri" w:cs="Arial"/>
          <w:szCs w:val="20"/>
          <w:lang w:val="sl-SI"/>
        </w:rPr>
        <w:t xml:space="preserve"> </w:t>
      </w:r>
    </w:p>
    <w:p w14:paraId="22771EEB" w14:textId="77777777" w:rsidR="00B350E4" w:rsidRDefault="00B350E4" w:rsidP="00EE21B0">
      <w:pPr>
        <w:spacing w:line="280" w:lineRule="exact"/>
        <w:jc w:val="both"/>
        <w:rPr>
          <w:rFonts w:eastAsia="Calibri" w:cs="Arial"/>
          <w:b/>
          <w:szCs w:val="20"/>
          <w:lang w:val="sl-SI"/>
        </w:rPr>
      </w:pPr>
    </w:p>
    <w:p w14:paraId="7C25F92E" w14:textId="77777777" w:rsidR="00B350E4" w:rsidRDefault="00B350E4" w:rsidP="00EE21B0">
      <w:pPr>
        <w:spacing w:line="280" w:lineRule="exact"/>
        <w:jc w:val="both"/>
        <w:rPr>
          <w:rFonts w:eastAsia="Calibri" w:cs="Arial"/>
          <w:b/>
          <w:szCs w:val="20"/>
          <w:lang w:val="sl-SI"/>
        </w:rPr>
      </w:pPr>
    </w:p>
    <w:p w14:paraId="7BEC994F" w14:textId="08A156ED" w:rsidR="00B50715" w:rsidRPr="00D2404B" w:rsidRDefault="00B350E4" w:rsidP="00EE21B0">
      <w:pPr>
        <w:spacing w:line="280" w:lineRule="exact"/>
        <w:jc w:val="both"/>
        <w:rPr>
          <w:rFonts w:eastAsia="Calibri" w:cs="Arial"/>
          <w:b/>
          <w:szCs w:val="20"/>
          <w:lang w:val="sl-SI"/>
        </w:rPr>
      </w:pPr>
      <w:r w:rsidRPr="00D2404B">
        <w:rPr>
          <w:rFonts w:eastAsia="Calibri" w:cs="Arial"/>
          <w:b/>
          <w:szCs w:val="20"/>
          <w:lang w:val="sl-SI"/>
        </w:rPr>
        <w:t>8</w:t>
      </w:r>
      <w:r w:rsidR="00B50715" w:rsidRPr="00D2404B">
        <w:rPr>
          <w:rFonts w:eastAsia="Calibri" w:cs="Arial"/>
          <w:b/>
          <w:szCs w:val="20"/>
          <w:lang w:val="sl-SI"/>
        </w:rPr>
        <w:t xml:space="preserve">. </w:t>
      </w:r>
      <w:r w:rsidR="00D2404B" w:rsidRPr="00D2404B">
        <w:rPr>
          <w:rFonts w:eastAsia="Calibri" w:cs="Arial"/>
          <w:b/>
          <w:szCs w:val="20"/>
          <w:lang w:val="sl-SI"/>
        </w:rPr>
        <w:t>Odbor za akreditacije</w:t>
      </w:r>
    </w:p>
    <w:p w14:paraId="3EC25C77" w14:textId="77777777" w:rsidR="00B50715" w:rsidRPr="00B50715" w:rsidRDefault="00B50715" w:rsidP="00EE21B0">
      <w:pPr>
        <w:spacing w:line="280" w:lineRule="exact"/>
        <w:jc w:val="both"/>
        <w:rPr>
          <w:rFonts w:eastAsia="Calibri" w:cs="Arial"/>
          <w:szCs w:val="20"/>
          <w:lang w:val="sl-SI"/>
        </w:rPr>
      </w:pPr>
    </w:p>
    <w:p w14:paraId="4162294E" w14:textId="09CFC103" w:rsidR="00B50715" w:rsidRPr="00B50715" w:rsidRDefault="00B50715" w:rsidP="00EE21B0">
      <w:pPr>
        <w:spacing w:line="280" w:lineRule="exact"/>
        <w:jc w:val="both"/>
        <w:rPr>
          <w:rFonts w:eastAsia="Calibri" w:cs="Arial"/>
          <w:szCs w:val="20"/>
          <w:lang w:val="sl-SI"/>
        </w:rPr>
      </w:pPr>
      <w:r w:rsidRPr="00B50715">
        <w:rPr>
          <w:rFonts w:eastAsia="Calibri" w:cs="Arial"/>
          <w:szCs w:val="20"/>
          <w:lang w:val="sl-SI"/>
        </w:rPr>
        <w:t>Na konferenci</w:t>
      </w:r>
      <w:r w:rsidR="00AC45B3">
        <w:rPr>
          <w:rFonts w:eastAsia="Calibri" w:cs="Arial"/>
          <w:szCs w:val="20"/>
          <w:lang w:val="sl-SI"/>
        </w:rPr>
        <w:t xml:space="preserve"> je zasedal </w:t>
      </w:r>
      <w:r w:rsidR="00CF13BF">
        <w:rPr>
          <w:rFonts w:eastAsia="Calibri" w:cs="Arial"/>
          <w:szCs w:val="20"/>
          <w:lang w:val="sl-SI"/>
        </w:rPr>
        <w:t xml:space="preserve">še en </w:t>
      </w:r>
      <w:r w:rsidR="00AC45B3">
        <w:rPr>
          <w:rFonts w:eastAsia="Calibri" w:cs="Arial"/>
          <w:szCs w:val="20"/>
          <w:lang w:val="sl-SI"/>
        </w:rPr>
        <w:t xml:space="preserve">stalni odbor, </w:t>
      </w:r>
      <w:r w:rsidR="00CF13BF">
        <w:rPr>
          <w:rFonts w:eastAsia="Calibri" w:cs="Arial"/>
          <w:szCs w:val="20"/>
          <w:lang w:val="sl-SI"/>
        </w:rPr>
        <w:t xml:space="preserve">in sicer </w:t>
      </w:r>
      <w:r w:rsidRPr="00B50715">
        <w:rPr>
          <w:rFonts w:eastAsia="Calibri" w:cs="Arial"/>
          <w:szCs w:val="20"/>
          <w:lang w:val="sl-SI"/>
        </w:rPr>
        <w:t xml:space="preserve">Odbor za akreditacije. </w:t>
      </w:r>
    </w:p>
    <w:p w14:paraId="6DD77AA3" w14:textId="77777777" w:rsidR="00B50715" w:rsidRPr="00B50715" w:rsidRDefault="00B50715" w:rsidP="00EE21B0">
      <w:pPr>
        <w:spacing w:line="280" w:lineRule="exact"/>
        <w:jc w:val="both"/>
        <w:rPr>
          <w:rFonts w:eastAsia="Calibri" w:cs="Arial"/>
          <w:szCs w:val="20"/>
          <w:lang w:val="sl-SI"/>
        </w:rPr>
      </w:pPr>
    </w:p>
    <w:p w14:paraId="149ABE8B" w14:textId="77777777" w:rsidR="001738C1" w:rsidRDefault="00B50715" w:rsidP="00EE21B0">
      <w:pPr>
        <w:spacing w:line="280" w:lineRule="exact"/>
        <w:jc w:val="both"/>
        <w:rPr>
          <w:rFonts w:eastAsia="Calibri" w:cs="Arial"/>
          <w:szCs w:val="20"/>
          <w:lang w:val="sl-SI"/>
        </w:rPr>
      </w:pPr>
      <w:r w:rsidRPr="00B50715">
        <w:rPr>
          <w:rFonts w:eastAsia="Calibri" w:cs="Arial"/>
          <w:b/>
          <w:szCs w:val="20"/>
          <w:lang w:val="sl-SI"/>
        </w:rPr>
        <w:t xml:space="preserve">Odbor za akreditacije </w:t>
      </w:r>
      <w:r w:rsidRPr="00B50715">
        <w:rPr>
          <w:rFonts w:eastAsia="Calibri" w:cs="Arial"/>
          <w:szCs w:val="20"/>
          <w:lang w:val="sl-SI"/>
        </w:rPr>
        <w:t xml:space="preserve">je v svojem poročilu predstavil podatke o sestavi konference, vključno s sestavami posameznih delegacij držav članic. Do </w:t>
      </w:r>
      <w:r w:rsidR="00AC45B3">
        <w:rPr>
          <w:rFonts w:eastAsia="Calibri" w:cs="Arial"/>
          <w:szCs w:val="20"/>
          <w:lang w:val="sl-SI"/>
        </w:rPr>
        <w:t xml:space="preserve">začetka </w:t>
      </w:r>
      <w:r w:rsidRPr="00B50715">
        <w:rPr>
          <w:rFonts w:eastAsia="Calibri" w:cs="Arial"/>
          <w:szCs w:val="20"/>
          <w:lang w:val="sl-SI"/>
        </w:rPr>
        <w:t>konference</w:t>
      </w:r>
      <w:r w:rsidR="00AC45B3">
        <w:rPr>
          <w:rFonts w:eastAsia="Calibri" w:cs="Arial"/>
          <w:szCs w:val="20"/>
          <w:lang w:val="sl-SI"/>
        </w:rPr>
        <w:t xml:space="preserve"> (oz. stanje na dan 2. junij 2022)</w:t>
      </w:r>
      <w:r w:rsidRPr="00B50715">
        <w:rPr>
          <w:rFonts w:eastAsia="Calibri" w:cs="Arial"/>
          <w:szCs w:val="20"/>
          <w:lang w:val="sl-SI"/>
        </w:rPr>
        <w:t xml:space="preserve"> je </w:t>
      </w:r>
      <w:r w:rsidR="00AC45B3">
        <w:rPr>
          <w:rFonts w:eastAsia="Calibri" w:cs="Arial"/>
          <w:szCs w:val="20"/>
          <w:lang w:val="sl-SI"/>
        </w:rPr>
        <w:t xml:space="preserve">svoje delegacije akreditiralo </w:t>
      </w:r>
      <w:r w:rsidRPr="00B50715">
        <w:rPr>
          <w:rFonts w:eastAsia="Calibri" w:cs="Arial"/>
          <w:szCs w:val="20"/>
          <w:lang w:val="sl-SI"/>
        </w:rPr>
        <w:t>17</w:t>
      </w:r>
      <w:r w:rsidR="00AC45B3">
        <w:rPr>
          <w:rFonts w:eastAsia="Calibri" w:cs="Arial"/>
          <w:szCs w:val="20"/>
          <w:lang w:val="sl-SI"/>
        </w:rPr>
        <w:t>7</w:t>
      </w:r>
      <w:r w:rsidRPr="00B50715">
        <w:rPr>
          <w:rFonts w:eastAsia="Calibri" w:cs="Arial"/>
          <w:szCs w:val="20"/>
          <w:lang w:val="sl-SI"/>
        </w:rPr>
        <w:t xml:space="preserve"> od 18</w:t>
      </w:r>
      <w:r w:rsidR="00AC45B3">
        <w:rPr>
          <w:rFonts w:eastAsia="Calibri" w:cs="Arial"/>
          <w:szCs w:val="20"/>
          <w:lang w:val="sl-SI"/>
        </w:rPr>
        <w:t>7</w:t>
      </w:r>
      <w:r w:rsidRPr="00B50715">
        <w:rPr>
          <w:rFonts w:eastAsia="Calibri" w:cs="Arial"/>
          <w:szCs w:val="20"/>
          <w:lang w:val="sl-SI"/>
        </w:rPr>
        <w:t xml:space="preserve"> držav članic. </w:t>
      </w:r>
      <w:r w:rsidR="00AC45B3">
        <w:rPr>
          <w:rFonts w:eastAsia="Calibri" w:cs="Arial"/>
          <w:szCs w:val="20"/>
          <w:lang w:val="sl-SI"/>
        </w:rPr>
        <w:t xml:space="preserve">9 držav članic ni akreditiralo svojih delegacij. </w:t>
      </w:r>
    </w:p>
    <w:p w14:paraId="1DC7DFC9" w14:textId="77777777" w:rsidR="001738C1" w:rsidRDefault="001738C1" w:rsidP="00EE21B0">
      <w:pPr>
        <w:spacing w:line="280" w:lineRule="exact"/>
        <w:jc w:val="both"/>
        <w:rPr>
          <w:rFonts w:eastAsia="Calibri" w:cs="Arial"/>
          <w:szCs w:val="20"/>
          <w:lang w:val="sl-SI"/>
        </w:rPr>
      </w:pPr>
    </w:p>
    <w:p w14:paraId="25EF3DD0" w14:textId="4CEC6C7A" w:rsidR="001738C1" w:rsidRDefault="001738C1" w:rsidP="00EE21B0">
      <w:pPr>
        <w:spacing w:line="280" w:lineRule="exact"/>
        <w:jc w:val="both"/>
        <w:rPr>
          <w:rFonts w:eastAsia="Calibri" w:cs="Arial"/>
          <w:szCs w:val="20"/>
          <w:lang w:val="sl-SI"/>
        </w:rPr>
      </w:pPr>
      <w:r>
        <w:rPr>
          <w:rFonts w:eastAsia="Calibri" w:cs="Arial"/>
          <w:szCs w:val="20"/>
          <w:lang w:val="sl-SI"/>
        </w:rPr>
        <w:t xml:space="preserve">Izpostavljen je tudi primer Mjanmara, v primeru katerega je Urad znova </w:t>
      </w:r>
      <w:r w:rsidR="00571B8B">
        <w:rPr>
          <w:rFonts w:eastAsia="Calibri" w:cs="Arial"/>
          <w:szCs w:val="20"/>
          <w:lang w:val="sl-SI"/>
        </w:rPr>
        <w:t xml:space="preserve">prejel </w:t>
      </w:r>
      <w:r>
        <w:rPr>
          <w:rFonts w:eastAsia="Calibri" w:cs="Arial"/>
          <w:szCs w:val="20"/>
          <w:lang w:val="sl-SI"/>
        </w:rPr>
        <w:t xml:space="preserve">dva seznama akreditivov. Odbor za akreditacije je enako kot lansko leto odločil, da </w:t>
      </w:r>
      <w:r w:rsidR="00571B8B">
        <w:rPr>
          <w:rFonts w:eastAsia="Calibri" w:cs="Arial"/>
          <w:szCs w:val="20"/>
          <w:lang w:val="sl-SI"/>
        </w:rPr>
        <w:t xml:space="preserve">na konferenco ne akreditira nobenega delegata </w:t>
      </w:r>
      <w:r w:rsidRPr="001738C1">
        <w:rPr>
          <w:rFonts w:eastAsia="Calibri" w:cs="Arial"/>
          <w:szCs w:val="20"/>
          <w:lang w:val="sl-SI"/>
        </w:rPr>
        <w:t>Mjanmara.</w:t>
      </w:r>
      <w:r>
        <w:rPr>
          <w:rFonts w:eastAsia="Calibri" w:cs="Arial"/>
          <w:szCs w:val="20"/>
          <w:lang w:val="sl-SI"/>
        </w:rPr>
        <w:t xml:space="preserve"> Svojo odločitev je oprl tudi na </w:t>
      </w:r>
      <w:r w:rsidR="00571B8B">
        <w:rPr>
          <w:rFonts w:eastAsia="Calibri" w:cs="Arial"/>
          <w:szCs w:val="20"/>
          <w:lang w:val="sl-SI"/>
        </w:rPr>
        <w:t xml:space="preserve">resolucijo Generalne skupščine Združenih narodov št. </w:t>
      </w:r>
      <w:r w:rsidR="00571B8B" w:rsidRPr="00571B8B">
        <w:rPr>
          <w:rFonts w:eastAsia="Calibri" w:cs="Arial"/>
          <w:szCs w:val="20"/>
          <w:lang w:val="sl-SI"/>
        </w:rPr>
        <w:t>396(V)</w:t>
      </w:r>
      <w:r w:rsidR="00571B8B">
        <w:rPr>
          <w:rFonts w:eastAsia="Calibri" w:cs="Arial"/>
          <w:szCs w:val="20"/>
          <w:lang w:val="sl-SI"/>
        </w:rPr>
        <w:t xml:space="preserve"> z dne 14. decembra 1950. </w:t>
      </w:r>
    </w:p>
    <w:p w14:paraId="137B2EA8" w14:textId="77777777" w:rsidR="00B50715" w:rsidRPr="00B50715" w:rsidRDefault="00B50715" w:rsidP="00EE21B0">
      <w:pPr>
        <w:spacing w:line="280" w:lineRule="exact"/>
        <w:jc w:val="both"/>
        <w:rPr>
          <w:rFonts w:eastAsia="Calibri" w:cs="Arial"/>
          <w:szCs w:val="20"/>
          <w:lang w:val="sl-SI"/>
        </w:rPr>
      </w:pPr>
    </w:p>
    <w:p w14:paraId="6694B0E4" w14:textId="77777777" w:rsidR="00571B8B" w:rsidRDefault="00B50715" w:rsidP="00EE21B0">
      <w:pPr>
        <w:spacing w:line="280" w:lineRule="exact"/>
        <w:jc w:val="both"/>
        <w:rPr>
          <w:rFonts w:eastAsia="Calibri" w:cs="Arial"/>
          <w:szCs w:val="20"/>
          <w:lang w:val="sl-SI"/>
        </w:rPr>
      </w:pPr>
      <w:r w:rsidRPr="00B50715">
        <w:rPr>
          <w:rFonts w:eastAsia="Calibri" w:cs="Arial"/>
          <w:szCs w:val="20"/>
          <w:lang w:val="sl-SI"/>
        </w:rPr>
        <w:lastRenderedPageBreak/>
        <w:t xml:space="preserve">Delegacije </w:t>
      </w:r>
      <w:r w:rsidR="00571B8B">
        <w:rPr>
          <w:rFonts w:eastAsia="Calibri" w:cs="Arial"/>
          <w:szCs w:val="20"/>
          <w:lang w:val="sl-SI"/>
        </w:rPr>
        <w:t>dveh</w:t>
      </w:r>
      <w:r w:rsidRPr="00B50715">
        <w:rPr>
          <w:rFonts w:eastAsia="Calibri" w:cs="Arial"/>
          <w:szCs w:val="20"/>
          <w:lang w:val="sl-SI"/>
        </w:rPr>
        <w:t xml:space="preserve"> držav članic niso bile tripartitne in kot take v nasprotju s 3. členom Ustave MOD. </w:t>
      </w:r>
    </w:p>
    <w:p w14:paraId="725F299C" w14:textId="7EA86C3D" w:rsidR="00571B8B" w:rsidRDefault="00B50715" w:rsidP="00EE21B0">
      <w:pPr>
        <w:spacing w:line="280" w:lineRule="exact"/>
        <w:jc w:val="both"/>
        <w:rPr>
          <w:rFonts w:eastAsia="Calibri" w:cs="Arial"/>
          <w:szCs w:val="20"/>
          <w:lang w:val="sl-SI"/>
        </w:rPr>
      </w:pPr>
      <w:r w:rsidRPr="00B50715">
        <w:rPr>
          <w:rFonts w:eastAsia="Calibri" w:cs="Arial"/>
          <w:szCs w:val="20"/>
          <w:lang w:val="sl-SI"/>
        </w:rPr>
        <w:t xml:space="preserve">Jemen </w:t>
      </w:r>
      <w:r w:rsidR="00571B8B">
        <w:rPr>
          <w:rFonts w:eastAsia="Calibri" w:cs="Arial"/>
          <w:szCs w:val="20"/>
          <w:lang w:val="sl-SI"/>
        </w:rPr>
        <w:t>je</w:t>
      </w:r>
      <w:r w:rsidRPr="00B50715">
        <w:rPr>
          <w:rFonts w:eastAsia="Calibri" w:cs="Arial"/>
          <w:szCs w:val="20"/>
          <w:lang w:val="sl-SI"/>
        </w:rPr>
        <w:t xml:space="preserve"> akreditiral izključno vladne delegate, </w:t>
      </w:r>
      <w:r w:rsidR="00571B8B">
        <w:rPr>
          <w:rFonts w:eastAsia="Calibri" w:cs="Arial"/>
          <w:szCs w:val="20"/>
          <w:lang w:val="sl-SI"/>
        </w:rPr>
        <w:t>Sudan</w:t>
      </w:r>
      <w:r w:rsidRPr="00B50715">
        <w:rPr>
          <w:rFonts w:eastAsia="Calibri" w:cs="Arial"/>
          <w:szCs w:val="20"/>
          <w:lang w:val="sl-SI"/>
        </w:rPr>
        <w:t xml:space="preserve"> pa </w:t>
      </w:r>
      <w:r w:rsidR="00571B8B">
        <w:rPr>
          <w:rFonts w:eastAsia="Calibri" w:cs="Arial"/>
          <w:szCs w:val="20"/>
          <w:lang w:val="sl-SI"/>
        </w:rPr>
        <w:t>ni</w:t>
      </w:r>
      <w:r w:rsidRPr="00B50715">
        <w:rPr>
          <w:rFonts w:eastAsia="Calibri" w:cs="Arial"/>
          <w:szCs w:val="20"/>
          <w:lang w:val="sl-SI"/>
        </w:rPr>
        <w:t xml:space="preserve"> imenoval predstavnika delavcev</w:t>
      </w:r>
      <w:r w:rsidR="00571B8B">
        <w:rPr>
          <w:rFonts w:eastAsia="Calibri" w:cs="Arial"/>
          <w:szCs w:val="20"/>
          <w:lang w:val="sl-SI"/>
        </w:rPr>
        <w:t xml:space="preserve">. </w:t>
      </w:r>
      <w:r w:rsidRPr="00B50715">
        <w:rPr>
          <w:rFonts w:eastAsia="Calibri" w:cs="Arial"/>
          <w:szCs w:val="20"/>
          <w:lang w:val="sl-SI"/>
        </w:rPr>
        <w:t xml:space="preserve"> </w:t>
      </w:r>
    </w:p>
    <w:p w14:paraId="5434F001" w14:textId="77777777" w:rsidR="00B50715" w:rsidRPr="00B50715" w:rsidRDefault="00B50715" w:rsidP="00EE21B0">
      <w:pPr>
        <w:spacing w:line="280" w:lineRule="exact"/>
        <w:jc w:val="both"/>
        <w:rPr>
          <w:rFonts w:eastAsia="Calibri" w:cs="Arial"/>
          <w:szCs w:val="20"/>
          <w:lang w:val="sl-SI"/>
        </w:rPr>
      </w:pPr>
    </w:p>
    <w:p w14:paraId="0DE8438A" w14:textId="77777777" w:rsidR="00B50715" w:rsidRPr="00B50715" w:rsidRDefault="00B50715" w:rsidP="00EE21B0">
      <w:pPr>
        <w:spacing w:line="280" w:lineRule="exact"/>
        <w:jc w:val="both"/>
        <w:rPr>
          <w:rFonts w:eastAsia="Calibri" w:cs="Arial"/>
          <w:szCs w:val="20"/>
          <w:lang w:val="sl-SI"/>
        </w:rPr>
      </w:pPr>
      <w:r w:rsidRPr="00B50715">
        <w:rPr>
          <w:rFonts w:eastAsia="Calibri" w:cs="Arial"/>
          <w:szCs w:val="20"/>
          <w:lang w:val="sl-SI"/>
        </w:rPr>
        <w:t>Odbor za akreditacije je poleg treh primerov držav (Džibuti, Mavretanija in Venezuela), ki so podvržene stalnemu monitoringu (in sicer v zvezi z imenovanji delavskih delegatov), v obravnavo in odločanje sprejel:</w:t>
      </w:r>
    </w:p>
    <w:p w14:paraId="2273AB33" w14:textId="147E079A" w:rsidR="00B50715" w:rsidRPr="00B50715" w:rsidRDefault="00B50715" w:rsidP="00EE21B0">
      <w:pPr>
        <w:numPr>
          <w:ilvl w:val="1"/>
          <w:numId w:val="12"/>
        </w:numPr>
        <w:overflowPunct w:val="0"/>
        <w:autoSpaceDE w:val="0"/>
        <w:autoSpaceDN w:val="0"/>
        <w:adjustRightInd w:val="0"/>
        <w:spacing w:line="280" w:lineRule="exact"/>
        <w:jc w:val="both"/>
        <w:textAlignment w:val="baseline"/>
        <w:rPr>
          <w:rFonts w:eastAsia="Calibri" w:cs="Arial"/>
          <w:szCs w:val="20"/>
          <w:lang w:val="sl-SI"/>
        </w:rPr>
      </w:pPr>
      <w:r w:rsidRPr="00B50715">
        <w:rPr>
          <w:rFonts w:eastAsia="Calibri" w:cs="Arial"/>
          <w:szCs w:val="20"/>
          <w:lang w:val="sl-SI"/>
        </w:rPr>
        <w:t>1</w:t>
      </w:r>
      <w:r w:rsidR="00571B8B">
        <w:rPr>
          <w:rFonts w:eastAsia="Calibri" w:cs="Arial"/>
          <w:szCs w:val="20"/>
          <w:lang w:val="sl-SI"/>
        </w:rPr>
        <w:t>6</w:t>
      </w:r>
      <w:r w:rsidRPr="00B50715">
        <w:rPr>
          <w:rFonts w:eastAsia="Calibri" w:cs="Arial"/>
          <w:szCs w:val="20"/>
          <w:lang w:val="sl-SI"/>
        </w:rPr>
        <w:t xml:space="preserve"> ugovorov (ki zadevajo imenovanje delegatov, predstavnikov socialnih partnerjev, ter nepopolne delegacije);</w:t>
      </w:r>
    </w:p>
    <w:p w14:paraId="4A7B817E" w14:textId="63ECAE26" w:rsidR="00B50715" w:rsidRPr="00B50715" w:rsidRDefault="00571B8B" w:rsidP="00EE21B0">
      <w:pPr>
        <w:numPr>
          <w:ilvl w:val="1"/>
          <w:numId w:val="12"/>
        </w:numPr>
        <w:overflowPunct w:val="0"/>
        <w:autoSpaceDE w:val="0"/>
        <w:autoSpaceDN w:val="0"/>
        <w:adjustRightInd w:val="0"/>
        <w:spacing w:line="280" w:lineRule="exact"/>
        <w:jc w:val="both"/>
        <w:textAlignment w:val="baseline"/>
        <w:rPr>
          <w:rFonts w:eastAsia="Calibri" w:cs="Arial"/>
          <w:szCs w:val="20"/>
          <w:lang w:val="sl-SI"/>
        </w:rPr>
      </w:pPr>
      <w:r>
        <w:rPr>
          <w:rFonts w:eastAsia="Calibri" w:cs="Arial"/>
          <w:szCs w:val="20"/>
          <w:lang w:val="sl-SI"/>
        </w:rPr>
        <w:t>4</w:t>
      </w:r>
      <w:r w:rsidR="00B50715" w:rsidRPr="00B50715">
        <w:rPr>
          <w:rFonts w:eastAsia="Calibri" w:cs="Arial"/>
          <w:szCs w:val="20"/>
          <w:lang w:val="sl-SI"/>
        </w:rPr>
        <w:t xml:space="preserve"> pritožb</w:t>
      </w:r>
      <w:r>
        <w:rPr>
          <w:rFonts w:eastAsia="Calibri" w:cs="Arial"/>
          <w:szCs w:val="20"/>
          <w:lang w:val="sl-SI"/>
        </w:rPr>
        <w:t>e</w:t>
      </w:r>
      <w:r w:rsidR="00B50715" w:rsidRPr="00B50715">
        <w:rPr>
          <w:rFonts w:eastAsia="Calibri" w:cs="Arial"/>
          <w:szCs w:val="20"/>
          <w:lang w:val="sl-SI"/>
        </w:rPr>
        <w:t xml:space="preserve"> (ki zadevajo neplačevanje ali nezadostno kritje stroškov udeležbe na konferenci predstavnikom socialnih partnerjev s strani držav članic);</w:t>
      </w:r>
    </w:p>
    <w:p w14:paraId="7F23A0ED" w14:textId="28B24EEC" w:rsidR="00B50715" w:rsidRPr="00B50715" w:rsidRDefault="00571B8B" w:rsidP="00EE21B0">
      <w:pPr>
        <w:numPr>
          <w:ilvl w:val="1"/>
          <w:numId w:val="12"/>
        </w:numPr>
        <w:overflowPunct w:val="0"/>
        <w:autoSpaceDE w:val="0"/>
        <w:autoSpaceDN w:val="0"/>
        <w:adjustRightInd w:val="0"/>
        <w:spacing w:line="280" w:lineRule="exact"/>
        <w:jc w:val="both"/>
        <w:textAlignment w:val="baseline"/>
        <w:rPr>
          <w:rFonts w:eastAsia="Calibri" w:cs="Arial"/>
          <w:szCs w:val="20"/>
          <w:lang w:val="sl-SI"/>
        </w:rPr>
      </w:pPr>
      <w:r>
        <w:rPr>
          <w:rFonts w:eastAsia="Calibri" w:cs="Arial"/>
          <w:szCs w:val="20"/>
          <w:lang w:val="sl-SI"/>
        </w:rPr>
        <w:t>2</w:t>
      </w:r>
      <w:r w:rsidR="00B50715" w:rsidRPr="00B50715">
        <w:rPr>
          <w:rFonts w:eastAsia="Calibri" w:cs="Arial"/>
          <w:szCs w:val="20"/>
          <w:lang w:val="sl-SI"/>
        </w:rPr>
        <w:t xml:space="preserve"> komunikacij</w:t>
      </w:r>
      <w:r w:rsidR="00CF13BF">
        <w:rPr>
          <w:rFonts w:eastAsia="Calibri" w:cs="Arial"/>
          <w:szCs w:val="20"/>
          <w:lang w:val="sl-SI"/>
        </w:rPr>
        <w:t>i</w:t>
      </w:r>
      <w:r w:rsidR="00B50715" w:rsidRPr="00B50715">
        <w:rPr>
          <w:rFonts w:eastAsia="Calibri" w:cs="Arial"/>
          <w:szCs w:val="20"/>
          <w:lang w:val="sl-SI"/>
        </w:rPr>
        <w:t xml:space="preserve"> (drugo). </w:t>
      </w:r>
    </w:p>
    <w:p w14:paraId="14E1A25B" w14:textId="77777777" w:rsidR="00B50715" w:rsidRPr="00B50715" w:rsidRDefault="00B50715" w:rsidP="00EE21B0">
      <w:pPr>
        <w:spacing w:line="280" w:lineRule="exact"/>
        <w:rPr>
          <w:rFonts w:eastAsia="Calibri" w:cs="Arial"/>
          <w:szCs w:val="20"/>
          <w:lang w:val="sl-SI"/>
        </w:rPr>
      </w:pPr>
    </w:p>
    <w:p w14:paraId="2F1E3315" w14:textId="77777777" w:rsidR="00B50715" w:rsidRPr="00B50715" w:rsidRDefault="00B50715" w:rsidP="00EE21B0">
      <w:pPr>
        <w:spacing w:line="280" w:lineRule="exact"/>
        <w:jc w:val="both"/>
        <w:rPr>
          <w:rFonts w:eastAsia="Calibri" w:cs="Arial"/>
          <w:szCs w:val="20"/>
          <w:lang w:val="sl-SI"/>
        </w:rPr>
      </w:pPr>
      <w:r w:rsidRPr="00B50715">
        <w:rPr>
          <w:rFonts w:eastAsia="Calibri" w:cs="Arial"/>
          <w:szCs w:val="20"/>
          <w:lang w:val="sl-SI"/>
        </w:rPr>
        <w:t xml:space="preserve">Slovenije ni bilo med obravnavanimi državami. </w:t>
      </w:r>
    </w:p>
    <w:p w14:paraId="349A850C" w14:textId="77777777" w:rsidR="00B50715" w:rsidRPr="00B50715" w:rsidRDefault="00B50715" w:rsidP="00EE21B0">
      <w:pPr>
        <w:spacing w:line="280" w:lineRule="exact"/>
        <w:rPr>
          <w:rFonts w:eastAsia="Calibri" w:cs="Arial"/>
          <w:szCs w:val="20"/>
          <w:lang w:val="sl-SI"/>
        </w:rPr>
      </w:pPr>
    </w:p>
    <w:p w14:paraId="26EEDDBA" w14:textId="13003D03" w:rsidR="00B50715" w:rsidRPr="00B50715" w:rsidRDefault="00B50715" w:rsidP="00EE21B0">
      <w:pPr>
        <w:spacing w:line="280" w:lineRule="exact"/>
        <w:jc w:val="both"/>
        <w:rPr>
          <w:rFonts w:eastAsia="Calibri" w:cs="Arial"/>
          <w:szCs w:val="20"/>
          <w:lang w:val="sl-SI"/>
        </w:rPr>
      </w:pPr>
      <w:r w:rsidRPr="00B50715">
        <w:rPr>
          <w:rFonts w:eastAsia="Calibri" w:cs="Arial"/>
          <w:szCs w:val="20"/>
          <w:lang w:val="sl-SI"/>
        </w:rPr>
        <w:t>Poročili Odbora za akreditacije sta dostopni na:</w:t>
      </w:r>
    </w:p>
    <w:p w14:paraId="4C7DA817" w14:textId="77B92245" w:rsidR="0023575E" w:rsidRPr="00CF13BF" w:rsidRDefault="004235B4" w:rsidP="00EE21B0">
      <w:pPr>
        <w:spacing w:line="280" w:lineRule="exact"/>
        <w:jc w:val="both"/>
        <w:rPr>
          <w:lang w:val="sl-SI"/>
        </w:rPr>
      </w:pPr>
      <w:hyperlink r:id="rId34" w:history="1">
        <w:r w:rsidR="00CF13BF" w:rsidRPr="00F6009B">
          <w:rPr>
            <w:rStyle w:val="Hiperpovezava"/>
            <w:lang w:val="sl-SI"/>
          </w:rPr>
          <w:t>https://www.ilo.org/ilc/ILCSessions/110/reports/records/WCMS_847335/lang--en/index.htm</w:t>
        </w:r>
      </w:hyperlink>
      <w:r w:rsidR="00CF13BF">
        <w:rPr>
          <w:lang w:val="sl-SI"/>
        </w:rPr>
        <w:t xml:space="preserve"> </w:t>
      </w:r>
    </w:p>
    <w:p w14:paraId="47E2F161" w14:textId="77777777" w:rsidR="00CF13BF" w:rsidRPr="00B50715" w:rsidRDefault="00CF13BF" w:rsidP="00EE21B0">
      <w:pPr>
        <w:spacing w:line="280" w:lineRule="exact"/>
        <w:jc w:val="both"/>
        <w:rPr>
          <w:rFonts w:eastAsia="Calibri" w:cs="Arial"/>
          <w:szCs w:val="20"/>
          <w:lang w:val="sl-SI"/>
        </w:rPr>
      </w:pPr>
    </w:p>
    <w:p w14:paraId="09239AE1" w14:textId="05CC42F9" w:rsidR="0023575E" w:rsidRDefault="0023575E" w:rsidP="00EE21B0">
      <w:pPr>
        <w:spacing w:line="280" w:lineRule="exact"/>
        <w:jc w:val="both"/>
        <w:rPr>
          <w:rFonts w:eastAsia="Calibri" w:cs="Arial"/>
          <w:szCs w:val="20"/>
          <w:lang w:val="sl-SI"/>
        </w:rPr>
      </w:pPr>
      <w:r w:rsidRPr="00B50715">
        <w:rPr>
          <w:rFonts w:eastAsia="Calibri" w:cs="Arial"/>
          <w:szCs w:val="20"/>
          <w:lang w:val="sl-SI"/>
        </w:rPr>
        <w:t>ter</w:t>
      </w:r>
    </w:p>
    <w:p w14:paraId="6ACD02A7" w14:textId="78F1288D" w:rsidR="00CF13BF" w:rsidRPr="00B50715" w:rsidRDefault="004235B4" w:rsidP="00EE21B0">
      <w:pPr>
        <w:spacing w:line="280" w:lineRule="exact"/>
        <w:jc w:val="both"/>
        <w:rPr>
          <w:rFonts w:eastAsia="Calibri" w:cs="Arial"/>
          <w:szCs w:val="20"/>
          <w:lang w:val="sl-SI"/>
        </w:rPr>
      </w:pPr>
      <w:hyperlink r:id="rId35" w:history="1">
        <w:r w:rsidR="00CF13BF" w:rsidRPr="00F6009B">
          <w:rPr>
            <w:rStyle w:val="Hiperpovezava"/>
            <w:rFonts w:eastAsia="Calibri" w:cs="Arial"/>
            <w:szCs w:val="20"/>
            <w:lang w:val="sl-SI"/>
          </w:rPr>
          <w:t>https://www.ilo.org/ilc/ILCSessions/110/reports/records/WCMS_848079/lang--en/index.htm</w:t>
        </w:r>
      </w:hyperlink>
      <w:r w:rsidR="00CF13BF">
        <w:rPr>
          <w:rFonts w:eastAsia="Calibri" w:cs="Arial"/>
          <w:szCs w:val="20"/>
          <w:lang w:val="sl-SI"/>
        </w:rPr>
        <w:t xml:space="preserve"> </w:t>
      </w:r>
    </w:p>
    <w:p w14:paraId="5D8187BC" w14:textId="7FF99E98" w:rsidR="00B50715" w:rsidRDefault="00B50715" w:rsidP="00EE21B0">
      <w:pPr>
        <w:spacing w:line="280" w:lineRule="exact"/>
        <w:jc w:val="both"/>
        <w:rPr>
          <w:rFonts w:eastAsia="Calibri" w:cs="Arial"/>
          <w:szCs w:val="20"/>
          <w:lang w:val="sl-SI"/>
        </w:rPr>
      </w:pPr>
    </w:p>
    <w:p w14:paraId="26463C55" w14:textId="77777777" w:rsidR="00CF13BF" w:rsidRPr="00B50715" w:rsidRDefault="00CF13BF" w:rsidP="00EE21B0">
      <w:pPr>
        <w:spacing w:line="280" w:lineRule="exact"/>
        <w:jc w:val="both"/>
        <w:rPr>
          <w:rFonts w:eastAsia="Calibri" w:cs="Arial"/>
          <w:szCs w:val="20"/>
          <w:lang w:val="sl-SI"/>
        </w:rPr>
      </w:pPr>
    </w:p>
    <w:p w14:paraId="4D41103C" w14:textId="212C65A4" w:rsidR="00B50715" w:rsidRPr="00B50715" w:rsidRDefault="009143F1" w:rsidP="00EE21B0">
      <w:pPr>
        <w:spacing w:line="280" w:lineRule="exact"/>
        <w:jc w:val="both"/>
        <w:rPr>
          <w:rFonts w:eastAsia="Calibri" w:cs="Arial"/>
          <w:b/>
          <w:szCs w:val="20"/>
          <w:lang w:val="sl-SI"/>
        </w:rPr>
      </w:pPr>
      <w:r w:rsidRPr="007F69EF">
        <w:rPr>
          <w:rFonts w:eastAsia="Calibri" w:cs="Arial"/>
          <w:b/>
          <w:szCs w:val="20"/>
          <w:lang w:val="sl-SI"/>
        </w:rPr>
        <w:t>B)</w:t>
      </w:r>
      <w:r w:rsidR="00B50715" w:rsidRPr="007F69EF">
        <w:rPr>
          <w:rFonts w:eastAsia="Calibri" w:cs="Arial"/>
          <w:b/>
          <w:szCs w:val="20"/>
          <w:lang w:val="sl-SI"/>
        </w:rPr>
        <w:t xml:space="preserve"> </w:t>
      </w:r>
      <w:r w:rsidR="00CF13BF" w:rsidRPr="007F69EF">
        <w:rPr>
          <w:rFonts w:eastAsia="Calibri" w:cs="Arial"/>
          <w:b/>
          <w:szCs w:val="20"/>
          <w:lang w:val="sl-SI"/>
        </w:rPr>
        <w:t>Vrh sveta dela</w:t>
      </w:r>
    </w:p>
    <w:p w14:paraId="5418BEF0" w14:textId="77777777" w:rsidR="00B50715" w:rsidRPr="00B50715" w:rsidRDefault="00B50715" w:rsidP="00EE21B0">
      <w:pPr>
        <w:spacing w:line="280" w:lineRule="exact"/>
        <w:jc w:val="both"/>
        <w:rPr>
          <w:rFonts w:eastAsia="Calibri" w:cs="Arial"/>
          <w:szCs w:val="20"/>
          <w:lang w:val="sl-SI"/>
        </w:rPr>
      </w:pPr>
    </w:p>
    <w:p w14:paraId="2AFA3F11" w14:textId="6A7ABABF" w:rsidR="00B50715" w:rsidRDefault="00CF13BF" w:rsidP="00EE21B0">
      <w:pPr>
        <w:spacing w:line="280" w:lineRule="exact"/>
        <w:contextualSpacing/>
        <w:jc w:val="both"/>
        <w:rPr>
          <w:rFonts w:eastAsia="Calibri" w:cs="Arial"/>
          <w:szCs w:val="20"/>
          <w:lang w:val="sl-SI"/>
        </w:rPr>
      </w:pPr>
      <w:r>
        <w:rPr>
          <w:rFonts w:eastAsia="Calibri" w:cs="Arial"/>
          <w:szCs w:val="20"/>
          <w:lang w:val="sl-SI"/>
        </w:rPr>
        <w:t xml:space="preserve">Dne </w:t>
      </w:r>
      <w:r w:rsidRPr="00CF13BF">
        <w:rPr>
          <w:rFonts w:eastAsia="Calibri" w:cs="Arial"/>
          <w:szCs w:val="20"/>
          <w:lang w:val="sl-SI"/>
        </w:rPr>
        <w:t>10. junija 2022</w:t>
      </w:r>
      <w:r>
        <w:rPr>
          <w:rFonts w:eastAsia="Calibri" w:cs="Arial"/>
          <w:szCs w:val="20"/>
          <w:lang w:val="sl-SI"/>
        </w:rPr>
        <w:t xml:space="preserve"> je potekal Vrh sveta dela</w:t>
      </w:r>
      <w:r w:rsidRPr="00CF13BF">
        <w:rPr>
          <w:rFonts w:eastAsia="Calibri" w:cs="Arial"/>
          <w:szCs w:val="20"/>
          <w:lang w:val="sl-SI"/>
        </w:rPr>
        <w:t>, in sicer na temo reševanja številnih svetovnih kriz, spodbujanja okrevanja, ki je osredotočeno na ljudi, ter odpornosti.</w:t>
      </w:r>
      <w:r>
        <w:rPr>
          <w:rFonts w:eastAsia="Calibri" w:cs="Arial"/>
          <w:szCs w:val="20"/>
          <w:lang w:val="sl-SI"/>
        </w:rPr>
        <w:t xml:space="preserve"> Tekom letošnjega Vrha sveta dela so panelisti razpravljali o nujnih ukrepih, ki bi jih </w:t>
      </w:r>
      <w:r w:rsidR="00981760">
        <w:rPr>
          <w:rFonts w:eastAsia="Calibri" w:cs="Arial"/>
          <w:szCs w:val="20"/>
          <w:lang w:val="sl-SI"/>
        </w:rPr>
        <w:t>lahko sprejele</w:t>
      </w:r>
      <w:r>
        <w:rPr>
          <w:rFonts w:eastAsia="Calibri" w:cs="Arial"/>
          <w:szCs w:val="20"/>
          <w:lang w:val="sl-SI"/>
        </w:rPr>
        <w:t xml:space="preserve"> MOD ter države članice, za obravnavanje in reševanje socialnih posledic in posledic na trg dela, ki jih imajo mnogotere krize v svetu</w:t>
      </w:r>
      <w:r w:rsidR="00981760">
        <w:rPr>
          <w:rFonts w:eastAsia="Calibri" w:cs="Arial"/>
          <w:szCs w:val="20"/>
          <w:lang w:val="sl-SI"/>
        </w:rPr>
        <w:t>. Poudarek je bil namenjen pristopom, ki so osredotočeni na ljudi, z namenom zagotavljanja miru, odpornosti in vključujočega razvoja, s posebno pozornostjo najbolj ranljivim.</w:t>
      </w:r>
    </w:p>
    <w:p w14:paraId="565DE5DC" w14:textId="77777777" w:rsidR="00981760" w:rsidRDefault="00981760" w:rsidP="00EE21B0">
      <w:pPr>
        <w:spacing w:line="280" w:lineRule="exact"/>
        <w:contextualSpacing/>
        <w:jc w:val="both"/>
        <w:rPr>
          <w:rFonts w:eastAsia="Calibri" w:cs="Arial"/>
          <w:szCs w:val="20"/>
          <w:lang w:val="sl-SI"/>
        </w:rPr>
      </w:pPr>
    </w:p>
    <w:p w14:paraId="59E2D46E" w14:textId="62C0083D" w:rsidR="00CF13BF" w:rsidRDefault="00981760" w:rsidP="00EE21B0">
      <w:pPr>
        <w:spacing w:line="280" w:lineRule="exact"/>
        <w:contextualSpacing/>
        <w:jc w:val="both"/>
        <w:rPr>
          <w:rFonts w:eastAsia="Calibri" w:cs="Arial"/>
          <w:szCs w:val="20"/>
          <w:lang w:val="sl-SI"/>
        </w:rPr>
      </w:pPr>
      <w:r>
        <w:rPr>
          <w:rFonts w:eastAsia="Calibri" w:cs="Arial"/>
          <w:szCs w:val="20"/>
          <w:lang w:val="sl-SI"/>
        </w:rPr>
        <w:t xml:space="preserve">Seznam udeležencev ter </w:t>
      </w:r>
      <w:r w:rsidR="00EF6058">
        <w:rPr>
          <w:rFonts w:eastAsia="Calibri" w:cs="Arial"/>
          <w:szCs w:val="20"/>
          <w:lang w:val="sl-SI"/>
        </w:rPr>
        <w:t>povzetki</w:t>
      </w:r>
      <w:r>
        <w:rPr>
          <w:rFonts w:eastAsia="Calibri" w:cs="Arial"/>
          <w:szCs w:val="20"/>
          <w:lang w:val="sl-SI"/>
        </w:rPr>
        <w:t xml:space="preserve"> razprav so dostopni na:</w:t>
      </w:r>
    </w:p>
    <w:p w14:paraId="4963562A" w14:textId="38310F4D" w:rsidR="00EF6058" w:rsidRDefault="004235B4" w:rsidP="00EE21B0">
      <w:pPr>
        <w:spacing w:line="280" w:lineRule="exact"/>
        <w:contextualSpacing/>
        <w:jc w:val="both"/>
        <w:rPr>
          <w:rFonts w:eastAsia="Calibri" w:cs="Arial"/>
          <w:szCs w:val="20"/>
          <w:lang w:val="sl-SI"/>
        </w:rPr>
      </w:pPr>
      <w:hyperlink r:id="rId36" w:history="1">
        <w:r w:rsidR="00EF6058" w:rsidRPr="00F6009B">
          <w:rPr>
            <w:rStyle w:val="Hiperpovezava"/>
            <w:rFonts w:eastAsia="Calibri" w:cs="Arial"/>
            <w:szCs w:val="20"/>
            <w:lang w:val="sl-SI"/>
          </w:rPr>
          <w:t>https://www.ilo.org/ilc/ILCSessions/110/reports/records/WCMS_850886/lang--en/index.htm</w:t>
        </w:r>
      </w:hyperlink>
      <w:r w:rsidR="00EF6058">
        <w:rPr>
          <w:rFonts w:eastAsia="Calibri" w:cs="Arial"/>
          <w:szCs w:val="20"/>
          <w:lang w:val="sl-SI"/>
        </w:rPr>
        <w:t xml:space="preserve"> </w:t>
      </w:r>
    </w:p>
    <w:p w14:paraId="4D24C893" w14:textId="77777777" w:rsidR="00EF6058" w:rsidRDefault="00EF6058" w:rsidP="00EE21B0">
      <w:pPr>
        <w:spacing w:line="280" w:lineRule="exact"/>
        <w:contextualSpacing/>
        <w:jc w:val="both"/>
        <w:rPr>
          <w:rFonts w:eastAsia="Calibri" w:cs="Arial"/>
          <w:szCs w:val="20"/>
          <w:lang w:val="sl-SI"/>
        </w:rPr>
      </w:pPr>
    </w:p>
    <w:p w14:paraId="49C632E8" w14:textId="08320B6C" w:rsidR="00EF6058" w:rsidRDefault="00EF6058" w:rsidP="00EE21B0">
      <w:pPr>
        <w:spacing w:line="280" w:lineRule="exact"/>
        <w:contextualSpacing/>
        <w:jc w:val="both"/>
        <w:rPr>
          <w:rFonts w:eastAsia="Calibri" w:cs="Arial"/>
          <w:szCs w:val="20"/>
          <w:lang w:val="sl-SI"/>
        </w:rPr>
      </w:pPr>
      <w:r>
        <w:rPr>
          <w:rFonts w:eastAsia="Calibri" w:cs="Arial"/>
          <w:szCs w:val="20"/>
          <w:lang w:val="sl-SI"/>
        </w:rPr>
        <w:t>ter</w:t>
      </w:r>
    </w:p>
    <w:p w14:paraId="75F34A37" w14:textId="7A623EF4" w:rsidR="00981760" w:rsidRDefault="004235B4" w:rsidP="00EE21B0">
      <w:pPr>
        <w:spacing w:line="280" w:lineRule="exact"/>
        <w:contextualSpacing/>
        <w:jc w:val="both"/>
        <w:rPr>
          <w:rFonts w:eastAsia="Calibri" w:cs="Arial"/>
          <w:szCs w:val="20"/>
          <w:lang w:val="sl-SI"/>
        </w:rPr>
      </w:pPr>
      <w:hyperlink r:id="rId37" w:history="1">
        <w:r w:rsidR="00981760" w:rsidRPr="00F6009B">
          <w:rPr>
            <w:rStyle w:val="Hiperpovezava"/>
            <w:rFonts w:eastAsia="Calibri" w:cs="Arial"/>
            <w:szCs w:val="20"/>
            <w:lang w:val="sl-SI"/>
          </w:rPr>
          <w:t>https://live.ilo.org/events/world-work-summit-tackling-multiple-global-crises-promoting-human-centred-recovery-and</w:t>
        </w:r>
      </w:hyperlink>
      <w:r w:rsidR="00981760">
        <w:rPr>
          <w:rFonts w:eastAsia="Calibri" w:cs="Arial"/>
          <w:szCs w:val="20"/>
          <w:lang w:val="sl-SI"/>
        </w:rPr>
        <w:t xml:space="preserve"> </w:t>
      </w:r>
    </w:p>
    <w:p w14:paraId="261605B0" w14:textId="3E9FF410" w:rsidR="002A12B9" w:rsidRDefault="002A12B9" w:rsidP="00EE21B0">
      <w:pPr>
        <w:spacing w:line="280" w:lineRule="exact"/>
        <w:contextualSpacing/>
        <w:jc w:val="both"/>
        <w:rPr>
          <w:rFonts w:eastAsia="Calibri" w:cs="Arial"/>
          <w:szCs w:val="20"/>
          <w:lang w:val="sl-SI"/>
        </w:rPr>
      </w:pPr>
    </w:p>
    <w:p w14:paraId="1962E740" w14:textId="024E4923" w:rsidR="003668A7" w:rsidRDefault="003668A7" w:rsidP="00EE21B0">
      <w:pPr>
        <w:spacing w:line="280" w:lineRule="exact"/>
        <w:contextualSpacing/>
        <w:jc w:val="both"/>
        <w:rPr>
          <w:rFonts w:eastAsia="Calibri" w:cs="Arial"/>
          <w:szCs w:val="20"/>
          <w:lang w:val="sl-SI"/>
        </w:rPr>
      </w:pPr>
    </w:p>
    <w:p w14:paraId="159876D3" w14:textId="63C7A0D3" w:rsidR="00B50715" w:rsidRPr="00B50715" w:rsidRDefault="00D2404B" w:rsidP="00EE21B0">
      <w:pPr>
        <w:spacing w:line="280" w:lineRule="exact"/>
        <w:jc w:val="both"/>
        <w:rPr>
          <w:rFonts w:cs="Arial"/>
          <w:b/>
          <w:szCs w:val="20"/>
          <w:lang w:val="sl-SI"/>
        </w:rPr>
      </w:pPr>
      <w:r>
        <w:rPr>
          <w:rFonts w:cs="Arial"/>
          <w:b/>
          <w:szCs w:val="20"/>
          <w:lang w:val="sl-SI"/>
        </w:rPr>
        <w:t>I</w:t>
      </w:r>
      <w:r w:rsidR="00B50715" w:rsidRPr="00B50715">
        <w:rPr>
          <w:rFonts w:cs="Arial"/>
          <w:b/>
          <w:szCs w:val="20"/>
          <w:lang w:val="sl-SI"/>
        </w:rPr>
        <w:t>II. UDELEŽBA SLOVENSKE TRIPARTITNE DELEGACIJE</w:t>
      </w:r>
    </w:p>
    <w:p w14:paraId="15132B09" w14:textId="77777777" w:rsidR="00B50715" w:rsidRPr="00B50715" w:rsidRDefault="00B50715" w:rsidP="00EE21B0">
      <w:pPr>
        <w:spacing w:line="280" w:lineRule="exact"/>
        <w:jc w:val="both"/>
        <w:rPr>
          <w:rFonts w:cs="Arial"/>
          <w:b/>
          <w:szCs w:val="20"/>
          <w:lang w:val="sl-SI"/>
        </w:rPr>
      </w:pPr>
    </w:p>
    <w:p w14:paraId="1B66BC75" w14:textId="77777777" w:rsidR="00B50715" w:rsidRPr="00B50715" w:rsidRDefault="00B50715" w:rsidP="00EE21B0">
      <w:pPr>
        <w:spacing w:line="280" w:lineRule="exact"/>
        <w:jc w:val="both"/>
        <w:rPr>
          <w:rFonts w:cs="Arial"/>
          <w:b/>
          <w:szCs w:val="20"/>
          <w:lang w:val="sl-SI"/>
        </w:rPr>
      </w:pPr>
    </w:p>
    <w:p w14:paraId="4F589338" w14:textId="5A409243" w:rsidR="00B50715" w:rsidRPr="00B50715" w:rsidRDefault="00B50715" w:rsidP="00EE21B0">
      <w:pPr>
        <w:spacing w:line="280" w:lineRule="exact"/>
        <w:jc w:val="both"/>
        <w:rPr>
          <w:rFonts w:cs="Arial"/>
          <w:szCs w:val="20"/>
          <w:lang w:val="sl-SI"/>
        </w:rPr>
      </w:pPr>
      <w:r w:rsidRPr="00B50715">
        <w:rPr>
          <w:rFonts w:cs="Arial"/>
          <w:szCs w:val="20"/>
          <w:lang w:val="sl-SI"/>
        </w:rPr>
        <w:t xml:space="preserve">Zasedanja letošnje MKD se je udeležila delegacija v sestavi, kot je bila potrjena s sklepom Vlade Republike Slovenije št. </w:t>
      </w:r>
      <w:r w:rsidR="00030AC1" w:rsidRPr="00030AC1">
        <w:rPr>
          <w:rFonts w:cs="Arial"/>
          <w:szCs w:val="20"/>
          <w:lang w:val="sl-SI"/>
        </w:rPr>
        <w:t>51103-58/2022/3</w:t>
      </w:r>
      <w:r w:rsidRPr="00B50715">
        <w:rPr>
          <w:rFonts w:cs="Arial"/>
          <w:szCs w:val="20"/>
          <w:lang w:val="sl-SI"/>
        </w:rPr>
        <w:t xml:space="preserve"> z dne 2</w:t>
      </w:r>
      <w:r w:rsidR="00030AC1">
        <w:rPr>
          <w:rFonts w:cs="Arial"/>
          <w:szCs w:val="20"/>
          <w:lang w:val="sl-SI"/>
        </w:rPr>
        <w:t>5</w:t>
      </w:r>
      <w:r w:rsidRPr="00B50715">
        <w:rPr>
          <w:rFonts w:cs="Arial"/>
          <w:szCs w:val="20"/>
          <w:lang w:val="sl-SI"/>
        </w:rPr>
        <w:t>. maja 20</w:t>
      </w:r>
      <w:r w:rsidR="00030AC1">
        <w:rPr>
          <w:rFonts w:cs="Arial"/>
          <w:szCs w:val="20"/>
          <w:lang w:val="sl-SI"/>
        </w:rPr>
        <w:t>22</w:t>
      </w:r>
      <w:r w:rsidRPr="00B50715">
        <w:rPr>
          <w:rFonts w:cs="Arial"/>
          <w:szCs w:val="20"/>
          <w:lang w:val="sl-SI"/>
        </w:rPr>
        <w:t xml:space="preserve">. Na podlagi tega sklepa je na letošnji MKD Republiko Slovenijo zastopala tripartitna delegacija v naslednji sestavi: </w:t>
      </w:r>
    </w:p>
    <w:p w14:paraId="203087A5" w14:textId="6A1EB649" w:rsidR="00030AC1" w:rsidRPr="000D47B1" w:rsidRDefault="00030AC1" w:rsidP="00EE21B0">
      <w:pPr>
        <w:numPr>
          <w:ilvl w:val="0"/>
          <w:numId w:val="11"/>
        </w:numPr>
        <w:overflowPunct w:val="0"/>
        <w:autoSpaceDE w:val="0"/>
        <w:autoSpaceDN w:val="0"/>
        <w:adjustRightInd w:val="0"/>
        <w:spacing w:line="280" w:lineRule="exact"/>
        <w:jc w:val="both"/>
        <w:textAlignment w:val="baseline"/>
        <w:rPr>
          <w:rFonts w:cs="Arial"/>
          <w:szCs w:val="20"/>
          <w:lang w:val="sl-SI"/>
        </w:rPr>
      </w:pPr>
      <w:r w:rsidRPr="000D47B1">
        <w:rPr>
          <w:rFonts w:cs="Arial"/>
          <w:szCs w:val="20"/>
          <w:lang w:val="sl-SI"/>
        </w:rPr>
        <w:t xml:space="preserve">osem vladnih predstavnikov in predstavnic: mag. Katja Rihar Bajuk (vodja delegacije), mag. Anita Pipan (nadomestna vladna delegatka), mag. Damir Devčič (vladni delegat), dr. Magda Zupančič (vladna delegatka), Urška Draksler (nadomestna vladna delegatka), Irena Kuntarič Hribar (tehnična svetovalka vladnih delegatov), mag. Urška </w:t>
      </w:r>
      <w:r w:rsidRPr="000D47B1">
        <w:rPr>
          <w:rFonts w:cs="Arial"/>
          <w:szCs w:val="20"/>
          <w:lang w:val="sl-SI"/>
        </w:rPr>
        <w:lastRenderedPageBreak/>
        <w:t xml:space="preserve">Bitenc (tehnična svetovalka vladnih delegatov) in Nataša Hafner Vojčić (tehnična svetovalka vladnih delegatov); </w:t>
      </w:r>
    </w:p>
    <w:p w14:paraId="00D09292" w14:textId="4D6EC2E0" w:rsidR="00030AC1" w:rsidRPr="000D47B1" w:rsidRDefault="00030AC1" w:rsidP="00EE21B0">
      <w:pPr>
        <w:numPr>
          <w:ilvl w:val="0"/>
          <w:numId w:val="11"/>
        </w:numPr>
        <w:overflowPunct w:val="0"/>
        <w:autoSpaceDE w:val="0"/>
        <w:autoSpaceDN w:val="0"/>
        <w:adjustRightInd w:val="0"/>
        <w:spacing w:line="280" w:lineRule="exact"/>
        <w:jc w:val="both"/>
        <w:textAlignment w:val="baseline"/>
        <w:rPr>
          <w:rFonts w:cs="Arial"/>
          <w:szCs w:val="20"/>
          <w:lang w:val="sl-SI"/>
        </w:rPr>
      </w:pPr>
      <w:r w:rsidRPr="000D47B1">
        <w:rPr>
          <w:rFonts w:cs="Arial"/>
          <w:szCs w:val="20"/>
          <w:lang w:val="sl-SI"/>
        </w:rPr>
        <w:t xml:space="preserve">dva predstavnika delavskih organizacij: Matija Drmota in Nejc Potočnik (kot delavski delegat in nadomestni delavski delegat);  </w:t>
      </w:r>
    </w:p>
    <w:p w14:paraId="5C93A568" w14:textId="1766B81D" w:rsidR="00030AC1" w:rsidRPr="000D47B1" w:rsidRDefault="00030AC1" w:rsidP="00EE21B0">
      <w:pPr>
        <w:numPr>
          <w:ilvl w:val="0"/>
          <w:numId w:val="11"/>
        </w:numPr>
        <w:overflowPunct w:val="0"/>
        <w:autoSpaceDE w:val="0"/>
        <w:autoSpaceDN w:val="0"/>
        <w:adjustRightInd w:val="0"/>
        <w:spacing w:line="280" w:lineRule="exact"/>
        <w:jc w:val="both"/>
        <w:textAlignment w:val="baseline"/>
        <w:rPr>
          <w:rFonts w:cs="Arial"/>
          <w:szCs w:val="20"/>
          <w:lang w:val="sl-SI"/>
        </w:rPr>
      </w:pPr>
      <w:r w:rsidRPr="000D47B1">
        <w:rPr>
          <w:rFonts w:cs="Arial"/>
          <w:szCs w:val="20"/>
          <w:lang w:val="sl-SI"/>
        </w:rPr>
        <w:t>dva predstavnika delodajalskih organizacij: Jože Smole in Mitja Gorenšček (kot delodajalski delegat in nadomestni delodajalski delegat).</w:t>
      </w:r>
    </w:p>
    <w:p w14:paraId="6D6F811D" w14:textId="77777777" w:rsidR="00B50715" w:rsidRPr="00B50715" w:rsidRDefault="00B50715" w:rsidP="00EE21B0">
      <w:pPr>
        <w:spacing w:line="280" w:lineRule="exact"/>
        <w:jc w:val="both"/>
        <w:rPr>
          <w:rFonts w:cs="Arial"/>
          <w:szCs w:val="20"/>
          <w:lang w:val="sl-SI"/>
        </w:rPr>
      </w:pPr>
    </w:p>
    <w:p w14:paraId="22972DAF" w14:textId="23772ACE" w:rsidR="00030AC1" w:rsidRDefault="00B50715" w:rsidP="00EE21B0">
      <w:pPr>
        <w:spacing w:line="280" w:lineRule="exact"/>
        <w:jc w:val="both"/>
        <w:rPr>
          <w:rFonts w:cs="Arial"/>
          <w:szCs w:val="20"/>
          <w:lang w:val="sl-SI"/>
        </w:rPr>
      </w:pPr>
      <w:r w:rsidRPr="00B50715">
        <w:rPr>
          <w:rFonts w:cs="Arial"/>
          <w:szCs w:val="20"/>
          <w:lang w:val="sl-SI"/>
        </w:rPr>
        <w:t xml:space="preserve">Kot vodja delegacije je bila imenovana mag. </w:t>
      </w:r>
      <w:r w:rsidR="00030AC1">
        <w:rPr>
          <w:rFonts w:cs="Arial"/>
          <w:szCs w:val="20"/>
          <w:lang w:val="sl-SI"/>
        </w:rPr>
        <w:t>Katja Rihar Bajuk, generalna direktorica Direktorata za delovna razmerja in pravice iz dela (</w:t>
      </w:r>
      <w:r w:rsidR="003668A7">
        <w:rPr>
          <w:rFonts w:cs="Arial"/>
          <w:szCs w:val="20"/>
          <w:lang w:val="sl-SI"/>
        </w:rPr>
        <w:t>MDDSZ</w:t>
      </w:r>
      <w:r w:rsidR="00030AC1">
        <w:rPr>
          <w:rFonts w:cs="Arial"/>
          <w:szCs w:val="20"/>
          <w:lang w:val="sl-SI"/>
        </w:rPr>
        <w:t>)</w:t>
      </w:r>
      <w:r w:rsidRPr="00B50715">
        <w:rPr>
          <w:rFonts w:cs="Arial"/>
          <w:szCs w:val="20"/>
          <w:lang w:val="sl-SI"/>
        </w:rPr>
        <w:t>.</w:t>
      </w:r>
      <w:r w:rsidR="00030AC1">
        <w:rPr>
          <w:rFonts w:cs="Arial"/>
          <w:szCs w:val="20"/>
          <w:lang w:val="sl-SI"/>
        </w:rPr>
        <w:t xml:space="preserve"> </w:t>
      </w:r>
      <w:r w:rsidR="00030AC1" w:rsidRPr="00030AC1">
        <w:rPr>
          <w:rFonts w:cs="Arial"/>
          <w:szCs w:val="20"/>
          <w:lang w:val="sl-SI"/>
        </w:rPr>
        <w:t xml:space="preserve">Vladni delegati so sodelovali pri delu Finančnega odbora vladnih predstavnikov, Odbora za splošne zadeve (vključitev varnih in zdravih delovnih pogojev v okvir MOD temeljnih načel in pravic pri delu), Odbora za določanje standardov o vajeništvu, Tehničnega odbora glede strateškega cilja zaposlovanje (ponovna razprava v okviru spremljanja Deklaracije MOD o socialni pravičnosti za pošteno globalizacijo, 2008) ter pri delu Tehničnega odbora glede dostojnega dela ter socialne in solidarnostne ekonomije (splošna razprava). Vladni delegat in vladna delegatka sta spremljala tudi delo Odbora za izvajanje konvencij in priporočil (CAS). </w:t>
      </w:r>
      <w:r w:rsidR="00030AC1">
        <w:rPr>
          <w:rFonts w:cs="Arial"/>
          <w:szCs w:val="20"/>
          <w:lang w:val="sl-SI"/>
        </w:rPr>
        <w:t xml:space="preserve">Delegati so aktivno sodelovali v okviru pripravljalnih </w:t>
      </w:r>
      <w:r w:rsidR="00870C34">
        <w:rPr>
          <w:rFonts w:cs="Arial"/>
          <w:szCs w:val="20"/>
          <w:lang w:val="sl-SI"/>
        </w:rPr>
        <w:t xml:space="preserve">sestankov vladnih </w:t>
      </w:r>
      <w:r w:rsidR="00030AC1">
        <w:rPr>
          <w:rFonts w:cs="Arial"/>
          <w:szCs w:val="20"/>
          <w:lang w:val="sl-SI"/>
        </w:rPr>
        <w:t xml:space="preserve">skupin, katerih članica je </w:t>
      </w:r>
      <w:r w:rsidR="00870C34">
        <w:rPr>
          <w:rFonts w:cs="Arial"/>
          <w:szCs w:val="20"/>
          <w:lang w:val="sl-SI"/>
        </w:rPr>
        <w:t xml:space="preserve">tudi </w:t>
      </w:r>
      <w:r w:rsidR="00030AC1">
        <w:rPr>
          <w:rFonts w:cs="Arial"/>
          <w:szCs w:val="20"/>
          <w:lang w:val="sl-SI"/>
        </w:rPr>
        <w:t xml:space="preserve">Slovenija, </w:t>
      </w:r>
      <w:r w:rsidR="00870C34">
        <w:rPr>
          <w:rFonts w:cs="Arial"/>
          <w:szCs w:val="20"/>
          <w:lang w:val="sl-SI"/>
        </w:rPr>
        <w:t xml:space="preserve">ter </w:t>
      </w:r>
      <w:r w:rsidR="00030AC1">
        <w:rPr>
          <w:rFonts w:cs="Arial"/>
          <w:szCs w:val="20"/>
          <w:lang w:val="sl-SI"/>
        </w:rPr>
        <w:t xml:space="preserve">pri delu odborov. Tako je </w:t>
      </w:r>
      <w:r w:rsidR="00030AC1" w:rsidRPr="00030AC1">
        <w:rPr>
          <w:rFonts w:cs="Arial"/>
          <w:szCs w:val="20"/>
          <w:lang w:val="sl-SI"/>
        </w:rPr>
        <w:t xml:space="preserve">Republika Slovenija svoj delež k razpravi prispevala v okviru skupnih izjav ter stališč držav </w:t>
      </w:r>
      <w:r w:rsidR="006B3A36">
        <w:rPr>
          <w:rFonts w:cs="Arial"/>
          <w:szCs w:val="20"/>
          <w:lang w:val="sl-SI"/>
        </w:rPr>
        <w:t xml:space="preserve">članic </w:t>
      </w:r>
      <w:r w:rsidR="003668A7">
        <w:rPr>
          <w:rFonts w:cs="Arial"/>
          <w:szCs w:val="20"/>
          <w:lang w:val="sl-SI"/>
        </w:rPr>
        <w:t>EU</w:t>
      </w:r>
      <w:r w:rsidR="00030AC1" w:rsidRPr="00030AC1">
        <w:rPr>
          <w:rFonts w:cs="Arial"/>
          <w:szCs w:val="20"/>
          <w:lang w:val="sl-SI"/>
        </w:rPr>
        <w:t xml:space="preserve"> in skupine IMEC. Še posebej velja izpostaviti </w:t>
      </w:r>
      <w:r w:rsidR="00030AC1" w:rsidRPr="00030AC1">
        <w:rPr>
          <w:rFonts w:cs="Arial"/>
          <w:b/>
          <w:bCs/>
          <w:szCs w:val="20"/>
          <w:lang w:val="sl-SI"/>
        </w:rPr>
        <w:t>sonosilstvo bremena, ki ga je Slovenija skupaj z Irsko in Švedsko v večletnem procesu prevzela glede vključitve varnega in zdravega delovnega okolja v okvir MOD temeljnih načel in pravic pri delu</w:t>
      </w:r>
      <w:r w:rsidR="00030AC1" w:rsidRPr="00030AC1">
        <w:rPr>
          <w:rFonts w:cs="Arial"/>
          <w:szCs w:val="20"/>
          <w:lang w:val="sl-SI"/>
        </w:rPr>
        <w:t xml:space="preserve"> ter </w:t>
      </w:r>
      <w:r w:rsidR="00030AC1" w:rsidRPr="00030AC1">
        <w:rPr>
          <w:rFonts w:cs="Arial"/>
          <w:b/>
          <w:bCs/>
          <w:szCs w:val="20"/>
          <w:lang w:val="sl-SI"/>
        </w:rPr>
        <w:t>predsedovanje Finančnemu odboru vladnih predstavnikov</w:t>
      </w:r>
      <w:r w:rsidR="00030AC1" w:rsidRPr="00030AC1">
        <w:rPr>
          <w:rFonts w:cs="Arial"/>
          <w:szCs w:val="20"/>
          <w:lang w:val="sl-SI"/>
        </w:rPr>
        <w:t xml:space="preserve">. </w:t>
      </w:r>
    </w:p>
    <w:p w14:paraId="3A24BAA3" w14:textId="2E18D443" w:rsidR="00C21F05" w:rsidRDefault="00C21F05" w:rsidP="00EE21B0">
      <w:pPr>
        <w:spacing w:line="280" w:lineRule="exact"/>
        <w:jc w:val="both"/>
        <w:rPr>
          <w:rFonts w:cs="Arial"/>
          <w:szCs w:val="20"/>
          <w:lang w:val="sl-SI"/>
        </w:rPr>
      </w:pPr>
    </w:p>
    <w:p w14:paraId="0993C80A" w14:textId="0D549703" w:rsidR="00C21F05" w:rsidRPr="00030AC1" w:rsidRDefault="00C21F05" w:rsidP="00EE21B0">
      <w:pPr>
        <w:spacing w:line="280" w:lineRule="exact"/>
        <w:jc w:val="both"/>
        <w:rPr>
          <w:rFonts w:cs="Arial"/>
          <w:szCs w:val="20"/>
          <w:lang w:val="sl-SI"/>
        </w:rPr>
      </w:pPr>
      <w:r>
        <w:rPr>
          <w:rFonts w:cs="Arial"/>
          <w:szCs w:val="20"/>
          <w:lang w:val="sl-SI"/>
        </w:rPr>
        <w:t>Omenjamo tudi, da je predstavnica Slovenije</w:t>
      </w:r>
      <w:r w:rsidR="003668A7">
        <w:rPr>
          <w:rFonts w:cs="Arial"/>
          <w:szCs w:val="20"/>
          <w:lang w:val="sl-SI"/>
        </w:rPr>
        <w:t xml:space="preserve"> (predstavnica MDDSZ)</w:t>
      </w:r>
      <w:r>
        <w:rPr>
          <w:rFonts w:cs="Arial"/>
          <w:szCs w:val="20"/>
          <w:lang w:val="sl-SI"/>
        </w:rPr>
        <w:t xml:space="preserve"> kot </w:t>
      </w:r>
      <w:r w:rsidRPr="00C21F05">
        <w:rPr>
          <w:rFonts w:cs="Arial"/>
          <w:b/>
          <w:bCs/>
          <w:szCs w:val="20"/>
          <w:lang w:val="sl-SI"/>
        </w:rPr>
        <w:t>regionalna koordinatorka vzhodnoevropske podskupine v okviru MOD</w:t>
      </w:r>
      <w:r>
        <w:rPr>
          <w:rFonts w:cs="Arial"/>
          <w:szCs w:val="20"/>
          <w:lang w:val="sl-SI"/>
        </w:rPr>
        <w:t xml:space="preserve"> tekom ceremonialnega zaključnega plenarnega zasedanja 110. MKD, ki je potekalo 11. junija 2022, brala del </w:t>
      </w:r>
      <w:r w:rsidRPr="00613D1F">
        <w:rPr>
          <w:rFonts w:cs="Arial"/>
          <w:b/>
          <w:bCs/>
          <w:szCs w:val="20"/>
          <w:lang w:val="sl-SI"/>
        </w:rPr>
        <w:t>skupne zahvalne izjave vladne skupine</w:t>
      </w:r>
      <w:r>
        <w:rPr>
          <w:rFonts w:cs="Arial"/>
          <w:szCs w:val="20"/>
          <w:lang w:val="sl-SI"/>
        </w:rPr>
        <w:t xml:space="preserve">, namenjene generalnemu direktorju Mednarodnega urada za delo Guy Ryderju ob njegovem skorajšnjem (in zelo uspešnem) zaključku drugega mandata. Z oktobrom 2022 </w:t>
      </w:r>
      <w:r w:rsidR="00613D1F">
        <w:rPr>
          <w:rFonts w:cs="Arial"/>
          <w:szCs w:val="20"/>
          <w:lang w:val="sl-SI"/>
        </w:rPr>
        <w:t xml:space="preserve">nastopi funkcijo novoizvoljeni generalni direktor </w:t>
      </w:r>
      <w:r w:rsidR="00613D1F" w:rsidRPr="00613D1F">
        <w:rPr>
          <w:rFonts w:cs="Arial"/>
          <w:szCs w:val="20"/>
          <w:lang w:val="sl-SI"/>
        </w:rPr>
        <w:t>Gilbert F. Houngbo</w:t>
      </w:r>
      <w:r w:rsidR="00613D1F">
        <w:rPr>
          <w:rFonts w:cs="Arial"/>
          <w:szCs w:val="20"/>
          <w:lang w:val="sl-SI"/>
        </w:rPr>
        <w:t xml:space="preserve">. </w:t>
      </w:r>
    </w:p>
    <w:p w14:paraId="69B92015" w14:textId="1CC05D94" w:rsidR="00B50715" w:rsidRPr="00B50715" w:rsidRDefault="00B50715" w:rsidP="00EE21B0">
      <w:pPr>
        <w:spacing w:line="280" w:lineRule="exact"/>
        <w:jc w:val="both"/>
        <w:rPr>
          <w:rFonts w:cs="Arial"/>
          <w:szCs w:val="20"/>
          <w:lang w:val="sl-SI"/>
        </w:rPr>
      </w:pPr>
    </w:p>
    <w:p w14:paraId="7E10AADB" w14:textId="77777777" w:rsidR="00B50715" w:rsidRPr="00B50715" w:rsidRDefault="00B50715" w:rsidP="00EE21B0">
      <w:pPr>
        <w:spacing w:line="280" w:lineRule="exact"/>
        <w:jc w:val="both"/>
        <w:rPr>
          <w:rFonts w:cs="Arial"/>
          <w:bCs/>
          <w:szCs w:val="20"/>
          <w:lang w:val="sl-SI"/>
        </w:rPr>
      </w:pPr>
    </w:p>
    <w:p w14:paraId="17EFE12F" w14:textId="77777777" w:rsidR="00B50715" w:rsidRPr="00B50715" w:rsidRDefault="00B50715" w:rsidP="00EE21B0">
      <w:pPr>
        <w:spacing w:line="280" w:lineRule="exact"/>
        <w:jc w:val="both"/>
        <w:rPr>
          <w:rFonts w:cs="Arial"/>
          <w:szCs w:val="20"/>
          <w:lang w:val="sl-SI"/>
        </w:rPr>
      </w:pPr>
    </w:p>
    <w:p w14:paraId="689E7C5F" w14:textId="77777777" w:rsidR="00B50715" w:rsidRPr="00B50715" w:rsidRDefault="00B50715" w:rsidP="00EE21B0">
      <w:pPr>
        <w:spacing w:line="280" w:lineRule="exact"/>
        <w:jc w:val="both"/>
        <w:rPr>
          <w:rFonts w:cs="Arial"/>
          <w:b/>
          <w:szCs w:val="20"/>
          <w:lang w:val="sl-SI"/>
        </w:rPr>
      </w:pPr>
    </w:p>
    <w:p w14:paraId="23164079" w14:textId="4D2FFC0F" w:rsidR="00B50715" w:rsidRDefault="00B50715" w:rsidP="00EE21B0">
      <w:pPr>
        <w:spacing w:line="280" w:lineRule="exact"/>
        <w:jc w:val="both"/>
        <w:rPr>
          <w:rFonts w:cs="Arial"/>
          <w:b/>
          <w:szCs w:val="20"/>
          <w:lang w:val="sl-SI"/>
        </w:rPr>
      </w:pPr>
    </w:p>
    <w:p w14:paraId="44E5AEF4" w14:textId="02ECF439" w:rsidR="00FA4930" w:rsidRDefault="00FA4930" w:rsidP="00EE21B0">
      <w:pPr>
        <w:spacing w:line="280" w:lineRule="exact"/>
        <w:jc w:val="both"/>
        <w:rPr>
          <w:rFonts w:cs="Arial"/>
          <w:b/>
          <w:szCs w:val="20"/>
          <w:lang w:val="sl-SI"/>
        </w:rPr>
      </w:pPr>
    </w:p>
    <w:p w14:paraId="5761D4D8" w14:textId="5F2F4DC4" w:rsidR="003668A7" w:rsidRDefault="003668A7" w:rsidP="00EE21B0">
      <w:pPr>
        <w:spacing w:line="280" w:lineRule="exact"/>
        <w:jc w:val="both"/>
        <w:rPr>
          <w:rFonts w:cs="Arial"/>
          <w:b/>
          <w:szCs w:val="20"/>
          <w:lang w:val="sl-SI"/>
        </w:rPr>
      </w:pPr>
    </w:p>
    <w:p w14:paraId="34C74D3E" w14:textId="5CEB12B9" w:rsidR="003668A7" w:rsidRDefault="003668A7" w:rsidP="00EE21B0">
      <w:pPr>
        <w:spacing w:line="280" w:lineRule="exact"/>
        <w:jc w:val="both"/>
        <w:rPr>
          <w:rFonts w:cs="Arial"/>
          <w:b/>
          <w:szCs w:val="20"/>
          <w:lang w:val="sl-SI"/>
        </w:rPr>
      </w:pPr>
    </w:p>
    <w:p w14:paraId="413A1CD2" w14:textId="6D70876B" w:rsidR="003668A7" w:rsidRDefault="003668A7" w:rsidP="00EE21B0">
      <w:pPr>
        <w:spacing w:line="280" w:lineRule="exact"/>
        <w:jc w:val="both"/>
        <w:rPr>
          <w:rFonts w:cs="Arial"/>
          <w:b/>
          <w:szCs w:val="20"/>
          <w:lang w:val="sl-SI"/>
        </w:rPr>
      </w:pPr>
    </w:p>
    <w:p w14:paraId="1107F9A0" w14:textId="7A003C5F" w:rsidR="003668A7" w:rsidRDefault="003668A7" w:rsidP="00EE21B0">
      <w:pPr>
        <w:spacing w:line="280" w:lineRule="exact"/>
        <w:jc w:val="both"/>
        <w:rPr>
          <w:rFonts w:cs="Arial"/>
          <w:b/>
          <w:szCs w:val="20"/>
          <w:lang w:val="sl-SI"/>
        </w:rPr>
      </w:pPr>
    </w:p>
    <w:p w14:paraId="76191320" w14:textId="3AFFB454" w:rsidR="003668A7" w:rsidRDefault="003668A7" w:rsidP="00EE21B0">
      <w:pPr>
        <w:spacing w:line="280" w:lineRule="exact"/>
        <w:jc w:val="both"/>
        <w:rPr>
          <w:rFonts w:cs="Arial"/>
          <w:b/>
          <w:szCs w:val="20"/>
          <w:lang w:val="sl-SI"/>
        </w:rPr>
      </w:pPr>
    </w:p>
    <w:p w14:paraId="7EB5BE2C" w14:textId="1D4D9F03" w:rsidR="003668A7" w:rsidRDefault="003668A7" w:rsidP="00EE21B0">
      <w:pPr>
        <w:spacing w:line="280" w:lineRule="exact"/>
        <w:jc w:val="both"/>
        <w:rPr>
          <w:rFonts w:cs="Arial"/>
          <w:b/>
          <w:szCs w:val="20"/>
          <w:lang w:val="sl-SI"/>
        </w:rPr>
      </w:pPr>
    </w:p>
    <w:p w14:paraId="45DA07D6" w14:textId="586B7D19" w:rsidR="003668A7" w:rsidRDefault="003668A7" w:rsidP="00EE21B0">
      <w:pPr>
        <w:spacing w:line="280" w:lineRule="exact"/>
        <w:jc w:val="both"/>
        <w:rPr>
          <w:rFonts w:cs="Arial"/>
          <w:b/>
          <w:szCs w:val="20"/>
          <w:lang w:val="sl-SI"/>
        </w:rPr>
      </w:pPr>
    </w:p>
    <w:p w14:paraId="2EAB188D" w14:textId="74D9A559" w:rsidR="003668A7" w:rsidRDefault="003668A7" w:rsidP="00EE21B0">
      <w:pPr>
        <w:spacing w:line="280" w:lineRule="exact"/>
        <w:jc w:val="both"/>
        <w:rPr>
          <w:rFonts w:cs="Arial"/>
          <w:b/>
          <w:szCs w:val="20"/>
          <w:lang w:val="sl-SI"/>
        </w:rPr>
      </w:pPr>
    </w:p>
    <w:p w14:paraId="5CA93626" w14:textId="77777777" w:rsidR="003668A7" w:rsidRDefault="003668A7" w:rsidP="00EE21B0">
      <w:pPr>
        <w:spacing w:line="280" w:lineRule="exact"/>
        <w:jc w:val="both"/>
        <w:rPr>
          <w:rFonts w:cs="Arial"/>
          <w:b/>
          <w:szCs w:val="20"/>
          <w:lang w:val="sl-SI"/>
        </w:rPr>
      </w:pPr>
    </w:p>
    <w:p w14:paraId="4EDC51DF" w14:textId="753DB033" w:rsidR="00FA4930" w:rsidRDefault="00FA4930" w:rsidP="00EE21B0">
      <w:pPr>
        <w:spacing w:line="280" w:lineRule="exact"/>
        <w:jc w:val="both"/>
        <w:rPr>
          <w:rFonts w:cs="Arial"/>
          <w:b/>
          <w:szCs w:val="20"/>
          <w:lang w:val="sl-SI"/>
        </w:rPr>
      </w:pPr>
    </w:p>
    <w:p w14:paraId="5A9D8CB6" w14:textId="692C0971" w:rsidR="00FA4930" w:rsidRDefault="00FA4930" w:rsidP="00EE21B0">
      <w:pPr>
        <w:spacing w:line="280" w:lineRule="exact"/>
        <w:jc w:val="both"/>
        <w:rPr>
          <w:rFonts w:cs="Arial"/>
          <w:b/>
          <w:szCs w:val="20"/>
          <w:lang w:val="sl-SI"/>
        </w:rPr>
      </w:pPr>
    </w:p>
    <w:p w14:paraId="59732065" w14:textId="30AEB58F" w:rsidR="00FA4930" w:rsidRDefault="00FA4930" w:rsidP="00EE21B0">
      <w:pPr>
        <w:spacing w:line="280" w:lineRule="exact"/>
        <w:jc w:val="both"/>
        <w:rPr>
          <w:rFonts w:cs="Arial"/>
          <w:b/>
          <w:szCs w:val="20"/>
          <w:lang w:val="sl-SI"/>
        </w:rPr>
      </w:pPr>
    </w:p>
    <w:p w14:paraId="1CE8332E" w14:textId="77777777" w:rsidR="006B3A36" w:rsidRDefault="006B3A36" w:rsidP="00EE21B0">
      <w:pPr>
        <w:overflowPunct w:val="0"/>
        <w:autoSpaceDE w:val="0"/>
        <w:autoSpaceDN w:val="0"/>
        <w:adjustRightInd w:val="0"/>
        <w:spacing w:line="280" w:lineRule="exact"/>
        <w:jc w:val="both"/>
        <w:textAlignment w:val="baseline"/>
        <w:rPr>
          <w:rFonts w:cs="Arial"/>
          <w:b/>
          <w:szCs w:val="20"/>
          <w:lang w:val="sl-SI"/>
        </w:rPr>
      </w:pPr>
    </w:p>
    <w:p w14:paraId="3CBF2212" w14:textId="2DB1E698" w:rsidR="00B50715" w:rsidRPr="00B50715" w:rsidRDefault="00B50715" w:rsidP="00EE21B0">
      <w:pPr>
        <w:overflowPunct w:val="0"/>
        <w:autoSpaceDE w:val="0"/>
        <w:autoSpaceDN w:val="0"/>
        <w:adjustRightInd w:val="0"/>
        <w:spacing w:line="280" w:lineRule="exact"/>
        <w:jc w:val="both"/>
        <w:textAlignment w:val="baseline"/>
        <w:rPr>
          <w:rFonts w:cs="Arial"/>
          <w:b/>
          <w:szCs w:val="20"/>
          <w:lang w:val="sl-SI"/>
        </w:rPr>
      </w:pPr>
      <w:r w:rsidRPr="00B50715">
        <w:rPr>
          <w:rFonts w:cs="Arial"/>
          <w:b/>
          <w:szCs w:val="20"/>
          <w:lang w:val="sl-SI"/>
        </w:rPr>
        <w:lastRenderedPageBreak/>
        <w:t>Pr</w:t>
      </w:r>
      <w:r w:rsidR="006959EB">
        <w:rPr>
          <w:rFonts w:cs="Arial"/>
          <w:b/>
          <w:szCs w:val="20"/>
          <w:lang w:val="sl-SI"/>
        </w:rPr>
        <w:t>iloga II: Informacija o sprejetju</w:t>
      </w:r>
      <w:r w:rsidRPr="00B50715">
        <w:rPr>
          <w:rFonts w:cs="Arial"/>
          <w:b/>
          <w:szCs w:val="20"/>
          <w:lang w:val="sl-SI"/>
        </w:rPr>
        <w:t xml:space="preserve"> pravnih standardov Mednarodne organizacije dela</w:t>
      </w:r>
    </w:p>
    <w:p w14:paraId="0B8AE9FA" w14:textId="77777777" w:rsidR="00B50715" w:rsidRPr="00B50715" w:rsidRDefault="00B50715" w:rsidP="00EE21B0">
      <w:pPr>
        <w:overflowPunct w:val="0"/>
        <w:autoSpaceDE w:val="0"/>
        <w:autoSpaceDN w:val="0"/>
        <w:adjustRightInd w:val="0"/>
        <w:spacing w:line="280" w:lineRule="exact"/>
        <w:jc w:val="both"/>
        <w:textAlignment w:val="baseline"/>
        <w:rPr>
          <w:rFonts w:cs="Arial"/>
          <w:b/>
          <w:szCs w:val="20"/>
          <w:lang w:val="sl-SI"/>
        </w:rPr>
      </w:pPr>
    </w:p>
    <w:p w14:paraId="6B3EE2B3" w14:textId="77777777" w:rsidR="00B50715" w:rsidRPr="00B50715" w:rsidRDefault="00B50715" w:rsidP="00EE21B0">
      <w:pPr>
        <w:spacing w:line="280" w:lineRule="exact"/>
        <w:jc w:val="both"/>
        <w:rPr>
          <w:rFonts w:cs="Arial"/>
          <w:b/>
          <w:szCs w:val="20"/>
          <w:lang w:val="sl-SI"/>
        </w:rPr>
      </w:pPr>
    </w:p>
    <w:p w14:paraId="668BE6C9" w14:textId="53B616E5" w:rsidR="00B50715" w:rsidRPr="00B50715" w:rsidRDefault="00C905DB" w:rsidP="00EE21B0">
      <w:pPr>
        <w:spacing w:line="280" w:lineRule="exact"/>
        <w:jc w:val="both"/>
        <w:rPr>
          <w:rFonts w:cs="Arial"/>
          <w:b/>
          <w:szCs w:val="20"/>
          <w:lang w:val="sl-SI"/>
        </w:rPr>
      </w:pPr>
      <w:r>
        <w:rPr>
          <w:rFonts w:cs="Arial"/>
          <w:b/>
          <w:szCs w:val="20"/>
          <w:lang w:val="sl-SI"/>
        </w:rPr>
        <w:t xml:space="preserve">I. </w:t>
      </w:r>
      <w:r w:rsidR="00F16714">
        <w:rPr>
          <w:rFonts w:cs="Arial"/>
          <w:b/>
          <w:szCs w:val="20"/>
          <w:lang w:val="sl-SI"/>
        </w:rPr>
        <w:t xml:space="preserve">ODOBRITEV </w:t>
      </w:r>
      <w:r w:rsidR="00D7204B">
        <w:rPr>
          <w:rFonts w:cs="Arial"/>
          <w:b/>
          <w:szCs w:val="20"/>
          <w:lang w:val="sl-SI"/>
        </w:rPr>
        <w:t xml:space="preserve">IN VSEBINA </w:t>
      </w:r>
      <w:r w:rsidR="00F16714">
        <w:rPr>
          <w:rFonts w:cs="Arial"/>
          <w:b/>
          <w:szCs w:val="20"/>
          <w:lang w:val="sl-SI"/>
        </w:rPr>
        <w:t>SPREMEMB IZ LETA 2022 KONVENCIJE O DELU V POMORSTVU</w:t>
      </w:r>
      <w:r w:rsidR="00C21F05">
        <w:rPr>
          <w:rFonts w:cs="Arial"/>
          <w:b/>
          <w:szCs w:val="20"/>
          <w:lang w:val="sl-SI"/>
        </w:rPr>
        <w:t xml:space="preserve">, 2006, IN SICER NJENEGA KODEKSA </w:t>
      </w:r>
    </w:p>
    <w:p w14:paraId="20218D4E" w14:textId="77777777" w:rsidR="00B50715" w:rsidRPr="00B50715" w:rsidRDefault="00B50715" w:rsidP="00EE21B0">
      <w:pPr>
        <w:overflowPunct w:val="0"/>
        <w:autoSpaceDE w:val="0"/>
        <w:autoSpaceDN w:val="0"/>
        <w:adjustRightInd w:val="0"/>
        <w:spacing w:line="280" w:lineRule="exact"/>
        <w:jc w:val="both"/>
        <w:textAlignment w:val="baseline"/>
        <w:rPr>
          <w:rFonts w:cs="Arial"/>
          <w:b/>
          <w:szCs w:val="20"/>
          <w:lang w:val="sl-SI"/>
        </w:rPr>
      </w:pPr>
    </w:p>
    <w:p w14:paraId="0D2410F4" w14:textId="77777777" w:rsidR="00D7204B" w:rsidRDefault="00D7204B" w:rsidP="00EE21B0">
      <w:pPr>
        <w:overflowPunct w:val="0"/>
        <w:autoSpaceDE w:val="0"/>
        <w:autoSpaceDN w:val="0"/>
        <w:adjustRightInd w:val="0"/>
        <w:spacing w:line="280" w:lineRule="exact"/>
        <w:jc w:val="both"/>
        <w:textAlignment w:val="baseline"/>
        <w:rPr>
          <w:rFonts w:cs="Arial"/>
          <w:szCs w:val="20"/>
          <w:lang w:val="sl-SI"/>
        </w:rPr>
      </w:pPr>
    </w:p>
    <w:p w14:paraId="431527FB" w14:textId="32D9A161" w:rsidR="00D7204B" w:rsidRDefault="00D7204B" w:rsidP="00EE21B0">
      <w:pPr>
        <w:overflowPunct w:val="0"/>
        <w:autoSpaceDE w:val="0"/>
        <w:autoSpaceDN w:val="0"/>
        <w:adjustRightInd w:val="0"/>
        <w:spacing w:line="280" w:lineRule="exact"/>
        <w:jc w:val="both"/>
        <w:textAlignment w:val="baseline"/>
        <w:rPr>
          <w:rFonts w:cs="Arial"/>
          <w:szCs w:val="20"/>
          <w:lang w:val="sl-SI"/>
        </w:rPr>
      </w:pPr>
      <w:r>
        <w:rPr>
          <w:rFonts w:cs="Arial"/>
          <w:szCs w:val="20"/>
          <w:lang w:val="sl-SI"/>
        </w:rPr>
        <w:t>6</w:t>
      </w:r>
      <w:r w:rsidRPr="00D7204B">
        <w:rPr>
          <w:rFonts w:cs="Arial"/>
          <w:szCs w:val="20"/>
          <w:lang w:val="sl-SI"/>
        </w:rPr>
        <w:t>. junija 20</w:t>
      </w:r>
      <w:r>
        <w:rPr>
          <w:rFonts w:cs="Arial"/>
          <w:szCs w:val="20"/>
          <w:lang w:val="sl-SI"/>
        </w:rPr>
        <w:t>22</w:t>
      </w:r>
      <w:r w:rsidRPr="00D7204B">
        <w:rPr>
          <w:rFonts w:cs="Arial"/>
          <w:szCs w:val="20"/>
          <w:lang w:val="sl-SI"/>
        </w:rPr>
        <w:t xml:space="preserve"> je Mednarodna konferenca dela (v nadaljnjem besedilu: MKD) na plenarnem zasedanju z veliko večino prisotnih delegatov </w:t>
      </w:r>
      <w:r w:rsidRPr="00D7204B">
        <w:rPr>
          <w:rFonts w:cs="Arial"/>
          <w:b/>
          <w:bCs/>
          <w:szCs w:val="20"/>
          <w:lang w:val="sl-SI"/>
        </w:rPr>
        <w:t xml:space="preserve">odobrila </w:t>
      </w:r>
      <w:r w:rsidR="00426016">
        <w:rPr>
          <w:rFonts w:cs="Arial"/>
          <w:b/>
          <w:bCs/>
          <w:szCs w:val="20"/>
          <w:lang w:val="sl-SI"/>
        </w:rPr>
        <w:t>S</w:t>
      </w:r>
      <w:r w:rsidRPr="00D7204B">
        <w:rPr>
          <w:rFonts w:cs="Arial"/>
          <w:b/>
          <w:bCs/>
          <w:szCs w:val="20"/>
          <w:lang w:val="sl-SI"/>
        </w:rPr>
        <w:t>premembe iz leta 20</w:t>
      </w:r>
      <w:r w:rsidRPr="00A81EB8">
        <w:rPr>
          <w:rFonts w:cs="Arial"/>
          <w:b/>
          <w:bCs/>
          <w:szCs w:val="20"/>
          <w:lang w:val="sl-SI"/>
        </w:rPr>
        <w:t>22</w:t>
      </w:r>
      <w:r w:rsidRPr="00D7204B">
        <w:rPr>
          <w:rFonts w:cs="Arial"/>
          <w:b/>
          <w:bCs/>
          <w:szCs w:val="20"/>
          <w:lang w:val="sl-SI"/>
        </w:rPr>
        <w:t xml:space="preserve"> Konvencije o delu v pomorstvu, 2006</w:t>
      </w:r>
      <w:r w:rsidRPr="00A81EB8">
        <w:rPr>
          <w:rFonts w:cs="Arial"/>
          <w:b/>
          <w:bCs/>
          <w:szCs w:val="20"/>
          <w:lang w:val="sl-SI"/>
        </w:rPr>
        <w:t>, in sicer njenega Kodeksa</w:t>
      </w:r>
      <w:r w:rsidRPr="00D7204B">
        <w:rPr>
          <w:rFonts w:cs="Arial"/>
          <w:szCs w:val="20"/>
          <w:lang w:val="sl-SI"/>
        </w:rPr>
        <w:t xml:space="preserve">. </w:t>
      </w:r>
      <w:r>
        <w:rPr>
          <w:rFonts w:cs="Arial"/>
          <w:szCs w:val="20"/>
          <w:lang w:val="sl-SI"/>
        </w:rPr>
        <w:t>Rezultat</w:t>
      </w:r>
      <w:r w:rsidR="005D07AD">
        <w:rPr>
          <w:rFonts w:cs="Arial"/>
          <w:szCs w:val="20"/>
          <w:lang w:val="sl-SI"/>
        </w:rPr>
        <w:t>i</w:t>
      </w:r>
      <w:r>
        <w:rPr>
          <w:rFonts w:cs="Arial"/>
          <w:szCs w:val="20"/>
          <w:lang w:val="sl-SI"/>
        </w:rPr>
        <w:t xml:space="preserve"> glasovanja glede posameznih</w:t>
      </w:r>
      <w:r w:rsidR="00030F36">
        <w:rPr>
          <w:rFonts w:cs="Arial"/>
          <w:szCs w:val="20"/>
          <w:lang w:val="sl-SI"/>
        </w:rPr>
        <w:t xml:space="preserve"> sklopov</w:t>
      </w:r>
      <w:r>
        <w:rPr>
          <w:rFonts w:cs="Arial"/>
          <w:szCs w:val="20"/>
          <w:lang w:val="sl-SI"/>
        </w:rPr>
        <w:t xml:space="preserve"> spremem</w:t>
      </w:r>
      <w:r w:rsidR="00030F36">
        <w:rPr>
          <w:rFonts w:cs="Arial"/>
          <w:szCs w:val="20"/>
          <w:lang w:val="sl-SI"/>
        </w:rPr>
        <w:t>b</w:t>
      </w:r>
      <w:r>
        <w:rPr>
          <w:rFonts w:cs="Arial"/>
          <w:szCs w:val="20"/>
          <w:lang w:val="sl-SI"/>
        </w:rPr>
        <w:t xml:space="preserve"> </w:t>
      </w:r>
      <w:r w:rsidR="005D07AD">
        <w:rPr>
          <w:rFonts w:cs="Arial"/>
          <w:szCs w:val="20"/>
          <w:lang w:val="sl-SI"/>
        </w:rPr>
        <w:t xml:space="preserve">so razvidni v nadaljevanju. </w:t>
      </w:r>
      <w:r w:rsidRPr="00D7204B">
        <w:rPr>
          <w:rFonts w:cs="Arial"/>
          <w:szCs w:val="20"/>
          <w:lang w:val="sl-SI"/>
        </w:rPr>
        <w:t>Vladni delegat</w:t>
      </w:r>
      <w:r w:rsidR="00030F36">
        <w:rPr>
          <w:rFonts w:cs="Arial"/>
          <w:szCs w:val="20"/>
          <w:lang w:val="sl-SI"/>
        </w:rPr>
        <w:t>ki</w:t>
      </w:r>
      <w:r w:rsidRPr="00D7204B">
        <w:rPr>
          <w:rFonts w:cs="Arial"/>
          <w:szCs w:val="20"/>
          <w:lang w:val="sl-SI"/>
        </w:rPr>
        <w:t xml:space="preserve"> slovenske tripartitne delegacije </w:t>
      </w:r>
      <w:r w:rsidR="00030F36">
        <w:rPr>
          <w:rFonts w:cs="Arial"/>
          <w:szCs w:val="20"/>
          <w:lang w:val="sl-SI"/>
        </w:rPr>
        <w:t>sta</w:t>
      </w:r>
      <w:r w:rsidRPr="00D7204B">
        <w:rPr>
          <w:rFonts w:cs="Arial"/>
          <w:szCs w:val="20"/>
          <w:lang w:val="sl-SI"/>
        </w:rPr>
        <w:t xml:space="preserve"> glasovali </w:t>
      </w:r>
      <w:r w:rsidRPr="00D7204B">
        <w:rPr>
          <w:rFonts w:cs="Arial"/>
          <w:b/>
          <w:szCs w:val="20"/>
          <w:lang w:val="sl-SI"/>
        </w:rPr>
        <w:t>ZA</w:t>
      </w:r>
      <w:r w:rsidRPr="00D7204B">
        <w:rPr>
          <w:rFonts w:cs="Arial"/>
          <w:szCs w:val="20"/>
          <w:lang w:val="sl-SI"/>
        </w:rPr>
        <w:t xml:space="preserve"> odobritev </w:t>
      </w:r>
      <w:r w:rsidR="00030F36">
        <w:rPr>
          <w:rFonts w:cs="Arial"/>
          <w:szCs w:val="20"/>
          <w:lang w:val="sl-SI"/>
        </w:rPr>
        <w:t>vseh osmih sklopov</w:t>
      </w:r>
      <w:r w:rsidRPr="00D7204B">
        <w:rPr>
          <w:rFonts w:cs="Arial"/>
          <w:szCs w:val="20"/>
          <w:lang w:val="sl-SI"/>
        </w:rPr>
        <w:t xml:space="preserve"> sprememb. Stališče glede glasovanja </w:t>
      </w:r>
      <w:r w:rsidR="00030F36">
        <w:rPr>
          <w:rFonts w:cs="Arial"/>
          <w:szCs w:val="20"/>
          <w:lang w:val="sl-SI"/>
        </w:rPr>
        <w:t xml:space="preserve">vladnih delegatk </w:t>
      </w:r>
      <w:r w:rsidRPr="00D7204B">
        <w:rPr>
          <w:rFonts w:cs="Arial"/>
          <w:szCs w:val="20"/>
          <w:lang w:val="sl-SI"/>
        </w:rPr>
        <w:t xml:space="preserve">je bilo predhodno </w:t>
      </w:r>
      <w:r w:rsidRPr="00D7204B">
        <w:rPr>
          <w:rFonts w:cs="Arial"/>
          <w:b/>
          <w:bCs/>
          <w:szCs w:val="20"/>
          <w:lang w:val="sl-SI"/>
        </w:rPr>
        <w:t>usklajeno</w:t>
      </w:r>
      <w:r w:rsidRPr="00D7204B">
        <w:rPr>
          <w:rFonts w:cs="Arial"/>
          <w:szCs w:val="20"/>
          <w:lang w:val="sl-SI"/>
        </w:rPr>
        <w:t xml:space="preserve"> z Ministrstvom za delo, družino, socialne zadeve in enake možnosti</w:t>
      </w:r>
      <w:r w:rsidR="00030F36">
        <w:rPr>
          <w:rFonts w:cs="Arial"/>
          <w:szCs w:val="20"/>
          <w:lang w:val="sl-SI"/>
        </w:rPr>
        <w:t>,</w:t>
      </w:r>
      <w:r w:rsidRPr="00D7204B">
        <w:rPr>
          <w:rFonts w:cs="Arial"/>
          <w:szCs w:val="20"/>
          <w:lang w:val="sl-SI"/>
        </w:rPr>
        <w:t xml:space="preserve"> Ministrstvom za infrastrukturo</w:t>
      </w:r>
      <w:r w:rsidR="00030F36">
        <w:rPr>
          <w:rFonts w:cs="Arial"/>
          <w:szCs w:val="20"/>
          <w:lang w:val="sl-SI"/>
        </w:rPr>
        <w:t xml:space="preserve"> in Ministrstvom za zdravje</w:t>
      </w:r>
      <w:r w:rsidRPr="00D7204B">
        <w:rPr>
          <w:rFonts w:cs="Arial"/>
          <w:szCs w:val="20"/>
          <w:lang w:val="sl-SI"/>
        </w:rPr>
        <w:t>.</w:t>
      </w:r>
      <w:r w:rsidR="00030F36">
        <w:rPr>
          <w:rFonts w:cs="Arial"/>
          <w:szCs w:val="20"/>
          <w:lang w:val="sl-SI"/>
        </w:rPr>
        <w:t xml:space="preserve"> Za odobritev vseh predlaganih sprememb sta glasovala tudi delavski in delodajalski delegat slovenske tripartitne delegacije. </w:t>
      </w:r>
    </w:p>
    <w:p w14:paraId="564BE0EE" w14:textId="77777777" w:rsidR="00030F36" w:rsidRPr="00030F36" w:rsidRDefault="00030F36" w:rsidP="00EE21B0">
      <w:pPr>
        <w:overflowPunct w:val="0"/>
        <w:autoSpaceDE w:val="0"/>
        <w:autoSpaceDN w:val="0"/>
        <w:adjustRightInd w:val="0"/>
        <w:spacing w:line="280" w:lineRule="exact"/>
        <w:jc w:val="both"/>
        <w:textAlignment w:val="baseline"/>
        <w:rPr>
          <w:rFonts w:cs="Arial"/>
          <w:szCs w:val="20"/>
          <w:lang w:val="sl-SI"/>
        </w:rPr>
      </w:pPr>
    </w:p>
    <w:p w14:paraId="3800F755"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REZULTATI GLASOVANJA</w:t>
      </w:r>
    </w:p>
    <w:p w14:paraId="181D4ECC" w14:textId="77777777" w:rsidR="00030F36" w:rsidRPr="00030F36" w:rsidRDefault="00030F36" w:rsidP="00EE21B0">
      <w:pPr>
        <w:overflowPunct w:val="0"/>
        <w:autoSpaceDE w:val="0"/>
        <w:autoSpaceDN w:val="0"/>
        <w:adjustRightInd w:val="0"/>
        <w:spacing w:line="280" w:lineRule="exact"/>
        <w:jc w:val="both"/>
        <w:textAlignment w:val="baseline"/>
        <w:rPr>
          <w:rFonts w:cs="Arial"/>
          <w:b/>
          <w:szCs w:val="20"/>
          <w:lang w:val="sl-SI"/>
        </w:rPr>
      </w:pPr>
    </w:p>
    <w:tbl>
      <w:tblPr>
        <w:tblStyle w:val="Tabelamrea"/>
        <w:tblW w:w="0" w:type="auto"/>
        <w:tblLook w:val="04A0" w:firstRow="1" w:lastRow="0" w:firstColumn="1" w:lastColumn="0" w:noHBand="0" w:noVBand="1"/>
      </w:tblPr>
      <w:tblGrid>
        <w:gridCol w:w="4673"/>
        <w:gridCol w:w="1271"/>
        <w:gridCol w:w="1272"/>
        <w:gridCol w:w="1272"/>
      </w:tblGrid>
      <w:tr w:rsidR="00030F36" w:rsidRPr="00030F36" w14:paraId="73FF8AFF" w14:textId="77777777" w:rsidTr="006142F6">
        <w:tc>
          <w:tcPr>
            <w:tcW w:w="4673" w:type="dxa"/>
          </w:tcPr>
          <w:p w14:paraId="3764B68F" w14:textId="77777777" w:rsidR="00030F36" w:rsidRPr="00030F36" w:rsidRDefault="00030F36" w:rsidP="00EE21B0">
            <w:pPr>
              <w:overflowPunct w:val="0"/>
              <w:autoSpaceDE w:val="0"/>
              <w:autoSpaceDN w:val="0"/>
              <w:adjustRightInd w:val="0"/>
              <w:spacing w:line="280" w:lineRule="exact"/>
              <w:jc w:val="both"/>
              <w:textAlignment w:val="baseline"/>
              <w:rPr>
                <w:rFonts w:cs="Arial"/>
                <w:b/>
                <w:szCs w:val="20"/>
                <w:lang w:val="sl-SI"/>
              </w:rPr>
            </w:pPr>
            <w:r w:rsidRPr="00030F36">
              <w:rPr>
                <w:rFonts w:cs="Arial"/>
                <w:b/>
                <w:szCs w:val="20"/>
                <w:lang w:val="sl-SI"/>
              </w:rPr>
              <w:t>Spremembe Kodeksa, ki se nanašajo na</w:t>
            </w:r>
          </w:p>
        </w:tc>
        <w:tc>
          <w:tcPr>
            <w:tcW w:w="1271" w:type="dxa"/>
          </w:tcPr>
          <w:p w14:paraId="2DBC6C9C" w14:textId="77777777" w:rsidR="00030F36" w:rsidRPr="00030F36" w:rsidRDefault="00030F36" w:rsidP="00EE21B0">
            <w:pPr>
              <w:overflowPunct w:val="0"/>
              <w:autoSpaceDE w:val="0"/>
              <w:autoSpaceDN w:val="0"/>
              <w:adjustRightInd w:val="0"/>
              <w:spacing w:line="280" w:lineRule="exact"/>
              <w:jc w:val="both"/>
              <w:textAlignment w:val="baseline"/>
              <w:rPr>
                <w:rFonts w:cs="Arial"/>
                <w:b/>
                <w:szCs w:val="20"/>
                <w:lang w:val="sl-SI"/>
              </w:rPr>
            </w:pPr>
            <w:r w:rsidRPr="00030F36">
              <w:rPr>
                <w:rFonts w:cs="Arial"/>
                <w:b/>
                <w:szCs w:val="20"/>
                <w:lang w:val="sl-SI"/>
              </w:rPr>
              <w:t>ZA</w:t>
            </w:r>
          </w:p>
        </w:tc>
        <w:tc>
          <w:tcPr>
            <w:tcW w:w="1272" w:type="dxa"/>
          </w:tcPr>
          <w:p w14:paraId="309F5C4A" w14:textId="77777777" w:rsidR="00030F36" w:rsidRPr="00030F36" w:rsidRDefault="00030F36" w:rsidP="00EE21B0">
            <w:pPr>
              <w:overflowPunct w:val="0"/>
              <w:autoSpaceDE w:val="0"/>
              <w:autoSpaceDN w:val="0"/>
              <w:adjustRightInd w:val="0"/>
              <w:spacing w:line="280" w:lineRule="exact"/>
              <w:jc w:val="both"/>
              <w:textAlignment w:val="baseline"/>
              <w:rPr>
                <w:rFonts w:cs="Arial"/>
                <w:b/>
                <w:szCs w:val="20"/>
                <w:lang w:val="sl-SI"/>
              </w:rPr>
            </w:pPr>
            <w:r w:rsidRPr="00030F36">
              <w:rPr>
                <w:rFonts w:cs="Arial"/>
                <w:b/>
                <w:szCs w:val="20"/>
                <w:lang w:val="sl-SI"/>
              </w:rPr>
              <w:t xml:space="preserve">PROTI </w:t>
            </w:r>
          </w:p>
        </w:tc>
        <w:tc>
          <w:tcPr>
            <w:tcW w:w="1272" w:type="dxa"/>
          </w:tcPr>
          <w:p w14:paraId="6CA43E86" w14:textId="77777777" w:rsidR="00030F36" w:rsidRPr="00030F36" w:rsidRDefault="00030F36" w:rsidP="00EE21B0">
            <w:pPr>
              <w:overflowPunct w:val="0"/>
              <w:autoSpaceDE w:val="0"/>
              <w:autoSpaceDN w:val="0"/>
              <w:adjustRightInd w:val="0"/>
              <w:spacing w:line="280" w:lineRule="exact"/>
              <w:jc w:val="both"/>
              <w:textAlignment w:val="baseline"/>
              <w:rPr>
                <w:rFonts w:cs="Arial"/>
                <w:b/>
                <w:szCs w:val="20"/>
                <w:lang w:val="sl-SI"/>
              </w:rPr>
            </w:pPr>
            <w:r w:rsidRPr="00030F36">
              <w:rPr>
                <w:rFonts w:cs="Arial"/>
                <w:b/>
                <w:szCs w:val="20"/>
                <w:lang w:val="sl-SI"/>
              </w:rPr>
              <w:t>VZDRŽAN</w:t>
            </w:r>
          </w:p>
        </w:tc>
      </w:tr>
      <w:tr w:rsidR="00030F36" w:rsidRPr="00030F36" w14:paraId="33960FA3" w14:textId="77777777" w:rsidTr="006142F6">
        <w:tc>
          <w:tcPr>
            <w:tcW w:w="4673" w:type="dxa"/>
          </w:tcPr>
          <w:p w14:paraId="2D843D44"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pravilo 1.4 – Zaposlovanje in nameščanje</w:t>
            </w:r>
          </w:p>
        </w:tc>
        <w:tc>
          <w:tcPr>
            <w:tcW w:w="1271" w:type="dxa"/>
          </w:tcPr>
          <w:p w14:paraId="452F3172"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339</w:t>
            </w:r>
          </w:p>
        </w:tc>
        <w:tc>
          <w:tcPr>
            <w:tcW w:w="1272" w:type="dxa"/>
          </w:tcPr>
          <w:p w14:paraId="3E88B0CA"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2</w:t>
            </w:r>
          </w:p>
        </w:tc>
        <w:tc>
          <w:tcPr>
            <w:tcW w:w="1272" w:type="dxa"/>
          </w:tcPr>
          <w:p w14:paraId="1CF30F13"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6</w:t>
            </w:r>
          </w:p>
        </w:tc>
      </w:tr>
      <w:tr w:rsidR="00030F36" w:rsidRPr="00030F36" w14:paraId="5A64345F" w14:textId="77777777" w:rsidTr="006142F6">
        <w:tc>
          <w:tcPr>
            <w:tcW w:w="4673" w:type="dxa"/>
          </w:tcPr>
          <w:p w14:paraId="1EE2C1D9"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pravilo 2.5 – Repatriacija</w:t>
            </w:r>
          </w:p>
        </w:tc>
        <w:tc>
          <w:tcPr>
            <w:tcW w:w="1271" w:type="dxa"/>
          </w:tcPr>
          <w:p w14:paraId="7C336F4E"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335</w:t>
            </w:r>
          </w:p>
        </w:tc>
        <w:tc>
          <w:tcPr>
            <w:tcW w:w="1272" w:type="dxa"/>
          </w:tcPr>
          <w:p w14:paraId="5C41FC7E"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1</w:t>
            </w:r>
          </w:p>
        </w:tc>
        <w:tc>
          <w:tcPr>
            <w:tcW w:w="1272" w:type="dxa"/>
          </w:tcPr>
          <w:p w14:paraId="6A806309"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11</w:t>
            </w:r>
          </w:p>
        </w:tc>
      </w:tr>
      <w:tr w:rsidR="00030F36" w:rsidRPr="00030F36" w14:paraId="14C54F1D" w14:textId="77777777" w:rsidTr="006142F6">
        <w:tc>
          <w:tcPr>
            <w:tcW w:w="4673" w:type="dxa"/>
          </w:tcPr>
          <w:p w14:paraId="513A1420"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pravilo 3.1 in pravilo 4.4 – Nastanitveni prostori in prostori za prosti čas/Dostop do zmogljivosti za dobro počutje na kopnem</w:t>
            </w:r>
          </w:p>
        </w:tc>
        <w:tc>
          <w:tcPr>
            <w:tcW w:w="1271" w:type="dxa"/>
          </w:tcPr>
          <w:p w14:paraId="3C22F3E1"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336</w:t>
            </w:r>
          </w:p>
        </w:tc>
        <w:tc>
          <w:tcPr>
            <w:tcW w:w="1272" w:type="dxa"/>
          </w:tcPr>
          <w:p w14:paraId="23F2D9EE"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w:t>
            </w:r>
          </w:p>
        </w:tc>
        <w:tc>
          <w:tcPr>
            <w:tcW w:w="1272" w:type="dxa"/>
          </w:tcPr>
          <w:p w14:paraId="369F351C"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11</w:t>
            </w:r>
          </w:p>
        </w:tc>
      </w:tr>
      <w:tr w:rsidR="00030F36" w:rsidRPr="00030F36" w14:paraId="7112300D" w14:textId="77777777" w:rsidTr="006142F6">
        <w:tc>
          <w:tcPr>
            <w:tcW w:w="4673" w:type="dxa"/>
          </w:tcPr>
          <w:p w14:paraId="7078BA23"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pravilo 3.2 – Hrana in oskrba</w:t>
            </w:r>
          </w:p>
        </w:tc>
        <w:tc>
          <w:tcPr>
            <w:tcW w:w="1271" w:type="dxa"/>
          </w:tcPr>
          <w:p w14:paraId="6289D02B"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340</w:t>
            </w:r>
          </w:p>
        </w:tc>
        <w:tc>
          <w:tcPr>
            <w:tcW w:w="1272" w:type="dxa"/>
          </w:tcPr>
          <w:p w14:paraId="5C03DA69"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w:t>
            </w:r>
          </w:p>
        </w:tc>
        <w:tc>
          <w:tcPr>
            <w:tcW w:w="1272" w:type="dxa"/>
          </w:tcPr>
          <w:p w14:paraId="1ADED15A"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7</w:t>
            </w:r>
          </w:p>
        </w:tc>
      </w:tr>
      <w:tr w:rsidR="00030F36" w:rsidRPr="00030F36" w14:paraId="23B7C392" w14:textId="77777777" w:rsidTr="006142F6">
        <w:tc>
          <w:tcPr>
            <w:tcW w:w="4673" w:type="dxa"/>
          </w:tcPr>
          <w:p w14:paraId="61CA5210"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pravilo 4.1 – Zdravstvena oskrba na ladji in kopnem</w:t>
            </w:r>
          </w:p>
        </w:tc>
        <w:tc>
          <w:tcPr>
            <w:tcW w:w="1271" w:type="dxa"/>
          </w:tcPr>
          <w:p w14:paraId="29BB2D05"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334</w:t>
            </w:r>
          </w:p>
        </w:tc>
        <w:tc>
          <w:tcPr>
            <w:tcW w:w="1272" w:type="dxa"/>
          </w:tcPr>
          <w:p w14:paraId="0CBAE04D"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w:t>
            </w:r>
          </w:p>
        </w:tc>
        <w:tc>
          <w:tcPr>
            <w:tcW w:w="1272" w:type="dxa"/>
          </w:tcPr>
          <w:p w14:paraId="783BA863"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13</w:t>
            </w:r>
          </w:p>
        </w:tc>
      </w:tr>
      <w:tr w:rsidR="00030F36" w:rsidRPr="00030F36" w14:paraId="7C276F06" w14:textId="77777777" w:rsidTr="006142F6">
        <w:tc>
          <w:tcPr>
            <w:tcW w:w="4673" w:type="dxa"/>
          </w:tcPr>
          <w:p w14:paraId="5BD67734"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pravilo 4.3 – Zagotavljanje varnosti in zdravja ter preprečevanje nezgod (vezano na osebno zaščitno opremo)</w:t>
            </w:r>
          </w:p>
        </w:tc>
        <w:tc>
          <w:tcPr>
            <w:tcW w:w="1271" w:type="dxa"/>
          </w:tcPr>
          <w:p w14:paraId="4DA7E473"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343</w:t>
            </w:r>
          </w:p>
        </w:tc>
        <w:tc>
          <w:tcPr>
            <w:tcW w:w="1272" w:type="dxa"/>
          </w:tcPr>
          <w:p w14:paraId="3CF3F275"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w:t>
            </w:r>
          </w:p>
        </w:tc>
        <w:tc>
          <w:tcPr>
            <w:tcW w:w="1272" w:type="dxa"/>
          </w:tcPr>
          <w:p w14:paraId="75A954CF"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4</w:t>
            </w:r>
          </w:p>
        </w:tc>
      </w:tr>
      <w:tr w:rsidR="00030F36" w:rsidRPr="00030F36" w14:paraId="5F30F5DD" w14:textId="77777777" w:rsidTr="006142F6">
        <w:tc>
          <w:tcPr>
            <w:tcW w:w="4673" w:type="dxa"/>
          </w:tcPr>
          <w:p w14:paraId="0FDB33B1"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pravilo 4.3 – Zagotavljanje varnosti in zdravja ter preprečevanje nezgod (vezano na poročanje o smrtih pomorščakov)</w:t>
            </w:r>
          </w:p>
        </w:tc>
        <w:tc>
          <w:tcPr>
            <w:tcW w:w="1271" w:type="dxa"/>
          </w:tcPr>
          <w:p w14:paraId="675AC02D"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342</w:t>
            </w:r>
          </w:p>
        </w:tc>
        <w:tc>
          <w:tcPr>
            <w:tcW w:w="1272" w:type="dxa"/>
          </w:tcPr>
          <w:p w14:paraId="1F8B6500"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w:t>
            </w:r>
          </w:p>
        </w:tc>
        <w:tc>
          <w:tcPr>
            <w:tcW w:w="1272" w:type="dxa"/>
          </w:tcPr>
          <w:p w14:paraId="41AE84FF"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5</w:t>
            </w:r>
          </w:p>
        </w:tc>
      </w:tr>
      <w:tr w:rsidR="00030F36" w:rsidRPr="00030F36" w14:paraId="389D6ED9" w14:textId="77777777" w:rsidTr="006142F6">
        <w:tc>
          <w:tcPr>
            <w:tcW w:w="4673" w:type="dxa"/>
          </w:tcPr>
          <w:p w14:paraId="74550735"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spremembe dodatkov</w:t>
            </w:r>
          </w:p>
        </w:tc>
        <w:tc>
          <w:tcPr>
            <w:tcW w:w="1271" w:type="dxa"/>
          </w:tcPr>
          <w:p w14:paraId="7D0279FB"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337</w:t>
            </w:r>
          </w:p>
        </w:tc>
        <w:tc>
          <w:tcPr>
            <w:tcW w:w="1272" w:type="dxa"/>
          </w:tcPr>
          <w:p w14:paraId="630E8A97"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w:t>
            </w:r>
          </w:p>
        </w:tc>
        <w:tc>
          <w:tcPr>
            <w:tcW w:w="1272" w:type="dxa"/>
          </w:tcPr>
          <w:p w14:paraId="3FE7BF29" w14:textId="77777777" w:rsidR="00030F36" w:rsidRPr="00030F36" w:rsidRDefault="00030F36" w:rsidP="00EE21B0">
            <w:pPr>
              <w:overflowPunct w:val="0"/>
              <w:autoSpaceDE w:val="0"/>
              <w:autoSpaceDN w:val="0"/>
              <w:adjustRightInd w:val="0"/>
              <w:spacing w:line="280" w:lineRule="exact"/>
              <w:jc w:val="both"/>
              <w:textAlignment w:val="baseline"/>
              <w:rPr>
                <w:rFonts w:cs="Arial"/>
                <w:bCs/>
                <w:szCs w:val="20"/>
                <w:lang w:val="sl-SI"/>
              </w:rPr>
            </w:pPr>
            <w:r w:rsidRPr="00030F36">
              <w:rPr>
                <w:rFonts w:cs="Arial"/>
                <w:bCs/>
                <w:szCs w:val="20"/>
                <w:lang w:val="sl-SI"/>
              </w:rPr>
              <w:t>10</w:t>
            </w:r>
          </w:p>
        </w:tc>
      </w:tr>
    </w:tbl>
    <w:p w14:paraId="0AB24457" w14:textId="77777777" w:rsidR="00030F36" w:rsidRPr="00030F36" w:rsidRDefault="00030F36" w:rsidP="00EE21B0">
      <w:pPr>
        <w:overflowPunct w:val="0"/>
        <w:autoSpaceDE w:val="0"/>
        <w:autoSpaceDN w:val="0"/>
        <w:adjustRightInd w:val="0"/>
        <w:spacing w:line="280" w:lineRule="exact"/>
        <w:jc w:val="both"/>
        <w:textAlignment w:val="baseline"/>
        <w:rPr>
          <w:rFonts w:cs="Arial"/>
          <w:b/>
          <w:szCs w:val="20"/>
          <w:lang w:val="sl-SI"/>
        </w:rPr>
      </w:pPr>
    </w:p>
    <w:p w14:paraId="3AD1B46C" w14:textId="79F9318E" w:rsidR="00030F36" w:rsidRPr="00030F36" w:rsidRDefault="00030F36" w:rsidP="00EE21B0">
      <w:pPr>
        <w:overflowPunct w:val="0"/>
        <w:autoSpaceDE w:val="0"/>
        <w:autoSpaceDN w:val="0"/>
        <w:adjustRightInd w:val="0"/>
        <w:spacing w:line="280" w:lineRule="exact"/>
        <w:jc w:val="both"/>
        <w:textAlignment w:val="baseline"/>
        <w:rPr>
          <w:rFonts w:cs="Arial"/>
          <w:szCs w:val="20"/>
          <w:lang w:val="sl-SI"/>
        </w:rPr>
      </w:pPr>
      <w:r w:rsidRPr="00030F36">
        <w:rPr>
          <w:rFonts w:cs="Arial"/>
          <w:szCs w:val="20"/>
          <w:lang w:val="sl-SI"/>
        </w:rPr>
        <w:t xml:space="preserve">Rezultati glasovanja so dostopni na: </w:t>
      </w:r>
    </w:p>
    <w:p w14:paraId="1A035938" w14:textId="77777777" w:rsidR="00030F36" w:rsidRPr="00030F36" w:rsidRDefault="004235B4" w:rsidP="00EE21B0">
      <w:pPr>
        <w:overflowPunct w:val="0"/>
        <w:autoSpaceDE w:val="0"/>
        <w:autoSpaceDN w:val="0"/>
        <w:adjustRightInd w:val="0"/>
        <w:spacing w:line="280" w:lineRule="exact"/>
        <w:jc w:val="both"/>
        <w:textAlignment w:val="baseline"/>
        <w:rPr>
          <w:rFonts w:cs="Arial"/>
          <w:szCs w:val="20"/>
          <w:lang w:val="sl-SI"/>
        </w:rPr>
      </w:pPr>
      <w:hyperlink r:id="rId38" w:history="1">
        <w:r w:rsidR="00030F36" w:rsidRPr="00030F36">
          <w:rPr>
            <w:rStyle w:val="Hiperpovezava"/>
            <w:rFonts w:cs="Arial"/>
            <w:szCs w:val="20"/>
            <w:lang w:val="sl-SI"/>
          </w:rPr>
          <w:t>https://www.ilo.org/wcmsp5/groups/public/@ed_norm/@relconf/documents/meetingdocument/wcms_847625.pdf</w:t>
        </w:r>
      </w:hyperlink>
      <w:r w:rsidR="00030F36" w:rsidRPr="00030F36">
        <w:rPr>
          <w:rFonts w:cs="Arial"/>
          <w:szCs w:val="20"/>
          <w:lang w:val="sl-SI"/>
        </w:rPr>
        <w:t xml:space="preserve"> </w:t>
      </w:r>
    </w:p>
    <w:p w14:paraId="1DAB967C" w14:textId="77777777" w:rsidR="00D7204B" w:rsidRPr="00D7204B" w:rsidRDefault="00D7204B" w:rsidP="00EE21B0">
      <w:pPr>
        <w:overflowPunct w:val="0"/>
        <w:autoSpaceDE w:val="0"/>
        <w:autoSpaceDN w:val="0"/>
        <w:adjustRightInd w:val="0"/>
        <w:spacing w:line="280" w:lineRule="exact"/>
        <w:jc w:val="both"/>
        <w:textAlignment w:val="baseline"/>
        <w:rPr>
          <w:rFonts w:cs="Arial"/>
          <w:szCs w:val="20"/>
          <w:lang w:val="sl-SI"/>
        </w:rPr>
      </w:pPr>
    </w:p>
    <w:p w14:paraId="3B78310B" w14:textId="1BA12C3F" w:rsidR="00692EFD" w:rsidRDefault="00030F36" w:rsidP="00EE21B0">
      <w:pPr>
        <w:overflowPunct w:val="0"/>
        <w:autoSpaceDE w:val="0"/>
        <w:autoSpaceDN w:val="0"/>
        <w:adjustRightInd w:val="0"/>
        <w:spacing w:line="280" w:lineRule="exact"/>
        <w:jc w:val="both"/>
        <w:textAlignment w:val="baseline"/>
        <w:rPr>
          <w:rFonts w:cs="Arial"/>
          <w:szCs w:val="20"/>
          <w:lang w:val="sl-SI"/>
        </w:rPr>
      </w:pPr>
      <w:r>
        <w:rPr>
          <w:rFonts w:cs="Arial"/>
          <w:szCs w:val="20"/>
          <w:lang w:val="sl-SI"/>
        </w:rPr>
        <w:t>Izpostavljamo, da s</w:t>
      </w:r>
      <w:r w:rsidRPr="00030F36">
        <w:rPr>
          <w:rFonts w:cs="Arial"/>
          <w:szCs w:val="20"/>
          <w:lang w:val="sl-SI"/>
        </w:rPr>
        <w:t xml:space="preserve">amo glasovanje za odobritev sprememb </w:t>
      </w:r>
      <w:r>
        <w:rPr>
          <w:rFonts w:cs="Arial"/>
          <w:szCs w:val="20"/>
          <w:lang w:val="sl-SI"/>
        </w:rPr>
        <w:t xml:space="preserve">s strani vladnih delegatk Republike Slovenije (v nadaljnjem besedilu: RS) </w:t>
      </w:r>
      <w:r w:rsidRPr="00030F36">
        <w:rPr>
          <w:rFonts w:cs="Arial"/>
          <w:szCs w:val="20"/>
          <w:lang w:val="sl-SI"/>
        </w:rPr>
        <w:t xml:space="preserve">ne pomeni neposredno pravne obveznosti za </w:t>
      </w:r>
      <w:r>
        <w:rPr>
          <w:rFonts w:cs="Arial"/>
          <w:szCs w:val="20"/>
          <w:lang w:val="sl-SI"/>
        </w:rPr>
        <w:t>RS</w:t>
      </w:r>
      <w:r w:rsidRPr="00030F36">
        <w:rPr>
          <w:rFonts w:cs="Arial"/>
          <w:szCs w:val="20"/>
          <w:lang w:val="sl-SI"/>
        </w:rPr>
        <w:t xml:space="preserve">. </w:t>
      </w:r>
      <w:r>
        <w:rPr>
          <w:rFonts w:cs="Arial"/>
          <w:szCs w:val="20"/>
          <w:lang w:val="sl-SI"/>
        </w:rPr>
        <w:t>Ker pa je</w:t>
      </w:r>
      <w:r w:rsidRPr="00030F36">
        <w:rPr>
          <w:rFonts w:cs="Arial"/>
          <w:szCs w:val="20"/>
          <w:lang w:val="sl-SI"/>
        </w:rPr>
        <w:t xml:space="preserve"> konferenca </w:t>
      </w:r>
      <w:r>
        <w:rPr>
          <w:rFonts w:cs="Arial"/>
          <w:szCs w:val="20"/>
          <w:lang w:val="sl-SI"/>
        </w:rPr>
        <w:t xml:space="preserve">zadevne </w:t>
      </w:r>
      <w:r w:rsidRPr="00030F36">
        <w:rPr>
          <w:rFonts w:cs="Arial"/>
          <w:szCs w:val="20"/>
          <w:lang w:val="sl-SI"/>
        </w:rPr>
        <w:t>spremembe odobrila (</w:t>
      </w:r>
      <w:r>
        <w:rPr>
          <w:rFonts w:cs="Arial"/>
          <w:szCs w:val="20"/>
          <w:lang w:val="sl-SI"/>
        </w:rPr>
        <w:t xml:space="preserve">in sicer </w:t>
      </w:r>
      <w:r w:rsidRPr="00030F36">
        <w:rPr>
          <w:rFonts w:cs="Arial"/>
          <w:szCs w:val="20"/>
          <w:lang w:val="sl-SI"/>
        </w:rPr>
        <w:t xml:space="preserve">z </w:t>
      </w:r>
      <w:r>
        <w:rPr>
          <w:rFonts w:cs="Arial"/>
          <w:szCs w:val="20"/>
          <w:lang w:val="sl-SI"/>
        </w:rPr>
        <w:t xml:space="preserve">več kot </w:t>
      </w:r>
      <w:r w:rsidRPr="00030F36">
        <w:rPr>
          <w:rFonts w:cs="Arial"/>
          <w:szCs w:val="20"/>
          <w:lang w:val="sl-SI"/>
        </w:rPr>
        <w:t xml:space="preserve">dvotretjinsko večino navzočih delegatov), bodo le-te (po t.i. tihem postopku v kolikor Slovenija ne bo uradno izrazila svojega nesoglasja skladno s sedmim odstavkom XV. člena Konvencije o delu v pomorstvu, 2006, ali </w:t>
      </w:r>
      <w:bookmarkStart w:id="2" w:name="_Hlk111983484"/>
      <w:r w:rsidRPr="00030F36">
        <w:rPr>
          <w:rFonts w:cs="Arial"/>
          <w:szCs w:val="20"/>
          <w:lang w:val="sl-SI"/>
        </w:rPr>
        <w:t>podala drugega obvestila skladno z osmim odstavkom XV. člena Konvencije o delu v pomorstvu, 2006</w:t>
      </w:r>
      <w:bookmarkEnd w:id="2"/>
      <w:r w:rsidRPr="00030F36">
        <w:rPr>
          <w:rFonts w:cs="Arial"/>
          <w:szCs w:val="20"/>
          <w:lang w:val="sl-SI"/>
        </w:rPr>
        <w:t xml:space="preserve">) v določenem roku skladno s sedmim odstavkom XV. člena Konvencije o delu v pomorstvu, </w:t>
      </w:r>
      <w:r w:rsidRPr="00030F36">
        <w:rPr>
          <w:rFonts w:cs="Arial"/>
          <w:szCs w:val="20"/>
          <w:lang w:val="sl-SI"/>
        </w:rPr>
        <w:lastRenderedPageBreak/>
        <w:t>2006</w:t>
      </w:r>
      <w:r w:rsidRPr="00030F36">
        <w:rPr>
          <w:rFonts w:cs="Arial"/>
          <w:szCs w:val="20"/>
          <w:vertAlign w:val="superscript"/>
          <w:lang w:val="sl-SI"/>
        </w:rPr>
        <w:footnoteReference w:id="4"/>
      </w:r>
      <w:r w:rsidRPr="00030F36">
        <w:rPr>
          <w:rFonts w:cs="Arial"/>
          <w:szCs w:val="20"/>
          <w:lang w:val="sl-SI"/>
        </w:rPr>
        <w:t xml:space="preserve">, postale obveznost za </w:t>
      </w:r>
      <w:r>
        <w:rPr>
          <w:rFonts w:cs="Arial"/>
          <w:szCs w:val="20"/>
          <w:lang w:val="sl-SI"/>
        </w:rPr>
        <w:t>RS</w:t>
      </w:r>
      <w:r w:rsidRPr="00030F36">
        <w:rPr>
          <w:rFonts w:cs="Arial"/>
          <w:szCs w:val="20"/>
          <w:lang w:val="sl-SI"/>
        </w:rPr>
        <w:t>. V skladu s sedmim odstavkom XV. člena Konvencije o delu v pomorstvu, 2006 (katero je Slovenija ratificirala</w:t>
      </w:r>
      <w:r>
        <w:rPr>
          <w:rFonts w:cs="Arial"/>
          <w:szCs w:val="20"/>
          <w:lang w:val="sl-SI"/>
        </w:rPr>
        <w:t xml:space="preserve"> 15. aprila 2016, zanjo je začela veljati 15. aprila 2017</w:t>
      </w:r>
      <w:r w:rsidRPr="00030F36">
        <w:rPr>
          <w:rFonts w:cs="Arial"/>
          <w:szCs w:val="20"/>
          <w:lang w:val="sl-SI"/>
        </w:rPr>
        <w:t xml:space="preserve">) se namreč sprememba, ki jo odobri </w:t>
      </w:r>
      <w:r>
        <w:rPr>
          <w:rFonts w:cs="Arial"/>
          <w:szCs w:val="20"/>
          <w:lang w:val="sl-SI"/>
        </w:rPr>
        <w:t>k</w:t>
      </w:r>
      <w:r w:rsidRPr="00030F36">
        <w:rPr>
          <w:rFonts w:cs="Arial"/>
          <w:szCs w:val="20"/>
          <w:lang w:val="sl-SI"/>
        </w:rPr>
        <w:t xml:space="preserve">onferenca, šteje za sprejeto, če generalni direktor do konca </w:t>
      </w:r>
      <w:r w:rsidRPr="00A81EB8">
        <w:rPr>
          <w:rFonts w:cs="Arial"/>
          <w:b/>
          <w:bCs/>
          <w:szCs w:val="20"/>
          <w:lang w:val="sl-SI"/>
        </w:rPr>
        <w:t>določenega obdobja</w:t>
      </w:r>
      <w:r w:rsidRPr="00030F36">
        <w:rPr>
          <w:rFonts w:cs="Arial"/>
          <w:szCs w:val="20"/>
          <w:lang w:val="sl-SI"/>
        </w:rPr>
        <w:t xml:space="preserve"> (v tem primeru </w:t>
      </w:r>
      <w:r w:rsidRPr="00692EFD">
        <w:rPr>
          <w:rFonts w:cs="Arial"/>
          <w:b/>
          <w:bCs/>
          <w:szCs w:val="20"/>
          <w:lang w:val="sl-SI"/>
        </w:rPr>
        <w:t>do 2</w:t>
      </w:r>
      <w:r w:rsidR="00692EFD" w:rsidRPr="00692EFD">
        <w:rPr>
          <w:rFonts w:cs="Arial"/>
          <w:b/>
          <w:bCs/>
          <w:szCs w:val="20"/>
          <w:lang w:val="sl-SI"/>
        </w:rPr>
        <w:t>3</w:t>
      </w:r>
      <w:r w:rsidRPr="00692EFD">
        <w:rPr>
          <w:rFonts w:cs="Arial"/>
          <w:b/>
          <w:bCs/>
          <w:szCs w:val="20"/>
          <w:lang w:val="sl-SI"/>
        </w:rPr>
        <w:t>.</w:t>
      </w:r>
      <w:r w:rsidR="00692EFD" w:rsidRPr="00692EFD">
        <w:rPr>
          <w:rFonts w:cs="Arial"/>
          <w:b/>
          <w:bCs/>
          <w:szCs w:val="20"/>
          <w:lang w:val="sl-SI"/>
        </w:rPr>
        <w:t> </w:t>
      </w:r>
      <w:r w:rsidRPr="00692EFD">
        <w:rPr>
          <w:rFonts w:cs="Arial"/>
          <w:b/>
          <w:bCs/>
          <w:szCs w:val="20"/>
          <w:lang w:val="sl-SI"/>
        </w:rPr>
        <w:t>junija</w:t>
      </w:r>
      <w:r w:rsidR="00692EFD" w:rsidRPr="00692EFD">
        <w:rPr>
          <w:rFonts w:cs="Arial"/>
          <w:b/>
          <w:bCs/>
          <w:szCs w:val="20"/>
          <w:lang w:val="sl-SI"/>
        </w:rPr>
        <w:t> </w:t>
      </w:r>
      <w:r w:rsidRPr="00692EFD">
        <w:rPr>
          <w:rFonts w:cs="Arial"/>
          <w:b/>
          <w:bCs/>
          <w:szCs w:val="20"/>
          <w:lang w:val="sl-SI"/>
        </w:rPr>
        <w:t>202</w:t>
      </w:r>
      <w:r w:rsidR="00692EFD" w:rsidRPr="00692EFD">
        <w:rPr>
          <w:rFonts w:cs="Arial"/>
          <w:b/>
          <w:bCs/>
          <w:szCs w:val="20"/>
          <w:lang w:val="sl-SI"/>
        </w:rPr>
        <w:t>4</w:t>
      </w:r>
      <w:r w:rsidRPr="00030F36">
        <w:rPr>
          <w:rFonts w:cs="Arial"/>
          <w:szCs w:val="20"/>
          <w:lang w:val="sl-SI"/>
        </w:rPr>
        <w:t>) ne prejme uradnih izrazov nesoglasja od več kot 40 odstotkov članic, ki so konvencijo ratificirale in ki predstavljajo najmanj 40 odstotkov bruto tonaže ladij članic, ki so ratificirale konvencijo.</w:t>
      </w:r>
      <w:r w:rsidR="00692EFD">
        <w:rPr>
          <w:rFonts w:cs="Arial"/>
          <w:szCs w:val="20"/>
          <w:lang w:val="sl-SI"/>
        </w:rPr>
        <w:t xml:space="preserve"> Skladno z osmim odstavkom istega člena, pa začne sprememba</w:t>
      </w:r>
      <w:r w:rsidR="00692EFD" w:rsidRPr="00692EFD">
        <w:rPr>
          <w:rFonts w:cs="Arial"/>
          <w:szCs w:val="20"/>
          <w:lang w:val="sl-SI"/>
        </w:rPr>
        <w:t xml:space="preserve">, ki se šteje za sprejeto, veljati šest mesecev po koncu določenega obdobja za vse članice, ki so ratificirale konvencijo, razen za tiste, ki so uradno izrazile svoje nesoglasje v skladu s sedmim odstavkom </w:t>
      </w:r>
      <w:r w:rsidR="00692EFD">
        <w:rPr>
          <w:rFonts w:cs="Arial"/>
          <w:szCs w:val="20"/>
          <w:lang w:val="sl-SI"/>
        </w:rPr>
        <w:t>XV.</w:t>
      </w:r>
      <w:r w:rsidR="00692EFD" w:rsidRPr="00692EFD">
        <w:rPr>
          <w:rFonts w:cs="Arial"/>
          <w:szCs w:val="20"/>
          <w:lang w:val="sl-SI"/>
        </w:rPr>
        <w:t xml:space="preserve"> člena in tega nesoglasja niso umaknile v skladu z enajstim odstavkom</w:t>
      </w:r>
      <w:r w:rsidR="00692EFD">
        <w:rPr>
          <w:rFonts w:cs="Arial"/>
          <w:szCs w:val="20"/>
          <w:lang w:val="sl-SI"/>
        </w:rPr>
        <w:t xml:space="preserve"> (ali </w:t>
      </w:r>
      <w:r w:rsidR="00F45137">
        <w:rPr>
          <w:rFonts w:cs="Arial"/>
          <w:szCs w:val="20"/>
          <w:lang w:val="sl-SI"/>
        </w:rPr>
        <w:t xml:space="preserve">pa </w:t>
      </w:r>
      <w:r w:rsidR="00692EFD" w:rsidRPr="00692EFD">
        <w:rPr>
          <w:rFonts w:cs="Arial"/>
          <w:szCs w:val="20"/>
          <w:lang w:val="sl-SI"/>
        </w:rPr>
        <w:t>podal</w:t>
      </w:r>
      <w:r w:rsidR="00692EFD">
        <w:rPr>
          <w:rFonts w:cs="Arial"/>
          <w:szCs w:val="20"/>
          <w:lang w:val="sl-SI"/>
        </w:rPr>
        <w:t>e</w:t>
      </w:r>
      <w:r w:rsidR="00692EFD" w:rsidRPr="00692EFD">
        <w:rPr>
          <w:rFonts w:cs="Arial"/>
          <w:szCs w:val="20"/>
          <w:lang w:val="sl-SI"/>
        </w:rPr>
        <w:t xml:space="preserve"> drugega obvestila skladno z osmim odstavkom XV. člena Konvencije o delu v pomorstvu, 2006</w:t>
      </w:r>
      <w:r w:rsidR="00692EFD">
        <w:rPr>
          <w:rFonts w:cs="Arial"/>
          <w:szCs w:val="20"/>
          <w:lang w:val="sl-SI"/>
        </w:rPr>
        <w:t>)</w:t>
      </w:r>
      <w:r w:rsidR="00692EFD" w:rsidRPr="00692EFD">
        <w:rPr>
          <w:rFonts w:cs="Arial"/>
          <w:szCs w:val="20"/>
          <w:lang w:val="sl-SI"/>
        </w:rPr>
        <w:t>.</w:t>
      </w:r>
      <w:r w:rsidR="00692EFD">
        <w:rPr>
          <w:rFonts w:cs="Arial"/>
          <w:szCs w:val="20"/>
          <w:lang w:val="sl-SI"/>
        </w:rPr>
        <w:t xml:space="preserve"> </w:t>
      </w:r>
      <w:r w:rsidR="00F45137">
        <w:rPr>
          <w:rFonts w:cs="Arial"/>
          <w:szCs w:val="20"/>
          <w:lang w:val="sl-SI"/>
        </w:rPr>
        <w:t>Glede na navedeno</w:t>
      </w:r>
      <w:r w:rsidR="00A81EB8">
        <w:rPr>
          <w:rFonts w:cs="Arial"/>
          <w:szCs w:val="20"/>
          <w:lang w:val="sl-SI"/>
        </w:rPr>
        <w:t xml:space="preserve"> </w:t>
      </w:r>
      <w:r w:rsidR="00F45137">
        <w:rPr>
          <w:rFonts w:cs="Arial"/>
          <w:szCs w:val="20"/>
          <w:lang w:val="sl-SI"/>
        </w:rPr>
        <w:t>se p</w:t>
      </w:r>
      <w:r w:rsidR="00692EFD">
        <w:rPr>
          <w:rFonts w:cs="Arial"/>
          <w:szCs w:val="20"/>
          <w:lang w:val="sl-SI"/>
        </w:rPr>
        <w:t>ričakuje, da bodo zadevne spremembe začele veljati 23.</w:t>
      </w:r>
      <w:r w:rsidR="00F45137">
        <w:rPr>
          <w:rFonts w:cs="Arial"/>
          <w:szCs w:val="20"/>
          <w:lang w:val="sl-SI"/>
        </w:rPr>
        <w:t> </w:t>
      </w:r>
      <w:r w:rsidR="00692EFD">
        <w:rPr>
          <w:rFonts w:cs="Arial"/>
          <w:szCs w:val="20"/>
          <w:lang w:val="sl-SI"/>
        </w:rPr>
        <w:t>decembra</w:t>
      </w:r>
      <w:r w:rsidR="00F45137">
        <w:rPr>
          <w:rFonts w:cs="Arial"/>
          <w:szCs w:val="20"/>
          <w:lang w:val="sl-SI"/>
        </w:rPr>
        <w:t> </w:t>
      </w:r>
      <w:r w:rsidR="00692EFD">
        <w:rPr>
          <w:rFonts w:cs="Arial"/>
          <w:szCs w:val="20"/>
          <w:lang w:val="sl-SI"/>
        </w:rPr>
        <w:t xml:space="preserve">2024. </w:t>
      </w:r>
    </w:p>
    <w:p w14:paraId="13607936" w14:textId="77777777" w:rsidR="00692EFD" w:rsidRDefault="00692EFD" w:rsidP="00EE21B0">
      <w:pPr>
        <w:overflowPunct w:val="0"/>
        <w:autoSpaceDE w:val="0"/>
        <w:autoSpaceDN w:val="0"/>
        <w:adjustRightInd w:val="0"/>
        <w:spacing w:line="280" w:lineRule="exact"/>
        <w:jc w:val="both"/>
        <w:textAlignment w:val="baseline"/>
        <w:rPr>
          <w:rFonts w:cs="Arial"/>
          <w:szCs w:val="20"/>
          <w:lang w:val="sl-SI"/>
        </w:rPr>
      </w:pPr>
    </w:p>
    <w:p w14:paraId="205AEE2E" w14:textId="315BBD12" w:rsidR="00002612" w:rsidRPr="00002612" w:rsidRDefault="00002612" w:rsidP="00EE21B0">
      <w:pPr>
        <w:overflowPunct w:val="0"/>
        <w:autoSpaceDE w:val="0"/>
        <w:autoSpaceDN w:val="0"/>
        <w:adjustRightInd w:val="0"/>
        <w:spacing w:line="280" w:lineRule="exact"/>
        <w:jc w:val="both"/>
        <w:textAlignment w:val="baseline"/>
        <w:rPr>
          <w:rFonts w:cs="Arial"/>
          <w:szCs w:val="20"/>
          <w:lang w:val="sl-SI"/>
        </w:rPr>
      </w:pPr>
      <w:r>
        <w:rPr>
          <w:rFonts w:cs="Arial"/>
          <w:szCs w:val="20"/>
          <w:lang w:val="sl-SI"/>
        </w:rPr>
        <w:t xml:space="preserve">Omenjene spremembe je </w:t>
      </w:r>
      <w:r w:rsidR="00EF0AD3">
        <w:rPr>
          <w:rFonts w:cs="Arial"/>
          <w:szCs w:val="20"/>
          <w:lang w:val="sl-SI"/>
        </w:rPr>
        <w:t xml:space="preserve">13. maja 2022 </w:t>
      </w:r>
      <w:r w:rsidRPr="00A81EB8">
        <w:rPr>
          <w:rFonts w:cs="Arial"/>
          <w:szCs w:val="20"/>
          <w:lang w:val="sl-SI"/>
        </w:rPr>
        <w:t>z veliko večino glasov sprejel Posebni tripartitni odbor, ustanovljen skladno s Konvencijo o delu v pomorstvu, 2006, in</w:t>
      </w:r>
      <w:r>
        <w:rPr>
          <w:rFonts w:cs="Arial"/>
          <w:szCs w:val="20"/>
          <w:lang w:val="sl-SI"/>
        </w:rPr>
        <w:t xml:space="preserve"> sicer</w:t>
      </w:r>
      <w:r w:rsidRPr="00002612">
        <w:rPr>
          <w:rFonts w:cs="Arial"/>
          <w:szCs w:val="20"/>
          <w:lang w:val="sl-SI"/>
        </w:rPr>
        <w:t xml:space="preserve"> tekom svojega četrtega srečanja, ki je potekalo med 5. in 13.</w:t>
      </w:r>
      <w:r>
        <w:rPr>
          <w:rFonts w:cs="Arial"/>
          <w:szCs w:val="20"/>
          <w:lang w:val="sl-SI"/>
        </w:rPr>
        <w:t> </w:t>
      </w:r>
      <w:r w:rsidRPr="00002612">
        <w:rPr>
          <w:rFonts w:cs="Arial"/>
          <w:szCs w:val="20"/>
          <w:lang w:val="sl-SI"/>
        </w:rPr>
        <w:t>majem</w:t>
      </w:r>
      <w:r>
        <w:rPr>
          <w:rFonts w:cs="Arial"/>
          <w:szCs w:val="20"/>
          <w:lang w:val="sl-SI"/>
        </w:rPr>
        <w:t> </w:t>
      </w:r>
      <w:r w:rsidRPr="00002612">
        <w:rPr>
          <w:rFonts w:cs="Arial"/>
          <w:szCs w:val="20"/>
          <w:lang w:val="sl-SI"/>
        </w:rPr>
        <w:t>2022</w:t>
      </w:r>
      <w:r>
        <w:rPr>
          <w:rFonts w:cs="Arial"/>
          <w:szCs w:val="20"/>
          <w:lang w:val="sl-SI"/>
        </w:rPr>
        <w:t xml:space="preserve">. </w:t>
      </w:r>
      <w:r w:rsidRPr="00002612">
        <w:rPr>
          <w:rFonts w:cs="Arial"/>
          <w:szCs w:val="20"/>
          <w:lang w:val="sl-SI"/>
        </w:rPr>
        <w:t>Vse prisotne države članice Evropske unije so glasovale za sprejetje sprememb.</w:t>
      </w:r>
      <w:r>
        <w:rPr>
          <w:rFonts w:cs="Arial"/>
          <w:szCs w:val="20"/>
          <w:lang w:val="sl-SI"/>
        </w:rPr>
        <w:t xml:space="preserve"> Sprejete spremembe so bile predložene </w:t>
      </w:r>
      <w:r w:rsidR="00426016">
        <w:rPr>
          <w:rFonts w:cs="Arial"/>
          <w:szCs w:val="20"/>
          <w:lang w:val="sl-SI"/>
        </w:rPr>
        <w:t>MKD</w:t>
      </w:r>
      <w:r>
        <w:rPr>
          <w:rFonts w:cs="Arial"/>
          <w:szCs w:val="20"/>
          <w:lang w:val="sl-SI"/>
        </w:rPr>
        <w:t xml:space="preserve"> v odobritev. Konferenca je zadevne spremembe tekom svojega 110. zasedanja (6. junija 2022) z veliko večino glasov odobrila. </w:t>
      </w:r>
    </w:p>
    <w:p w14:paraId="56FF79BF" w14:textId="5B619707" w:rsidR="00EF0AD3" w:rsidRDefault="00EF0AD3" w:rsidP="00EE21B0">
      <w:pPr>
        <w:overflowPunct w:val="0"/>
        <w:autoSpaceDE w:val="0"/>
        <w:autoSpaceDN w:val="0"/>
        <w:adjustRightInd w:val="0"/>
        <w:spacing w:line="280" w:lineRule="exact"/>
        <w:jc w:val="both"/>
        <w:textAlignment w:val="baseline"/>
        <w:rPr>
          <w:rFonts w:cs="Arial"/>
          <w:szCs w:val="20"/>
          <w:lang w:val="sl-SI"/>
        </w:rPr>
      </w:pPr>
    </w:p>
    <w:p w14:paraId="64A5C833" w14:textId="2D5B868B" w:rsidR="00EF0AD3" w:rsidRDefault="00002612" w:rsidP="00EE21B0">
      <w:pPr>
        <w:overflowPunct w:val="0"/>
        <w:autoSpaceDE w:val="0"/>
        <w:autoSpaceDN w:val="0"/>
        <w:adjustRightInd w:val="0"/>
        <w:spacing w:line="280" w:lineRule="exact"/>
        <w:jc w:val="both"/>
        <w:textAlignment w:val="baseline"/>
        <w:rPr>
          <w:rFonts w:cs="Arial"/>
          <w:szCs w:val="20"/>
          <w:lang w:val="sl-SI"/>
        </w:rPr>
      </w:pPr>
      <w:r w:rsidRPr="00002612">
        <w:rPr>
          <w:rFonts w:cs="Arial"/>
          <w:szCs w:val="20"/>
          <w:lang w:val="sl-SI"/>
        </w:rPr>
        <w:t xml:space="preserve">Spremembe </w:t>
      </w:r>
      <w:r w:rsidR="00EF0AD3">
        <w:rPr>
          <w:rFonts w:cs="Arial"/>
          <w:szCs w:val="20"/>
          <w:lang w:val="sl-SI"/>
        </w:rPr>
        <w:t xml:space="preserve">iz leta 2022 Konvencije o delu v pomorstvu, 2006, in sicer njenega Kodeksa, </w:t>
      </w:r>
      <w:r w:rsidR="00EF0AD3" w:rsidRPr="00A81EB8">
        <w:rPr>
          <w:rFonts w:cs="Arial"/>
          <w:b/>
          <w:bCs/>
          <w:szCs w:val="20"/>
          <w:lang w:val="sl-SI"/>
        </w:rPr>
        <w:t>obsegajo osem sklopov, zadevajo pa šest pravil ter dva dodatka</w:t>
      </w:r>
      <w:r w:rsidR="00F533DB">
        <w:rPr>
          <w:rFonts w:cs="Arial"/>
          <w:szCs w:val="20"/>
          <w:lang w:val="sl-SI"/>
        </w:rPr>
        <w:t xml:space="preserve">: </w:t>
      </w:r>
    </w:p>
    <w:p w14:paraId="0417F185" w14:textId="77777777" w:rsidR="001C647A" w:rsidRDefault="001C647A" w:rsidP="00EE21B0">
      <w:pPr>
        <w:overflowPunct w:val="0"/>
        <w:autoSpaceDE w:val="0"/>
        <w:autoSpaceDN w:val="0"/>
        <w:adjustRightInd w:val="0"/>
        <w:spacing w:line="280" w:lineRule="exact"/>
        <w:jc w:val="both"/>
        <w:textAlignment w:val="baseline"/>
        <w:rPr>
          <w:rFonts w:cs="Arial"/>
          <w:szCs w:val="20"/>
          <w:lang w:val="sl-SI"/>
        </w:rPr>
      </w:pPr>
    </w:p>
    <w:p w14:paraId="20D041C7" w14:textId="4FDE154D" w:rsidR="00EF0AD3" w:rsidRDefault="006708AA" w:rsidP="00EE21B0">
      <w:pPr>
        <w:pStyle w:val="Odstavekseznama"/>
        <w:numPr>
          <w:ilvl w:val="0"/>
          <w:numId w:val="22"/>
        </w:numPr>
        <w:spacing w:line="280" w:lineRule="exact"/>
        <w:rPr>
          <w:rFonts w:ascii="Arial" w:hAnsi="Arial" w:cs="Arial"/>
          <w:sz w:val="20"/>
        </w:rPr>
      </w:pPr>
      <w:r w:rsidRPr="006708AA">
        <w:rPr>
          <w:rFonts w:ascii="Arial" w:hAnsi="Arial" w:cs="Arial"/>
          <w:sz w:val="20"/>
        </w:rPr>
        <w:t>Spremembe Kodeksa, ki se nanašajo na pravilo 1.4 – Zaposlovanje in nameščanje</w:t>
      </w:r>
    </w:p>
    <w:p w14:paraId="15E3FB99" w14:textId="259936E3" w:rsidR="006708AA" w:rsidRDefault="006708AA" w:rsidP="00EE21B0">
      <w:pPr>
        <w:spacing w:line="280" w:lineRule="exact"/>
        <w:jc w:val="both"/>
        <w:rPr>
          <w:rFonts w:cs="Arial"/>
          <w:lang w:val="sl-SI"/>
        </w:rPr>
      </w:pPr>
      <w:r w:rsidRPr="006708AA">
        <w:rPr>
          <w:rFonts w:cs="Arial"/>
          <w:lang w:val="sl-SI"/>
        </w:rPr>
        <w:t>Namen sprememb</w:t>
      </w:r>
      <w:r w:rsidR="001C647A">
        <w:rPr>
          <w:rFonts w:cs="Arial"/>
          <w:lang w:val="sl-SI"/>
        </w:rPr>
        <w:t>e</w:t>
      </w:r>
      <w:r w:rsidRPr="006708AA">
        <w:rPr>
          <w:rFonts w:cs="Arial"/>
          <w:lang w:val="sl-SI"/>
        </w:rPr>
        <w:t xml:space="preserve"> je, da so pomorščaki informirani o svojih </w:t>
      </w:r>
      <w:r>
        <w:rPr>
          <w:rFonts w:cs="Arial"/>
          <w:lang w:val="sl-SI"/>
        </w:rPr>
        <w:t>p</w:t>
      </w:r>
      <w:r w:rsidRPr="006708AA">
        <w:rPr>
          <w:rFonts w:cs="Arial"/>
          <w:lang w:val="sl-SI"/>
        </w:rPr>
        <w:t>ravicah glede</w:t>
      </w:r>
      <w:r>
        <w:rPr>
          <w:rFonts w:cs="Arial"/>
          <w:lang w:val="sl-SI"/>
        </w:rPr>
        <w:t xml:space="preserve"> obveznosti služb za zaposlovanje in nameščanje ali ladjarjev</w:t>
      </w:r>
      <w:r w:rsidR="001C647A">
        <w:rPr>
          <w:rFonts w:cs="Arial"/>
          <w:lang w:val="sl-SI"/>
        </w:rPr>
        <w:t xml:space="preserve"> glede </w:t>
      </w:r>
      <w:r>
        <w:rPr>
          <w:rFonts w:cs="Arial"/>
          <w:lang w:val="sl-SI"/>
        </w:rPr>
        <w:t>sistem</w:t>
      </w:r>
      <w:r w:rsidR="001C647A">
        <w:rPr>
          <w:rFonts w:cs="Arial"/>
          <w:lang w:val="sl-SI"/>
        </w:rPr>
        <w:t>a</w:t>
      </w:r>
      <w:r>
        <w:rPr>
          <w:rFonts w:cs="Arial"/>
          <w:lang w:val="sl-SI"/>
        </w:rPr>
        <w:t xml:space="preserve"> zaščite, ki</w:t>
      </w:r>
      <w:r w:rsidR="001C647A">
        <w:rPr>
          <w:rFonts w:cs="Arial"/>
          <w:lang w:val="sl-SI"/>
        </w:rPr>
        <w:t xml:space="preserve"> zagotavlja denarno nadomestilo za izgubo v primeru neizpolnjevanja obveznosti s strani omenjenih služb ali ladjarjev. </w:t>
      </w:r>
    </w:p>
    <w:p w14:paraId="01DB6574" w14:textId="77777777" w:rsidR="001C647A" w:rsidRPr="006708AA" w:rsidRDefault="001C647A" w:rsidP="00EE21B0">
      <w:pPr>
        <w:spacing w:line="280" w:lineRule="exact"/>
        <w:jc w:val="both"/>
        <w:rPr>
          <w:rFonts w:cs="Arial"/>
          <w:lang w:val="sl-SI"/>
        </w:rPr>
      </w:pPr>
    </w:p>
    <w:p w14:paraId="31A95909" w14:textId="7029381E" w:rsidR="00002612" w:rsidRDefault="001C647A" w:rsidP="00EE21B0">
      <w:pPr>
        <w:pStyle w:val="Odstavekseznama"/>
        <w:numPr>
          <w:ilvl w:val="0"/>
          <w:numId w:val="22"/>
        </w:numPr>
        <w:spacing w:line="280" w:lineRule="exact"/>
        <w:rPr>
          <w:rFonts w:ascii="Arial" w:hAnsi="Arial" w:cs="Arial"/>
          <w:sz w:val="20"/>
        </w:rPr>
      </w:pPr>
      <w:r w:rsidRPr="001C647A">
        <w:rPr>
          <w:rFonts w:ascii="Arial" w:hAnsi="Arial" w:cs="Arial"/>
          <w:sz w:val="20"/>
        </w:rPr>
        <w:t>Spremembe Kodeksa, ki se nanašajo na pravilo 2.5 – Repatriacija</w:t>
      </w:r>
    </w:p>
    <w:p w14:paraId="3A2BC70A" w14:textId="58CFD573" w:rsidR="001C647A" w:rsidRDefault="001C647A" w:rsidP="00EE21B0">
      <w:pPr>
        <w:spacing w:line="280" w:lineRule="exact"/>
        <w:jc w:val="both"/>
        <w:rPr>
          <w:rFonts w:cs="Arial"/>
          <w:lang w:val="sl-SI"/>
        </w:rPr>
      </w:pPr>
      <w:r w:rsidRPr="001C647A">
        <w:rPr>
          <w:rFonts w:cs="Arial"/>
          <w:lang w:val="sl-SI"/>
        </w:rPr>
        <w:t xml:space="preserve">Namen spremembe je </w:t>
      </w:r>
      <w:r>
        <w:rPr>
          <w:rFonts w:cs="Arial"/>
          <w:lang w:val="sl-SI"/>
        </w:rPr>
        <w:t xml:space="preserve">med drugim </w:t>
      </w:r>
      <w:r w:rsidRPr="001C647A">
        <w:rPr>
          <w:rFonts w:cs="Arial"/>
          <w:lang w:val="sl-SI"/>
        </w:rPr>
        <w:t xml:space="preserve">olajšanje </w:t>
      </w:r>
      <w:r>
        <w:rPr>
          <w:rFonts w:cs="Arial"/>
          <w:lang w:val="sl-SI"/>
        </w:rPr>
        <w:t xml:space="preserve">takojšnje repatriacije pomorščakov, tudi </w:t>
      </w:r>
      <w:r w:rsidRPr="001C647A">
        <w:rPr>
          <w:rFonts w:cs="Arial"/>
          <w:lang w:val="sl-SI"/>
        </w:rPr>
        <w:t>kadar se šteje</w:t>
      </w:r>
      <w:r>
        <w:rPr>
          <w:rFonts w:cs="Arial"/>
          <w:lang w:val="sl-SI"/>
        </w:rPr>
        <w:t>jo za</w:t>
      </w:r>
      <w:r w:rsidRPr="001C647A">
        <w:rPr>
          <w:rFonts w:cs="Arial"/>
          <w:lang w:val="sl-SI"/>
        </w:rPr>
        <w:t xml:space="preserve"> zapuščen</w:t>
      </w:r>
      <w:r>
        <w:rPr>
          <w:rFonts w:cs="Arial"/>
          <w:lang w:val="sl-SI"/>
        </w:rPr>
        <w:t>e.</w:t>
      </w:r>
    </w:p>
    <w:p w14:paraId="383C9378" w14:textId="06F22249" w:rsidR="001C647A" w:rsidRPr="001C647A" w:rsidRDefault="001C647A" w:rsidP="00EE21B0">
      <w:pPr>
        <w:spacing w:line="280" w:lineRule="exact"/>
        <w:jc w:val="both"/>
        <w:rPr>
          <w:rFonts w:cs="Arial"/>
          <w:szCs w:val="20"/>
          <w:lang w:val="sl-SI"/>
        </w:rPr>
      </w:pPr>
    </w:p>
    <w:p w14:paraId="121A0D22" w14:textId="42916F33" w:rsidR="001C647A" w:rsidRDefault="001C647A" w:rsidP="00EE21B0">
      <w:pPr>
        <w:pStyle w:val="Odstavekseznama"/>
        <w:numPr>
          <w:ilvl w:val="0"/>
          <w:numId w:val="22"/>
        </w:numPr>
        <w:spacing w:line="280" w:lineRule="exact"/>
        <w:rPr>
          <w:rFonts w:ascii="Arial" w:hAnsi="Arial" w:cs="Arial"/>
          <w:sz w:val="20"/>
        </w:rPr>
      </w:pPr>
      <w:r w:rsidRPr="001C647A">
        <w:rPr>
          <w:rFonts w:ascii="Arial" w:hAnsi="Arial" w:cs="Arial"/>
          <w:sz w:val="20"/>
        </w:rPr>
        <w:t>Spremembe Kodeksa, ki se nanašajo na pravilo 3.1 in pravilo 4.4 – Nastanitveni prostori</w:t>
      </w:r>
      <w:r w:rsidR="004A3753">
        <w:rPr>
          <w:rFonts w:ascii="Arial" w:hAnsi="Arial" w:cs="Arial"/>
          <w:sz w:val="20"/>
        </w:rPr>
        <w:t xml:space="preserve"> </w:t>
      </w:r>
      <w:r w:rsidRPr="001C647A">
        <w:rPr>
          <w:rFonts w:ascii="Arial" w:hAnsi="Arial" w:cs="Arial"/>
          <w:sz w:val="20"/>
        </w:rPr>
        <w:t>in prostori za prosti čas/Dostop do zmogljivosti za dobro počutje na kopnem</w:t>
      </w:r>
    </w:p>
    <w:p w14:paraId="06BC2464" w14:textId="76850C58" w:rsidR="001C647A" w:rsidRDefault="004A3753" w:rsidP="00EE21B0">
      <w:pPr>
        <w:spacing w:line="280" w:lineRule="exact"/>
        <w:jc w:val="both"/>
        <w:rPr>
          <w:rFonts w:cs="Arial"/>
          <w:szCs w:val="20"/>
          <w:lang w:val="sl-SI"/>
        </w:rPr>
      </w:pPr>
      <w:r w:rsidRPr="004A3753">
        <w:rPr>
          <w:rFonts w:cs="Arial"/>
          <w:lang w:val="sl-SI"/>
        </w:rPr>
        <w:t>Na</w:t>
      </w:r>
      <w:r>
        <w:rPr>
          <w:rFonts w:cs="Arial"/>
          <w:lang w:val="sl-SI"/>
        </w:rPr>
        <w:t xml:space="preserve">men sprememb je </w:t>
      </w:r>
      <w:r w:rsidRPr="004A3753">
        <w:rPr>
          <w:rFonts w:cs="Arial"/>
          <w:szCs w:val="20"/>
          <w:lang w:val="sl-SI"/>
        </w:rPr>
        <w:t xml:space="preserve">zagotoviti, da </w:t>
      </w:r>
      <w:r>
        <w:rPr>
          <w:rFonts w:cs="Arial"/>
          <w:szCs w:val="20"/>
          <w:lang w:val="sl-SI"/>
        </w:rPr>
        <w:t xml:space="preserve">ladjarji </w:t>
      </w:r>
      <w:r w:rsidRPr="004A3753">
        <w:rPr>
          <w:rFonts w:cs="Arial"/>
          <w:szCs w:val="20"/>
          <w:lang w:val="sl-SI"/>
        </w:rPr>
        <w:t>pomorščakom zagotovijo ustrezno socialno</w:t>
      </w:r>
      <w:r>
        <w:rPr>
          <w:rFonts w:cs="Arial"/>
          <w:szCs w:val="20"/>
          <w:lang w:val="sl-SI"/>
        </w:rPr>
        <w:t xml:space="preserve"> povezanos</w:t>
      </w:r>
      <w:r w:rsidRPr="004A3753">
        <w:rPr>
          <w:rFonts w:cs="Arial"/>
          <w:szCs w:val="20"/>
          <w:lang w:val="sl-SI"/>
        </w:rPr>
        <w:t>t in da države članice zagotovijo dostop do interneta v svojih pristaniščih</w:t>
      </w:r>
      <w:r>
        <w:rPr>
          <w:rFonts w:cs="Arial"/>
          <w:szCs w:val="20"/>
          <w:lang w:val="sl-SI"/>
        </w:rPr>
        <w:t>.</w:t>
      </w:r>
    </w:p>
    <w:p w14:paraId="4F9F98FA" w14:textId="38BC8C8E" w:rsidR="004A3753" w:rsidRDefault="004A3753" w:rsidP="00EE21B0">
      <w:pPr>
        <w:spacing w:line="280" w:lineRule="exact"/>
        <w:jc w:val="both"/>
        <w:rPr>
          <w:rFonts w:cs="Arial"/>
          <w:szCs w:val="20"/>
          <w:lang w:val="sl-SI"/>
        </w:rPr>
      </w:pPr>
    </w:p>
    <w:p w14:paraId="34690658" w14:textId="78CBAF38" w:rsidR="004A3753" w:rsidRDefault="004A3753" w:rsidP="00EE21B0">
      <w:pPr>
        <w:pStyle w:val="Odstavekseznama"/>
        <w:numPr>
          <w:ilvl w:val="0"/>
          <w:numId w:val="22"/>
        </w:numPr>
        <w:spacing w:line="280" w:lineRule="exact"/>
        <w:rPr>
          <w:rFonts w:ascii="Arial" w:hAnsi="Arial" w:cs="Arial"/>
          <w:sz w:val="20"/>
        </w:rPr>
      </w:pPr>
      <w:r w:rsidRPr="004A3753">
        <w:rPr>
          <w:rFonts w:ascii="Arial" w:hAnsi="Arial" w:cs="Arial"/>
          <w:sz w:val="20"/>
        </w:rPr>
        <w:t>Spremembe Kodeksa, ki se nanašajo na pravilo 3.2 – Hrana in oskrba</w:t>
      </w:r>
    </w:p>
    <w:p w14:paraId="1D975AF7" w14:textId="5FDD2946" w:rsidR="001C647A" w:rsidRDefault="004A3753" w:rsidP="00EE21B0">
      <w:pPr>
        <w:spacing w:line="280" w:lineRule="exact"/>
        <w:jc w:val="both"/>
        <w:rPr>
          <w:rFonts w:cs="Arial"/>
          <w:lang w:val="sl-SI"/>
        </w:rPr>
      </w:pPr>
      <w:r w:rsidRPr="004A3753">
        <w:rPr>
          <w:rFonts w:cs="Arial"/>
          <w:lang w:val="sl-SI"/>
        </w:rPr>
        <w:t xml:space="preserve">Namen sprememb je zagotoviti </w:t>
      </w:r>
      <w:r>
        <w:rPr>
          <w:rFonts w:cs="Arial"/>
          <w:lang w:val="sl-SI"/>
        </w:rPr>
        <w:t xml:space="preserve">pomorščakom brezplačno pitno vodo ustrezne kakovosti ter </w:t>
      </w:r>
      <w:r w:rsidRPr="004A3753">
        <w:rPr>
          <w:rFonts w:cs="Arial"/>
          <w:lang w:val="sl-SI"/>
        </w:rPr>
        <w:t>poudarja pomen uravnoteženih obrokov na ladji.</w:t>
      </w:r>
    </w:p>
    <w:p w14:paraId="42853E11" w14:textId="0CAAF1A3" w:rsidR="004A3753" w:rsidRPr="004A3753" w:rsidRDefault="004A3753" w:rsidP="00EE21B0">
      <w:pPr>
        <w:spacing w:line="280" w:lineRule="exact"/>
        <w:jc w:val="both"/>
        <w:rPr>
          <w:rFonts w:cs="Arial"/>
          <w:szCs w:val="20"/>
          <w:lang w:val="sl-SI"/>
        </w:rPr>
      </w:pPr>
    </w:p>
    <w:p w14:paraId="1504BD6E" w14:textId="714998DB" w:rsidR="004A3753" w:rsidRDefault="004A3753" w:rsidP="00EE21B0">
      <w:pPr>
        <w:pStyle w:val="Odstavekseznama"/>
        <w:numPr>
          <w:ilvl w:val="0"/>
          <w:numId w:val="22"/>
        </w:numPr>
        <w:spacing w:line="280" w:lineRule="exact"/>
        <w:rPr>
          <w:rFonts w:ascii="Arial" w:hAnsi="Arial" w:cs="Arial"/>
          <w:sz w:val="20"/>
        </w:rPr>
      </w:pPr>
      <w:r w:rsidRPr="004A3753">
        <w:rPr>
          <w:rFonts w:ascii="Arial" w:hAnsi="Arial" w:cs="Arial"/>
          <w:sz w:val="20"/>
        </w:rPr>
        <w:t>Spremembe Kodeksa, ki se nanašajo na pravilo 4.1 – Zdravstvena oskrba na ladji in kopnem</w:t>
      </w:r>
    </w:p>
    <w:p w14:paraId="6636B7C3" w14:textId="51DB1560" w:rsidR="004A3753" w:rsidRPr="004A3753" w:rsidRDefault="004A3753" w:rsidP="00EE21B0">
      <w:pPr>
        <w:spacing w:line="280" w:lineRule="exact"/>
        <w:rPr>
          <w:rFonts w:cs="Arial"/>
          <w:lang w:val="sl-SI"/>
        </w:rPr>
      </w:pPr>
      <w:r w:rsidRPr="004A3753">
        <w:rPr>
          <w:rFonts w:cs="Arial"/>
          <w:lang w:val="sl-SI"/>
        </w:rPr>
        <w:t xml:space="preserve">Peti sklop sprememb določa, da države članice zagotovijo takojšnje izkrcanje pomorščakov, ki potrebujejo takojšnjo zdravstveno oskrbo, z ladij na njihovem ozemlju in dostop do zdravstvenih </w:t>
      </w:r>
      <w:r w:rsidRPr="004A3753">
        <w:rPr>
          <w:rFonts w:cs="Arial"/>
          <w:lang w:val="sl-SI"/>
        </w:rPr>
        <w:lastRenderedPageBreak/>
        <w:t xml:space="preserve">ustanov na kopnem za zagotovitev ustreznega zdravljenja. </w:t>
      </w:r>
      <w:r>
        <w:rPr>
          <w:rFonts w:cs="Arial"/>
          <w:lang w:val="sl-SI"/>
        </w:rPr>
        <w:t>Namen sprememb je tudi</w:t>
      </w:r>
      <w:r w:rsidRPr="004A3753">
        <w:rPr>
          <w:rFonts w:cs="Arial"/>
          <w:lang w:val="sl-SI"/>
        </w:rPr>
        <w:t xml:space="preserve"> olajšan</w:t>
      </w:r>
      <w:r>
        <w:rPr>
          <w:rFonts w:cs="Arial"/>
          <w:lang w:val="sl-SI"/>
        </w:rPr>
        <w:t xml:space="preserve">je </w:t>
      </w:r>
      <w:r w:rsidRPr="004A3753">
        <w:rPr>
          <w:rFonts w:cs="Arial"/>
          <w:lang w:val="sl-SI"/>
        </w:rPr>
        <w:t>repatriacije trupel ali pepela pomorščakov, ki so umrli na krovu</w:t>
      </w:r>
      <w:r w:rsidR="0032784F">
        <w:rPr>
          <w:rFonts w:cs="Arial"/>
          <w:lang w:val="sl-SI"/>
        </w:rPr>
        <w:t>.</w:t>
      </w:r>
    </w:p>
    <w:p w14:paraId="7FDD4229" w14:textId="6640108F" w:rsidR="001C647A" w:rsidRPr="004A3753" w:rsidRDefault="001C647A" w:rsidP="00EE21B0">
      <w:pPr>
        <w:spacing w:line="280" w:lineRule="exact"/>
        <w:rPr>
          <w:rFonts w:cs="Arial"/>
          <w:szCs w:val="20"/>
          <w:lang w:val="sl-SI"/>
        </w:rPr>
      </w:pPr>
    </w:p>
    <w:p w14:paraId="76C13432" w14:textId="054E9015" w:rsidR="004A3753" w:rsidRDefault="004A3753" w:rsidP="00EE21B0">
      <w:pPr>
        <w:pStyle w:val="Odstavekseznama"/>
        <w:numPr>
          <w:ilvl w:val="0"/>
          <w:numId w:val="22"/>
        </w:numPr>
        <w:spacing w:line="280" w:lineRule="exact"/>
        <w:rPr>
          <w:rFonts w:ascii="Arial" w:hAnsi="Arial" w:cs="Arial"/>
          <w:sz w:val="20"/>
        </w:rPr>
      </w:pPr>
      <w:r w:rsidRPr="004A3753">
        <w:rPr>
          <w:rFonts w:ascii="Arial" w:hAnsi="Arial" w:cs="Arial"/>
          <w:sz w:val="20"/>
        </w:rPr>
        <w:t>Spremembe Kodeksa, ki se nanašajo na pravilo 4.3 – Zagotavljanje varnosti in zdravja ter preprečevanje nezgod</w:t>
      </w:r>
    </w:p>
    <w:p w14:paraId="31FA1D0B" w14:textId="0A6EC798" w:rsidR="004A3753" w:rsidRPr="00F533DB" w:rsidRDefault="004A3753" w:rsidP="00EE21B0">
      <w:pPr>
        <w:spacing w:line="280" w:lineRule="exact"/>
        <w:jc w:val="both"/>
        <w:rPr>
          <w:rFonts w:cs="Arial"/>
          <w:lang w:val="sl-SI"/>
        </w:rPr>
      </w:pPr>
      <w:r w:rsidRPr="00F533DB">
        <w:rPr>
          <w:rFonts w:cs="Arial"/>
          <w:lang w:val="sl-SI"/>
        </w:rPr>
        <w:t>Prvi sklop sprememb, ki zadeva pravilo 4.3</w:t>
      </w:r>
      <w:r w:rsidR="00F533DB">
        <w:rPr>
          <w:rFonts w:cs="Arial"/>
          <w:lang w:val="sl-SI"/>
        </w:rPr>
        <w:t>,</w:t>
      </w:r>
      <w:r w:rsidRPr="00F533DB">
        <w:rPr>
          <w:rFonts w:cs="Arial"/>
          <w:lang w:val="sl-SI"/>
        </w:rPr>
        <w:t xml:space="preserve"> se </w:t>
      </w:r>
      <w:r w:rsidR="00F533DB">
        <w:rPr>
          <w:rFonts w:cs="Arial"/>
          <w:lang w:val="sl-SI"/>
        </w:rPr>
        <w:t xml:space="preserve">med drugim </w:t>
      </w:r>
      <w:r w:rsidRPr="00F533DB">
        <w:rPr>
          <w:rFonts w:cs="Arial"/>
          <w:lang w:val="sl-SI"/>
        </w:rPr>
        <w:t xml:space="preserve">nanaša na </w:t>
      </w:r>
      <w:r w:rsidR="00F533DB">
        <w:rPr>
          <w:rFonts w:cs="Arial"/>
          <w:lang w:val="sl-SI"/>
        </w:rPr>
        <w:t xml:space="preserve">zagotovitev </w:t>
      </w:r>
      <w:r w:rsidR="00F533DB" w:rsidRPr="00F533DB">
        <w:rPr>
          <w:rFonts w:cs="Arial"/>
          <w:lang w:val="sl-SI"/>
        </w:rPr>
        <w:t>osebn</w:t>
      </w:r>
      <w:r w:rsidR="00F533DB">
        <w:rPr>
          <w:rFonts w:cs="Arial"/>
          <w:lang w:val="sl-SI"/>
        </w:rPr>
        <w:t xml:space="preserve">e </w:t>
      </w:r>
      <w:r w:rsidR="00F533DB" w:rsidRPr="00F533DB">
        <w:rPr>
          <w:rFonts w:cs="Arial"/>
          <w:lang w:val="sl-SI"/>
        </w:rPr>
        <w:t>zaščitn</w:t>
      </w:r>
      <w:r w:rsidR="00F533DB">
        <w:rPr>
          <w:rFonts w:cs="Arial"/>
          <w:lang w:val="sl-SI"/>
        </w:rPr>
        <w:t>e</w:t>
      </w:r>
      <w:r w:rsidR="00F533DB" w:rsidRPr="00F533DB">
        <w:rPr>
          <w:rFonts w:cs="Arial"/>
          <w:lang w:val="sl-SI"/>
        </w:rPr>
        <w:t xml:space="preserve"> oprem</w:t>
      </w:r>
      <w:r w:rsidR="00F533DB">
        <w:rPr>
          <w:rFonts w:cs="Arial"/>
          <w:lang w:val="sl-SI"/>
        </w:rPr>
        <w:t>e</w:t>
      </w:r>
      <w:r w:rsidR="00F533DB" w:rsidRPr="00F533DB">
        <w:rPr>
          <w:rFonts w:cs="Arial"/>
          <w:lang w:val="sl-SI"/>
        </w:rPr>
        <w:t xml:space="preserve"> pomorščak</w:t>
      </w:r>
      <w:r w:rsidR="00F533DB">
        <w:rPr>
          <w:rFonts w:cs="Arial"/>
          <w:lang w:val="sl-SI"/>
        </w:rPr>
        <w:t xml:space="preserve">om, ki mora biti primerne velikosti. </w:t>
      </w:r>
    </w:p>
    <w:p w14:paraId="29C601A5" w14:textId="56EBD9ED" w:rsidR="001C647A" w:rsidRDefault="001C647A" w:rsidP="00EE21B0">
      <w:pPr>
        <w:spacing w:line="280" w:lineRule="exact"/>
        <w:rPr>
          <w:rFonts w:cs="Arial"/>
          <w:szCs w:val="20"/>
          <w:lang w:val="sl-SI"/>
        </w:rPr>
      </w:pPr>
    </w:p>
    <w:p w14:paraId="421E7A44" w14:textId="77777777" w:rsidR="00F533DB" w:rsidRPr="00F533DB" w:rsidRDefault="00F533DB" w:rsidP="00EE21B0">
      <w:pPr>
        <w:pStyle w:val="Odstavekseznama"/>
        <w:numPr>
          <w:ilvl w:val="0"/>
          <w:numId w:val="22"/>
        </w:numPr>
        <w:spacing w:line="280" w:lineRule="exact"/>
        <w:rPr>
          <w:rFonts w:ascii="Arial" w:hAnsi="Arial" w:cs="Arial"/>
          <w:sz w:val="20"/>
        </w:rPr>
      </w:pPr>
      <w:r w:rsidRPr="00F533DB">
        <w:rPr>
          <w:rFonts w:ascii="Arial" w:hAnsi="Arial" w:cs="Arial"/>
          <w:sz w:val="20"/>
        </w:rPr>
        <w:t>Spremembe Kodeksa, ki se nanašajo na pravilo 4.3 – Zagotavljanje varnosti in zdravja ter preprečevanje nezgod</w:t>
      </w:r>
    </w:p>
    <w:p w14:paraId="31142C6B" w14:textId="03B2840C" w:rsidR="00F533DB" w:rsidRDefault="00F533DB" w:rsidP="00EE21B0">
      <w:pPr>
        <w:spacing w:line="280" w:lineRule="exact"/>
        <w:jc w:val="both"/>
        <w:rPr>
          <w:rFonts w:cs="Arial"/>
          <w:lang w:val="sl-SI"/>
        </w:rPr>
      </w:pPr>
      <w:r w:rsidRPr="00F533DB">
        <w:rPr>
          <w:rFonts w:cs="Arial"/>
          <w:lang w:val="sl-SI"/>
        </w:rPr>
        <w:t>Drugi sklop sprememb, ki zadeva pravilo 4.3,</w:t>
      </w:r>
      <w:r>
        <w:rPr>
          <w:rFonts w:cs="Arial"/>
          <w:lang w:val="sl-SI"/>
        </w:rPr>
        <w:t xml:space="preserve"> določa, da se morajo </w:t>
      </w:r>
      <w:r w:rsidRPr="00F533DB">
        <w:rPr>
          <w:rFonts w:cs="Arial"/>
          <w:lang w:val="sl-SI"/>
        </w:rPr>
        <w:t>vse smrti pomorščakov</w:t>
      </w:r>
      <w:r>
        <w:rPr>
          <w:rFonts w:cs="Arial"/>
          <w:lang w:val="sl-SI"/>
        </w:rPr>
        <w:t xml:space="preserve"> </w:t>
      </w:r>
      <w:r w:rsidRPr="00F533DB">
        <w:rPr>
          <w:rFonts w:cs="Arial"/>
          <w:lang w:val="sl-SI"/>
        </w:rPr>
        <w:t>ustrezno raz</w:t>
      </w:r>
      <w:r>
        <w:rPr>
          <w:rFonts w:cs="Arial"/>
          <w:lang w:val="sl-SI"/>
        </w:rPr>
        <w:t>iskati</w:t>
      </w:r>
      <w:r w:rsidRPr="00F533DB">
        <w:rPr>
          <w:rFonts w:cs="Arial"/>
          <w:lang w:val="sl-SI"/>
        </w:rPr>
        <w:t xml:space="preserve"> in evidentir</w:t>
      </w:r>
      <w:r>
        <w:rPr>
          <w:rFonts w:cs="Arial"/>
          <w:lang w:val="sl-SI"/>
        </w:rPr>
        <w:t xml:space="preserve">ati. Določa tudi vsakoletno obveznost poročanja </w:t>
      </w:r>
      <w:r w:rsidRPr="00F533DB">
        <w:rPr>
          <w:rFonts w:cs="Arial"/>
          <w:lang w:val="sl-SI"/>
        </w:rPr>
        <w:t>generalnemu direktorju Mednarodnega urada za delo zaradi objave v svetovnem registru</w:t>
      </w:r>
      <w:r>
        <w:rPr>
          <w:rFonts w:cs="Arial"/>
          <w:lang w:val="sl-SI"/>
        </w:rPr>
        <w:t xml:space="preserve">. </w:t>
      </w:r>
    </w:p>
    <w:p w14:paraId="6EC3E5F1" w14:textId="6C5932CD" w:rsidR="00F533DB" w:rsidRDefault="00F533DB" w:rsidP="00EE21B0">
      <w:pPr>
        <w:spacing w:line="280" w:lineRule="exact"/>
        <w:rPr>
          <w:rFonts w:cs="Arial"/>
          <w:lang w:val="sl-SI"/>
        </w:rPr>
      </w:pPr>
    </w:p>
    <w:p w14:paraId="21C1FEBB" w14:textId="77777777" w:rsidR="00F533DB" w:rsidRPr="00F533DB" w:rsidRDefault="00F533DB" w:rsidP="00EE21B0">
      <w:pPr>
        <w:pStyle w:val="Odstavekseznama"/>
        <w:numPr>
          <w:ilvl w:val="0"/>
          <w:numId w:val="22"/>
        </w:numPr>
        <w:spacing w:line="280" w:lineRule="exact"/>
        <w:rPr>
          <w:rFonts w:ascii="Arial" w:hAnsi="Arial" w:cs="Arial"/>
          <w:sz w:val="20"/>
        </w:rPr>
      </w:pPr>
      <w:r w:rsidRPr="00F533DB">
        <w:rPr>
          <w:rFonts w:ascii="Arial" w:hAnsi="Arial" w:cs="Arial"/>
          <w:sz w:val="20"/>
        </w:rPr>
        <w:t>Spremembe dodatkov</w:t>
      </w:r>
    </w:p>
    <w:p w14:paraId="4EAA74D3" w14:textId="33592EF1" w:rsidR="000E0C94" w:rsidRDefault="00F533DB" w:rsidP="00EE21B0">
      <w:pPr>
        <w:spacing w:line="280" w:lineRule="exact"/>
        <w:jc w:val="both"/>
        <w:rPr>
          <w:rFonts w:cs="Arial"/>
          <w:lang w:val="sl-SI"/>
        </w:rPr>
      </w:pPr>
      <w:r w:rsidRPr="00F533DB">
        <w:rPr>
          <w:rFonts w:cs="Arial"/>
          <w:lang w:val="sl-SI"/>
        </w:rPr>
        <w:t xml:space="preserve">Spremembe zadevajo </w:t>
      </w:r>
      <w:r w:rsidR="000E0C94">
        <w:rPr>
          <w:rFonts w:cs="Arial"/>
          <w:lang w:val="sl-SI"/>
        </w:rPr>
        <w:t>d</w:t>
      </w:r>
      <w:r w:rsidRPr="00F533DB">
        <w:rPr>
          <w:rFonts w:cs="Arial"/>
          <w:lang w:val="sl-SI"/>
        </w:rPr>
        <w:t>odatek A2-I – Dokazila o finančnem jamstvu v skladu z drugim odstavkom pravila 2.5</w:t>
      </w:r>
      <w:r w:rsidR="000E0C94">
        <w:rPr>
          <w:rFonts w:cs="Arial"/>
          <w:lang w:val="sl-SI"/>
        </w:rPr>
        <w:t xml:space="preserve"> ter d</w:t>
      </w:r>
      <w:r w:rsidR="000E0C94" w:rsidRPr="000E0C94">
        <w:rPr>
          <w:rFonts w:cs="Arial"/>
          <w:lang w:val="sl-SI"/>
        </w:rPr>
        <w:t>odatek A4-1 – Dokazila o finančnem jamstvu v skladu s pravilom 4.2</w:t>
      </w:r>
      <w:r w:rsidR="000E0C94">
        <w:rPr>
          <w:rFonts w:cs="Arial"/>
          <w:lang w:val="sl-SI"/>
        </w:rPr>
        <w:t xml:space="preserve">. Njihov namen je olajšanje delovanja sistema finančnega jamstva (in sicer s sklicevanjem na </w:t>
      </w:r>
      <w:r w:rsidR="000E0C94" w:rsidRPr="000E0C94">
        <w:rPr>
          <w:rFonts w:cs="Arial"/>
          <w:lang w:val="sl-SI"/>
        </w:rPr>
        <w:t>ime registriranega lastnika ladje, ko je le-to različno od ladjarja</w:t>
      </w:r>
      <w:r w:rsidR="000E0C94">
        <w:rPr>
          <w:rFonts w:cs="Arial"/>
          <w:lang w:val="sl-SI"/>
        </w:rPr>
        <w:t>)</w:t>
      </w:r>
      <w:r w:rsidR="000E0C94" w:rsidRPr="000E0C94">
        <w:rPr>
          <w:rFonts w:cs="Arial"/>
          <w:lang w:val="sl-SI"/>
        </w:rPr>
        <w:t>.</w:t>
      </w:r>
    </w:p>
    <w:p w14:paraId="371841F6" w14:textId="77777777" w:rsidR="00F533DB" w:rsidRPr="00B350E4" w:rsidRDefault="00F533DB" w:rsidP="00EE21B0">
      <w:pPr>
        <w:spacing w:line="280" w:lineRule="exact"/>
        <w:rPr>
          <w:rFonts w:cs="Arial"/>
          <w:szCs w:val="20"/>
          <w:lang w:val="sl-SI"/>
        </w:rPr>
      </w:pPr>
    </w:p>
    <w:p w14:paraId="7B0DEAA3" w14:textId="112B1E91" w:rsidR="001C647A" w:rsidRDefault="00A81EB8" w:rsidP="00EE21B0">
      <w:pPr>
        <w:spacing w:line="280" w:lineRule="exact"/>
        <w:jc w:val="both"/>
        <w:rPr>
          <w:rFonts w:cs="Arial"/>
          <w:szCs w:val="20"/>
          <w:lang w:val="sl-SI"/>
        </w:rPr>
      </w:pPr>
      <w:r w:rsidRPr="00A81EB8">
        <w:rPr>
          <w:rFonts w:cs="Arial"/>
          <w:szCs w:val="20"/>
          <w:lang w:val="sl-SI"/>
        </w:rPr>
        <w:t xml:space="preserve">Neuradni prevod besedila </w:t>
      </w:r>
      <w:r>
        <w:rPr>
          <w:rFonts w:cs="Arial"/>
          <w:szCs w:val="20"/>
          <w:lang w:val="sl-SI"/>
        </w:rPr>
        <w:t>S</w:t>
      </w:r>
      <w:r w:rsidRPr="00A81EB8">
        <w:rPr>
          <w:rFonts w:cs="Arial"/>
          <w:szCs w:val="20"/>
          <w:lang w:val="sl-SI"/>
        </w:rPr>
        <w:t>prememb</w:t>
      </w:r>
      <w:r>
        <w:rPr>
          <w:rFonts w:cs="Arial"/>
          <w:szCs w:val="20"/>
          <w:lang w:val="sl-SI"/>
        </w:rPr>
        <w:t xml:space="preserve"> iz leta 2022 Konvencije o delu v pomorstvu, 2006, </w:t>
      </w:r>
      <w:r w:rsidRPr="00A81EB8">
        <w:rPr>
          <w:rFonts w:cs="Arial"/>
          <w:szCs w:val="20"/>
          <w:lang w:val="sl-SI"/>
        </w:rPr>
        <w:t>je priloga III tega gradiva, kjer si je mogoče vsebino sprememb prebrati v celoti</w:t>
      </w:r>
      <w:r>
        <w:rPr>
          <w:rFonts w:cs="Arial"/>
          <w:szCs w:val="20"/>
          <w:lang w:val="sl-SI"/>
        </w:rPr>
        <w:t>.</w:t>
      </w:r>
    </w:p>
    <w:p w14:paraId="1C817D1C" w14:textId="2EA95E3C" w:rsidR="00A81EB8" w:rsidRDefault="00A81EB8" w:rsidP="00EE21B0">
      <w:pPr>
        <w:spacing w:line="280" w:lineRule="exact"/>
        <w:jc w:val="both"/>
        <w:rPr>
          <w:rFonts w:cs="Arial"/>
          <w:szCs w:val="20"/>
          <w:lang w:val="sl-SI"/>
        </w:rPr>
      </w:pPr>
    </w:p>
    <w:p w14:paraId="3290ED14" w14:textId="77777777" w:rsidR="00A81EB8" w:rsidRPr="00F533DB" w:rsidRDefault="00A81EB8" w:rsidP="00EE21B0">
      <w:pPr>
        <w:spacing w:line="280" w:lineRule="exact"/>
        <w:jc w:val="both"/>
        <w:rPr>
          <w:rFonts w:cs="Arial"/>
          <w:szCs w:val="20"/>
          <w:lang w:val="sl-SI"/>
        </w:rPr>
      </w:pPr>
    </w:p>
    <w:p w14:paraId="5D0D7BA0" w14:textId="77777777" w:rsidR="00B50715" w:rsidRPr="00B50715" w:rsidRDefault="00B50715" w:rsidP="00EE21B0">
      <w:pPr>
        <w:overflowPunct w:val="0"/>
        <w:autoSpaceDE w:val="0"/>
        <w:autoSpaceDN w:val="0"/>
        <w:adjustRightInd w:val="0"/>
        <w:spacing w:line="280" w:lineRule="exact"/>
        <w:jc w:val="both"/>
        <w:textAlignment w:val="baseline"/>
        <w:rPr>
          <w:rFonts w:cs="Arial"/>
          <w:b/>
          <w:szCs w:val="20"/>
          <w:lang w:val="sl-SI"/>
        </w:rPr>
      </w:pPr>
      <w:r w:rsidRPr="00B50715">
        <w:rPr>
          <w:rFonts w:cs="Arial"/>
          <w:b/>
          <w:szCs w:val="20"/>
          <w:lang w:val="sl-SI"/>
        </w:rPr>
        <w:t>II. OBRAZLOŽITEV PREDLOGA SKLEPA</w:t>
      </w:r>
    </w:p>
    <w:p w14:paraId="694C94DF" w14:textId="77777777" w:rsidR="00B50715" w:rsidRPr="00B50715" w:rsidRDefault="00B50715" w:rsidP="00EE21B0">
      <w:pPr>
        <w:overflowPunct w:val="0"/>
        <w:autoSpaceDE w:val="0"/>
        <w:autoSpaceDN w:val="0"/>
        <w:adjustRightInd w:val="0"/>
        <w:spacing w:line="280" w:lineRule="exact"/>
        <w:jc w:val="both"/>
        <w:textAlignment w:val="baseline"/>
        <w:rPr>
          <w:rFonts w:cs="Arial"/>
          <w:szCs w:val="20"/>
          <w:lang w:val="sl-SI"/>
        </w:rPr>
      </w:pPr>
    </w:p>
    <w:p w14:paraId="39F8107E" w14:textId="77777777" w:rsidR="00B50715" w:rsidRPr="00B50715" w:rsidRDefault="00B50715" w:rsidP="00EE21B0">
      <w:pPr>
        <w:overflowPunct w:val="0"/>
        <w:autoSpaceDE w:val="0"/>
        <w:autoSpaceDN w:val="0"/>
        <w:adjustRightInd w:val="0"/>
        <w:spacing w:line="280" w:lineRule="exact"/>
        <w:jc w:val="both"/>
        <w:textAlignment w:val="baseline"/>
        <w:rPr>
          <w:rFonts w:cs="Arial"/>
          <w:szCs w:val="20"/>
          <w:lang w:val="sl-SI"/>
        </w:rPr>
      </w:pPr>
    </w:p>
    <w:p w14:paraId="7C9D97AC" w14:textId="6224EB26" w:rsidR="00B50715" w:rsidRPr="00B50715" w:rsidRDefault="00DA4E93" w:rsidP="00EE21B0">
      <w:pPr>
        <w:spacing w:line="280" w:lineRule="exact"/>
        <w:jc w:val="both"/>
        <w:rPr>
          <w:rFonts w:cs="Arial"/>
          <w:szCs w:val="20"/>
          <w:lang w:val="sl-SI"/>
        </w:rPr>
      </w:pPr>
      <w:r>
        <w:rPr>
          <w:rFonts w:cs="Arial"/>
          <w:szCs w:val="20"/>
          <w:lang w:val="sl-SI"/>
        </w:rPr>
        <w:t>Zadevne spremembe</w:t>
      </w:r>
      <w:r w:rsidR="00B50715" w:rsidRPr="00B50715">
        <w:rPr>
          <w:rFonts w:cs="Arial"/>
          <w:szCs w:val="20"/>
          <w:lang w:val="sl-SI"/>
        </w:rPr>
        <w:t xml:space="preserve"> je treba v skladu z alinejo b pete točke 19. člena Ustave Mednarodne organizacije dela ter upoštevaje Memorandum o predložitvi konvencij in priporočil pristojnemu organu predložiti tistemu organu, v katerega pristojnost sodi sprejemanje zakonodaje. </w:t>
      </w:r>
    </w:p>
    <w:p w14:paraId="44D0A2E3" w14:textId="77777777" w:rsidR="00B50715" w:rsidRPr="00B50715" w:rsidRDefault="00B50715" w:rsidP="00EE21B0">
      <w:pPr>
        <w:spacing w:line="280" w:lineRule="exact"/>
        <w:jc w:val="both"/>
        <w:rPr>
          <w:rFonts w:cs="Arial"/>
          <w:szCs w:val="20"/>
          <w:lang w:val="sl-SI"/>
        </w:rPr>
      </w:pPr>
    </w:p>
    <w:p w14:paraId="660BF54F" w14:textId="1B7E51E2" w:rsidR="00DA4E93" w:rsidRDefault="00B50715" w:rsidP="00EE21B0">
      <w:pPr>
        <w:overflowPunct w:val="0"/>
        <w:autoSpaceDE w:val="0"/>
        <w:autoSpaceDN w:val="0"/>
        <w:adjustRightInd w:val="0"/>
        <w:spacing w:line="280" w:lineRule="exact"/>
        <w:jc w:val="both"/>
        <w:textAlignment w:val="baseline"/>
        <w:rPr>
          <w:rFonts w:cs="Arial"/>
          <w:szCs w:val="20"/>
          <w:lang w:val="sl-SI"/>
        </w:rPr>
      </w:pPr>
      <w:r w:rsidRPr="00B50715">
        <w:rPr>
          <w:rFonts w:cs="Arial"/>
          <w:szCs w:val="20"/>
          <w:lang w:val="sl-SI"/>
        </w:rPr>
        <w:t>V Republiki Sloveniji je zakonodajni organ Državni zbor Republike Slovenije, zato Vlada Republike Slovenije predlaga seznanitev Odbora za zunanjo poli</w:t>
      </w:r>
      <w:r w:rsidR="00680B04">
        <w:rPr>
          <w:rFonts w:cs="Arial"/>
          <w:szCs w:val="20"/>
          <w:lang w:val="sl-SI"/>
        </w:rPr>
        <w:t xml:space="preserve">tiko Državnega zbora </w:t>
      </w:r>
      <w:r w:rsidR="00DA4E93">
        <w:rPr>
          <w:rFonts w:cs="Arial"/>
          <w:szCs w:val="20"/>
          <w:lang w:val="sl-SI"/>
        </w:rPr>
        <w:t>z odobritvijo Sprememb iz leta 2022 Konvencije o delu v pomorstvu, 2006, in sicer njenega Kodeksa</w:t>
      </w:r>
      <w:r w:rsidR="00AC45B3">
        <w:rPr>
          <w:rFonts w:cs="Arial"/>
          <w:szCs w:val="20"/>
          <w:lang w:val="sl-SI"/>
        </w:rPr>
        <w:t>,</w:t>
      </w:r>
      <w:r w:rsidR="00DA4E93">
        <w:rPr>
          <w:rFonts w:cs="Arial"/>
          <w:szCs w:val="20"/>
          <w:lang w:val="sl-SI"/>
        </w:rPr>
        <w:t xml:space="preserve"> na 110. zasedanju MKD. </w:t>
      </w:r>
    </w:p>
    <w:p w14:paraId="5BBBEE2E" w14:textId="77777777" w:rsidR="00B50715" w:rsidRPr="00B50715" w:rsidRDefault="00B50715" w:rsidP="00EE21B0">
      <w:pPr>
        <w:spacing w:line="280" w:lineRule="exact"/>
        <w:jc w:val="both"/>
        <w:rPr>
          <w:rFonts w:cs="Arial"/>
          <w:szCs w:val="20"/>
          <w:lang w:val="sl-SI"/>
        </w:rPr>
      </w:pPr>
    </w:p>
    <w:p w14:paraId="53AD512C" w14:textId="11186898" w:rsidR="00B50715" w:rsidRPr="00B50715" w:rsidRDefault="00B50715" w:rsidP="00EE21B0">
      <w:pPr>
        <w:spacing w:line="280" w:lineRule="exact"/>
        <w:jc w:val="both"/>
        <w:rPr>
          <w:rFonts w:cs="Arial"/>
          <w:szCs w:val="20"/>
          <w:lang w:val="sl-SI"/>
        </w:rPr>
      </w:pPr>
      <w:r w:rsidRPr="00B50715">
        <w:rPr>
          <w:rFonts w:cs="Arial"/>
          <w:szCs w:val="20"/>
          <w:lang w:val="sl-SI"/>
        </w:rPr>
        <w:t xml:space="preserve">Rok za predložitev zadevnih aktov v seznanitev pristojnemu organu je eno leto po zaključku zasedanja MKD, na kateri je bil sprejet. V konkretnem primeru je rok </w:t>
      </w:r>
      <w:r w:rsidR="00DA4E93">
        <w:rPr>
          <w:rFonts w:cs="Arial"/>
          <w:szCs w:val="20"/>
          <w:lang w:val="sl-SI"/>
        </w:rPr>
        <w:t>11</w:t>
      </w:r>
      <w:r w:rsidRPr="00B50715">
        <w:rPr>
          <w:rFonts w:cs="Arial"/>
          <w:szCs w:val="20"/>
          <w:lang w:val="sl-SI"/>
        </w:rPr>
        <w:t>.</w:t>
      </w:r>
      <w:r w:rsidR="00DA4E93">
        <w:rPr>
          <w:rFonts w:cs="Arial"/>
          <w:szCs w:val="20"/>
          <w:lang w:val="sl-SI"/>
        </w:rPr>
        <w:t> </w:t>
      </w:r>
      <w:r w:rsidRPr="00B50715">
        <w:rPr>
          <w:rFonts w:cs="Arial"/>
          <w:szCs w:val="20"/>
          <w:lang w:val="sl-SI"/>
        </w:rPr>
        <w:t>junij</w:t>
      </w:r>
      <w:r w:rsidR="00DA4E93">
        <w:rPr>
          <w:rFonts w:cs="Arial"/>
          <w:szCs w:val="20"/>
          <w:lang w:val="sl-SI"/>
        </w:rPr>
        <w:t> </w:t>
      </w:r>
      <w:r w:rsidRPr="00B50715">
        <w:rPr>
          <w:rFonts w:cs="Arial"/>
          <w:szCs w:val="20"/>
          <w:lang w:val="sl-SI"/>
        </w:rPr>
        <w:t>202</w:t>
      </w:r>
      <w:r w:rsidR="00DA4E93">
        <w:rPr>
          <w:rFonts w:cs="Arial"/>
          <w:szCs w:val="20"/>
          <w:lang w:val="sl-SI"/>
        </w:rPr>
        <w:t>3</w:t>
      </w:r>
      <w:r w:rsidRPr="00B50715">
        <w:rPr>
          <w:rFonts w:cs="Arial"/>
          <w:szCs w:val="20"/>
          <w:lang w:val="sl-SI"/>
        </w:rPr>
        <w:t xml:space="preserve">. </w:t>
      </w:r>
    </w:p>
    <w:p w14:paraId="3B0FE57E" w14:textId="7F6AAA3D" w:rsidR="00B50715" w:rsidRDefault="00B50715" w:rsidP="00EE21B0">
      <w:pPr>
        <w:overflowPunct w:val="0"/>
        <w:autoSpaceDE w:val="0"/>
        <w:autoSpaceDN w:val="0"/>
        <w:adjustRightInd w:val="0"/>
        <w:spacing w:line="280" w:lineRule="exact"/>
        <w:jc w:val="both"/>
        <w:textAlignment w:val="baseline"/>
        <w:rPr>
          <w:rFonts w:cs="Arial"/>
          <w:szCs w:val="20"/>
          <w:lang w:val="sl-SI"/>
        </w:rPr>
      </w:pPr>
    </w:p>
    <w:p w14:paraId="3A11EC6F" w14:textId="5CA824FB" w:rsidR="000E0C94" w:rsidRDefault="000E0C94" w:rsidP="00EE21B0">
      <w:pPr>
        <w:overflowPunct w:val="0"/>
        <w:autoSpaceDE w:val="0"/>
        <w:autoSpaceDN w:val="0"/>
        <w:adjustRightInd w:val="0"/>
        <w:spacing w:line="280" w:lineRule="exact"/>
        <w:jc w:val="both"/>
        <w:textAlignment w:val="baseline"/>
        <w:rPr>
          <w:rFonts w:cs="Arial"/>
          <w:szCs w:val="20"/>
          <w:lang w:val="sl-SI"/>
        </w:rPr>
      </w:pPr>
    </w:p>
    <w:p w14:paraId="399F960A" w14:textId="3A4BC3D7" w:rsidR="000E0C94" w:rsidRDefault="000E0C94" w:rsidP="00B50715">
      <w:pPr>
        <w:overflowPunct w:val="0"/>
        <w:autoSpaceDE w:val="0"/>
        <w:autoSpaceDN w:val="0"/>
        <w:adjustRightInd w:val="0"/>
        <w:spacing w:line="280" w:lineRule="exact"/>
        <w:jc w:val="both"/>
        <w:textAlignment w:val="baseline"/>
        <w:rPr>
          <w:rFonts w:cs="Arial"/>
          <w:szCs w:val="20"/>
          <w:lang w:val="sl-SI"/>
        </w:rPr>
      </w:pPr>
    </w:p>
    <w:p w14:paraId="07A4F084" w14:textId="5DABB086" w:rsidR="000E0C94" w:rsidRDefault="000E0C94" w:rsidP="00B50715">
      <w:pPr>
        <w:overflowPunct w:val="0"/>
        <w:autoSpaceDE w:val="0"/>
        <w:autoSpaceDN w:val="0"/>
        <w:adjustRightInd w:val="0"/>
        <w:spacing w:line="280" w:lineRule="exact"/>
        <w:jc w:val="both"/>
        <w:textAlignment w:val="baseline"/>
        <w:rPr>
          <w:rFonts w:cs="Arial"/>
          <w:szCs w:val="20"/>
          <w:lang w:val="sl-SI"/>
        </w:rPr>
      </w:pPr>
    </w:p>
    <w:p w14:paraId="1E9FE3D7" w14:textId="7D38983D" w:rsidR="000E0C94" w:rsidRDefault="000E0C94" w:rsidP="00B50715">
      <w:pPr>
        <w:overflowPunct w:val="0"/>
        <w:autoSpaceDE w:val="0"/>
        <w:autoSpaceDN w:val="0"/>
        <w:adjustRightInd w:val="0"/>
        <w:spacing w:line="280" w:lineRule="exact"/>
        <w:jc w:val="both"/>
        <w:textAlignment w:val="baseline"/>
        <w:rPr>
          <w:rFonts w:cs="Arial"/>
          <w:szCs w:val="20"/>
          <w:lang w:val="sl-SI"/>
        </w:rPr>
      </w:pPr>
    </w:p>
    <w:p w14:paraId="7F3551A5" w14:textId="3B8A1FF4" w:rsidR="00FA4930" w:rsidRDefault="00FA4930" w:rsidP="00B50715">
      <w:pPr>
        <w:overflowPunct w:val="0"/>
        <w:autoSpaceDE w:val="0"/>
        <w:autoSpaceDN w:val="0"/>
        <w:adjustRightInd w:val="0"/>
        <w:spacing w:line="280" w:lineRule="exact"/>
        <w:jc w:val="both"/>
        <w:textAlignment w:val="baseline"/>
        <w:rPr>
          <w:rFonts w:cs="Arial"/>
          <w:szCs w:val="20"/>
          <w:lang w:val="sl-SI"/>
        </w:rPr>
      </w:pPr>
    </w:p>
    <w:p w14:paraId="3CF8949B" w14:textId="2769C44B" w:rsidR="00FA4930" w:rsidRDefault="00FA4930" w:rsidP="00B50715">
      <w:pPr>
        <w:overflowPunct w:val="0"/>
        <w:autoSpaceDE w:val="0"/>
        <w:autoSpaceDN w:val="0"/>
        <w:adjustRightInd w:val="0"/>
        <w:spacing w:line="280" w:lineRule="exact"/>
        <w:jc w:val="both"/>
        <w:textAlignment w:val="baseline"/>
        <w:rPr>
          <w:rFonts w:cs="Arial"/>
          <w:szCs w:val="20"/>
          <w:lang w:val="sl-SI"/>
        </w:rPr>
      </w:pPr>
    </w:p>
    <w:p w14:paraId="1F9C3DC0" w14:textId="47F9B3AF" w:rsidR="00FA4930" w:rsidRDefault="00FA4930" w:rsidP="00B50715">
      <w:pPr>
        <w:overflowPunct w:val="0"/>
        <w:autoSpaceDE w:val="0"/>
        <w:autoSpaceDN w:val="0"/>
        <w:adjustRightInd w:val="0"/>
        <w:spacing w:line="280" w:lineRule="exact"/>
        <w:jc w:val="both"/>
        <w:textAlignment w:val="baseline"/>
        <w:rPr>
          <w:rFonts w:cs="Arial"/>
          <w:szCs w:val="20"/>
          <w:lang w:val="sl-SI"/>
        </w:rPr>
      </w:pPr>
    </w:p>
    <w:p w14:paraId="516F1E9C" w14:textId="2EF61EF0" w:rsidR="00FA4930" w:rsidRDefault="00FA4930" w:rsidP="00B50715">
      <w:pPr>
        <w:overflowPunct w:val="0"/>
        <w:autoSpaceDE w:val="0"/>
        <w:autoSpaceDN w:val="0"/>
        <w:adjustRightInd w:val="0"/>
        <w:spacing w:line="280" w:lineRule="exact"/>
        <w:jc w:val="both"/>
        <w:textAlignment w:val="baseline"/>
        <w:rPr>
          <w:rFonts w:cs="Arial"/>
          <w:szCs w:val="20"/>
          <w:lang w:val="sl-SI"/>
        </w:rPr>
      </w:pPr>
    </w:p>
    <w:p w14:paraId="350498E1" w14:textId="77777777" w:rsidR="00FA4930" w:rsidRDefault="00FA4930" w:rsidP="00B50715">
      <w:pPr>
        <w:spacing w:line="280" w:lineRule="exact"/>
        <w:jc w:val="both"/>
        <w:rPr>
          <w:rFonts w:cs="Arial"/>
          <w:szCs w:val="20"/>
          <w:lang w:val="sl-SI"/>
        </w:rPr>
      </w:pPr>
    </w:p>
    <w:p w14:paraId="64C9243D" w14:textId="13C9851E" w:rsidR="00C21F05" w:rsidRPr="00B50715" w:rsidRDefault="00F46902" w:rsidP="00B50715">
      <w:pPr>
        <w:spacing w:line="280" w:lineRule="exact"/>
        <w:jc w:val="both"/>
        <w:rPr>
          <w:rFonts w:cs="Arial"/>
          <w:b/>
          <w:szCs w:val="20"/>
          <w:lang w:val="sl-SI" w:eastAsia="sl-SI"/>
        </w:rPr>
      </w:pPr>
      <w:r>
        <w:rPr>
          <w:rFonts w:cs="Arial"/>
          <w:b/>
          <w:szCs w:val="20"/>
          <w:lang w:val="sl-SI" w:eastAsia="sl-SI"/>
        </w:rPr>
        <w:lastRenderedPageBreak/>
        <w:t>Priloga III: Besedil</w:t>
      </w:r>
      <w:r w:rsidR="00C21F05">
        <w:rPr>
          <w:rFonts w:cs="Arial"/>
          <w:b/>
          <w:szCs w:val="20"/>
          <w:lang w:val="sl-SI" w:eastAsia="sl-SI"/>
        </w:rPr>
        <w:t xml:space="preserve">o Sprememb iz leta 2022 Konvencije o delu v pomorstvu, 2006, in sicer njenega Kodeksa </w:t>
      </w:r>
      <w:r w:rsidR="00B50715" w:rsidRPr="00B50715">
        <w:rPr>
          <w:rFonts w:cs="Arial"/>
          <w:b/>
          <w:szCs w:val="20"/>
          <w:lang w:val="sl-SI" w:eastAsia="sl-SI"/>
        </w:rPr>
        <w:t xml:space="preserve"> </w:t>
      </w:r>
    </w:p>
    <w:p w14:paraId="2B21B30D" w14:textId="77777777" w:rsidR="00B50715" w:rsidRPr="00B50715" w:rsidRDefault="00B50715" w:rsidP="00B50715">
      <w:pPr>
        <w:overflowPunct w:val="0"/>
        <w:autoSpaceDE w:val="0"/>
        <w:autoSpaceDN w:val="0"/>
        <w:adjustRightInd w:val="0"/>
        <w:spacing w:line="280" w:lineRule="exact"/>
        <w:jc w:val="both"/>
        <w:textAlignment w:val="baseline"/>
        <w:rPr>
          <w:rFonts w:cs="Arial"/>
          <w:szCs w:val="20"/>
          <w:lang w:val="sl-SI"/>
        </w:rPr>
      </w:pPr>
    </w:p>
    <w:p w14:paraId="46DED4C3" w14:textId="77777777" w:rsidR="00B50715" w:rsidRPr="00B50715" w:rsidRDefault="00B50715" w:rsidP="00B50715">
      <w:pPr>
        <w:overflowPunct w:val="0"/>
        <w:autoSpaceDE w:val="0"/>
        <w:autoSpaceDN w:val="0"/>
        <w:adjustRightInd w:val="0"/>
        <w:spacing w:line="280" w:lineRule="exact"/>
        <w:jc w:val="both"/>
        <w:textAlignment w:val="baseline"/>
        <w:rPr>
          <w:rFonts w:cs="Arial"/>
          <w:szCs w:val="20"/>
          <w:lang w:val="sl-SI"/>
        </w:rPr>
      </w:pPr>
    </w:p>
    <w:p w14:paraId="6D950AEA" w14:textId="77777777" w:rsidR="00B50715" w:rsidRPr="00B50715" w:rsidRDefault="00B50715" w:rsidP="00B50715">
      <w:pPr>
        <w:overflowPunct w:val="0"/>
        <w:autoSpaceDE w:val="0"/>
        <w:autoSpaceDN w:val="0"/>
        <w:adjustRightInd w:val="0"/>
        <w:spacing w:line="280" w:lineRule="exact"/>
        <w:jc w:val="both"/>
        <w:textAlignment w:val="baseline"/>
        <w:rPr>
          <w:rFonts w:cs="Arial"/>
          <w:szCs w:val="20"/>
          <w:lang w:val="sl-SI"/>
        </w:rPr>
      </w:pPr>
    </w:p>
    <w:p w14:paraId="09D09731" w14:textId="77777777" w:rsidR="00B50715" w:rsidRPr="00B50715" w:rsidRDefault="00B50715" w:rsidP="00B50715">
      <w:pPr>
        <w:spacing w:before="81"/>
        <w:ind w:left="1194"/>
        <w:jc w:val="right"/>
        <w:rPr>
          <w:bCs/>
          <w:lang w:val="sl"/>
        </w:rPr>
      </w:pPr>
      <w:r w:rsidRPr="00B50715">
        <w:rPr>
          <w:bCs/>
          <w:lang w:val="sl"/>
        </w:rPr>
        <w:t>NEURADNI PREVOD</w:t>
      </w:r>
      <w:r w:rsidRPr="00B50715">
        <w:rPr>
          <w:bCs/>
          <w:vertAlign w:val="superscript"/>
          <w:lang w:val="sl"/>
        </w:rPr>
        <w:footnoteReference w:id="5"/>
      </w:r>
      <w:r w:rsidRPr="00B50715">
        <w:rPr>
          <w:bCs/>
          <w:lang w:val="sl"/>
        </w:rPr>
        <w:t xml:space="preserve"> </w:t>
      </w:r>
    </w:p>
    <w:p w14:paraId="2244E0BC" w14:textId="77777777" w:rsidR="00B50715" w:rsidRPr="001B550C" w:rsidRDefault="00B50715" w:rsidP="00B50715">
      <w:pPr>
        <w:widowControl w:val="0"/>
        <w:autoSpaceDE w:val="0"/>
        <w:autoSpaceDN w:val="0"/>
        <w:spacing w:line="240" w:lineRule="auto"/>
        <w:jc w:val="right"/>
        <w:rPr>
          <w:rFonts w:ascii="Times New Roman" w:hAnsi="Times New Roman"/>
          <w:szCs w:val="22"/>
          <w:lang w:val="it-IT" w:bidi="en-US"/>
        </w:rPr>
      </w:pPr>
    </w:p>
    <w:p w14:paraId="476E4D09" w14:textId="77777777" w:rsidR="00B50715" w:rsidRPr="001B550C" w:rsidRDefault="00B50715" w:rsidP="00B50715">
      <w:pPr>
        <w:widowControl w:val="0"/>
        <w:autoSpaceDE w:val="0"/>
        <w:autoSpaceDN w:val="0"/>
        <w:spacing w:line="240" w:lineRule="auto"/>
        <w:jc w:val="right"/>
        <w:rPr>
          <w:rFonts w:ascii="Times New Roman" w:hAnsi="Times New Roman"/>
          <w:szCs w:val="22"/>
          <w:lang w:val="it-IT" w:bidi="en-US"/>
        </w:rPr>
      </w:pPr>
    </w:p>
    <w:p w14:paraId="6D8E29B5" w14:textId="77777777" w:rsidR="00B50715" w:rsidRPr="001B550C" w:rsidRDefault="00B50715" w:rsidP="00B50715">
      <w:pPr>
        <w:widowControl w:val="0"/>
        <w:autoSpaceDE w:val="0"/>
        <w:autoSpaceDN w:val="0"/>
        <w:spacing w:line="240" w:lineRule="auto"/>
        <w:jc w:val="right"/>
        <w:rPr>
          <w:rFonts w:ascii="Times New Roman" w:hAnsi="Times New Roman"/>
          <w:szCs w:val="22"/>
          <w:lang w:val="it-IT" w:bidi="en-US"/>
        </w:rPr>
      </w:pPr>
    </w:p>
    <w:p w14:paraId="01E303FC" w14:textId="77777777" w:rsidR="00B50715" w:rsidRPr="001B550C" w:rsidRDefault="00B50715" w:rsidP="00B50715">
      <w:pPr>
        <w:widowControl w:val="0"/>
        <w:autoSpaceDE w:val="0"/>
        <w:autoSpaceDN w:val="0"/>
        <w:spacing w:line="240" w:lineRule="auto"/>
        <w:rPr>
          <w:rFonts w:ascii="Times New Roman" w:hAnsi="Times New Roman"/>
          <w:szCs w:val="22"/>
          <w:lang w:val="it-IT" w:bidi="en-US"/>
        </w:rPr>
      </w:pPr>
    </w:p>
    <w:p w14:paraId="7D1C9E81" w14:textId="77777777" w:rsidR="00B50715" w:rsidRPr="001B550C" w:rsidRDefault="00B50715" w:rsidP="00B50715">
      <w:pPr>
        <w:widowControl w:val="0"/>
        <w:autoSpaceDE w:val="0"/>
        <w:autoSpaceDN w:val="0"/>
        <w:spacing w:line="240" w:lineRule="auto"/>
        <w:rPr>
          <w:rFonts w:ascii="Times New Roman" w:hAnsi="Times New Roman"/>
          <w:szCs w:val="22"/>
          <w:lang w:val="it-IT" w:bidi="en-US"/>
        </w:rPr>
      </w:pPr>
    </w:p>
    <w:p w14:paraId="4DF9B167" w14:textId="77777777" w:rsidR="00B50715" w:rsidRPr="001B550C" w:rsidRDefault="00B50715" w:rsidP="00B50715">
      <w:pPr>
        <w:widowControl w:val="0"/>
        <w:autoSpaceDE w:val="0"/>
        <w:autoSpaceDN w:val="0"/>
        <w:spacing w:line="240" w:lineRule="auto"/>
        <w:rPr>
          <w:rFonts w:ascii="Times New Roman" w:hAnsi="Times New Roman"/>
          <w:b/>
          <w:szCs w:val="22"/>
          <w:lang w:val="it-IT" w:bidi="en-US"/>
        </w:rPr>
      </w:pPr>
    </w:p>
    <w:p w14:paraId="7F17949B" w14:textId="77777777" w:rsidR="00B50715" w:rsidRPr="00B50715" w:rsidRDefault="00B50715" w:rsidP="00B50715">
      <w:pPr>
        <w:widowControl w:val="0"/>
        <w:autoSpaceDE w:val="0"/>
        <w:autoSpaceDN w:val="0"/>
        <w:spacing w:line="240" w:lineRule="auto"/>
        <w:jc w:val="center"/>
        <w:rPr>
          <w:rFonts w:cs="Arial"/>
          <w:b/>
          <w:szCs w:val="22"/>
          <w:lang w:val="sl-SI" w:bidi="en-US"/>
        </w:rPr>
      </w:pPr>
      <w:r w:rsidRPr="00B50715">
        <w:rPr>
          <w:rFonts w:cs="Arial"/>
          <w:b/>
          <w:szCs w:val="22"/>
          <w:lang w:val="sl-SI" w:bidi="en-US"/>
        </w:rPr>
        <w:t>Mednarodna konferenca dela</w:t>
      </w:r>
    </w:p>
    <w:p w14:paraId="46ACF67E" w14:textId="77777777" w:rsidR="00B50715" w:rsidRPr="001B550C" w:rsidRDefault="00B50715" w:rsidP="00B50715">
      <w:pPr>
        <w:widowControl w:val="0"/>
        <w:autoSpaceDE w:val="0"/>
        <w:autoSpaceDN w:val="0"/>
        <w:spacing w:line="240" w:lineRule="auto"/>
        <w:rPr>
          <w:rFonts w:ascii="Times New Roman" w:hAnsi="Times New Roman"/>
          <w:b/>
          <w:szCs w:val="22"/>
          <w:lang w:val="it-IT" w:bidi="en-US"/>
        </w:rPr>
      </w:pPr>
    </w:p>
    <w:p w14:paraId="74792719" w14:textId="77777777" w:rsidR="00B50715" w:rsidRPr="001B550C" w:rsidRDefault="00B50715" w:rsidP="00B50715">
      <w:pPr>
        <w:widowControl w:val="0"/>
        <w:autoSpaceDE w:val="0"/>
        <w:autoSpaceDN w:val="0"/>
        <w:spacing w:line="240" w:lineRule="auto"/>
        <w:rPr>
          <w:rFonts w:ascii="Times New Roman" w:hAnsi="Times New Roman"/>
          <w:b/>
          <w:szCs w:val="22"/>
          <w:lang w:val="it-IT" w:bidi="en-US"/>
        </w:rPr>
      </w:pPr>
    </w:p>
    <w:p w14:paraId="66DDD66D" w14:textId="77777777" w:rsidR="00B50715" w:rsidRPr="001B550C" w:rsidRDefault="00B50715" w:rsidP="00B50715">
      <w:pPr>
        <w:widowControl w:val="0"/>
        <w:autoSpaceDE w:val="0"/>
        <w:autoSpaceDN w:val="0"/>
        <w:spacing w:line="240" w:lineRule="auto"/>
        <w:rPr>
          <w:rFonts w:ascii="Times New Roman" w:hAnsi="Times New Roman"/>
          <w:b/>
          <w:szCs w:val="22"/>
          <w:lang w:val="it-IT" w:bidi="en-US"/>
        </w:rPr>
      </w:pPr>
    </w:p>
    <w:p w14:paraId="6778069C" w14:textId="77777777" w:rsidR="00B50715" w:rsidRPr="001B550C" w:rsidRDefault="00B50715" w:rsidP="00B50715">
      <w:pPr>
        <w:widowControl w:val="0"/>
        <w:autoSpaceDE w:val="0"/>
        <w:autoSpaceDN w:val="0"/>
        <w:spacing w:before="10" w:line="240" w:lineRule="auto"/>
        <w:rPr>
          <w:rFonts w:ascii="Times New Roman" w:hAnsi="Times New Roman"/>
          <w:b/>
          <w:szCs w:val="20"/>
          <w:lang w:val="it-IT" w:bidi="en-US"/>
        </w:rPr>
      </w:pPr>
    </w:p>
    <w:p w14:paraId="238CED3A" w14:textId="77777777" w:rsidR="00BF1DB1" w:rsidRPr="00BF1DB1" w:rsidRDefault="00BF1DB1" w:rsidP="00BF1DB1">
      <w:pPr>
        <w:spacing w:before="3"/>
        <w:ind w:left="1454" w:right="1451"/>
        <w:jc w:val="center"/>
        <w:rPr>
          <w:szCs w:val="20"/>
          <w:lang w:val="it-IT"/>
        </w:rPr>
      </w:pPr>
      <w:r w:rsidRPr="00BF1DB1">
        <w:rPr>
          <w:szCs w:val="20"/>
          <w:lang w:val="sl"/>
        </w:rPr>
        <w:t>SPREMEMBE IZ LETA 2022</w:t>
      </w:r>
    </w:p>
    <w:p w14:paraId="70758D94" w14:textId="77777777" w:rsidR="00BF1DB1" w:rsidRPr="00BF1DB1" w:rsidRDefault="00BF1DB1" w:rsidP="00BF1DB1">
      <w:pPr>
        <w:spacing w:before="3"/>
        <w:ind w:left="1454" w:right="1451"/>
        <w:jc w:val="center"/>
        <w:rPr>
          <w:szCs w:val="20"/>
          <w:lang w:val="it-IT"/>
        </w:rPr>
      </w:pPr>
      <w:r w:rsidRPr="00BF1DB1">
        <w:rPr>
          <w:szCs w:val="20"/>
          <w:lang w:val="sl"/>
        </w:rPr>
        <w:t>KONVENCIJE O DELU V POMORSTVU (2006), KOT JE BILA SPREMENJENA (MKDP, 2006),</w:t>
      </w:r>
    </w:p>
    <w:p w14:paraId="76150065" w14:textId="77777777" w:rsidR="00BF1DB1" w:rsidRPr="00BF1DB1" w:rsidRDefault="00BF1DB1" w:rsidP="00BF1DB1">
      <w:pPr>
        <w:spacing w:before="3"/>
        <w:ind w:left="1454" w:right="1451"/>
        <w:jc w:val="center"/>
        <w:rPr>
          <w:szCs w:val="20"/>
          <w:lang w:val="it-IT"/>
        </w:rPr>
      </w:pPr>
      <w:r w:rsidRPr="00BF1DB1">
        <w:rPr>
          <w:szCs w:val="20"/>
          <w:lang w:val="sl"/>
        </w:rPr>
        <w:t>KI JIH JE ODOBRILA KONFERENCA</w:t>
      </w:r>
    </w:p>
    <w:p w14:paraId="21820458" w14:textId="77777777" w:rsidR="00165092" w:rsidRDefault="00BF1DB1" w:rsidP="00165092">
      <w:pPr>
        <w:spacing w:before="3"/>
        <w:ind w:left="1454" w:right="1451"/>
        <w:jc w:val="center"/>
        <w:rPr>
          <w:szCs w:val="20"/>
          <w:lang w:val="sl"/>
        </w:rPr>
      </w:pPr>
      <w:r w:rsidRPr="00BF1DB1">
        <w:rPr>
          <w:szCs w:val="20"/>
          <w:lang w:val="sl"/>
        </w:rPr>
        <w:t xml:space="preserve">NA SVOJEM STODESETEM ZASEDANJU </w:t>
      </w:r>
    </w:p>
    <w:p w14:paraId="1EBD1ABB" w14:textId="638FDF9A" w:rsidR="00BF1DB1" w:rsidRPr="00BF1DB1" w:rsidRDefault="00BF1DB1" w:rsidP="00165092">
      <w:pPr>
        <w:spacing w:before="3"/>
        <w:ind w:left="1454" w:right="1451"/>
        <w:jc w:val="center"/>
        <w:rPr>
          <w:szCs w:val="20"/>
          <w:lang w:val="sl"/>
        </w:rPr>
      </w:pPr>
      <w:r w:rsidRPr="00BF1DB1">
        <w:rPr>
          <w:szCs w:val="20"/>
          <w:lang w:val="sl"/>
        </w:rPr>
        <w:t>V ŽENEVI 6. JUNIJA 2022</w:t>
      </w:r>
    </w:p>
    <w:p w14:paraId="1C516897" w14:textId="77777777" w:rsidR="00B50715" w:rsidRPr="00B50715" w:rsidRDefault="00B50715" w:rsidP="00B50715">
      <w:pPr>
        <w:spacing w:before="3"/>
        <w:ind w:left="1454" w:right="1451"/>
        <w:jc w:val="center"/>
        <w:rPr>
          <w:szCs w:val="20"/>
          <w:lang w:val="sl"/>
        </w:rPr>
      </w:pPr>
    </w:p>
    <w:p w14:paraId="7A263BDF" w14:textId="77777777" w:rsidR="00B50715" w:rsidRPr="00B50715" w:rsidRDefault="00B50715" w:rsidP="00B50715">
      <w:pPr>
        <w:spacing w:before="3"/>
        <w:ind w:left="1454" w:right="1451"/>
        <w:jc w:val="center"/>
        <w:rPr>
          <w:szCs w:val="20"/>
          <w:lang w:val="sl"/>
        </w:rPr>
      </w:pPr>
    </w:p>
    <w:p w14:paraId="27D3E41B" w14:textId="77777777" w:rsidR="00B50715" w:rsidRPr="00B50715" w:rsidRDefault="00B50715" w:rsidP="00B50715">
      <w:pPr>
        <w:spacing w:before="3"/>
        <w:ind w:left="1454" w:right="1451"/>
        <w:jc w:val="center"/>
        <w:rPr>
          <w:sz w:val="26"/>
          <w:lang w:val="sl"/>
        </w:rPr>
      </w:pPr>
    </w:p>
    <w:p w14:paraId="06E2B0A9" w14:textId="77777777" w:rsidR="00B50715" w:rsidRPr="00B50715" w:rsidRDefault="00B50715" w:rsidP="00B50715">
      <w:pPr>
        <w:spacing w:before="3"/>
        <w:ind w:left="1454" w:right="1451"/>
        <w:jc w:val="center"/>
        <w:rPr>
          <w:sz w:val="26"/>
          <w:lang w:val="sl"/>
        </w:rPr>
      </w:pPr>
    </w:p>
    <w:p w14:paraId="419FF67F" w14:textId="77777777" w:rsidR="00B50715" w:rsidRPr="00B50715" w:rsidRDefault="00B50715" w:rsidP="00B50715">
      <w:pPr>
        <w:spacing w:before="3"/>
        <w:ind w:left="1454" w:right="1451"/>
        <w:jc w:val="center"/>
        <w:rPr>
          <w:sz w:val="26"/>
          <w:lang w:val="sl"/>
        </w:rPr>
      </w:pPr>
    </w:p>
    <w:p w14:paraId="30C03B55" w14:textId="77777777" w:rsidR="00B50715" w:rsidRPr="00B50715" w:rsidRDefault="00B50715" w:rsidP="00B50715">
      <w:pPr>
        <w:spacing w:before="3"/>
        <w:ind w:left="1454" w:right="1451"/>
        <w:jc w:val="center"/>
        <w:rPr>
          <w:sz w:val="26"/>
          <w:lang w:val="sl"/>
        </w:rPr>
      </w:pPr>
    </w:p>
    <w:p w14:paraId="59B0F382" w14:textId="77777777" w:rsidR="00B50715" w:rsidRPr="00B50715" w:rsidRDefault="00B50715" w:rsidP="00B50715">
      <w:pPr>
        <w:spacing w:before="3"/>
        <w:ind w:left="1454" w:right="1451"/>
        <w:jc w:val="center"/>
        <w:rPr>
          <w:sz w:val="26"/>
          <w:lang w:val="sl"/>
        </w:rPr>
      </w:pPr>
    </w:p>
    <w:p w14:paraId="747AB4F0" w14:textId="77777777" w:rsidR="00B50715" w:rsidRPr="00B50715" w:rsidRDefault="00B50715" w:rsidP="00B50715">
      <w:pPr>
        <w:spacing w:before="3"/>
        <w:ind w:left="1454" w:right="1451"/>
        <w:jc w:val="center"/>
        <w:rPr>
          <w:sz w:val="26"/>
          <w:lang w:val="sl"/>
        </w:rPr>
      </w:pPr>
    </w:p>
    <w:p w14:paraId="227C5EEA" w14:textId="77777777" w:rsidR="00B50715" w:rsidRPr="00B50715" w:rsidRDefault="00B50715" w:rsidP="00B50715">
      <w:pPr>
        <w:spacing w:before="3"/>
        <w:ind w:left="1454" w:right="1451"/>
        <w:jc w:val="center"/>
        <w:rPr>
          <w:sz w:val="26"/>
          <w:lang w:val="sl"/>
        </w:rPr>
      </w:pPr>
    </w:p>
    <w:p w14:paraId="1851F713" w14:textId="77777777" w:rsidR="00B50715" w:rsidRPr="00B50715" w:rsidRDefault="00B50715" w:rsidP="00B50715">
      <w:pPr>
        <w:spacing w:before="3"/>
        <w:ind w:left="1454" w:right="1451"/>
        <w:jc w:val="center"/>
        <w:rPr>
          <w:sz w:val="26"/>
          <w:lang w:val="sl"/>
        </w:rPr>
      </w:pPr>
    </w:p>
    <w:p w14:paraId="1B8052FF" w14:textId="77777777" w:rsidR="00B50715" w:rsidRPr="00B50715" w:rsidRDefault="00B50715" w:rsidP="00B50715">
      <w:pPr>
        <w:spacing w:before="3"/>
        <w:ind w:left="1454" w:right="1451"/>
        <w:jc w:val="center"/>
        <w:rPr>
          <w:sz w:val="26"/>
          <w:lang w:val="sl"/>
        </w:rPr>
      </w:pPr>
    </w:p>
    <w:p w14:paraId="24FCB1DE" w14:textId="77777777" w:rsidR="00B50715" w:rsidRPr="00B50715" w:rsidRDefault="00B50715" w:rsidP="00B50715">
      <w:pPr>
        <w:spacing w:before="3"/>
        <w:ind w:left="1454" w:right="1451"/>
        <w:jc w:val="center"/>
        <w:rPr>
          <w:sz w:val="26"/>
          <w:lang w:val="sl"/>
        </w:rPr>
      </w:pPr>
    </w:p>
    <w:p w14:paraId="0D405217" w14:textId="77777777" w:rsidR="00B50715" w:rsidRPr="00B50715" w:rsidRDefault="00B50715" w:rsidP="00B50715">
      <w:pPr>
        <w:overflowPunct w:val="0"/>
        <w:autoSpaceDE w:val="0"/>
        <w:autoSpaceDN w:val="0"/>
        <w:adjustRightInd w:val="0"/>
        <w:spacing w:line="280" w:lineRule="exact"/>
        <w:jc w:val="both"/>
        <w:textAlignment w:val="baseline"/>
        <w:rPr>
          <w:rFonts w:cs="Arial"/>
          <w:szCs w:val="20"/>
          <w:lang w:val="sl-SI"/>
        </w:rPr>
      </w:pPr>
    </w:p>
    <w:p w14:paraId="7799F7EC" w14:textId="77777777" w:rsidR="00B50715" w:rsidRPr="00B50715" w:rsidRDefault="00B50715" w:rsidP="00B50715">
      <w:pPr>
        <w:overflowPunct w:val="0"/>
        <w:autoSpaceDE w:val="0"/>
        <w:autoSpaceDN w:val="0"/>
        <w:adjustRightInd w:val="0"/>
        <w:spacing w:line="280" w:lineRule="exact"/>
        <w:jc w:val="both"/>
        <w:textAlignment w:val="baseline"/>
        <w:rPr>
          <w:rFonts w:cs="Arial"/>
          <w:szCs w:val="20"/>
          <w:lang w:val="sl-SI"/>
        </w:rPr>
      </w:pPr>
    </w:p>
    <w:p w14:paraId="68C90215" w14:textId="77777777" w:rsidR="00B50715" w:rsidRPr="00B50715" w:rsidRDefault="00B50715" w:rsidP="00B50715">
      <w:pPr>
        <w:overflowPunct w:val="0"/>
        <w:autoSpaceDE w:val="0"/>
        <w:autoSpaceDN w:val="0"/>
        <w:adjustRightInd w:val="0"/>
        <w:spacing w:line="280" w:lineRule="exact"/>
        <w:jc w:val="both"/>
        <w:textAlignment w:val="baseline"/>
        <w:rPr>
          <w:rFonts w:cs="Arial"/>
          <w:szCs w:val="20"/>
          <w:lang w:val="sl-SI"/>
        </w:rPr>
      </w:pPr>
    </w:p>
    <w:p w14:paraId="0261C875" w14:textId="77777777" w:rsidR="00B50715" w:rsidRPr="00B50715" w:rsidRDefault="00B50715" w:rsidP="00B50715">
      <w:pPr>
        <w:overflowPunct w:val="0"/>
        <w:autoSpaceDE w:val="0"/>
        <w:autoSpaceDN w:val="0"/>
        <w:adjustRightInd w:val="0"/>
        <w:spacing w:line="280" w:lineRule="exact"/>
        <w:jc w:val="both"/>
        <w:textAlignment w:val="baseline"/>
        <w:rPr>
          <w:rFonts w:cs="Arial"/>
          <w:szCs w:val="20"/>
          <w:lang w:val="sl-SI"/>
        </w:rPr>
      </w:pPr>
    </w:p>
    <w:p w14:paraId="7C53E866" w14:textId="77777777" w:rsidR="00B50715" w:rsidRPr="00B50715" w:rsidRDefault="00B50715" w:rsidP="00B50715">
      <w:pPr>
        <w:overflowPunct w:val="0"/>
        <w:autoSpaceDE w:val="0"/>
        <w:autoSpaceDN w:val="0"/>
        <w:adjustRightInd w:val="0"/>
        <w:spacing w:line="280" w:lineRule="exact"/>
        <w:jc w:val="both"/>
        <w:textAlignment w:val="baseline"/>
        <w:rPr>
          <w:rFonts w:cs="Arial"/>
          <w:szCs w:val="20"/>
          <w:lang w:val="sl-SI"/>
        </w:rPr>
      </w:pPr>
    </w:p>
    <w:p w14:paraId="3A077E3A" w14:textId="77777777" w:rsidR="00B50715" w:rsidRPr="00B50715" w:rsidRDefault="00B50715" w:rsidP="00B50715">
      <w:pPr>
        <w:overflowPunct w:val="0"/>
        <w:autoSpaceDE w:val="0"/>
        <w:autoSpaceDN w:val="0"/>
        <w:adjustRightInd w:val="0"/>
        <w:spacing w:line="280" w:lineRule="exact"/>
        <w:jc w:val="both"/>
        <w:textAlignment w:val="baseline"/>
        <w:rPr>
          <w:rFonts w:cs="Arial"/>
          <w:szCs w:val="20"/>
          <w:lang w:val="sl-SI"/>
        </w:rPr>
      </w:pPr>
    </w:p>
    <w:p w14:paraId="4C825A80" w14:textId="77777777" w:rsidR="00B50715" w:rsidRPr="00B50715" w:rsidRDefault="00B50715" w:rsidP="00B50715">
      <w:pPr>
        <w:overflowPunct w:val="0"/>
        <w:autoSpaceDE w:val="0"/>
        <w:autoSpaceDN w:val="0"/>
        <w:adjustRightInd w:val="0"/>
        <w:spacing w:line="280" w:lineRule="exact"/>
        <w:jc w:val="both"/>
        <w:textAlignment w:val="baseline"/>
        <w:rPr>
          <w:rFonts w:cs="Arial"/>
          <w:szCs w:val="20"/>
          <w:lang w:val="sl-SI"/>
        </w:rPr>
      </w:pPr>
    </w:p>
    <w:p w14:paraId="3FD6BBC3" w14:textId="77777777" w:rsidR="00B50715" w:rsidRPr="00B50715" w:rsidRDefault="00B50715" w:rsidP="00B50715">
      <w:pPr>
        <w:overflowPunct w:val="0"/>
        <w:autoSpaceDE w:val="0"/>
        <w:autoSpaceDN w:val="0"/>
        <w:adjustRightInd w:val="0"/>
        <w:spacing w:line="280" w:lineRule="exact"/>
        <w:jc w:val="both"/>
        <w:textAlignment w:val="baseline"/>
        <w:rPr>
          <w:rFonts w:cs="Arial"/>
          <w:szCs w:val="20"/>
          <w:lang w:val="sl-SI"/>
        </w:rPr>
      </w:pPr>
    </w:p>
    <w:p w14:paraId="2BEE0AD2" w14:textId="7FACFC24" w:rsidR="00B50715" w:rsidRDefault="00B50715" w:rsidP="00B50715">
      <w:pPr>
        <w:overflowPunct w:val="0"/>
        <w:autoSpaceDE w:val="0"/>
        <w:autoSpaceDN w:val="0"/>
        <w:adjustRightInd w:val="0"/>
        <w:spacing w:line="280" w:lineRule="exact"/>
        <w:jc w:val="both"/>
        <w:textAlignment w:val="baseline"/>
        <w:rPr>
          <w:rFonts w:cs="Arial"/>
          <w:szCs w:val="20"/>
          <w:lang w:val="sl-SI"/>
        </w:rPr>
      </w:pPr>
    </w:p>
    <w:p w14:paraId="2A5200A4" w14:textId="77777777" w:rsidR="00BF1DB1" w:rsidRPr="00B50715" w:rsidRDefault="00BF1DB1" w:rsidP="00B50715">
      <w:pPr>
        <w:overflowPunct w:val="0"/>
        <w:autoSpaceDE w:val="0"/>
        <w:autoSpaceDN w:val="0"/>
        <w:adjustRightInd w:val="0"/>
        <w:spacing w:line="280" w:lineRule="exact"/>
        <w:jc w:val="both"/>
        <w:textAlignment w:val="baseline"/>
        <w:rPr>
          <w:rFonts w:cs="Arial"/>
          <w:szCs w:val="20"/>
          <w:lang w:val="sl-SI"/>
        </w:rPr>
      </w:pPr>
    </w:p>
    <w:p w14:paraId="6621F21A" w14:textId="77777777" w:rsidR="00B50715" w:rsidRPr="00B50715" w:rsidRDefault="00B50715" w:rsidP="00B50715">
      <w:pPr>
        <w:overflowPunct w:val="0"/>
        <w:autoSpaceDE w:val="0"/>
        <w:autoSpaceDN w:val="0"/>
        <w:adjustRightInd w:val="0"/>
        <w:spacing w:line="280" w:lineRule="exact"/>
        <w:jc w:val="both"/>
        <w:textAlignment w:val="baseline"/>
        <w:rPr>
          <w:rFonts w:cs="Arial"/>
          <w:szCs w:val="20"/>
          <w:lang w:val="sl-SI"/>
        </w:rPr>
      </w:pPr>
    </w:p>
    <w:p w14:paraId="24EF2DAE" w14:textId="77777777" w:rsidR="00B50715" w:rsidRPr="00B50715" w:rsidRDefault="00B50715" w:rsidP="00B50715">
      <w:pPr>
        <w:overflowPunct w:val="0"/>
        <w:autoSpaceDE w:val="0"/>
        <w:autoSpaceDN w:val="0"/>
        <w:adjustRightInd w:val="0"/>
        <w:spacing w:line="280" w:lineRule="exact"/>
        <w:jc w:val="both"/>
        <w:textAlignment w:val="baseline"/>
        <w:rPr>
          <w:rFonts w:cs="Arial"/>
          <w:b/>
          <w:szCs w:val="20"/>
          <w:lang w:val="sl-SI"/>
        </w:rPr>
      </w:pPr>
    </w:p>
    <w:p w14:paraId="4D4EF358" w14:textId="4746FCD7" w:rsidR="00BF1DB1" w:rsidRPr="00B350E4" w:rsidRDefault="00BF1DB1" w:rsidP="00BF1DB1">
      <w:pPr>
        <w:overflowPunct w:val="0"/>
        <w:autoSpaceDE w:val="0"/>
        <w:autoSpaceDN w:val="0"/>
        <w:adjustRightInd w:val="0"/>
        <w:spacing w:line="280" w:lineRule="exact"/>
        <w:jc w:val="both"/>
        <w:textAlignment w:val="baseline"/>
        <w:rPr>
          <w:rFonts w:cs="Arial"/>
          <w:b/>
          <w:szCs w:val="20"/>
          <w:lang w:val="sl"/>
        </w:rPr>
      </w:pPr>
      <w:r w:rsidRPr="00BF1DB1">
        <w:rPr>
          <w:rFonts w:cs="Arial"/>
          <w:b/>
          <w:bCs/>
          <w:szCs w:val="20"/>
          <w:lang w:val="sl"/>
        </w:rPr>
        <w:lastRenderedPageBreak/>
        <w:t>SPREMEMBE IZ LETA 2022</w:t>
      </w:r>
      <w:r w:rsidRPr="00B350E4">
        <w:rPr>
          <w:rFonts w:cs="Arial"/>
          <w:b/>
          <w:szCs w:val="20"/>
          <w:lang w:val="sl"/>
        </w:rPr>
        <w:t xml:space="preserve"> </w:t>
      </w:r>
      <w:r w:rsidRPr="00BF1DB1">
        <w:rPr>
          <w:rFonts w:cs="Arial"/>
          <w:b/>
          <w:bCs/>
          <w:szCs w:val="20"/>
          <w:lang w:val="sl"/>
        </w:rPr>
        <w:t>KONVENCIJE O DELU V POMORSTVU (2006), KOT JE BILA SPREMENJENA (MKDP, 2006)</w:t>
      </w:r>
    </w:p>
    <w:p w14:paraId="59C2481C" w14:textId="095EA60A" w:rsidR="00B50715" w:rsidRDefault="00B50715" w:rsidP="00B50715">
      <w:pPr>
        <w:overflowPunct w:val="0"/>
        <w:autoSpaceDE w:val="0"/>
        <w:autoSpaceDN w:val="0"/>
        <w:adjustRightInd w:val="0"/>
        <w:spacing w:line="280" w:lineRule="exact"/>
        <w:jc w:val="both"/>
        <w:textAlignment w:val="baseline"/>
        <w:rPr>
          <w:rFonts w:cs="Arial"/>
          <w:szCs w:val="20"/>
          <w:lang w:val="sl-SI"/>
        </w:rPr>
      </w:pPr>
    </w:p>
    <w:p w14:paraId="0E85EC3D" w14:textId="68DD8647" w:rsidR="00BF1DB1" w:rsidRPr="00BF1DB1" w:rsidRDefault="00BF1DB1" w:rsidP="00BF1DB1">
      <w:pPr>
        <w:overflowPunct w:val="0"/>
        <w:autoSpaceDE w:val="0"/>
        <w:autoSpaceDN w:val="0"/>
        <w:adjustRightInd w:val="0"/>
        <w:spacing w:line="280" w:lineRule="exact"/>
        <w:jc w:val="both"/>
        <w:textAlignment w:val="baseline"/>
        <w:rPr>
          <w:rFonts w:cs="Arial"/>
          <w:b/>
          <w:szCs w:val="20"/>
          <w:lang w:val="it-IT"/>
        </w:rPr>
      </w:pPr>
      <w:r w:rsidRPr="00BF1DB1">
        <w:rPr>
          <w:rFonts w:cs="Arial"/>
          <w:b/>
          <w:bCs/>
          <w:szCs w:val="20"/>
          <w:lang w:val="sl"/>
        </w:rPr>
        <w:t>Spremembe Kodeksa, ki se nanašajo na pravilo 1.4</w:t>
      </w:r>
      <w:r>
        <w:rPr>
          <w:rFonts w:cs="Arial"/>
          <w:b/>
          <w:bCs/>
          <w:szCs w:val="20"/>
          <w:lang w:val="sl"/>
        </w:rPr>
        <w:t xml:space="preserve"> – Zaposlovanje in nameščanje </w:t>
      </w:r>
    </w:p>
    <w:p w14:paraId="70881921" w14:textId="77777777" w:rsidR="00BF1DB1" w:rsidRDefault="00BF1DB1" w:rsidP="00BF1DB1">
      <w:pPr>
        <w:overflowPunct w:val="0"/>
        <w:autoSpaceDE w:val="0"/>
        <w:autoSpaceDN w:val="0"/>
        <w:adjustRightInd w:val="0"/>
        <w:spacing w:line="280" w:lineRule="exact"/>
        <w:jc w:val="both"/>
        <w:textAlignment w:val="baseline"/>
        <w:rPr>
          <w:rFonts w:cs="Arial"/>
          <w:b/>
          <w:bCs/>
          <w:szCs w:val="20"/>
          <w:lang w:val="sl"/>
        </w:rPr>
      </w:pPr>
    </w:p>
    <w:p w14:paraId="17B02AB9" w14:textId="5C63AEE8" w:rsidR="00BF1DB1" w:rsidRPr="00BF1DB1" w:rsidRDefault="00BF1DB1" w:rsidP="00BF1DB1">
      <w:pPr>
        <w:overflowPunct w:val="0"/>
        <w:autoSpaceDE w:val="0"/>
        <w:autoSpaceDN w:val="0"/>
        <w:adjustRightInd w:val="0"/>
        <w:spacing w:line="280" w:lineRule="exact"/>
        <w:ind w:firstLine="720"/>
        <w:jc w:val="both"/>
        <w:textAlignment w:val="baseline"/>
        <w:rPr>
          <w:rFonts w:cs="Arial"/>
          <w:i/>
          <w:iCs/>
          <w:szCs w:val="20"/>
          <w:lang w:val="sl"/>
        </w:rPr>
      </w:pPr>
      <w:r w:rsidRPr="00BF1DB1">
        <w:rPr>
          <w:rFonts w:cs="Arial"/>
          <w:i/>
          <w:iCs/>
          <w:szCs w:val="20"/>
          <w:lang w:val="sl"/>
        </w:rPr>
        <w:t>Standard A 1.4 – Zaposlovanje in nameščanje</w:t>
      </w:r>
    </w:p>
    <w:p w14:paraId="3C585CC5" w14:textId="77777777" w:rsidR="00BF1DB1" w:rsidRPr="00B350E4" w:rsidRDefault="00BF1DB1" w:rsidP="00BF1DB1">
      <w:pPr>
        <w:overflowPunct w:val="0"/>
        <w:autoSpaceDE w:val="0"/>
        <w:autoSpaceDN w:val="0"/>
        <w:adjustRightInd w:val="0"/>
        <w:spacing w:line="280" w:lineRule="exact"/>
        <w:ind w:left="1440"/>
        <w:jc w:val="both"/>
        <w:textAlignment w:val="baseline"/>
        <w:rPr>
          <w:rFonts w:cs="Arial"/>
          <w:szCs w:val="20"/>
          <w:lang w:val="sl"/>
        </w:rPr>
      </w:pPr>
      <w:r w:rsidRPr="00BF1DB1">
        <w:rPr>
          <w:rFonts w:cs="Arial"/>
          <w:szCs w:val="20"/>
          <w:lang w:val="sl"/>
        </w:rPr>
        <w:t xml:space="preserve">Besedilo točke vi. pododstavka c petega odstavka se nadomesti z naslednjim besedilom: </w:t>
      </w:r>
    </w:p>
    <w:p w14:paraId="24EBBEBF" w14:textId="77777777" w:rsidR="00BF1DB1" w:rsidRPr="00B350E4" w:rsidRDefault="00BF1DB1" w:rsidP="00EF3CD0">
      <w:pPr>
        <w:overflowPunct w:val="0"/>
        <w:autoSpaceDE w:val="0"/>
        <w:autoSpaceDN w:val="0"/>
        <w:adjustRightInd w:val="0"/>
        <w:spacing w:line="280" w:lineRule="exact"/>
        <w:ind w:left="1440"/>
        <w:jc w:val="both"/>
        <w:textAlignment w:val="baseline"/>
        <w:rPr>
          <w:rFonts w:cs="Arial"/>
          <w:szCs w:val="20"/>
          <w:lang w:val="sl"/>
        </w:rPr>
      </w:pPr>
      <w:r w:rsidRPr="00BF1DB1">
        <w:rPr>
          <w:rFonts w:cs="Arial"/>
          <w:szCs w:val="20"/>
          <w:lang w:val="sl"/>
        </w:rPr>
        <w:t>(vi) vzpostavijo sistem zaščite z zavarovanjem ali drugim enakovrednim ukrepom, da pomorščakom nadomestijo denarno izgubo, ki jo lahko imajo zato, ker služba za zaposlovanje in nameščanje ali ladjar ne izpolnjuje obveznosti po pogodbi o zaposlitvi pomorščakov, ter zagotovijo obveščanje pomorščakov o njihovih pravicah v tem sistemu pred zaposlitvijo ali po njej.</w:t>
      </w:r>
    </w:p>
    <w:p w14:paraId="0F14909F" w14:textId="22FCE613" w:rsidR="00BF1DB1" w:rsidRPr="00B350E4" w:rsidRDefault="00BF1DB1" w:rsidP="00B50715">
      <w:pPr>
        <w:overflowPunct w:val="0"/>
        <w:autoSpaceDE w:val="0"/>
        <w:autoSpaceDN w:val="0"/>
        <w:adjustRightInd w:val="0"/>
        <w:spacing w:line="280" w:lineRule="exact"/>
        <w:jc w:val="both"/>
        <w:textAlignment w:val="baseline"/>
        <w:rPr>
          <w:rFonts w:cs="Arial"/>
          <w:szCs w:val="20"/>
          <w:lang w:val="sl"/>
        </w:rPr>
      </w:pPr>
    </w:p>
    <w:p w14:paraId="5B133739" w14:textId="0B3A7B20" w:rsidR="00BF1DB1" w:rsidRDefault="00BF1DB1" w:rsidP="00B50715">
      <w:pPr>
        <w:overflowPunct w:val="0"/>
        <w:autoSpaceDE w:val="0"/>
        <w:autoSpaceDN w:val="0"/>
        <w:adjustRightInd w:val="0"/>
        <w:spacing w:line="280" w:lineRule="exact"/>
        <w:jc w:val="both"/>
        <w:textAlignment w:val="baseline"/>
        <w:rPr>
          <w:rFonts w:cs="Arial"/>
          <w:szCs w:val="20"/>
          <w:lang w:val="sl-SI"/>
        </w:rPr>
      </w:pPr>
    </w:p>
    <w:p w14:paraId="42457B27" w14:textId="5C20E912" w:rsidR="00BF1DB1" w:rsidRDefault="00BF1DB1" w:rsidP="00BF1DB1">
      <w:pPr>
        <w:overflowPunct w:val="0"/>
        <w:autoSpaceDE w:val="0"/>
        <w:autoSpaceDN w:val="0"/>
        <w:adjustRightInd w:val="0"/>
        <w:spacing w:line="280" w:lineRule="exact"/>
        <w:jc w:val="both"/>
        <w:textAlignment w:val="baseline"/>
        <w:rPr>
          <w:rFonts w:cs="Arial"/>
          <w:b/>
          <w:bCs/>
          <w:szCs w:val="20"/>
          <w:lang w:val="sl"/>
        </w:rPr>
      </w:pPr>
      <w:r w:rsidRPr="00BF1DB1">
        <w:rPr>
          <w:rFonts w:cs="Arial"/>
          <w:b/>
          <w:bCs/>
          <w:szCs w:val="20"/>
          <w:lang w:val="sl"/>
        </w:rPr>
        <w:t>Spremembe Kodeksa, ki se nanašajo na pravilo 2.5</w:t>
      </w:r>
      <w:r>
        <w:rPr>
          <w:rFonts w:cs="Arial"/>
          <w:b/>
          <w:szCs w:val="20"/>
          <w:lang w:val="it-IT"/>
        </w:rPr>
        <w:t xml:space="preserve"> – </w:t>
      </w:r>
      <w:r w:rsidRPr="00BF1DB1">
        <w:rPr>
          <w:rFonts w:cs="Arial"/>
          <w:b/>
          <w:bCs/>
          <w:szCs w:val="20"/>
          <w:lang w:val="sl"/>
        </w:rPr>
        <w:t>Repatriacija</w:t>
      </w:r>
    </w:p>
    <w:p w14:paraId="759A2D54" w14:textId="77777777" w:rsidR="00BF1DB1" w:rsidRPr="00BF1DB1" w:rsidRDefault="00BF1DB1" w:rsidP="00BF1DB1">
      <w:pPr>
        <w:overflowPunct w:val="0"/>
        <w:autoSpaceDE w:val="0"/>
        <w:autoSpaceDN w:val="0"/>
        <w:adjustRightInd w:val="0"/>
        <w:spacing w:line="280" w:lineRule="exact"/>
        <w:jc w:val="both"/>
        <w:textAlignment w:val="baseline"/>
        <w:rPr>
          <w:rFonts w:cs="Arial"/>
          <w:b/>
          <w:szCs w:val="20"/>
          <w:lang w:val="it-IT"/>
        </w:rPr>
      </w:pPr>
    </w:p>
    <w:p w14:paraId="7E925624" w14:textId="77777777" w:rsidR="00BF1DB1" w:rsidRPr="00BF1DB1" w:rsidRDefault="00BF1DB1" w:rsidP="00BF1DB1">
      <w:pPr>
        <w:overflowPunct w:val="0"/>
        <w:autoSpaceDE w:val="0"/>
        <w:autoSpaceDN w:val="0"/>
        <w:adjustRightInd w:val="0"/>
        <w:spacing w:line="280" w:lineRule="exact"/>
        <w:ind w:firstLine="720"/>
        <w:jc w:val="both"/>
        <w:textAlignment w:val="baseline"/>
        <w:rPr>
          <w:rFonts w:cs="Arial"/>
          <w:i/>
          <w:szCs w:val="20"/>
          <w:lang w:val="it-IT"/>
        </w:rPr>
      </w:pPr>
      <w:r w:rsidRPr="00BF1DB1">
        <w:rPr>
          <w:rFonts w:cs="Arial"/>
          <w:i/>
          <w:iCs/>
          <w:szCs w:val="20"/>
          <w:lang w:val="sl"/>
        </w:rPr>
        <w:t>Standard A 2.5.1 – Repatriacija</w:t>
      </w:r>
    </w:p>
    <w:p w14:paraId="4EFF8E26" w14:textId="77777777" w:rsidR="00BF1DB1" w:rsidRPr="00BF1DB1" w:rsidRDefault="00BF1DB1" w:rsidP="00BF1DB1">
      <w:pPr>
        <w:overflowPunct w:val="0"/>
        <w:autoSpaceDE w:val="0"/>
        <w:autoSpaceDN w:val="0"/>
        <w:adjustRightInd w:val="0"/>
        <w:spacing w:line="280" w:lineRule="exact"/>
        <w:ind w:left="1440"/>
        <w:jc w:val="both"/>
        <w:textAlignment w:val="baseline"/>
        <w:rPr>
          <w:rFonts w:cs="Arial"/>
          <w:szCs w:val="20"/>
          <w:lang w:val="it-IT"/>
        </w:rPr>
      </w:pPr>
      <w:r w:rsidRPr="00BF1DB1">
        <w:rPr>
          <w:rFonts w:cs="Arial"/>
          <w:szCs w:val="20"/>
          <w:lang w:val="sl"/>
        </w:rPr>
        <w:t>Vstavi se nov deveti odstavek, naslednji odstavek pa se preštevilči, tako da se deveti odstavek glasi:</w:t>
      </w:r>
    </w:p>
    <w:p w14:paraId="3CFD3760" w14:textId="77777777" w:rsidR="00BF1DB1" w:rsidRPr="00BF1DB1" w:rsidRDefault="00BF1DB1" w:rsidP="00BF4991">
      <w:pPr>
        <w:overflowPunct w:val="0"/>
        <w:autoSpaceDE w:val="0"/>
        <w:autoSpaceDN w:val="0"/>
        <w:adjustRightInd w:val="0"/>
        <w:spacing w:line="280" w:lineRule="exact"/>
        <w:ind w:left="720" w:firstLine="720"/>
        <w:jc w:val="both"/>
        <w:textAlignment w:val="baseline"/>
        <w:rPr>
          <w:rFonts w:cs="Arial"/>
          <w:szCs w:val="20"/>
          <w:lang w:val="sl"/>
        </w:rPr>
      </w:pPr>
      <w:r w:rsidRPr="00BF1DB1">
        <w:rPr>
          <w:rFonts w:cs="Arial"/>
          <w:szCs w:val="20"/>
          <w:lang w:val="sl"/>
        </w:rPr>
        <w:t>9. Članice omogočijo takojšnjo repatriacijo pomorščakov, tudi kadar se štejejo za zapuščene v smislu drugega odstavka standarda A 2.5.2. Pristaniške države, države zastave in države dobaviteljice delovne sile sodelujejo, da bi zagotovile, da se pomorščakom, zaposlenim na ladji, ki nadomeščajo pomorščake, zapuščene na njihovem ozemlju, ali na ladji, ki pluje pod njihovo zastavo, priznajo njihove pravice in upravičenja po tej konvenciji.</w:t>
      </w:r>
    </w:p>
    <w:p w14:paraId="5D921FF0" w14:textId="2D7C1148" w:rsidR="00BF1DB1" w:rsidRDefault="00BF1DB1" w:rsidP="00B50715">
      <w:pPr>
        <w:overflowPunct w:val="0"/>
        <w:autoSpaceDE w:val="0"/>
        <w:autoSpaceDN w:val="0"/>
        <w:adjustRightInd w:val="0"/>
        <w:spacing w:line="280" w:lineRule="exact"/>
        <w:jc w:val="both"/>
        <w:textAlignment w:val="baseline"/>
        <w:rPr>
          <w:rFonts w:cs="Arial"/>
          <w:szCs w:val="20"/>
          <w:lang w:val="sl"/>
        </w:rPr>
      </w:pPr>
    </w:p>
    <w:p w14:paraId="0BAFBC65" w14:textId="77777777" w:rsidR="0022376A" w:rsidRPr="00BF1DB1" w:rsidRDefault="0022376A" w:rsidP="00B50715">
      <w:pPr>
        <w:overflowPunct w:val="0"/>
        <w:autoSpaceDE w:val="0"/>
        <w:autoSpaceDN w:val="0"/>
        <w:adjustRightInd w:val="0"/>
        <w:spacing w:line="280" w:lineRule="exact"/>
        <w:jc w:val="both"/>
        <w:textAlignment w:val="baseline"/>
        <w:rPr>
          <w:rFonts w:cs="Arial"/>
          <w:szCs w:val="20"/>
          <w:lang w:val="sl"/>
        </w:rPr>
      </w:pPr>
    </w:p>
    <w:p w14:paraId="518F4107" w14:textId="2EB72A96" w:rsidR="00BF4991" w:rsidRDefault="00BF4991" w:rsidP="00BF4991">
      <w:pPr>
        <w:overflowPunct w:val="0"/>
        <w:autoSpaceDE w:val="0"/>
        <w:autoSpaceDN w:val="0"/>
        <w:adjustRightInd w:val="0"/>
        <w:spacing w:line="280" w:lineRule="exact"/>
        <w:jc w:val="both"/>
        <w:textAlignment w:val="baseline"/>
        <w:rPr>
          <w:rFonts w:cs="Arial"/>
          <w:b/>
          <w:bCs/>
          <w:szCs w:val="20"/>
          <w:lang w:val="sl"/>
        </w:rPr>
      </w:pPr>
      <w:r w:rsidRPr="00BF4991">
        <w:rPr>
          <w:rFonts w:cs="Arial"/>
          <w:b/>
          <w:bCs/>
          <w:szCs w:val="20"/>
          <w:lang w:val="sl"/>
        </w:rPr>
        <w:t>Spremembe Kodeksa, ki se nanašajo na pravilo 3.1 in pravilo 4.4</w:t>
      </w:r>
      <w:r>
        <w:rPr>
          <w:rFonts w:cs="Arial"/>
          <w:b/>
          <w:szCs w:val="20"/>
          <w:lang w:val="it-IT"/>
        </w:rPr>
        <w:t xml:space="preserve"> </w:t>
      </w:r>
      <w:r w:rsidRPr="00BF4991">
        <w:rPr>
          <w:rFonts w:cs="Arial"/>
          <w:b/>
          <w:bCs/>
          <w:szCs w:val="20"/>
          <w:lang w:val="sl"/>
        </w:rPr>
        <w:t>– Nastanitveni prostori in prostori za prosti čas/Dostop do zmogljivosti za dobro počutje na kopnem</w:t>
      </w:r>
    </w:p>
    <w:p w14:paraId="43E979EF" w14:textId="77777777" w:rsidR="00BF4991" w:rsidRPr="00BF4991" w:rsidRDefault="00BF4991" w:rsidP="00BF4991">
      <w:pPr>
        <w:overflowPunct w:val="0"/>
        <w:autoSpaceDE w:val="0"/>
        <w:autoSpaceDN w:val="0"/>
        <w:adjustRightInd w:val="0"/>
        <w:spacing w:line="280" w:lineRule="exact"/>
        <w:jc w:val="both"/>
        <w:textAlignment w:val="baseline"/>
        <w:rPr>
          <w:rFonts w:cs="Arial"/>
          <w:b/>
          <w:szCs w:val="20"/>
          <w:lang w:val="it-IT"/>
        </w:rPr>
      </w:pPr>
    </w:p>
    <w:p w14:paraId="7FBE8ADF" w14:textId="77777777" w:rsidR="00BF4991" w:rsidRPr="00BF4991" w:rsidRDefault="00BF4991" w:rsidP="00BF4991">
      <w:pPr>
        <w:overflowPunct w:val="0"/>
        <w:autoSpaceDE w:val="0"/>
        <w:autoSpaceDN w:val="0"/>
        <w:adjustRightInd w:val="0"/>
        <w:spacing w:line="280" w:lineRule="exact"/>
        <w:ind w:firstLine="720"/>
        <w:jc w:val="both"/>
        <w:textAlignment w:val="baseline"/>
        <w:rPr>
          <w:rFonts w:cs="Arial"/>
          <w:i/>
          <w:szCs w:val="20"/>
          <w:lang w:val="it-IT"/>
        </w:rPr>
      </w:pPr>
      <w:r w:rsidRPr="00BF4991">
        <w:rPr>
          <w:rFonts w:cs="Arial"/>
          <w:i/>
          <w:iCs/>
          <w:szCs w:val="20"/>
          <w:lang w:val="sl"/>
        </w:rPr>
        <w:t>Standard A 3.1 – Nastanitveni prostori in prostori za prosti čas</w:t>
      </w:r>
    </w:p>
    <w:p w14:paraId="4BE28B57" w14:textId="77777777" w:rsidR="00BF4991" w:rsidRPr="00BF4991" w:rsidRDefault="00BF4991" w:rsidP="00BF4991">
      <w:pPr>
        <w:overflowPunct w:val="0"/>
        <w:autoSpaceDE w:val="0"/>
        <w:autoSpaceDN w:val="0"/>
        <w:adjustRightInd w:val="0"/>
        <w:spacing w:line="280" w:lineRule="exact"/>
        <w:ind w:left="720" w:firstLine="720"/>
        <w:jc w:val="both"/>
        <w:textAlignment w:val="baseline"/>
        <w:rPr>
          <w:rFonts w:cs="Arial"/>
          <w:szCs w:val="20"/>
          <w:lang w:val="it-IT"/>
        </w:rPr>
      </w:pPr>
      <w:r w:rsidRPr="00BF4991">
        <w:rPr>
          <w:rFonts w:cs="Arial"/>
          <w:szCs w:val="20"/>
          <w:lang w:val="sl"/>
        </w:rPr>
        <w:t>Besedilo sedemnajstega odstavka se nadomesti z naslednjim besedilom:</w:t>
      </w:r>
    </w:p>
    <w:p w14:paraId="4D086C09" w14:textId="3FC311F9" w:rsidR="00BF4991" w:rsidRPr="00BF4991" w:rsidRDefault="00BF4991" w:rsidP="00BF4991">
      <w:pPr>
        <w:overflowPunct w:val="0"/>
        <w:autoSpaceDE w:val="0"/>
        <w:autoSpaceDN w:val="0"/>
        <w:adjustRightInd w:val="0"/>
        <w:spacing w:line="280" w:lineRule="exact"/>
        <w:ind w:left="720" w:firstLine="720"/>
        <w:jc w:val="both"/>
        <w:textAlignment w:val="baseline"/>
        <w:rPr>
          <w:rFonts w:cs="Arial"/>
          <w:szCs w:val="20"/>
          <w:lang w:val="it-IT"/>
        </w:rPr>
      </w:pPr>
      <w:r w:rsidRPr="00BF4991">
        <w:rPr>
          <w:rFonts w:cs="Arial"/>
          <w:szCs w:val="20"/>
          <w:lang w:val="sl"/>
        </w:rPr>
        <w:t>17. Na ladji se zagotovijo prostori za prosti čas, udobje in storitve, vključno s socialno povezanostjo, prilagojeni zadovoljevanju posebnih potreb pomorščakov, ki morajo živeti in delati na ladjah, v korist vseh pomorščakov ob upoštevanju pravila 4.3 in s tem povezanih določb kodeksa o v</w:t>
      </w:r>
      <w:r w:rsidR="00EF3CD0">
        <w:rPr>
          <w:rFonts w:cs="Arial"/>
          <w:szCs w:val="20"/>
          <w:lang w:val="sl"/>
        </w:rPr>
        <w:t>arnosti</w:t>
      </w:r>
      <w:r w:rsidRPr="00BF4991">
        <w:rPr>
          <w:rFonts w:cs="Arial"/>
          <w:szCs w:val="20"/>
          <w:lang w:val="sl"/>
        </w:rPr>
        <w:t xml:space="preserve"> in zdravju ter preprečevanju nezgod.</w:t>
      </w:r>
    </w:p>
    <w:p w14:paraId="30B9672F" w14:textId="3995611D" w:rsidR="00BF1DB1" w:rsidRDefault="00BF1DB1" w:rsidP="00B50715">
      <w:pPr>
        <w:overflowPunct w:val="0"/>
        <w:autoSpaceDE w:val="0"/>
        <w:autoSpaceDN w:val="0"/>
        <w:adjustRightInd w:val="0"/>
        <w:spacing w:line="280" w:lineRule="exact"/>
        <w:jc w:val="both"/>
        <w:textAlignment w:val="baseline"/>
        <w:rPr>
          <w:rFonts w:cs="Arial"/>
          <w:szCs w:val="20"/>
          <w:lang w:val="sl-SI"/>
        </w:rPr>
      </w:pPr>
    </w:p>
    <w:p w14:paraId="2B9462BD" w14:textId="77777777" w:rsidR="00EF3CD0" w:rsidRPr="00EF3CD0" w:rsidRDefault="00EF3CD0" w:rsidP="00EF3CD0">
      <w:pPr>
        <w:overflowPunct w:val="0"/>
        <w:autoSpaceDE w:val="0"/>
        <w:autoSpaceDN w:val="0"/>
        <w:adjustRightInd w:val="0"/>
        <w:spacing w:line="280" w:lineRule="exact"/>
        <w:ind w:firstLine="720"/>
        <w:jc w:val="both"/>
        <w:textAlignment w:val="baseline"/>
        <w:rPr>
          <w:rFonts w:cs="Arial"/>
          <w:i/>
          <w:szCs w:val="20"/>
          <w:lang w:val="it-IT"/>
        </w:rPr>
      </w:pPr>
      <w:r w:rsidRPr="00EF3CD0">
        <w:rPr>
          <w:rFonts w:cs="Arial"/>
          <w:i/>
          <w:iCs/>
          <w:szCs w:val="20"/>
          <w:lang w:val="sl"/>
        </w:rPr>
        <w:t>Smernica B 3.1.11 – Prostori za prosti čas, pošta in obiski na ladji</w:t>
      </w:r>
    </w:p>
    <w:p w14:paraId="769CB710" w14:textId="77777777" w:rsidR="00EF3CD0" w:rsidRPr="00EF3CD0" w:rsidRDefault="00EF3CD0" w:rsidP="00EF3CD0">
      <w:pPr>
        <w:overflowPunct w:val="0"/>
        <w:autoSpaceDE w:val="0"/>
        <w:autoSpaceDN w:val="0"/>
        <w:adjustRightInd w:val="0"/>
        <w:spacing w:line="280" w:lineRule="exact"/>
        <w:ind w:left="720" w:firstLine="720"/>
        <w:jc w:val="both"/>
        <w:textAlignment w:val="baseline"/>
        <w:rPr>
          <w:rFonts w:cs="Arial"/>
          <w:szCs w:val="20"/>
          <w:lang w:val="it-IT"/>
        </w:rPr>
      </w:pPr>
      <w:r w:rsidRPr="00EF3CD0">
        <w:rPr>
          <w:rFonts w:cs="Arial"/>
          <w:szCs w:val="20"/>
          <w:lang w:val="sl"/>
        </w:rPr>
        <w:t>Besedilo pododstavka j četrtega odstavka se nadomesti z naslednjim besedilom:</w:t>
      </w:r>
    </w:p>
    <w:p w14:paraId="7527C8CF" w14:textId="598973E6" w:rsidR="00EF3CD0" w:rsidRPr="00EF3CD0" w:rsidRDefault="00EF3CD0" w:rsidP="00EF3CD0">
      <w:pPr>
        <w:pStyle w:val="Odstavekseznama"/>
        <w:numPr>
          <w:ilvl w:val="0"/>
          <w:numId w:val="16"/>
        </w:numPr>
        <w:spacing w:line="280" w:lineRule="exact"/>
        <w:rPr>
          <w:rFonts w:ascii="Arial" w:hAnsi="Arial" w:cs="Arial"/>
          <w:sz w:val="20"/>
          <w:lang w:val="it-IT"/>
        </w:rPr>
      </w:pPr>
      <w:r w:rsidRPr="00EF3CD0">
        <w:rPr>
          <w:rFonts w:ascii="Arial" w:hAnsi="Arial" w:cs="Arial"/>
          <w:sz w:val="20"/>
          <w:lang w:val="sl"/>
        </w:rPr>
        <w:t>primeren dostop, če je mogoče, do telefonskih zvez z ladje na kopno, za primerno ceno uporabe teh storitev.</w:t>
      </w:r>
    </w:p>
    <w:p w14:paraId="124FB1E6" w14:textId="77777777" w:rsidR="00EF3CD0" w:rsidRPr="00EF3CD0" w:rsidRDefault="00EF3CD0" w:rsidP="00EF3CD0">
      <w:pPr>
        <w:overflowPunct w:val="0"/>
        <w:autoSpaceDE w:val="0"/>
        <w:autoSpaceDN w:val="0"/>
        <w:adjustRightInd w:val="0"/>
        <w:spacing w:line="280" w:lineRule="exact"/>
        <w:jc w:val="both"/>
        <w:textAlignment w:val="baseline"/>
        <w:rPr>
          <w:rFonts w:cs="Arial"/>
          <w:szCs w:val="20"/>
          <w:lang w:val="it-IT"/>
        </w:rPr>
      </w:pPr>
    </w:p>
    <w:p w14:paraId="16689268" w14:textId="77777777" w:rsidR="00EF3CD0" w:rsidRPr="00EF3CD0" w:rsidRDefault="00EF3CD0" w:rsidP="00EF3CD0">
      <w:pPr>
        <w:overflowPunct w:val="0"/>
        <w:autoSpaceDE w:val="0"/>
        <w:autoSpaceDN w:val="0"/>
        <w:adjustRightInd w:val="0"/>
        <w:spacing w:line="280" w:lineRule="exact"/>
        <w:ind w:left="720" w:firstLine="720"/>
        <w:jc w:val="both"/>
        <w:textAlignment w:val="baseline"/>
        <w:rPr>
          <w:rFonts w:cs="Arial"/>
          <w:szCs w:val="20"/>
          <w:lang w:val="it-IT"/>
        </w:rPr>
      </w:pPr>
      <w:r w:rsidRPr="00EF3CD0">
        <w:rPr>
          <w:rFonts w:cs="Arial"/>
          <w:szCs w:val="20"/>
          <w:lang w:val="sl"/>
        </w:rPr>
        <w:t>Vstavi se nov, osmi odstavek, ki se glasi:</w:t>
      </w:r>
    </w:p>
    <w:p w14:paraId="44C56F0E" w14:textId="0CDB6212" w:rsidR="00EF3CD0" w:rsidRPr="00EF3CD0" w:rsidRDefault="00EF3CD0" w:rsidP="00EF3CD0">
      <w:pPr>
        <w:numPr>
          <w:ilvl w:val="2"/>
          <w:numId w:val="14"/>
        </w:numPr>
        <w:overflowPunct w:val="0"/>
        <w:autoSpaceDE w:val="0"/>
        <w:autoSpaceDN w:val="0"/>
        <w:adjustRightInd w:val="0"/>
        <w:spacing w:line="280" w:lineRule="exact"/>
        <w:jc w:val="both"/>
        <w:textAlignment w:val="baseline"/>
        <w:rPr>
          <w:rFonts w:cs="Arial"/>
          <w:szCs w:val="20"/>
          <w:lang w:val="it-IT"/>
        </w:rPr>
      </w:pPr>
      <w:r w:rsidRPr="00EF3CD0">
        <w:rPr>
          <w:rFonts w:cs="Arial"/>
          <w:szCs w:val="20"/>
          <w:lang w:val="sl"/>
        </w:rPr>
        <w:t>Ladjarji bi morali, kolikor je to upravičeno in izvedljivo, pomorščakom na svojih ladjah zagotoviti dostop do interneta, pri čemer morajo biti morebitni stroški razumni.</w:t>
      </w:r>
    </w:p>
    <w:p w14:paraId="5725BD5A" w14:textId="77777777" w:rsidR="00EF3CD0" w:rsidRPr="00EF3CD0" w:rsidRDefault="00EF3CD0" w:rsidP="00EF3CD0">
      <w:pPr>
        <w:overflowPunct w:val="0"/>
        <w:autoSpaceDE w:val="0"/>
        <w:autoSpaceDN w:val="0"/>
        <w:adjustRightInd w:val="0"/>
        <w:spacing w:line="280" w:lineRule="exact"/>
        <w:jc w:val="both"/>
        <w:textAlignment w:val="baseline"/>
        <w:rPr>
          <w:rFonts w:cs="Arial"/>
          <w:szCs w:val="20"/>
          <w:lang w:val="it-IT"/>
        </w:rPr>
      </w:pPr>
    </w:p>
    <w:p w14:paraId="612CF8A2" w14:textId="77777777" w:rsidR="00EF3CD0" w:rsidRPr="00EF3CD0" w:rsidRDefault="00EF3CD0" w:rsidP="00EF3CD0">
      <w:pPr>
        <w:overflowPunct w:val="0"/>
        <w:autoSpaceDE w:val="0"/>
        <w:autoSpaceDN w:val="0"/>
        <w:adjustRightInd w:val="0"/>
        <w:spacing w:line="280" w:lineRule="exact"/>
        <w:ind w:firstLine="720"/>
        <w:jc w:val="both"/>
        <w:textAlignment w:val="baseline"/>
        <w:rPr>
          <w:rFonts w:cs="Arial"/>
          <w:i/>
          <w:iCs/>
          <w:szCs w:val="20"/>
          <w:lang w:val="sl-SI"/>
        </w:rPr>
      </w:pPr>
      <w:r w:rsidRPr="00EF3CD0">
        <w:rPr>
          <w:rFonts w:cs="Arial"/>
          <w:i/>
          <w:iCs/>
          <w:szCs w:val="20"/>
          <w:lang w:val="sl-SI"/>
        </w:rPr>
        <w:lastRenderedPageBreak/>
        <w:t>Smernica B 4.4.2 – Zmogljivosti in storitve za dobro počutje v pristaniščih</w:t>
      </w:r>
    </w:p>
    <w:p w14:paraId="154B3D57" w14:textId="77777777" w:rsidR="00EF3CD0" w:rsidRPr="00EF3CD0" w:rsidRDefault="00EF3CD0" w:rsidP="00EF3CD0">
      <w:pPr>
        <w:overflowPunct w:val="0"/>
        <w:autoSpaceDE w:val="0"/>
        <w:autoSpaceDN w:val="0"/>
        <w:adjustRightInd w:val="0"/>
        <w:spacing w:line="280" w:lineRule="exact"/>
        <w:ind w:left="1440"/>
        <w:jc w:val="both"/>
        <w:textAlignment w:val="baseline"/>
        <w:rPr>
          <w:rFonts w:cs="Arial"/>
          <w:szCs w:val="20"/>
          <w:lang w:val="sl-SI"/>
        </w:rPr>
      </w:pPr>
      <w:r w:rsidRPr="00EF3CD0">
        <w:rPr>
          <w:rFonts w:cs="Arial"/>
          <w:szCs w:val="20"/>
          <w:lang w:val="sl-SI"/>
        </w:rPr>
        <w:t>Vstavi se nov peti odstavek, naslednji odstavki pa se preštevilčijo, tako da se peti odstavek glasi:</w:t>
      </w:r>
    </w:p>
    <w:p w14:paraId="027CE7F5" w14:textId="5DDE065A" w:rsidR="00EF3CD0" w:rsidRDefault="00EF3CD0" w:rsidP="00EF3CD0">
      <w:pPr>
        <w:overflowPunct w:val="0"/>
        <w:autoSpaceDE w:val="0"/>
        <w:autoSpaceDN w:val="0"/>
        <w:adjustRightInd w:val="0"/>
        <w:spacing w:line="280" w:lineRule="exact"/>
        <w:ind w:left="720" w:firstLine="720"/>
        <w:jc w:val="both"/>
        <w:textAlignment w:val="baseline"/>
        <w:rPr>
          <w:rFonts w:cs="Arial"/>
          <w:szCs w:val="20"/>
          <w:lang w:val="sl-SI"/>
        </w:rPr>
      </w:pPr>
      <w:r w:rsidRPr="00EF3CD0">
        <w:rPr>
          <w:rFonts w:cs="Arial"/>
          <w:szCs w:val="20"/>
          <w:lang w:val="sl-SI"/>
        </w:rPr>
        <w:t>5. Članice bi morale, kolikor je to upravičeno in izvedljivo, pomorščakom na krovu ladij v pristaniščih in z njimi povezanih sidriščih na svojem ozemlju zagotoviti dostop do interneta, pri čemer morajo biti morebitni stroški razumni.</w:t>
      </w:r>
    </w:p>
    <w:p w14:paraId="29A690AD" w14:textId="1E6B77C5" w:rsidR="00EF3CD0" w:rsidRDefault="00EF3CD0" w:rsidP="00EF3CD0">
      <w:pPr>
        <w:overflowPunct w:val="0"/>
        <w:autoSpaceDE w:val="0"/>
        <w:autoSpaceDN w:val="0"/>
        <w:adjustRightInd w:val="0"/>
        <w:spacing w:line="280" w:lineRule="exact"/>
        <w:jc w:val="both"/>
        <w:textAlignment w:val="baseline"/>
        <w:rPr>
          <w:rFonts w:cs="Arial"/>
          <w:szCs w:val="20"/>
          <w:lang w:val="sl-SI"/>
        </w:rPr>
      </w:pPr>
    </w:p>
    <w:p w14:paraId="67D2767C" w14:textId="10187161" w:rsidR="00EF3CD0" w:rsidRDefault="00EF3CD0" w:rsidP="00EF3CD0">
      <w:pPr>
        <w:overflowPunct w:val="0"/>
        <w:autoSpaceDE w:val="0"/>
        <w:autoSpaceDN w:val="0"/>
        <w:adjustRightInd w:val="0"/>
        <w:spacing w:line="280" w:lineRule="exact"/>
        <w:jc w:val="both"/>
        <w:textAlignment w:val="baseline"/>
        <w:rPr>
          <w:rFonts w:cs="Arial"/>
          <w:szCs w:val="20"/>
          <w:lang w:val="sl-SI"/>
        </w:rPr>
      </w:pPr>
    </w:p>
    <w:p w14:paraId="5959B8C4" w14:textId="5BB25D98" w:rsidR="00EF3CD0" w:rsidRPr="00EF3CD0" w:rsidRDefault="00EF3CD0" w:rsidP="00EF3CD0">
      <w:pPr>
        <w:overflowPunct w:val="0"/>
        <w:autoSpaceDE w:val="0"/>
        <w:autoSpaceDN w:val="0"/>
        <w:adjustRightInd w:val="0"/>
        <w:spacing w:line="280" w:lineRule="exact"/>
        <w:jc w:val="both"/>
        <w:textAlignment w:val="baseline"/>
        <w:rPr>
          <w:rFonts w:cs="Arial"/>
          <w:b/>
          <w:szCs w:val="20"/>
          <w:lang w:val="it-IT"/>
        </w:rPr>
      </w:pPr>
      <w:bookmarkStart w:id="3" w:name="_Hlk111986770"/>
      <w:r w:rsidRPr="00EF3CD0">
        <w:rPr>
          <w:rFonts w:cs="Arial"/>
          <w:b/>
          <w:bCs/>
          <w:szCs w:val="20"/>
          <w:lang w:val="sl"/>
        </w:rPr>
        <w:t>Spremembe Kodeksa, ki se nanašajo na pravilo 3.2</w:t>
      </w:r>
      <w:r>
        <w:rPr>
          <w:rFonts w:cs="Arial"/>
          <w:b/>
          <w:szCs w:val="20"/>
          <w:lang w:val="it-IT"/>
        </w:rPr>
        <w:t xml:space="preserve"> – </w:t>
      </w:r>
      <w:r w:rsidRPr="00EF3CD0">
        <w:rPr>
          <w:rFonts w:cs="Arial"/>
          <w:b/>
          <w:bCs/>
          <w:szCs w:val="20"/>
          <w:lang w:val="sl"/>
        </w:rPr>
        <w:t>Hrana in oskrba</w:t>
      </w:r>
    </w:p>
    <w:bookmarkEnd w:id="3"/>
    <w:p w14:paraId="53BCBA8C" w14:textId="77777777" w:rsidR="00EF3CD0" w:rsidRDefault="00EF3CD0" w:rsidP="00EF3CD0">
      <w:pPr>
        <w:overflowPunct w:val="0"/>
        <w:autoSpaceDE w:val="0"/>
        <w:autoSpaceDN w:val="0"/>
        <w:adjustRightInd w:val="0"/>
        <w:spacing w:line="280" w:lineRule="exact"/>
        <w:jc w:val="both"/>
        <w:textAlignment w:val="baseline"/>
        <w:rPr>
          <w:rFonts w:cs="Arial"/>
          <w:i/>
          <w:iCs/>
          <w:szCs w:val="20"/>
          <w:lang w:val="sl"/>
        </w:rPr>
      </w:pPr>
    </w:p>
    <w:p w14:paraId="62121516" w14:textId="64BD784B" w:rsidR="00EF3CD0" w:rsidRPr="00EF3CD0" w:rsidRDefault="00EF3CD0" w:rsidP="00EF3CD0">
      <w:pPr>
        <w:overflowPunct w:val="0"/>
        <w:autoSpaceDE w:val="0"/>
        <w:autoSpaceDN w:val="0"/>
        <w:adjustRightInd w:val="0"/>
        <w:spacing w:line="280" w:lineRule="exact"/>
        <w:ind w:firstLine="720"/>
        <w:jc w:val="both"/>
        <w:textAlignment w:val="baseline"/>
        <w:rPr>
          <w:rFonts w:cs="Arial"/>
          <w:i/>
          <w:szCs w:val="20"/>
          <w:lang w:val="it-IT"/>
        </w:rPr>
      </w:pPr>
      <w:r w:rsidRPr="00EF3CD0">
        <w:rPr>
          <w:rFonts w:cs="Arial"/>
          <w:i/>
          <w:iCs/>
          <w:szCs w:val="20"/>
          <w:lang w:val="sl"/>
        </w:rPr>
        <w:t>Standard A 3.2 – Hrana in oskrba</w:t>
      </w:r>
    </w:p>
    <w:p w14:paraId="6ABFDDAF" w14:textId="77777777" w:rsidR="00EF3CD0" w:rsidRPr="00EF3CD0" w:rsidRDefault="00EF3CD0" w:rsidP="00EF3CD0">
      <w:pPr>
        <w:overflowPunct w:val="0"/>
        <w:autoSpaceDE w:val="0"/>
        <w:autoSpaceDN w:val="0"/>
        <w:adjustRightInd w:val="0"/>
        <w:spacing w:line="280" w:lineRule="exact"/>
        <w:ind w:left="1440"/>
        <w:jc w:val="both"/>
        <w:textAlignment w:val="baseline"/>
        <w:rPr>
          <w:rFonts w:cs="Arial"/>
          <w:szCs w:val="20"/>
          <w:lang w:val="it-IT"/>
        </w:rPr>
      </w:pPr>
      <w:r w:rsidRPr="00EF3CD0">
        <w:rPr>
          <w:rFonts w:cs="Arial"/>
          <w:szCs w:val="20"/>
          <w:lang w:val="sl"/>
        </w:rPr>
        <w:t>Besedilo pododstavkov a in b drugega odstavka se nadomesti z naslednjim besedilom:</w:t>
      </w:r>
    </w:p>
    <w:p w14:paraId="5DA8639B" w14:textId="1FA6DA9D" w:rsidR="00EF3CD0" w:rsidRPr="00EF3CD0" w:rsidRDefault="00EF3CD0" w:rsidP="00EF3CD0">
      <w:pPr>
        <w:spacing w:line="280" w:lineRule="exact"/>
        <w:ind w:left="720"/>
        <w:rPr>
          <w:rFonts w:cs="Arial"/>
          <w:lang w:val="it-IT"/>
        </w:rPr>
      </w:pPr>
      <w:r>
        <w:rPr>
          <w:rFonts w:cs="Arial"/>
          <w:lang w:val="sl"/>
        </w:rPr>
        <w:t xml:space="preserve">(a) </w:t>
      </w:r>
      <w:r w:rsidRPr="00EF3CD0">
        <w:rPr>
          <w:rFonts w:cs="Arial"/>
          <w:lang w:val="sl"/>
        </w:rPr>
        <w:t>za ves čas zaposlitve morajo biti brezplačno zagotovljene primerne zaloge hrane in pitne vode glede količine, hranilne vrednosti, kakovosti in raznovrstnosti, pri čemer se upoštevajo število pomorščakov na ladji, njihove verske potrebe in kulturni običaji v zvezi s hrano ter trajanje in narava potovanja;</w:t>
      </w:r>
    </w:p>
    <w:p w14:paraId="200213C4" w14:textId="48243EFF" w:rsidR="00EF3CD0" w:rsidRPr="00EF3CD0" w:rsidRDefault="00EF3CD0" w:rsidP="00EF3CD0">
      <w:pPr>
        <w:overflowPunct w:val="0"/>
        <w:autoSpaceDE w:val="0"/>
        <w:autoSpaceDN w:val="0"/>
        <w:adjustRightInd w:val="0"/>
        <w:spacing w:line="280" w:lineRule="exact"/>
        <w:ind w:left="720"/>
        <w:jc w:val="both"/>
        <w:textAlignment w:val="baseline"/>
        <w:rPr>
          <w:rFonts w:cs="Arial"/>
          <w:szCs w:val="20"/>
          <w:lang w:val="it-IT"/>
        </w:rPr>
      </w:pPr>
      <w:r>
        <w:rPr>
          <w:rFonts w:cs="Arial"/>
          <w:szCs w:val="20"/>
          <w:lang w:val="sl"/>
        </w:rPr>
        <w:t xml:space="preserve">(b) </w:t>
      </w:r>
      <w:r w:rsidRPr="00EF3CD0">
        <w:rPr>
          <w:rFonts w:cs="Arial"/>
          <w:szCs w:val="20"/>
          <w:lang w:val="sl"/>
        </w:rPr>
        <w:t>služba za oskrbo mora biti organizirana in opremljena tako, da se lahko za pomorščake pripravljajo in postrežejo primerni, raznovrstni, uravnoteženi in hranljivi obroki v higienskih razmerah; in</w:t>
      </w:r>
    </w:p>
    <w:p w14:paraId="0ABD139C" w14:textId="77777777" w:rsidR="00EF3CD0" w:rsidRPr="00EF3CD0" w:rsidRDefault="00EF3CD0" w:rsidP="00EF3CD0">
      <w:pPr>
        <w:overflowPunct w:val="0"/>
        <w:autoSpaceDE w:val="0"/>
        <w:autoSpaceDN w:val="0"/>
        <w:adjustRightInd w:val="0"/>
        <w:spacing w:line="280" w:lineRule="exact"/>
        <w:jc w:val="both"/>
        <w:textAlignment w:val="baseline"/>
        <w:rPr>
          <w:rFonts w:cs="Arial"/>
          <w:szCs w:val="20"/>
          <w:lang w:val="it-IT"/>
        </w:rPr>
      </w:pPr>
    </w:p>
    <w:p w14:paraId="12A5ED24" w14:textId="77777777" w:rsidR="00EF3CD0" w:rsidRPr="00EF3CD0" w:rsidRDefault="00EF3CD0" w:rsidP="00EF3CD0">
      <w:pPr>
        <w:overflowPunct w:val="0"/>
        <w:autoSpaceDE w:val="0"/>
        <w:autoSpaceDN w:val="0"/>
        <w:adjustRightInd w:val="0"/>
        <w:spacing w:line="280" w:lineRule="exact"/>
        <w:ind w:left="1440"/>
        <w:jc w:val="both"/>
        <w:textAlignment w:val="baseline"/>
        <w:rPr>
          <w:rFonts w:cs="Arial"/>
          <w:szCs w:val="20"/>
          <w:lang w:val="it-IT"/>
        </w:rPr>
      </w:pPr>
      <w:r w:rsidRPr="00EF3CD0">
        <w:rPr>
          <w:rFonts w:cs="Arial"/>
          <w:szCs w:val="20"/>
          <w:lang w:val="sl"/>
        </w:rPr>
        <w:t>Besedilo pododstavka a sedmega odstavka se nadomesti z naslednjim besedilom:</w:t>
      </w:r>
    </w:p>
    <w:p w14:paraId="02872AAA" w14:textId="77777777" w:rsidR="00EF3CD0" w:rsidRPr="00EF3CD0" w:rsidRDefault="00EF3CD0" w:rsidP="00EF3CD0">
      <w:pPr>
        <w:overflowPunct w:val="0"/>
        <w:autoSpaceDE w:val="0"/>
        <w:autoSpaceDN w:val="0"/>
        <w:adjustRightInd w:val="0"/>
        <w:spacing w:line="280" w:lineRule="exact"/>
        <w:ind w:left="720"/>
        <w:jc w:val="both"/>
        <w:textAlignment w:val="baseline"/>
        <w:rPr>
          <w:rFonts w:cs="Arial"/>
          <w:szCs w:val="20"/>
          <w:lang w:val="it-IT"/>
        </w:rPr>
      </w:pPr>
      <w:r w:rsidRPr="00EF3CD0">
        <w:rPr>
          <w:rFonts w:cs="Arial"/>
          <w:szCs w:val="20"/>
          <w:lang w:val="sl"/>
        </w:rPr>
        <w:t>(a) zaloge hrane in pitne vode glede količine, hranilne vrednosti, kakovosti in raznovrstnosti;</w:t>
      </w:r>
    </w:p>
    <w:p w14:paraId="167C7229" w14:textId="77777777" w:rsidR="00EF3CD0" w:rsidRPr="00EF3CD0" w:rsidRDefault="00EF3CD0" w:rsidP="00EF3CD0">
      <w:pPr>
        <w:overflowPunct w:val="0"/>
        <w:autoSpaceDE w:val="0"/>
        <w:autoSpaceDN w:val="0"/>
        <w:adjustRightInd w:val="0"/>
        <w:spacing w:line="280" w:lineRule="exact"/>
        <w:jc w:val="both"/>
        <w:textAlignment w:val="baseline"/>
        <w:rPr>
          <w:rFonts w:cs="Arial"/>
          <w:szCs w:val="20"/>
          <w:lang w:val="it-IT"/>
        </w:rPr>
      </w:pPr>
    </w:p>
    <w:p w14:paraId="14C25328" w14:textId="77777777" w:rsidR="00EF3CD0" w:rsidRPr="00EF3CD0" w:rsidRDefault="00EF3CD0" w:rsidP="00EF3CD0">
      <w:pPr>
        <w:overflowPunct w:val="0"/>
        <w:autoSpaceDE w:val="0"/>
        <w:autoSpaceDN w:val="0"/>
        <w:adjustRightInd w:val="0"/>
        <w:spacing w:line="280" w:lineRule="exact"/>
        <w:jc w:val="both"/>
        <w:textAlignment w:val="baseline"/>
        <w:rPr>
          <w:rFonts w:cs="Arial"/>
          <w:szCs w:val="20"/>
          <w:lang w:val="it-IT"/>
        </w:rPr>
      </w:pPr>
    </w:p>
    <w:p w14:paraId="072FC6AE" w14:textId="45E20DF9" w:rsidR="00565872" w:rsidRDefault="00565872" w:rsidP="00565872">
      <w:pPr>
        <w:overflowPunct w:val="0"/>
        <w:autoSpaceDE w:val="0"/>
        <w:autoSpaceDN w:val="0"/>
        <w:adjustRightInd w:val="0"/>
        <w:spacing w:line="280" w:lineRule="exact"/>
        <w:jc w:val="both"/>
        <w:textAlignment w:val="baseline"/>
        <w:rPr>
          <w:rFonts w:cs="Arial"/>
          <w:b/>
          <w:bCs/>
          <w:szCs w:val="20"/>
          <w:lang w:val="sl"/>
        </w:rPr>
      </w:pPr>
      <w:bookmarkStart w:id="4" w:name="_Hlk111986964"/>
      <w:r w:rsidRPr="00565872">
        <w:rPr>
          <w:rFonts w:cs="Arial"/>
          <w:b/>
          <w:bCs/>
          <w:szCs w:val="20"/>
          <w:lang w:val="sl"/>
        </w:rPr>
        <w:t>Spremembe Kodeksa, ki se nanašajo na pravilo 4.1 – Zdravstvena oskrba na ladji in kopnem</w:t>
      </w:r>
    </w:p>
    <w:bookmarkEnd w:id="4"/>
    <w:p w14:paraId="0C3EE027" w14:textId="77777777" w:rsidR="00565872" w:rsidRPr="00565872" w:rsidRDefault="00565872" w:rsidP="00565872">
      <w:pPr>
        <w:overflowPunct w:val="0"/>
        <w:autoSpaceDE w:val="0"/>
        <w:autoSpaceDN w:val="0"/>
        <w:adjustRightInd w:val="0"/>
        <w:spacing w:line="280" w:lineRule="exact"/>
        <w:jc w:val="both"/>
        <w:textAlignment w:val="baseline"/>
        <w:rPr>
          <w:rFonts w:cs="Arial"/>
          <w:b/>
          <w:szCs w:val="20"/>
          <w:lang w:val="it-IT"/>
        </w:rPr>
      </w:pPr>
    </w:p>
    <w:p w14:paraId="4EE5A879" w14:textId="77777777" w:rsidR="00565872" w:rsidRPr="00565872" w:rsidRDefault="00565872" w:rsidP="00565872">
      <w:pPr>
        <w:overflowPunct w:val="0"/>
        <w:autoSpaceDE w:val="0"/>
        <w:autoSpaceDN w:val="0"/>
        <w:adjustRightInd w:val="0"/>
        <w:spacing w:line="280" w:lineRule="exact"/>
        <w:ind w:firstLine="720"/>
        <w:jc w:val="both"/>
        <w:textAlignment w:val="baseline"/>
        <w:rPr>
          <w:rFonts w:cs="Arial"/>
          <w:i/>
          <w:szCs w:val="20"/>
          <w:lang w:val="it-IT"/>
        </w:rPr>
      </w:pPr>
      <w:r w:rsidRPr="00565872">
        <w:rPr>
          <w:rFonts w:cs="Arial"/>
          <w:i/>
          <w:iCs/>
          <w:szCs w:val="20"/>
          <w:lang w:val="sl"/>
        </w:rPr>
        <w:t>Standard A 4.1 – Zdravstvena oskrba na ladji in kopnem</w:t>
      </w:r>
    </w:p>
    <w:p w14:paraId="5B7D0AB0" w14:textId="77777777" w:rsidR="00565872" w:rsidRPr="00565872" w:rsidRDefault="00565872" w:rsidP="00565872">
      <w:pPr>
        <w:overflowPunct w:val="0"/>
        <w:autoSpaceDE w:val="0"/>
        <w:autoSpaceDN w:val="0"/>
        <w:adjustRightInd w:val="0"/>
        <w:spacing w:line="280" w:lineRule="exact"/>
        <w:ind w:left="720" w:firstLine="720"/>
        <w:jc w:val="both"/>
        <w:textAlignment w:val="baseline"/>
        <w:rPr>
          <w:rFonts w:cs="Arial"/>
          <w:szCs w:val="20"/>
          <w:lang w:val="it-IT"/>
        </w:rPr>
      </w:pPr>
      <w:r w:rsidRPr="00565872">
        <w:rPr>
          <w:rFonts w:cs="Arial"/>
          <w:szCs w:val="20"/>
          <w:lang w:val="sl"/>
        </w:rPr>
        <w:t>Vstavita se nova, peti in šesti odstavek, ki se glasita:</w:t>
      </w:r>
    </w:p>
    <w:p w14:paraId="670FEEE2" w14:textId="2BCC0799" w:rsidR="00565872" w:rsidRPr="00565872" w:rsidRDefault="00565872" w:rsidP="00565872">
      <w:pPr>
        <w:overflowPunct w:val="0"/>
        <w:autoSpaceDE w:val="0"/>
        <w:autoSpaceDN w:val="0"/>
        <w:adjustRightInd w:val="0"/>
        <w:spacing w:line="280" w:lineRule="exact"/>
        <w:ind w:left="720" w:firstLine="720"/>
        <w:jc w:val="both"/>
        <w:textAlignment w:val="baseline"/>
        <w:rPr>
          <w:rFonts w:cs="Arial"/>
          <w:szCs w:val="20"/>
          <w:lang w:val="it-IT"/>
        </w:rPr>
      </w:pPr>
      <w:r>
        <w:rPr>
          <w:rFonts w:cs="Arial"/>
          <w:szCs w:val="20"/>
          <w:lang w:val="sl"/>
        </w:rPr>
        <w:t xml:space="preserve">5. </w:t>
      </w:r>
      <w:r w:rsidRPr="00565872">
        <w:rPr>
          <w:rFonts w:cs="Arial"/>
          <w:szCs w:val="20"/>
          <w:lang w:val="sl"/>
        </w:rPr>
        <w:t>Vsaka članica zagotovi takojšnje izkrcanje pomorščakov, ki potrebujejo</w:t>
      </w:r>
      <w:r>
        <w:rPr>
          <w:rFonts w:cs="Arial"/>
          <w:szCs w:val="20"/>
          <w:lang w:val="sl"/>
        </w:rPr>
        <w:t xml:space="preserve"> </w:t>
      </w:r>
      <w:r w:rsidRPr="00565872">
        <w:rPr>
          <w:rFonts w:cs="Arial"/>
          <w:szCs w:val="20"/>
          <w:lang w:val="sl"/>
        </w:rPr>
        <w:t>nujno zdravstveno oskrbo, z ladij na njenem ozemlju in dostop do zdravstvenih ustanov na kopnem zaradi zagotovitve ustreznega zdravljenja.</w:t>
      </w:r>
    </w:p>
    <w:p w14:paraId="694C31FC" w14:textId="44A556C0" w:rsidR="00565872" w:rsidRPr="00565872" w:rsidRDefault="00565872" w:rsidP="00565872">
      <w:pPr>
        <w:overflowPunct w:val="0"/>
        <w:autoSpaceDE w:val="0"/>
        <w:autoSpaceDN w:val="0"/>
        <w:adjustRightInd w:val="0"/>
        <w:spacing w:line="280" w:lineRule="exact"/>
        <w:ind w:left="720" w:firstLine="720"/>
        <w:jc w:val="both"/>
        <w:textAlignment w:val="baseline"/>
        <w:rPr>
          <w:rFonts w:cs="Arial"/>
          <w:szCs w:val="20"/>
          <w:lang w:val="it-IT"/>
        </w:rPr>
      </w:pPr>
      <w:r>
        <w:rPr>
          <w:rFonts w:cs="Arial"/>
          <w:szCs w:val="20"/>
          <w:lang w:val="it-IT"/>
        </w:rPr>
        <w:t xml:space="preserve">6. </w:t>
      </w:r>
      <w:r w:rsidRPr="00565872">
        <w:rPr>
          <w:rFonts w:cs="Arial"/>
          <w:szCs w:val="20"/>
          <w:lang w:val="sl"/>
        </w:rPr>
        <w:t>Če med potovanjem ladje pomorščak umre, članica, na ozemlju katere je umrl, ali, če je umrl na odprtem morju, članica, v ozemeljske vode katere ladja zatem vstopi, po ladjarju omogoči repatriacijo trupla ali pepela v skladu z željami pomorščaka ali njegovih najožjih sorodnikov, kakor je primerno.</w:t>
      </w:r>
    </w:p>
    <w:p w14:paraId="7150CD19" w14:textId="43D92840" w:rsidR="00565872" w:rsidRDefault="00565872" w:rsidP="00EF3CD0">
      <w:pPr>
        <w:overflowPunct w:val="0"/>
        <w:autoSpaceDE w:val="0"/>
        <w:autoSpaceDN w:val="0"/>
        <w:adjustRightInd w:val="0"/>
        <w:spacing w:line="280" w:lineRule="exact"/>
        <w:jc w:val="both"/>
        <w:textAlignment w:val="baseline"/>
        <w:rPr>
          <w:rFonts w:cs="Arial"/>
          <w:szCs w:val="20"/>
          <w:lang w:val="it-IT"/>
        </w:rPr>
      </w:pPr>
    </w:p>
    <w:p w14:paraId="2D71D3E9" w14:textId="77777777" w:rsidR="00565872" w:rsidRPr="00565872" w:rsidRDefault="00565872" w:rsidP="00565872">
      <w:pPr>
        <w:overflowPunct w:val="0"/>
        <w:autoSpaceDE w:val="0"/>
        <w:autoSpaceDN w:val="0"/>
        <w:adjustRightInd w:val="0"/>
        <w:spacing w:line="280" w:lineRule="exact"/>
        <w:ind w:firstLine="720"/>
        <w:jc w:val="both"/>
        <w:textAlignment w:val="baseline"/>
        <w:rPr>
          <w:rFonts w:cs="Arial"/>
          <w:i/>
          <w:iCs/>
          <w:szCs w:val="20"/>
          <w:lang w:val="sl-SI"/>
        </w:rPr>
      </w:pPr>
      <w:r w:rsidRPr="00565872">
        <w:rPr>
          <w:rFonts w:cs="Arial"/>
          <w:i/>
          <w:iCs/>
          <w:szCs w:val="20"/>
          <w:lang w:val="sl-SI"/>
        </w:rPr>
        <w:t>Smernica B 4.1.3 – Zdravstvena oskrba na kopnem</w:t>
      </w:r>
    </w:p>
    <w:p w14:paraId="02DB55AF" w14:textId="77777777" w:rsidR="00565872" w:rsidRPr="00565872" w:rsidRDefault="00565872" w:rsidP="00565872">
      <w:pPr>
        <w:overflowPunct w:val="0"/>
        <w:autoSpaceDE w:val="0"/>
        <w:autoSpaceDN w:val="0"/>
        <w:adjustRightInd w:val="0"/>
        <w:spacing w:line="280" w:lineRule="exact"/>
        <w:ind w:left="720" w:firstLine="720"/>
        <w:jc w:val="both"/>
        <w:textAlignment w:val="baseline"/>
        <w:rPr>
          <w:rFonts w:cs="Arial"/>
          <w:szCs w:val="20"/>
          <w:lang w:val="sl-SI"/>
        </w:rPr>
      </w:pPr>
      <w:r w:rsidRPr="00565872">
        <w:rPr>
          <w:rFonts w:cs="Arial"/>
          <w:szCs w:val="20"/>
          <w:lang w:val="sl-SI"/>
        </w:rPr>
        <w:t>Vstavita se nova, četrti in peti odstavek, ki se glasita:</w:t>
      </w:r>
    </w:p>
    <w:p w14:paraId="3372CB5B" w14:textId="33DEAF21" w:rsidR="00565872" w:rsidRPr="00565872" w:rsidRDefault="00565872" w:rsidP="00565872">
      <w:pPr>
        <w:overflowPunct w:val="0"/>
        <w:autoSpaceDE w:val="0"/>
        <w:autoSpaceDN w:val="0"/>
        <w:adjustRightInd w:val="0"/>
        <w:spacing w:line="280" w:lineRule="exact"/>
        <w:ind w:left="720" w:firstLine="720"/>
        <w:jc w:val="both"/>
        <w:textAlignment w:val="baseline"/>
        <w:rPr>
          <w:rFonts w:cs="Arial"/>
          <w:szCs w:val="20"/>
          <w:lang w:val="sl-SI"/>
        </w:rPr>
      </w:pPr>
      <w:r w:rsidRPr="00565872">
        <w:rPr>
          <w:rFonts w:cs="Arial"/>
          <w:szCs w:val="20"/>
          <w:lang w:val="sl-SI"/>
        </w:rPr>
        <w:t>4.</w:t>
      </w:r>
      <w:r>
        <w:rPr>
          <w:rFonts w:cs="Arial"/>
          <w:szCs w:val="20"/>
          <w:lang w:val="sl-SI"/>
        </w:rPr>
        <w:t xml:space="preserve"> </w:t>
      </w:r>
      <w:r w:rsidRPr="00565872">
        <w:rPr>
          <w:rFonts w:cs="Arial"/>
          <w:szCs w:val="20"/>
          <w:lang w:val="sl-SI"/>
        </w:rPr>
        <w:t>Vsaka članica mora zagotoviti, da pomorščakom zaradi javnega zdravja ni onemogočeno izkrcanje in da lahko napolnijo ladijska skladišča, zaloge goriva, vode, hrane in drugih potrebščin.</w:t>
      </w:r>
    </w:p>
    <w:p w14:paraId="55F01F0D" w14:textId="46963F46" w:rsidR="00565872" w:rsidRPr="00565872" w:rsidRDefault="00565872" w:rsidP="00565872">
      <w:pPr>
        <w:overflowPunct w:val="0"/>
        <w:autoSpaceDE w:val="0"/>
        <w:autoSpaceDN w:val="0"/>
        <w:adjustRightInd w:val="0"/>
        <w:spacing w:line="280" w:lineRule="exact"/>
        <w:ind w:left="720" w:firstLine="720"/>
        <w:jc w:val="both"/>
        <w:textAlignment w:val="baseline"/>
        <w:rPr>
          <w:rFonts w:cs="Arial"/>
          <w:szCs w:val="20"/>
          <w:lang w:val="sl-SI"/>
        </w:rPr>
      </w:pPr>
      <w:r w:rsidRPr="00565872">
        <w:rPr>
          <w:rFonts w:cs="Arial"/>
          <w:szCs w:val="20"/>
          <w:lang w:val="sl-SI"/>
        </w:rPr>
        <w:t>5.</w:t>
      </w:r>
      <w:r>
        <w:rPr>
          <w:rFonts w:cs="Arial"/>
          <w:szCs w:val="20"/>
          <w:lang w:val="sl-SI"/>
        </w:rPr>
        <w:t xml:space="preserve"> </w:t>
      </w:r>
      <w:r w:rsidRPr="00565872">
        <w:rPr>
          <w:rFonts w:cs="Arial"/>
          <w:szCs w:val="20"/>
          <w:lang w:val="sl-SI"/>
        </w:rPr>
        <w:t>Za pomorščake šteje, da potrebujejo takojšnjo zdravstveno oskrbo v primerih, vendar ne omejeno na:</w:t>
      </w:r>
    </w:p>
    <w:p w14:paraId="77E42104" w14:textId="77777777" w:rsidR="00565872" w:rsidRPr="00565872" w:rsidRDefault="00565872" w:rsidP="00565872">
      <w:pPr>
        <w:overflowPunct w:val="0"/>
        <w:autoSpaceDE w:val="0"/>
        <w:autoSpaceDN w:val="0"/>
        <w:adjustRightInd w:val="0"/>
        <w:spacing w:line="280" w:lineRule="exact"/>
        <w:ind w:left="720"/>
        <w:jc w:val="both"/>
        <w:textAlignment w:val="baseline"/>
        <w:rPr>
          <w:rFonts w:cs="Arial"/>
          <w:szCs w:val="20"/>
          <w:lang w:val="sl-SI"/>
        </w:rPr>
      </w:pPr>
      <w:r w:rsidRPr="00565872">
        <w:rPr>
          <w:rFonts w:cs="Arial"/>
          <w:szCs w:val="20"/>
          <w:lang w:val="sl-SI"/>
        </w:rPr>
        <w:t>(a)</w:t>
      </w:r>
      <w:r w:rsidRPr="00565872">
        <w:rPr>
          <w:rFonts w:cs="Arial"/>
          <w:szCs w:val="20"/>
          <w:lang w:val="sl-SI"/>
        </w:rPr>
        <w:tab/>
        <w:t>kakršno koli resno poškodbo ali bolezen;</w:t>
      </w:r>
    </w:p>
    <w:p w14:paraId="05D39ADB" w14:textId="77777777" w:rsidR="00565872" w:rsidRPr="00565872" w:rsidRDefault="00565872" w:rsidP="00565872">
      <w:pPr>
        <w:overflowPunct w:val="0"/>
        <w:autoSpaceDE w:val="0"/>
        <w:autoSpaceDN w:val="0"/>
        <w:adjustRightInd w:val="0"/>
        <w:spacing w:line="280" w:lineRule="exact"/>
        <w:ind w:left="1440" w:hanging="720"/>
        <w:jc w:val="both"/>
        <w:textAlignment w:val="baseline"/>
        <w:rPr>
          <w:rFonts w:cs="Arial"/>
          <w:szCs w:val="20"/>
          <w:lang w:val="sl-SI"/>
        </w:rPr>
      </w:pPr>
      <w:r w:rsidRPr="00565872">
        <w:rPr>
          <w:rFonts w:cs="Arial"/>
          <w:szCs w:val="20"/>
          <w:lang w:val="sl-SI"/>
        </w:rPr>
        <w:lastRenderedPageBreak/>
        <w:t>(b)</w:t>
      </w:r>
      <w:r w:rsidRPr="00565872">
        <w:rPr>
          <w:rFonts w:cs="Arial"/>
          <w:szCs w:val="20"/>
          <w:lang w:val="sl-SI"/>
        </w:rPr>
        <w:tab/>
        <w:t>kakršno koli poškodbo ali bolezen, ki bi lahko povzročila začasno ali trajno invalidnost;</w:t>
      </w:r>
    </w:p>
    <w:p w14:paraId="21E8758A" w14:textId="77777777" w:rsidR="00565872" w:rsidRPr="00565872" w:rsidRDefault="00565872" w:rsidP="00565872">
      <w:pPr>
        <w:overflowPunct w:val="0"/>
        <w:autoSpaceDE w:val="0"/>
        <w:autoSpaceDN w:val="0"/>
        <w:adjustRightInd w:val="0"/>
        <w:spacing w:line="280" w:lineRule="exact"/>
        <w:ind w:left="1440" w:hanging="720"/>
        <w:jc w:val="both"/>
        <w:textAlignment w:val="baseline"/>
        <w:rPr>
          <w:rFonts w:cs="Arial"/>
          <w:szCs w:val="20"/>
          <w:lang w:val="sl-SI"/>
        </w:rPr>
      </w:pPr>
      <w:r w:rsidRPr="00565872">
        <w:rPr>
          <w:rFonts w:cs="Arial"/>
          <w:szCs w:val="20"/>
          <w:lang w:val="sl-SI"/>
        </w:rPr>
        <w:t>(c)</w:t>
      </w:r>
      <w:r w:rsidRPr="00565872">
        <w:rPr>
          <w:rFonts w:cs="Arial"/>
          <w:szCs w:val="20"/>
          <w:lang w:val="sl-SI"/>
        </w:rPr>
        <w:tab/>
        <w:t>kakršno koli nalezljivo bolezen, ki pomeni tveganje prenosa na druge člane posadke;</w:t>
      </w:r>
    </w:p>
    <w:p w14:paraId="6DF1E887" w14:textId="77777777" w:rsidR="00565872" w:rsidRPr="00565872" w:rsidRDefault="00565872" w:rsidP="00565872">
      <w:pPr>
        <w:overflowPunct w:val="0"/>
        <w:autoSpaceDE w:val="0"/>
        <w:autoSpaceDN w:val="0"/>
        <w:adjustRightInd w:val="0"/>
        <w:spacing w:line="280" w:lineRule="exact"/>
        <w:ind w:left="1440" w:hanging="720"/>
        <w:jc w:val="both"/>
        <w:textAlignment w:val="baseline"/>
        <w:rPr>
          <w:rFonts w:cs="Arial"/>
          <w:szCs w:val="20"/>
          <w:lang w:val="sl-SI"/>
        </w:rPr>
      </w:pPr>
      <w:r w:rsidRPr="00565872">
        <w:rPr>
          <w:rFonts w:cs="Arial"/>
          <w:szCs w:val="20"/>
          <w:lang w:val="sl-SI"/>
        </w:rPr>
        <w:t>(d)</w:t>
      </w:r>
      <w:r w:rsidRPr="00565872">
        <w:rPr>
          <w:rFonts w:cs="Arial"/>
          <w:szCs w:val="20"/>
          <w:lang w:val="sl-SI"/>
        </w:rPr>
        <w:tab/>
        <w:t>kakršne koli poškodbe, vključno z zlomi kosti, hudimi krvavitvami, zlomljenimi ali vnetimi zobmi ali hudimi opeklinami;</w:t>
      </w:r>
    </w:p>
    <w:p w14:paraId="74726220" w14:textId="77777777" w:rsidR="00565872" w:rsidRPr="00565872" w:rsidRDefault="00565872" w:rsidP="00565872">
      <w:pPr>
        <w:overflowPunct w:val="0"/>
        <w:autoSpaceDE w:val="0"/>
        <w:autoSpaceDN w:val="0"/>
        <w:adjustRightInd w:val="0"/>
        <w:spacing w:line="280" w:lineRule="exact"/>
        <w:ind w:left="1440" w:hanging="720"/>
        <w:jc w:val="both"/>
        <w:textAlignment w:val="baseline"/>
        <w:rPr>
          <w:rFonts w:cs="Arial"/>
          <w:szCs w:val="20"/>
          <w:lang w:val="sl-SI"/>
        </w:rPr>
      </w:pPr>
      <w:r w:rsidRPr="00565872">
        <w:rPr>
          <w:rFonts w:cs="Arial"/>
          <w:szCs w:val="20"/>
          <w:lang w:val="sl-SI"/>
        </w:rPr>
        <w:t>(e)</w:t>
      </w:r>
      <w:r w:rsidRPr="00565872">
        <w:rPr>
          <w:rFonts w:cs="Arial"/>
          <w:szCs w:val="20"/>
          <w:lang w:val="sl-SI"/>
        </w:rPr>
        <w:tab/>
        <w:t>hudo bolečino, ki je ni mogoče obvladati na krovu ladje, ob upoštevanju vzorca delovanja ladje, razpoložljivosti ustreznih protibolečinskih zdravil in vpliva njihovega dolgotrajnega jemanja na zdravje;</w:t>
      </w:r>
    </w:p>
    <w:p w14:paraId="632B52CB" w14:textId="77777777" w:rsidR="00565872" w:rsidRPr="00565872" w:rsidRDefault="00565872" w:rsidP="00565872">
      <w:pPr>
        <w:overflowPunct w:val="0"/>
        <w:autoSpaceDE w:val="0"/>
        <w:autoSpaceDN w:val="0"/>
        <w:adjustRightInd w:val="0"/>
        <w:spacing w:line="280" w:lineRule="exact"/>
        <w:ind w:left="720"/>
        <w:jc w:val="both"/>
        <w:textAlignment w:val="baseline"/>
        <w:rPr>
          <w:rFonts w:cs="Arial"/>
          <w:szCs w:val="20"/>
          <w:lang w:val="sl-SI"/>
        </w:rPr>
      </w:pPr>
      <w:r w:rsidRPr="00565872">
        <w:rPr>
          <w:rFonts w:cs="Arial"/>
          <w:szCs w:val="20"/>
          <w:lang w:val="sl-SI"/>
        </w:rPr>
        <w:t>(f)</w:t>
      </w:r>
      <w:r w:rsidRPr="00565872">
        <w:rPr>
          <w:rFonts w:cs="Arial"/>
          <w:szCs w:val="20"/>
          <w:lang w:val="sl-SI"/>
        </w:rPr>
        <w:tab/>
        <w:t>tveganje za samomor; in</w:t>
      </w:r>
    </w:p>
    <w:p w14:paraId="1014289D" w14:textId="77777777" w:rsidR="00565872" w:rsidRPr="00565872" w:rsidRDefault="00565872" w:rsidP="00565872">
      <w:pPr>
        <w:overflowPunct w:val="0"/>
        <w:autoSpaceDE w:val="0"/>
        <w:autoSpaceDN w:val="0"/>
        <w:adjustRightInd w:val="0"/>
        <w:spacing w:line="280" w:lineRule="exact"/>
        <w:ind w:left="720"/>
        <w:jc w:val="both"/>
        <w:textAlignment w:val="baseline"/>
        <w:rPr>
          <w:rFonts w:cs="Arial"/>
          <w:szCs w:val="20"/>
          <w:lang w:val="sl-SI"/>
        </w:rPr>
      </w:pPr>
      <w:r w:rsidRPr="00565872">
        <w:rPr>
          <w:rFonts w:cs="Arial"/>
          <w:szCs w:val="20"/>
          <w:lang w:val="sl-SI"/>
        </w:rPr>
        <w:t>(g)</w:t>
      </w:r>
      <w:r w:rsidRPr="00565872">
        <w:rPr>
          <w:rFonts w:cs="Arial"/>
          <w:szCs w:val="20"/>
          <w:lang w:val="sl-SI"/>
        </w:rPr>
        <w:tab/>
        <w:t>službo telemedicinskega svetovanja, ki priporoča zdravljenje na kopnem.</w:t>
      </w:r>
    </w:p>
    <w:p w14:paraId="43BF7D26" w14:textId="2430FE9C" w:rsidR="00565872" w:rsidRDefault="00565872" w:rsidP="00EF3CD0">
      <w:pPr>
        <w:overflowPunct w:val="0"/>
        <w:autoSpaceDE w:val="0"/>
        <w:autoSpaceDN w:val="0"/>
        <w:adjustRightInd w:val="0"/>
        <w:spacing w:line="280" w:lineRule="exact"/>
        <w:jc w:val="both"/>
        <w:textAlignment w:val="baseline"/>
        <w:rPr>
          <w:rFonts w:cs="Arial"/>
          <w:szCs w:val="20"/>
          <w:lang w:val="sl-SI"/>
        </w:rPr>
      </w:pPr>
    </w:p>
    <w:p w14:paraId="6D3B9EEF" w14:textId="77777777" w:rsidR="00565872" w:rsidRPr="00565872" w:rsidRDefault="00565872" w:rsidP="00565872">
      <w:pPr>
        <w:overflowPunct w:val="0"/>
        <w:autoSpaceDE w:val="0"/>
        <w:autoSpaceDN w:val="0"/>
        <w:adjustRightInd w:val="0"/>
        <w:spacing w:line="280" w:lineRule="exact"/>
        <w:ind w:firstLine="720"/>
        <w:jc w:val="both"/>
        <w:textAlignment w:val="baseline"/>
        <w:rPr>
          <w:rFonts w:cs="Arial"/>
          <w:i/>
          <w:szCs w:val="20"/>
          <w:lang w:val="it-IT"/>
        </w:rPr>
      </w:pPr>
      <w:r w:rsidRPr="00565872">
        <w:rPr>
          <w:rFonts w:cs="Arial"/>
          <w:i/>
          <w:iCs/>
          <w:szCs w:val="20"/>
          <w:lang w:val="sl"/>
        </w:rPr>
        <w:t>Smernica B 4.1.4 – Zdravstvena pomoč drugim ladjam in mednarodno sodelovanje</w:t>
      </w:r>
    </w:p>
    <w:p w14:paraId="234D2DF6" w14:textId="77777777" w:rsidR="00565872" w:rsidRPr="00565872" w:rsidRDefault="00565872" w:rsidP="00565872">
      <w:pPr>
        <w:overflowPunct w:val="0"/>
        <w:autoSpaceDE w:val="0"/>
        <w:autoSpaceDN w:val="0"/>
        <w:adjustRightInd w:val="0"/>
        <w:spacing w:line="280" w:lineRule="exact"/>
        <w:ind w:left="720" w:firstLine="720"/>
        <w:jc w:val="both"/>
        <w:textAlignment w:val="baseline"/>
        <w:rPr>
          <w:rFonts w:cs="Arial"/>
          <w:szCs w:val="20"/>
          <w:lang w:val="it-IT"/>
        </w:rPr>
      </w:pPr>
      <w:r w:rsidRPr="00565872">
        <w:rPr>
          <w:rFonts w:cs="Arial"/>
          <w:szCs w:val="20"/>
          <w:lang w:val="sl"/>
        </w:rPr>
        <w:t>Prvi (k) odstavek se nadomesti z besedilom:</w:t>
      </w:r>
    </w:p>
    <w:p w14:paraId="62E90903" w14:textId="77777777" w:rsidR="00565872" w:rsidRPr="00565872" w:rsidRDefault="00565872" w:rsidP="00565872">
      <w:pPr>
        <w:overflowPunct w:val="0"/>
        <w:autoSpaceDE w:val="0"/>
        <w:autoSpaceDN w:val="0"/>
        <w:adjustRightInd w:val="0"/>
        <w:spacing w:line="280" w:lineRule="exact"/>
        <w:ind w:left="720"/>
        <w:jc w:val="both"/>
        <w:textAlignment w:val="baseline"/>
        <w:rPr>
          <w:rFonts w:cs="Arial"/>
          <w:szCs w:val="20"/>
          <w:lang w:val="it-IT"/>
        </w:rPr>
      </w:pPr>
      <w:r w:rsidRPr="00565872">
        <w:rPr>
          <w:rFonts w:cs="Arial"/>
          <w:szCs w:val="20"/>
          <w:lang w:val="sl"/>
        </w:rPr>
        <w:t>(k) urejanje repatriacije posmrtnih ostankov ali pepela umrlih pomorščakov v skladu z njihovimi željami ali željami njihovih najožjih sorodnikov, takoj ko je mogoče.</w:t>
      </w:r>
    </w:p>
    <w:p w14:paraId="210B9F58" w14:textId="77777777" w:rsidR="00565872" w:rsidRPr="00565872" w:rsidRDefault="00565872" w:rsidP="00565872">
      <w:pPr>
        <w:overflowPunct w:val="0"/>
        <w:autoSpaceDE w:val="0"/>
        <w:autoSpaceDN w:val="0"/>
        <w:adjustRightInd w:val="0"/>
        <w:spacing w:line="280" w:lineRule="exact"/>
        <w:jc w:val="both"/>
        <w:textAlignment w:val="baseline"/>
        <w:rPr>
          <w:rFonts w:cs="Arial"/>
          <w:szCs w:val="20"/>
          <w:lang w:val="it-IT"/>
        </w:rPr>
      </w:pPr>
    </w:p>
    <w:p w14:paraId="6DC527D9" w14:textId="3843D8A1" w:rsidR="00EF3CD0" w:rsidRPr="00565872" w:rsidRDefault="00EF3CD0" w:rsidP="00EF3CD0">
      <w:pPr>
        <w:overflowPunct w:val="0"/>
        <w:autoSpaceDE w:val="0"/>
        <w:autoSpaceDN w:val="0"/>
        <w:adjustRightInd w:val="0"/>
        <w:spacing w:line="280" w:lineRule="exact"/>
        <w:jc w:val="both"/>
        <w:textAlignment w:val="baseline"/>
        <w:rPr>
          <w:rFonts w:cs="Arial"/>
          <w:szCs w:val="20"/>
          <w:lang w:val="sl-SI"/>
        </w:rPr>
      </w:pPr>
    </w:p>
    <w:p w14:paraId="127A526C" w14:textId="7D0153EE" w:rsidR="00565872" w:rsidRDefault="00565872" w:rsidP="00565872">
      <w:pPr>
        <w:overflowPunct w:val="0"/>
        <w:autoSpaceDE w:val="0"/>
        <w:autoSpaceDN w:val="0"/>
        <w:adjustRightInd w:val="0"/>
        <w:spacing w:line="280" w:lineRule="exact"/>
        <w:jc w:val="both"/>
        <w:textAlignment w:val="baseline"/>
        <w:rPr>
          <w:rFonts w:cs="Arial"/>
          <w:b/>
          <w:bCs/>
          <w:szCs w:val="20"/>
          <w:lang w:val="sl"/>
        </w:rPr>
      </w:pPr>
      <w:bookmarkStart w:id="5" w:name="_Hlk111987168"/>
      <w:r w:rsidRPr="00565872">
        <w:rPr>
          <w:rFonts w:cs="Arial"/>
          <w:b/>
          <w:bCs/>
          <w:szCs w:val="20"/>
          <w:lang w:val="sl"/>
        </w:rPr>
        <w:t>Spremembe Kodeksa, ki se nanašajo na pravilo 4.3</w:t>
      </w:r>
      <w:r w:rsidRPr="00565872">
        <w:rPr>
          <w:rFonts w:cs="Arial"/>
          <w:b/>
          <w:szCs w:val="20"/>
          <w:lang w:val="sl-SI"/>
        </w:rPr>
        <w:t xml:space="preserve"> </w:t>
      </w:r>
      <w:r>
        <w:rPr>
          <w:rFonts w:cs="Arial"/>
          <w:b/>
          <w:szCs w:val="20"/>
          <w:lang w:val="sl-SI"/>
        </w:rPr>
        <w:t xml:space="preserve">– </w:t>
      </w:r>
      <w:r w:rsidRPr="00565872">
        <w:rPr>
          <w:rFonts w:cs="Arial"/>
          <w:b/>
          <w:bCs/>
          <w:szCs w:val="20"/>
          <w:lang w:val="sl"/>
        </w:rPr>
        <w:t>Zagotavljanje varnosti in zdravja ter preprečevanje nezgod</w:t>
      </w:r>
    </w:p>
    <w:bookmarkEnd w:id="5"/>
    <w:p w14:paraId="36FDD0D7" w14:textId="77777777" w:rsidR="00565872" w:rsidRPr="00565872" w:rsidRDefault="00565872" w:rsidP="00565872">
      <w:pPr>
        <w:overflowPunct w:val="0"/>
        <w:autoSpaceDE w:val="0"/>
        <w:autoSpaceDN w:val="0"/>
        <w:adjustRightInd w:val="0"/>
        <w:spacing w:line="280" w:lineRule="exact"/>
        <w:jc w:val="both"/>
        <w:textAlignment w:val="baseline"/>
        <w:rPr>
          <w:rFonts w:cs="Arial"/>
          <w:b/>
          <w:szCs w:val="20"/>
          <w:lang w:val="sl-SI"/>
        </w:rPr>
      </w:pPr>
    </w:p>
    <w:p w14:paraId="79B8C343" w14:textId="77777777" w:rsidR="00565872" w:rsidRPr="00B350E4" w:rsidRDefault="00565872" w:rsidP="00565872">
      <w:pPr>
        <w:overflowPunct w:val="0"/>
        <w:autoSpaceDE w:val="0"/>
        <w:autoSpaceDN w:val="0"/>
        <w:adjustRightInd w:val="0"/>
        <w:spacing w:line="280" w:lineRule="exact"/>
        <w:ind w:firstLine="720"/>
        <w:jc w:val="both"/>
        <w:textAlignment w:val="baseline"/>
        <w:rPr>
          <w:rFonts w:cs="Arial"/>
          <w:i/>
          <w:szCs w:val="20"/>
          <w:lang w:val="sl-SI"/>
        </w:rPr>
      </w:pPr>
      <w:r w:rsidRPr="00565872">
        <w:rPr>
          <w:rFonts w:cs="Arial"/>
          <w:i/>
          <w:iCs/>
          <w:szCs w:val="20"/>
          <w:lang w:val="sl"/>
        </w:rPr>
        <w:t>Standard A 4.3 – Zagotavljanje varnosti in zdravja ter preprečevanje nezgod</w:t>
      </w:r>
    </w:p>
    <w:p w14:paraId="4027CCDD" w14:textId="77777777" w:rsidR="00565872" w:rsidRPr="00B350E4" w:rsidRDefault="00565872" w:rsidP="00565872">
      <w:pPr>
        <w:overflowPunct w:val="0"/>
        <w:autoSpaceDE w:val="0"/>
        <w:autoSpaceDN w:val="0"/>
        <w:adjustRightInd w:val="0"/>
        <w:spacing w:line="280" w:lineRule="exact"/>
        <w:ind w:left="720" w:firstLine="720"/>
        <w:jc w:val="both"/>
        <w:textAlignment w:val="baseline"/>
        <w:rPr>
          <w:rFonts w:cs="Arial"/>
          <w:szCs w:val="20"/>
          <w:lang w:val="sl-SI"/>
        </w:rPr>
      </w:pPr>
      <w:r w:rsidRPr="00565872">
        <w:rPr>
          <w:rFonts w:cs="Arial"/>
          <w:szCs w:val="20"/>
          <w:lang w:val="sl"/>
        </w:rPr>
        <w:t>Besedilo pododstavka b prvega odstavka se nadomesti z naslednjim besedilom:</w:t>
      </w:r>
    </w:p>
    <w:p w14:paraId="51EB06F0" w14:textId="77777777" w:rsidR="00565872" w:rsidRPr="00B350E4" w:rsidRDefault="00565872" w:rsidP="00565872">
      <w:pPr>
        <w:overflowPunct w:val="0"/>
        <w:autoSpaceDE w:val="0"/>
        <w:autoSpaceDN w:val="0"/>
        <w:adjustRightInd w:val="0"/>
        <w:spacing w:line="280" w:lineRule="exact"/>
        <w:ind w:left="720"/>
        <w:jc w:val="both"/>
        <w:textAlignment w:val="baseline"/>
        <w:rPr>
          <w:rFonts w:cs="Arial"/>
          <w:szCs w:val="20"/>
          <w:lang w:val="sl-SI"/>
        </w:rPr>
      </w:pPr>
      <w:r w:rsidRPr="00565872">
        <w:rPr>
          <w:rFonts w:cs="Arial"/>
          <w:szCs w:val="20"/>
          <w:lang w:val="sl"/>
        </w:rPr>
        <w:t>(b) ukrepe za preprečevanje nezgod pri delu, poškodb in bolezni na ladji, vključno z zagotavljanjem vse potrebne osebne zaščitne opreme ustrezne velikosti ter ukrepi za zmanjševanje in preprečevanje tveganja zaradi izpostavljenosti vplivu škodljivih ravni okoljskih dejavnikov in kemikalij ter tudi tveganja za nastanek poškodb in bolezni, ki bi lahko nastale pri uporabi opreme in strojev na ladji;</w:t>
      </w:r>
    </w:p>
    <w:p w14:paraId="4075F80F" w14:textId="77777777" w:rsidR="00565872" w:rsidRPr="00B350E4" w:rsidRDefault="00565872" w:rsidP="00565872">
      <w:pPr>
        <w:overflowPunct w:val="0"/>
        <w:autoSpaceDE w:val="0"/>
        <w:autoSpaceDN w:val="0"/>
        <w:adjustRightInd w:val="0"/>
        <w:spacing w:line="280" w:lineRule="exact"/>
        <w:jc w:val="both"/>
        <w:textAlignment w:val="baseline"/>
        <w:rPr>
          <w:rFonts w:cs="Arial"/>
          <w:szCs w:val="20"/>
          <w:lang w:val="sl-SI"/>
        </w:rPr>
      </w:pPr>
    </w:p>
    <w:p w14:paraId="1DDA71BB" w14:textId="77777777" w:rsidR="00565872" w:rsidRPr="00B350E4" w:rsidRDefault="00565872" w:rsidP="00EF3CD0">
      <w:pPr>
        <w:overflowPunct w:val="0"/>
        <w:autoSpaceDE w:val="0"/>
        <w:autoSpaceDN w:val="0"/>
        <w:adjustRightInd w:val="0"/>
        <w:spacing w:line="280" w:lineRule="exact"/>
        <w:jc w:val="both"/>
        <w:textAlignment w:val="baseline"/>
        <w:rPr>
          <w:rFonts w:cs="Arial"/>
          <w:szCs w:val="20"/>
          <w:lang w:val="sl-SI"/>
        </w:rPr>
      </w:pPr>
    </w:p>
    <w:p w14:paraId="30813771" w14:textId="091924E1" w:rsidR="00565872" w:rsidRDefault="00565872" w:rsidP="00565872">
      <w:pPr>
        <w:overflowPunct w:val="0"/>
        <w:autoSpaceDE w:val="0"/>
        <w:autoSpaceDN w:val="0"/>
        <w:adjustRightInd w:val="0"/>
        <w:spacing w:line="280" w:lineRule="exact"/>
        <w:jc w:val="both"/>
        <w:textAlignment w:val="baseline"/>
        <w:rPr>
          <w:rFonts w:cs="Arial"/>
          <w:b/>
          <w:bCs/>
          <w:szCs w:val="20"/>
          <w:lang w:val="sl"/>
        </w:rPr>
      </w:pPr>
      <w:r w:rsidRPr="00565872">
        <w:rPr>
          <w:rFonts w:cs="Arial"/>
          <w:b/>
          <w:bCs/>
          <w:szCs w:val="20"/>
          <w:lang w:val="sl"/>
        </w:rPr>
        <w:t>Spremembe Kodeksa, ki se nanašajo na pravilo 4.3</w:t>
      </w:r>
      <w:r w:rsidRPr="00B350E4">
        <w:rPr>
          <w:rFonts w:cs="Arial"/>
          <w:b/>
          <w:szCs w:val="20"/>
          <w:lang w:val="sl-SI"/>
        </w:rPr>
        <w:t xml:space="preserve"> – </w:t>
      </w:r>
      <w:r w:rsidRPr="00565872">
        <w:rPr>
          <w:rFonts w:cs="Arial"/>
          <w:b/>
          <w:bCs/>
          <w:szCs w:val="20"/>
          <w:lang w:val="sl"/>
        </w:rPr>
        <w:t>Zagotavljanje varnosti in zdravja ter preprečevanje nezgod</w:t>
      </w:r>
    </w:p>
    <w:p w14:paraId="24A879E5" w14:textId="77777777" w:rsidR="00565872" w:rsidRPr="00B350E4" w:rsidRDefault="00565872" w:rsidP="00565872">
      <w:pPr>
        <w:overflowPunct w:val="0"/>
        <w:autoSpaceDE w:val="0"/>
        <w:autoSpaceDN w:val="0"/>
        <w:adjustRightInd w:val="0"/>
        <w:spacing w:line="280" w:lineRule="exact"/>
        <w:jc w:val="both"/>
        <w:textAlignment w:val="baseline"/>
        <w:rPr>
          <w:rFonts w:cs="Arial"/>
          <w:b/>
          <w:szCs w:val="20"/>
          <w:lang w:val="sl-SI"/>
        </w:rPr>
      </w:pPr>
    </w:p>
    <w:p w14:paraId="6838BF8B" w14:textId="77777777" w:rsidR="00565872" w:rsidRPr="00B350E4" w:rsidRDefault="00565872" w:rsidP="00565872">
      <w:pPr>
        <w:overflowPunct w:val="0"/>
        <w:autoSpaceDE w:val="0"/>
        <w:autoSpaceDN w:val="0"/>
        <w:adjustRightInd w:val="0"/>
        <w:spacing w:line="280" w:lineRule="exact"/>
        <w:ind w:firstLine="720"/>
        <w:jc w:val="both"/>
        <w:textAlignment w:val="baseline"/>
        <w:rPr>
          <w:rFonts w:cs="Arial"/>
          <w:i/>
          <w:szCs w:val="20"/>
          <w:lang w:val="sl-SI"/>
        </w:rPr>
      </w:pPr>
      <w:r w:rsidRPr="00565872">
        <w:rPr>
          <w:rFonts w:cs="Arial"/>
          <w:i/>
          <w:iCs/>
          <w:szCs w:val="20"/>
          <w:lang w:val="sl"/>
        </w:rPr>
        <w:t>Standard A 4.3 – Zagotavljanje varnosti in zdravja ter preprečevanje nezgod</w:t>
      </w:r>
    </w:p>
    <w:p w14:paraId="64191B00" w14:textId="77777777" w:rsidR="00565872" w:rsidRPr="00B350E4" w:rsidRDefault="00565872" w:rsidP="00565872">
      <w:pPr>
        <w:overflowPunct w:val="0"/>
        <w:autoSpaceDE w:val="0"/>
        <w:autoSpaceDN w:val="0"/>
        <w:adjustRightInd w:val="0"/>
        <w:spacing w:line="280" w:lineRule="exact"/>
        <w:ind w:left="720" w:firstLine="720"/>
        <w:jc w:val="both"/>
        <w:textAlignment w:val="baseline"/>
        <w:rPr>
          <w:rFonts w:cs="Arial"/>
          <w:szCs w:val="20"/>
          <w:lang w:val="sl-SI"/>
        </w:rPr>
      </w:pPr>
      <w:r w:rsidRPr="00565872">
        <w:rPr>
          <w:rFonts w:cs="Arial"/>
          <w:szCs w:val="20"/>
          <w:lang w:val="sl"/>
        </w:rPr>
        <w:t>Zamenja se uvodni del petega odstavka in se vstavi nov pododstavek a petega odstavka, naslednji odstavki pa se preštevilčijo, tako da se pododstavek a petega odstavka glasi:</w:t>
      </w:r>
    </w:p>
    <w:p w14:paraId="322DB13B" w14:textId="77777777" w:rsidR="00565872" w:rsidRPr="00565872" w:rsidRDefault="00565872" w:rsidP="00565872">
      <w:pPr>
        <w:overflowPunct w:val="0"/>
        <w:autoSpaceDE w:val="0"/>
        <w:autoSpaceDN w:val="0"/>
        <w:adjustRightInd w:val="0"/>
        <w:spacing w:line="280" w:lineRule="exact"/>
        <w:ind w:left="720" w:firstLine="720"/>
        <w:jc w:val="both"/>
        <w:textAlignment w:val="baseline"/>
        <w:rPr>
          <w:rFonts w:cs="Arial"/>
          <w:szCs w:val="20"/>
          <w:lang w:val="it-IT"/>
        </w:rPr>
      </w:pPr>
      <w:r w:rsidRPr="00565872">
        <w:rPr>
          <w:rFonts w:cs="Arial"/>
          <w:szCs w:val="20"/>
          <w:lang w:val="sl"/>
        </w:rPr>
        <w:t>5.   Vsaka članica mora zagotoviti, da:</w:t>
      </w:r>
    </w:p>
    <w:p w14:paraId="1DF5034C" w14:textId="77777777" w:rsidR="00565872" w:rsidRPr="00565872" w:rsidRDefault="00565872" w:rsidP="00565872">
      <w:pPr>
        <w:overflowPunct w:val="0"/>
        <w:autoSpaceDE w:val="0"/>
        <w:autoSpaceDN w:val="0"/>
        <w:adjustRightInd w:val="0"/>
        <w:spacing w:line="280" w:lineRule="exact"/>
        <w:ind w:left="720"/>
        <w:jc w:val="both"/>
        <w:textAlignment w:val="baseline"/>
        <w:rPr>
          <w:rFonts w:cs="Arial"/>
          <w:szCs w:val="20"/>
          <w:lang w:val="it-IT"/>
        </w:rPr>
      </w:pPr>
      <w:r w:rsidRPr="00565872">
        <w:rPr>
          <w:rFonts w:cs="Arial"/>
          <w:szCs w:val="20"/>
          <w:lang w:val="sl"/>
        </w:rPr>
        <w:t xml:space="preserve">(a) </w:t>
      </w:r>
      <w:bookmarkStart w:id="6" w:name="_Hlk111987564"/>
      <w:r w:rsidRPr="00565872">
        <w:rPr>
          <w:rFonts w:cs="Arial"/>
          <w:szCs w:val="20"/>
          <w:lang w:val="sl"/>
        </w:rPr>
        <w:t>vse smrti pomorščakov, ki so zaposleni, najeti ali ki delajo na krovu ladij, ki plujejo pod njeno zastavo, se ustrezno raziščejo in evidentirajo ter se vsako leto sporočajo generalnemu direktorju Mednarodnega urada za delo zaradi objave v svetovnem registru;</w:t>
      </w:r>
      <w:bookmarkEnd w:id="6"/>
    </w:p>
    <w:p w14:paraId="6B8DABD1" w14:textId="77777777" w:rsidR="00565872" w:rsidRPr="00565872" w:rsidRDefault="00565872" w:rsidP="00565872">
      <w:pPr>
        <w:overflowPunct w:val="0"/>
        <w:autoSpaceDE w:val="0"/>
        <w:autoSpaceDN w:val="0"/>
        <w:adjustRightInd w:val="0"/>
        <w:spacing w:line="280" w:lineRule="exact"/>
        <w:jc w:val="both"/>
        <w:textAlignment w:val="baseline"/>
        <w:rPr>
          <w:rFonts w:cs="Arial"/>
          <w:szCs w:val="20"/>
          <w:lang w:val="it-IT"/>
        </w:rPr>
      </w:pPr>
    </w:p>
    <w:p w14:paraId="2B919683" w14:textId="77777777" w:rsidR="00565872" w:rsidRPr="00565872" w:rsidRDefault="00565872" w:rsidP="00565872">
      <w:pPr>
        <w:overflowPunct w:val="0"/>
        <w:autoSpaceDE w:val="0"/>
        <w:autoSpaceDN w:val="0"/>
        <w:adjustRightInd w:val="0"/>
        <w:spacing w:line="280" w:lineRule="exact"/>
        <w:ind w:firstLine="720"/>
        <w:jc w:val="both"/>
        <w:textAlignment w:val="baseline"/>
        <w:rPr>
          <w:rFonts w:cs="Arial"/>
          <w:i/>
          <w:szCs w:val="20"/>
          <w:lang w:val="it-IT"/>
        </w:rPr>
      </w:pPr>
      <w:r w:rsidRPr="00565872">
        <w:rPr>
          <w:rFonts w:cs="Arial"/>
          <w:i/>
          <w:iCs/>
          <w:szCs w:val="20"/>
          <w:lang w:val="sl"/>
        </w:rPr>
        <w:t>Smernica B 4.3.5 – Poročanje in zbiranje statističnih podatkov</w:t>
      </w:r>
    </w:p>
    <w:p w14:paraId="0B47E08E" w14:textId="77777777" w:rsidR="00565872" w:rsidRPr="00565872" w:rsidRDefault="00565872" w:rsidP="00565872">
      <w:pPr>
        <w:overflowPunct w:val="0"/>
        <w:autoSpaceDE w:val="0"/>
        <w:autoSpaceDN w:val="0"/>
        <w:adjustRightInd w:val="0"/>
        <w:spacing w:line="280" w:lineRule="exact"/>
        <w:ind w:left="720" w:firstLine="720"/>
        <w:jc w:val="both"/>
        <w:textAlignment w:val="baseline"/>
        <w:rPr>
          <w:rFonts w:cs="Arial"/>
          <w:szCs w:val="20"/>
          <w:lang w:val="it-IT"/>
        </w:rPr>
      </w:pPr>
      <w:r w:rsidRPr="00565872">
        <w:rPr>
          <w:rFonts w:cs="Arial"/>
          <w:szCs w:val="20"/>
          <w:lang w:val="sl"/>
        </w:rPr>
        <w:t>Vstavita se nova, četrti in peti odstavek, ki se glasita:</w:t>
      </w:r>
    </w:p>
    <w:p w14:paraId="5F7E6D91" w14:textId="23EA6444" w:rsidR="00565872" w:rsidRPr="00565872" w:rsidRDefault="00565872" w:rsidP="00565872">
      <w:pPr>
        <w:overflowPunct w:val="0"/>
        <w:autoSpaceDE w:val="0"/>
        <w:autoSpaceDN w:val="0"/>
        <w:adjustRightInd w:val="0"/>
        <w:spacing w:line="280" w:lineRule="exact"/>
        <w:ind w:left="720" w:firstLine="720"/>
        <w:jc w:val="both"/>
        <w:textAlignment w:val="baseline"/>
        <w:rPr>
          <w:rFonts w:cs="Arial"/>
          <w:szCs w:val="20"/>
          <w:lang w:val="it-IT"/>
        </w:rPr>
      </w:pPr>
      <w:r>
        <w:rPr>
          <w:rFonts w:cs="Arial"/>
          <w:szCs w:val="20"/>
          <w:lang w:val="sl"/>
        </w:rPr>
        <w:t xml:space="preserve">4. </w:t>
      </w:r>
      <w:r w:rsidRPr="00565872">
        <w:rPr>
          <w:rFonts w:cs="Arial"/>
          <w:szCs w:val="20"/>
          <w:lang w:val="sl"/>
        </w:rPr>
        <w:t>Podatki o smrtih, ki jih je treba sporočiti na podlagi pododstavka a petega odstavka standarda A 4.3, morajo biti v sporočeni obliki in z uporabo klasifikacije, ki jo je določil Mednarodni urad za delo.</w:t>
      </w:r>
    </w:p>
    <w:p w14:paraId="103E468B" w14:textId="28EFB191" w:rsidR="00565872" w:rsidRPr="00565872" w:rsidRDefault="00565872" w:rsidP="00565872">
      <w:pPr>
        <w:overflowPunct w:val="0"/>
        <w:autoSpaceDE w:val="0"/>
        <w:autoSpaceDN w:val="0"/>
        <w:adjustRightInd w:val="0"/>
        <w:spacing w:line="280" w:lineRule="exact"/>
        <w:ind w:left="720" w:firstLine="720"/>
        <w:jc w:val="both"/>
        <w:textAlignment w:val="baseline"/>
        <w:rPr>
          <w:rFonts w:cs="Arial"/>
          <w:szCs w:val="20"/>
          <w:lang w:val="it-IT"/>
        </w:rPr>
      </w:pPr>
      <w:r>
        <w:rPr>
          <w:rFonts w:cs="Arial"/>
          <w:szCs w:val="20"/>
          <w:lang w:val="sl"/>
        </w:rPr>
        <w:lastRenderedPageBreak/>
        <w:t xml:space="preserve">5. </w:t>
      </w:r>
      <w:r w:rsidRPr="00565872">
        <w:rPr>
          <w:rFonts w:cs="Arial"/>
          <w:szCs w:val="20"/>
          <w:lang w:val="sl"/>
        </w:rPr>
        <w:t>Podatki o smrtih morajo vsebovati, vendar ne smejo biti omejeni na vzrok smrti (klasifikacija), vrsto ladje in njene bruto tonaže, kraj smrti (na morju, v pristanišču, na sidrišču) ter spol, starost, delovno mesto in področje preminulega pomorščaka.</w:t>
      </w:r>
    </w:p>
    <w:p w14:paraId="40031AA1" w14:textId="77777777" w:rsidR="00EF3CD0" w:rsidRPr="00EF3CD0" w:rsidRDefault="00EF3CD0" w:rsidP="00EF3CD0">
      <w:pPr>
        <w:overflowPunct w:val="0"/>
        <w:autoSpaceDE w:val="0"/>
        <w:autoSpaceDN w:val="0"/>
        <w:adjustRightInd w:val="0"/>
        <w:spacing w:line="280" w:lineRule="exact"/>
        <w:jc w:val="both"/>
        <w:textAlignment w:val="baseline"/>
        <w:rPr>
          <w:rFonts w:cs="Arial"/>
          <w:szCs w:val="20"/>
          <w:lang w:val="it-IT"/>
        </w:rPr>
      </w:pPr>
    </w:p>
    <w:p w14:paraId="32BB5F57" w14:textId="5B2AC023" w:rsidR="00EF3CD0" w:rsidRPr="00565872" w:rsidRDefault="00EF3CD0" w:rsidP="00B50715">
      <w:pPr>
        <w:overflowPunct w:val="0"/>
        <w:autoSpaceDE w:val="0"/>
        <w:autoSpaceDN w:val="0"/>
        <w:adjustRightInd w:val="0"/>
        <w:spacing w:line="280" w:lineRule="exact"/>
        <w:jc w:val="both"/>
        <w:textAlignment w:val="baseline"/>
        <w:rPr>
          <w:rFonts w:cs="Arial"/>
          <w:szCs w:val="20"/>
          <w:lang w:val="sl-SI"/>
        </w:rPr>
      </w:pPr>
    </w:p>
    <w:p w14:paraId="7E664795" w14:textId="61D0DC77" w:rsidR="0054536E" w:rsidRDefault="0054536E" w:rsidP="0054536E">
      <w:pPr>
        <w:overflowPunct w:val="0"/>
        <w:autoSpaceDE w:val="0"/>
        <w:autoSpaceDN w:val="0"/>
        <w:adjustRightInd w:val="0"/>
        <w:spacing w:line="280" w:lineRule="exact"/>
        <w:jc w:val="both"/>
        <w:textAlignment w:val="baseline"/>
        <w:rPr>
          <w:rFonts w:cs="Arial"/>
          <w:b/>
          <w:bCs/>
          <w:szCs w:val="20"/>
          <w:lang w:val="sl-SI"/>
        </w:rPr>
      </w:pPr>
      <w:r w:rsidRPr="0054536E">
        <w:rPr>
          <w:rFonts w:cs="Arial"/>
          <w:b/>
          <w:bCs/>
          <w:szCs w:val="20"/>
          <w:lang w:val="sl-SI"/>
        </w:rPr>
        <w:t>Spremembe dodatkov</w:t>
      </w:r>
    </w:p>
    <w:p w14:paraId="24A6A650" w14:textId="77777777" w:rsidR="0054536E" w:rsidRPr="0054536E" w:rsidRDefault="0054536E" w:rsidP="0054536E">
      <w:pPr>
        <w:overflowPunct w:val="0"/>
        <w:autoSpaceDE w:val="0"/>
        <w:autoSpaceDN w:val="0"/>
        <w:adjustRightInd w:val="0"/>
        <w:spacing w:line="280" w:lineRule="exact"/>
        <w:jc w:val="both"/>
        <w:textAlignment w:val="baseline"/>
        <w:rPr>
          <w:rFonts w:cs="Arial"/>
          <w:b/>
          <w:bCs/>
          <w:szCs w:val="20"/>
          <w:lang w:val="sl-SI"/>
        </w:rPr>
      </w:pPr>
    </w:p>
    <w:p w14:paraId="34D52AA5" w14:textId="77777777" w:rsidR="0054536E" w:rsidRPr="0054536E" w:rsidRDefault="0054536E" w:rsidP="0054536E">
      <w:pPr>
        <w:overflowPunct w:val="0"/>
        <w:autoSpaceDE w:val="0"/>
        <w:autoSpaceDN w:val="0"/>
        <w:adjustRightInd w:val="0"/>
        <w:spacing w:line="280" w:lineRule="exact"/>
        <w:ind w:firstLine="720"/>
        <w:jc w:val="both"/>
        <w:textAlignment w:val="baseline"/>
        <w:rPr>
          <w:rFonts w:cs="Arial"/>
          <w:i/>
          <w:iCs/>
          <w:szCs w:val="20"/>
          <w:lang w:val="sl-SI"/>
        </w:rPr>
      </w:pPr>
      <w:r w:rsidRPr="0054536E">
        <w:rPr>
          <w:rFonts w:cs="Arial"/>
          <w:i/>
          <w:iCs/>
          <w:szCs w:val="20"/>
          <w:lang w:val="sl-SI"/>
        </w:rPr>
        <w:t>Dodatek A2-I – Dokazila o finančnem jamstvu v skladu z drugim odstavkom pravila 2.5</w:t>
      </w:r>
    </w:p>
    <w:p w14:paraId="70D1DE2B" w14:textId="77777777" w:rsidR="0054536E" w:rsidRPr="0054536E" w:rsidRDefault="0054536E" w:rsidP="0054536E">
      <w:pPr>
        <w:overflowPunct w:val="0"/>
        <w:autoSpaceDE w:val="0"/>
        <w:autoSpaceDN w:val="0"/>
        <w:adjustRightInd w:val="0"/>
        <w:spacing w:line="280" w:lineRule="exact"/>
        <w:ind w:left="720" w:firstLine="720"/>
        <w:jc w:val="both"/>
        <w:textAlignment w:val="baseline"/>
        <w:rPr>
          <w:rFonts w:cs="Arial"/>
          <w:szCs w:val="20"/>
          <w:lang w:val="sl-SI"/>
        </w:rPr>
      </w:pPr>
      <w:r w:rsidRPr="0054536E">
        <w:rPr>
          <w:rFonts w:cs="Arial"/>
          <w:szCs w:val="20"/>
          <w:lang w:val="sl-SI"/>
        </w:rPr>
        <w:t>Besedilo točke g se nadomesti z naslednjim besedilom:</w:t>
      </w:r>
    </w:p>
    <w:p w14:paraId="3E451CD8" w14:textId="77777777" w:rsidR="0054536E" w:rsidRPr="0054536E" w:rsidRDefault="0054536E" w:rsidP="0054536E">
      <w:pPr>
        <w:overflowPunct w:val="0"/>
        <w:autoSpaceDE w:val="0"/>
        <w:autoSpaceDN w:val="0"/>
        <w:adjustRightInd w:val="0"/>
        <w:spacing w:line="280" w:lineRule="exact"/>
        <w:ind w:firstLine="720"/>
        <w:jc w:val="both"/>
        <w:textAlignment w:val="baseline"/>
        <w:rPr>
          <w:rFonts w:cs="Arial"/>
          <w:szCs w:val="20"/>
          <w:lang w:val="sl-SI"/>
        </w:rPr>
      </w:pPr>
      <w:r w:rsidRPr="0054536E">
        <w:rPr>
          <w:rFonts w:cs="Arial"/>
          <w:szCs w:val="20"/>
          <w:lang w:val="sl-SI"/>
        </w:rPr>
        <w:t>(g) ime ladjarja ali ime registriranega lastnika, če se razlikuje od imena ladjarja;</w:t>
      </w:r>
    </w:p>
    <w:p w14:paraId="7C7062CE" w14:textId="77777777" w:rsidR="0054536E" w:rsidRPr="0054536E" w:rsidRDefault="0054536E" w:rsidP="0054536E">
      <w:pPr>
        <w:overflowPunct w:val="0"/>
        <w:autoSpaceDE w:val="0"/>
        <w:autoSpaceDN w:val="0"/>
        <w:adjustRightInd w:val="0"/>
        <w:spacing w:line="280" w:lineRule="exact"/>
        <w:jc w:val="both"/>
        <w:textAlignment w:val="baseline"/>
        <w:rPr>
          <w:rFonts w:cs="Arial"/>
          <w:szCs w:val="20"/>
          <w:lang w:val="sl-SI"/>
        </w:rPr>
      </w:pPr>
    </w:p>
    <w:p w14:paraId="7E8B7EF4" w14:textId="77777777" w:rsidR="0054536E" w:rsidRPr="0054536E" w:rsidRDefault="0054536E" w:rsidP="0054536E">
      <w:pPr>
        <w:overflowPunct w:val="0"/>
        <w:autoSpaceDE w:val="0"/>
        <w:autoSpaceDN w:val="0"/>
        <w:adjustRightInd w:val="0"/>
        <w:spacing w:line="280" w:lineRule="exact"/>
        <w:ind w:firstLine="720"/>
        <w:jc w:val="both"/>
        <w:textAlignment w:val="baseline"/>
        <w:rPr>
          <w:rFonts w:cs="Arial"/>
          <w:i/>
          <w:iCs/>
          <w:szCs w:val="20"/>
          <w:lang w:val="sl-SI"/>
        </w:rPr>
      </w:pPr>
      <w:r w:rsidRPr="0054536E">
        <w:rPr>
          <w:rFonts w:cs="Arial"/>
          <w:i/>
          <w:iCs/>
          <w:szCs w:val="20"/>
          <w:lang w:val="sl-SI"/>
        </w:rPr>
        <w:t>Dodatek A4-1 – Dokazila o finančnem jamstvu v skladu s pravilom 4.2</w:t>
      </w:r>
    </w:p>
    <w:p w14:paraId="48925C3D" w14:textId="77777777" w:rsidR="0054536E" w:rsidRPr="0054536E" w:rsidRDefault="0054536E" w:rsidP="0054536E">
      <w:pPr>
        <w:overflowPunct w:val="0"/>
        <w:autoSpaceDE w:val="0"/>
        <w:autoSpaceDN w:val="0"/>
        <w:adjustRightInd w:val="0"/>
        <w:spacing w:line="280" w:lineRule="exact"/>
        <w:ind w:left="720" w:firstLine="720"/>
        <w:jc w:val="both"/>
        <w:textAlignment w:val="baseline"/>
        <w:rPr>
          <w:rFonts w:cs="Arial"/>
          <w:szCs w:val="20"/>
          <w:lang w:val="sl-SI"/>
        </w:rPr>
      </w:pPr>
      <w:r w:rsidRPr="0054536E">
        <w:rPr>
          <w:rFonts w:cs="Arial"/>
          <w:szCs w:val="20"/>
          <w:lang w:val="sl-SI"/>
        </w:rPr>
        <w:t>Besedilo točke g se nadomesti z naslednjim besedilom:</w:t>
      </w:r>
    </w:p>
    <w:p w14:paraId="31E964E8" w14:textId="77777777" w:rsidR="0054536E" w:rsidRPr="0054536E" w:rsidRDefault="0054536E" w:rsidP="0054536E">
      <w:pPr>
        <w:overflowPunct w:val="0"/>
        <w:autoSpaceDE w:val="0"/>
        <w:autoSpaceDN w:val="0"/>
        <w:adjustRightInd w:val="0"/>
        <w:spacing w:line="280" w:lineRule="exact"/>
        <w:ind w:firstLine="720"/>
        <w:jc w:val="both"/>
        <w:textAlignment w:val="baseline"/>
        <w:rPr>
          <w:rFonts w:cs="Arial"/>
          <w:szCs w:val="20"/>
          <w:lang w:val="sl-SI"/>
        </w:rPr>
      </w:pPr>
      <w:r w:rsidRPr="0054536E">
        <w:rPr>
          <w:rFonts w:cs="Arial"/>
          <w:szCs w:val="20"/>
          <w:lang w:val="sl-SI"/>
        </w:rPr>
        <w:t>(g) ime ladjarja ali ime registriranega lastnika, če se razlikuje od imena ladjarja;</w:t>
      </w:r>
    </w:p>
    <w:p w14:paraId="61BECB97" w14:textId="6EEA7788" w:rsidR="00BF1DB1" w:rsidRPr="00565872" w:rsidRDefault="00BF1DB1" w:rsidP="00B50715">
      <w:pPr>
        <w:overflowPunct w:val="0"/>
        <w:autoSpaceDE w:val="0"/>
        <w:autoSpaceDN w:val="0"/>
        <w:adjustRightInd w:val="0"/>
        <w:spacing w:line="280" w:lineRule="exact"/>
        <w:jc w:val="both"/>
        <w:textAlignment w:val="baseline"/>
        <w:rPr>
          <w:rFonts w:cs="Arial"/>
          <w:szCs w:val="20"/>
          <w:lang w:val="sl-SI"/>
        </w:rPr>
      </w:pPr>
    </w:p>
    <w:p w14:paraId="33F8895A" w14:textId="48854E98" w:rsidR="00EF3CD0" w:rsidRDefault="00EF3CD0" w:rsidP="00B50715">
      <w:pPr>
        <w:overflowPunct w:val="0"/>
        <w:autoSpaceDE w:val="0"/>
        <w:autoSpaceDN w:val="0"/>
        <w:adjustRightInd w:val="0"/>
        <w:spacing w:line="280" w:lineRule="exact"/>
        <w:jc w:val="both"/>
        <w:textAlignment w:val="baseline"/>
        <w:rPr>
          <w:rFonts w:cs="Arial"/>
          <w:szCs w:val="20"/>
          <w:lang w:val="sl-SI"/>
        </w:rPr>
      </w:pPr>
    </w:p>
    <w:p w14:paraId="3D25085E" w14:textId="77777777" w:rsidR="0054536E" w:rsidRPr="00565872" w:rsidRDefault="0054536E" w:rsidP="00B50715">
      <w:pPr>
        <w:overflowPunct w:val="0"/>
        <w:autoSpaceDE w:val="0"/>
        <w:autoSpaceDN w:val="0"/>
        <w:adjustRightInd w:val="0"/>
        <w:spacing w:line="280" w:lineRule="exact"/>
        <w:jc w:val="both"/>
        <w:textAlignment w:val="baseline"/>
        <w:rPr>
          <w:rFonts w:cs="Arial"/>
          <w:szCs w:val="20"/>
          <w:lang w:val="sl-SI"/>
        </w:rPr>
      </w:pPr>
    </w:p>
    <w:p w14:paraId="6795588B" w14:textId="79667038" w:rsidR="0054536E" w:rsidRPr="0054536E" w:rsidRDefault="0054536E" w:rsidP="005B45BB">
      <w:pPr>
        <w:overflowPunct w:val="0"/>
        <w:autoSpaceDE w:val="0"/>
        <w:autoSpaceDN w:val="0"/>
        <w:adjustRightInd w:val="0"/>
        <w:spacing w:line="280" w:lineRule="exact"/>
        <w:ind w:firstLine="720"/>
        <w:jc w:val="both"/>
        <w:textAlignment w:val="baseline"/>
        <w:rPr>
          <w:rFonts w:cs="Arial"/>
          <w:szCs w:val="20"/>
          <w:lang w:val="sl-SI"/>
        </w:rPr>
      </w:pPr>
      <w:r>
        <w:rPr>
          <w:rFonts w:cs="Arial"/>
          <w:szCs w:val="20"/>
          <w:lang w:val="sl"/>
        </w:rPr>
        <w:t>Z</w:t>
      </w:r>
      <w:r w:rsidRPr="0054536E">
        <w:rPr>
          <w:rFonts w:cs="Arial"/>
          <w:szCs w:val="20"/>
          <w:lang w:val="sl"/>
        </w:rPr>
        <w:t xml:space="preserve">gornje besedilo je verodostojno besedilo sprememb, ki jih je pravilno odobrila Generalna konferenca Mednarodne organizacije dela na svojem stodesetem zasedanju, ki je bilo v Ženevi in se je končalo enajstega junija 2022. </w:t>
      </w:r>
    </w:p>
    <w:p w14:paraId="6772AE20" w14:textId="77777777" w:rsidR="0054536E" w:rsidRPr="0054536E" w:rsidRDefault="0054536E" w:rsidP="0054536E">
      <w:pPr>
        <w:overflowPunct w:val="0"/>
        <w:autoSpaceDE w:val="0"/>
        <w:autoSpaceDN w:val="0"/>
        <w:adjustRightInd w:val="0"/>
        <w:spacing w:line="280" w:lineRule="exact"/>
        <w:jc w:val="both"/>
        <w:textAlignment w:val="baseline"/>
        <w:rPr>
          <w:rFonts w:cs="Arial"/>
          <w:szCs w:val="20"/>
          <w:lang w:val="sl-SI"/>
        </w:rPr>
      </w:pPr>
    </w:p>
    <w:p w14:paraId="358EF577" w14:textId="07841412" w:rsidR="0054536E" w:rsidRPr="0054536E" w:rsidRDefault="0054536E" w:rsidP="005B45BB">
      <w:pPr>
        <w:overflowPunct w:val="0"/>
        <w:autoSpaceDE w:val="0"/>
        <w:autoSpaceDN w:val="0"/>
        <w:adjustRightInd w:val="0"/>
        <w:spacing w:line="280" w:lineRule="exact"/>
        <w:ind w:firstLine="720"/>
        <w:jc w:val="both"/>
        <w:textAlignment w:val="baseline"/>
        <w:rPr>
          <w:rFonts w:cs="Arial"/>
          <w:szCs w:val="20"/>
          <w:lang w:val="it-IT"/>
        </w:rPr>
      </w:pPr>
      <w:r w:rsidRPr="0054536E">
        <w:rPr>
          <w:rFonts w:cs="Arial"/>
          <w:szCs w:val="20"/>
          <w:lang w:val="sl"/>
        </w:rPr>
        <w:t>V POTRDITEV TEGA sva to podpisala enajstega junija 2022</w:t>
      </w:r>
      <w:r w:rsidR="005B45BB">
        <w:rPr>
          <w:rFonts w:cs="Arial"/>
          <w:szCs w:val="20"/>
          <w:lang w:val="sl"/>
        </w:rPr>
        <w:t>:</w:t>
      </w:r>
    </w:p>
    <w:p w14:paraId="486BA907" w14:textId="77777777" w:rsidR="0054536E" w:rsidRPr="0054536E" w:rsidRDefault="0054536E" w:rsidP="0054536E">
      <w:pPr>
        <w:overflowPunct w:val="0"/>
        <w:autoSpaceDE w:val="0"/>
        <w:autoSpaceDN w:val="0"/>
        <w:adjustRightInd w:val="0"/>
        <w:spacing w:line="280" w:lineRule="exact"/>
        <w:jc w:val="both"/>
        <w:textAlignment w:val="baseline"/>
        <w:rPr>
          <w:rFonts w:cs="Arial"/>
          <w:szCs w:val="20"/>
          <w:lang w:val="it-IT"/>
        </w:rPr>
      </w:pPr>
    </w:p>
    <w:p w14:paraId="6540405E" w14:textId="77777777" w:rsidR="0054536E" w:rsidRPr="0054536E" w:rsidRDefault="0054536E" w:rsidP="0054536E">
      <w:pPr>
        <w:overflowPunct w:val="0"/>
        <w:autoSpaceDE w:val="0"/>
        <w:autoSpaceDN w:val="0"/>
        <w:adjustRightInd w:val="0"/>
        <w:spacing w:line="280" w:lineRule="exact"/>
        <w:jc w:val="both"/>
        <w:textAlignment w:val="baseline"/>
        <w:rPr>
          <w:rFonts w:cs="Arial"/>
          <w:szCs w:val="20"/>
          <w:lang w:val="it-IT"/>
        </w:rPr>
      </w:pPr>
    </w:p>
    <w:p w14:paraId="6CF23348" w14:textId="77777777" w:rsidR="0054536E" w:rsidRPr="0054536E" w:rsidRDefault="0054536E" w:rsidP="0054536E">
      <w:pPr>
        <w:overflowPunct w:val="0"/>
        <w:autoSpaceDE w:val="0"/>
        <w:autoSpaceDN w:val="0"/>
        <w:adjustRightInd w:val="0"/>
        <w:spacing w:line="280" w:lineRule="exact"/>
        <w:jc w:val="both"/>
        <w:textAlignment w:val="baseline"/>
        <w:rPr>
          <w:rFonts w:cs="Arial"/>
          <w:szCs w:val="20"/>
          <w:lang w:val="it-IT"/>
        </w:rPr>
      </w:pPr>
    </w:p>
    <w:p w14:paraId="22A648E5" w14:textId="77777777" w:rsidR="0054536E" w:rsidRPr="0054536E" w:rsidRDefault="0054536E" w:rsidP="0054536E">
      <w:pPr>
        <w:overflowPunct w:val="0"/>
        <w:autoSpaceDE w:val="0"/>
        <w:autoSpaceDN w:val="0"/>
        <w:adjustRightInd w:val="0"/>
        <w:spacing w:line="280" w:lineRule="exact"/>
        <w:jc w:val="both"/>
        <w:textAlignment w:val="baseline"/>
        <w:rPr>
          <w:rFonts w:cs="Arial"/>
          <w:szCs w:val="20"/>
          <w:lang w:val="it-IT"/>
        </w:rPr>
      </w:pPr>
    </w:p>
    <w:p w14:paraId="604736DB" w14:textId="77777777" w:rsidR="0054536E" w:rsidRPr="0054536E" w:rsidRDefault="0054536E" w:rsidP="0054536E">
      <w:pPr>
        <w:overflowPunct w:val="0"/>
        <w:autoSpaceDE w:val="0"/>
        <w:autoSpaceDN w:val="0"/>
        <w:adjustRightInd w:val="0"/>
        <w:spacing w:line="280" w:lineRule="exact"/>
        <w:jc w:val="both"/>
        <w:textAlignment w:val="baseline"/>
        <w:rPr>
          <w:rFonts w:cs="Arial"/>
          <w:szCs w:val="20"/>
          <w:lang w:val="it-IT"/>
        </w:rPr>
      </w:pPr>
    </w:p>
    <w:p w14:paraId="27105C35" w14:textId="1DEBF27E" w:rsidR="0054536E" w:rsidRPr="0054536E" w:rsidRDefault="0054536E" w:rsidP="0054536E">
      <w:pPr>
        <w:overflowPunct w:val="0"/>
        <w:autoSpaceDE w:val="0"/>
        <w:autoSpaceDN w:val="0"/>
        <w:adjustRightInd w:val="0"/>
        <w:spacing w:line="280" w:lineRule="exact"/>
        <w:jc w:val="center"/>
        <w:textAlignment w:val="baseline"/>
        <w:rPr>
          <w:rFonts w:cs="Arial"/>
          <w:i/>
          <w:szCs w:val="20"/>
          <w:lang w:val="it-IT"/>
        </w:rPr>
      </w:pPr>
      <w:r w:rsidRPr="0054536E">
        <w:rPr>
          <w:rFonts w:cs="Arial"/>
          <w:i/>
          <w:iCs/>
          <w:szCs w:val="20"/>
          <w:lang w:val="sl"/>
        </w:rPr>
        <w:t>Predsednik konference</w:t>
      </w:r>
    </w:p>
    <w:p w14:paraId="39AE1F44" w14:textId="77777777" w:rsidR="0054536E" w:rsidRPr="0054536E" w:rsidRDefault="0054536E" w:rsidP="0054536E">
      <w:pPr>
        <w:overflowPunct w:val="0"/>
        <w:autoSpaceDE w:val="0"/>
        <w:autoSpaceDN w:val="0"/>
        <w:adjustRightInd w:val="0"/>
        <w:spacing w:line="280" w:lineRule="exact"/>
        <w:jc w:val="center"/>
        <w:textAlignment w:val="baseline"/>
        <w:rPr>
          <w:rFonts w:cs="Arial"/>
          <w:i/>
          <w:szCs w:val="20"/>
          <w:lang w:val="it-IT"/>
        </w:rPr>
      </w:pPr>
    </w:p>
    <w:p w14:paraId="67F24E84" w14:textId="77777777" w:rsidR="0054536E" w:rsidRPr="0054536E" w:rsidRDefault="0054536E" w:rsidP="0054536E">
      <w:pPr>
        <w:overflowPunct w:val="0"/>
        <w:autoSpaceDE w:val="0"/>
        <w:autoSpaceDN w:val="0"/>
        <w:adjustRightInd w:val="0"/>
        <w:spacing w:line="280" w:lineRule="exact"/>
        <w:jc w:val="center"/>
        <w:textAlignment w:val="baseline"/>
        <w:rPr>
          <w:rFonts w:cs="Arial"/>
          <w:szCs w:val="20"/>
          <w:lang w:val="it-IT"/>
        </w:rPr>
      </w:pPr>
      <w:r w:rsidRPr="0054536E">
        <w:rPr>
          <w:rFonts w:cs="Arial"/>
          <w:szCs w:val="20"/>
          <w:lang w:val="sl"/>
        </w:rPr>
        <w:t>CLAUDIO MORONI</w:t>
      </w:r>
    </w:p>
    <w:p w14:paraId="55BAFD7C" w14:textId="77777777" w:rsidR="0054536E" w:rsidRPr="0054536E" w:rsidRDefault="0054536E" w:rsidP="0054536E">
      <w:pPr>
        <w:overflowPunct w:val="0"/>
        <w:autoSpaceDE w:val="0"/>
        <w:autoSpaceDN w:val="0"/>
        <w:adjustRightInd w:val="0"/>
        <w:spacing w:line="280" w:lineRule="exact"/>
        <w:jc w:val="center"/>
        <w:textAlignment w:val="baseline"/>
        <w:rPr>
          <w:rFonts w:cs="Arial"/>
          <w:szCs w:val="20"/>
          <w:lang w:val="it-IT"/>
        </w:rPr>
      </w:pPr>
    </w:p>
    <w:p w14:paraId="019B6E98" w14:textId="77777777" w:rsidR="0054536E" w:rsidRPr="0054536E" w:rsidRDefault="0054536E" w:rsidP="0054536E">
      <w:pPr>
        <w:overflowPunct w:val="0"/>
        <w:autoSpaceDE w:val="0"/>
        <w:autoSpaceDN w:val="0"/>
        <w:adjustRightInd w:val="0"/>
        <w:spacing w:line="280" w:lineRule="exact"/>
        <w:jc w:val="center"/>
        <w:textAlignment w:val="baseline"/>
        <w:rPr>
          <w:rFonts w:cs="Arial"/>
          <w:szCs w:val="20"/>
          <w:lang w:val="it-IT"/>
        </w:rPr>
      </w:pPr>
    </w:p>
    <w:p w14:paraId="42EE69F3" w14:textId="77777777" w:rsidR="0054536E" w:rsidRPr="0054536E" w:rsidRDefault="0054536E" w:rsidP="0054536E">
      <w:pPr>
        <w:overflowPunct w:val="0"/>
        <w:autoSpaceDE w:val="0"/>
        <w:autoSpaceDN w:val="0"/>
        <w:adjustRightInd w:val="0"/>
        <w:spacing w:line="280" w:lineRule="exact"/>
        <w:jc w:val="center"/>
        <w:textAlignment w:val="baseline"/>
        <w:rPr>
          <w:rFonts w:cs="Arial"/>
          <w:szCs w:val="20"/>
          <w:lang w:val="it-IT"/>
        </w:rPr>
      </w:pPr>
    </w:p>
    <w:p w14:paraId="4F6379FA" w14:textId="77777777" w:rsidR="0054536E" w:rsidRPr="0054536E" w:rsidRDefault="0054536E" w:rsidP="0054536E">
      <w:pPr>
        <w:overflowPunct w:val="0"/>
        <w:autoSpaceDE w:val="0"/>
        <w:autoSpaceDN w:val="0"/>
        <w:adjustRightInd w:val="0"/>
        <w:spacing w:line="280" w:lineRule="exact"/>
        <w:jc w:val="center"/>
        <w:textAlignment w:val="baseline"/>
        <w:rPr>
          <w:rFonts w:cs="Arial"/>
          <w:szCs w:val="20"/>
          <w:lang w:val="it-IT"/>
        </w:rPr>
      </w:pPr>
    </w:p>
    <w:p w14:paraId="364B43F0" w14:textId="77777777" w:rsidR="0054536E" w:rsidRPr="0054536E" w:rsidRDefault="0054536E" w:rsidP="0054536E">
      <w:pPr>
        <w:overflowPunct w:val="0"/>
        <w:autoSpaceDE w:val="0"/>
        <w:autoSpaceDN w:val="0"/>
        <w:adjustRightInd w:val="0"/>
        <w:spacing w:line="280" w:lineRule="exact"/>
        <w:jc w:val="center"/>
        <w:textAlignment w:val="baseline"/>
        <w:rPr>
          <w:rFonts w:cs="Arial"/>
          <w:szCs w:val="20"/>
          <w:lang w:val="it-IT"/>
        </w:rPr>
      </w:pPr>
    </w:p>
    <w:p w14:paraId="007A190C" w14:textId="77777777" w:rsidR="0054536E" w:rsidRPr="0054536E" w:rsidRDefault="0054536E" w:rsidP="0054536E">
      <w:pPr>
        <w:overflowPunct w:val="0"/>
        <w:autoSpaceDE w:val="0"/>
        <w:autoSpaceDN w:val="0"/>
        <w:adjustRightInd w:val="0"/>
        <w:spacing w:line="280" w:lineRule="exact"/>
        <w:jc w:val="center"/>
        <w:textAlignment w:val="baseline"/>
        <w:rPr>
          <w:rFonts w:cs="Arial"/>
          <w:szCs w:val="20"/>
          <w:lang w:val="it-IT"/>
        </w:rPr>
      </w:pPr>
    </w:p>
    <w:p w14:paraId="671F8014" w14:textId="65675719" w:rsidR="0054536E" w:rsidRPr="0054536E" w:rsidRDefault="0054536E" w:rsidP="0054536E">
      <w:pPr>
        <w:overflowPunct w:val="0"/>
        <w:autoSpaceDE w:val="0"/>
        <w:autoSpaceDN w:val="0"/>
        <w:adjustRightInd w:val="0"/>
        <w:spacing w:line="280" w:lineRule="exact"/>
        <w:jc w:val="center"/>
        <w:textAlignment w:val="baseline"/>
        <w:rPr>
          <w:rFonts w:cs="Arial"/>
          <w:i/>
          <w:szCs w:val="20"/>
          <w:lang w:val="it-IT"/>
        </w:rPr>
      </w:pPr>
      <w:r w:rsidRPr="0054536E">
        <w:rPr>
          <w:rFonts w:cs="Arial"/>
          <w:i/>
          <w:iCs/>
          <w:szCs w:val="20"/>
          <w:lang w:val="sl"/>
        </w:rPr>
        <w:t>Generalni direktor Mednarodnega urada za delo</w:t>
      </w:r>
    </w:p>
    <w:p w14:paraId="3E816B3D" w14:textId="77777777" w:rsidR="0054536E" w:rsidRPr="0054536E" w:rsidRDefault="0054536E" w:rsidP="0054536E">
      <w:pPr>
        <w:overflowPunct w:val="0"/>
        <w:autoSpaceDE w:val="0"/>
        <w:autoSpaceDN w:val="0"/>
        <w:adjustRightInd w:val="0"/>
        <w:spacing w:line="280" w:lineRule="exact"/>
        <w:jc w:val="center"/>
        <w:textAlignment w:val="baseline"/>
        <w:rPr>
          <w:rFonts w:cs="Arial"/>
          <w:i/>
          <w:szCs w:val="20"/>
          <w:lang w:val="it-IT"/>
        </w:rPr>
      </w:pPr>
    </w:p>
    <w:p w14:paraId="05FBDEA7" w14:textId="77777777" w:rsidR="0054536E" w:rsidRPr="0054536E" w:rsidRDefault="0054536E" w:rsidP="0054536E">
      <w:pPr>
        <w:overflowPunct w:val="0"/>
        <w:autoSpaceDE w:val="0"/>
        <w:autoSpaceDN w:val="0"/>
        <w:adjustRightInd w:val="0"/>
        <w:spacing w:line="280" w:lineRule="exact"/>
        <w:jc w:val="center"/>
        <w:textAlignment w:val="baseline"/>
        <w:rPr>
          <w:rFonts w:cs="Arial"/>
          <w:szCs w:val="20"/>
        </w:rPr>
      </w:pPr>
      <w:r w:rsidRPr="0054536E">
        <w:rPr>
          <w:rFonts w:cs="Arial"/>
          <w:szCs w:val="20"/>
          <w:lang w:val="sl"/>
        </w:rPr>
        <w:t>GUY RYDER</w:t>
      </w:r>
    </w:p>
    <w:p w14:paraId="4E540AFC" w14:textId="093651AC" w:rsidR="00BF1DB1" w:rsidRPr="00565872" w:rsidRDefault="00BF1DB1" w:rsidP="0054536E">
      <w:pPr>
        <w:overflowPunct w:val="0"/>
        <w:autoSpaceDE w:val="0"/>
        <w:autoSpaceDN w:val="0"/>
        <w:adjustRightInd w:val="0"/>
        <w:spacing w:line="280" w:lineRule="exact"/>
        <w:jc w:val="center"/>
        <w:textAlignment w:val="baseline"/>
        <w:rPr>
          <w:rFonts w:cs="Arial"/>
          <w:szCs w:val="20"/>
          <w:lang w:val="sl-SI"/>
        </w:rPr>
      </w:pPr>
    </w:p>
    <w:p w14:paraId="03E7EB16" w14:textId="733255EC" w:rsidR="00BF1DB1" w:rsidRPr="00565872" w:rsidRDefault="00BF1DB1" w:rsidP="0054536E">
      <w:pPr>
        <w:overflowPunct w:val="0"/>
        <w:autoSpaceDE w:val="0"/>
        <w:autoSpaceDN w:val="0"/>
        <w:adjustRightInd w:val="0"/>
        <w:spacing w:line="280" w:lineRule="exact"/>
        <w:jc w:val="center"/>
        <w:textAlignment w:val="baseline"/>
        <w:rPr>
          <w:rFonts w:cs="Arial"/>
          <w:szCs w:val="20"/>
          <w:lang w:val="sl-SI"/>
        </w:rPr>
      </w:pPr>
    </w:p>
    <w:p w14:paraId="6D174202" w14:textId="77777777" w:rsidR="00BF1DB1" w:rsidRPr="00565872" w:rsidRDefault="00BF1DB1" w:rsidP="00B50715">
      <w:pPr>
        <w:overflowPunct w:val="0"/>
        <w:autoSpaceDE w:val="0"/>
        <w:autoSpaceDN w:val="0"/>
        <w:adjustRightInd w:val="0"/>
        <w:spacing w:line="280" w:lineRule="exact"/>
        <w:jc w:val="both"/>
        <w:textAlignment w:val="baseline"/>
        <w:rPr>
          <w:rFonts w:cs="Arial"/>
          <w:szCs w:val="20"/>
          <w:lang w:val="sl-SI"/>
        </w:rPr>
      </w:pPr>
    </w:p>
    <w:p w14:paraId="0563107D" w14:textId="3A46AE32" w:rsidR="009E5FCE" w:rsidRPr="00B50715" w:rsidRDefault="009E5FCE" w:rsidP="00694B7B">
      <w:pPr>
        <w:overflowPunct w:val="0"/>
        <w:autoSpaceDE w:val="0"/>
        <w:autoSpaceDN w:val="0"/>
        <w:adjustRightInd w:val="0"/>
        <w:spacing w:line="280" w:lineRule="exact"/>
        <w:textAlignment w:val="baseline"/>
        <w:rPr>
          <w:rFonts w:cs="Arial"/>
          <w:szCs w:val="20"/>
          <w:lang w:val="sl-SI" w:bidi="en-US"/>
        </w:rPr>
      </w:pPr>
    </w:p>
    <w:sectPr w:rsidR="009E5FCE" w:rsidRPr="00B50715" w:rsidSect="00254B3D">
      <w:headerReference w:type="default" r:id="rId39"/>
      <w:headerReference w:type="first" r:id="rId40"/>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CB25D" w14:textId="77777777" w:rsidR="00D92199" w:rsidRDefault="00D92199">
      <w:r>
        <w:separator/>
      </w:r>
    </w:p>
  </w:endnote>
  <w:endnote w:type="continuationSeparator" w:id="0">
    <w:p w14:paraId="14BF8A86" w14:textId="77777777" w:rsidR="00D92199" w:rsidRDefault="00D92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157FC" w14:textId="77777777" w:rsidR="00D92199" w:rsidRDefault="00D92199">
      <w:r>
        <w:separator/>
      </w:r>
    </w:p>
  </w:footnote>
  <w:footnote w:type="continuationSeparator" w:id="0">
    <w:p w14:paraId="7E5779D4" w14:textId="77777777" w:rsidR="00D92199" w:rsidRDefault="00D92199">
      <w:r>
        <w:continuationSeparator/>
      </w:r>
    </w:p>
  </w:footnote>
  <w:footnote w:id="1">
    <w:p w14:paraId="20F3B9C3" w14:textId="5A4B343D" w:rsidR="00E04F71" w:rsidRPr="00E04F71" w:rsidRDefault="00E04F71" w:rsidP="00E04F71">
      <w:pPr>
        <w:pStyle w:val="Sprotnaopomba-besedilo"/>
        <w:jc w:val="both"/>
        <w:rPr>
          <w:lang w:val="sl-SI"/>
        </w:rPr>
      </w:pPr>
      <w:r>
        <w:rPr>
          <w:rStyle w:val="Sprotnaopomba-sklic"/>
        </w:rPr>
        <w:footnoteRef/>
      </w:r>
      <w:r w:rsidRPr="00E04F71">
        <w:rPr>
          <w:lang w:val="it-IT"/>
        </w:rPr>
        <w:t xml:space="preserve"> </w:t>
      </w:r>
      <w:r>
        <w:rPr>
          <w:lang w:val="sl-SI"/>
        </w:rPr>
        <w:t>Dostopno na</w:t>
      </w:r>
      <w:r w:rsidR="00D931F6">
        <w:rPr>
          <w:lang w:val="sl-SI"/>
        </w:rPr>
        <w:t>:</w:t>
      </w:r>
      <w:r>
        <w:rPr>
          <w:lang w:val="sl-SI"/>
        </w:rPr>
        <w:t xml:space="preserve"> </w:t>
      </w:r>
      <w:hyperlink r:id="rId1" w:history="1">
        <w:r w:rsidRPr="007E640D">
          <w:rPr>
            <w:rStyle w:val="Hiperpovezava"/>
            <w:lang w:val="sl-SI"/>
          </w:rPr>
          <w:t>https://www.ilo.org/ilc/ILCSessions/110/reports/reports-to-the-conference/WCMS_836653/lang--en/index.htm</w:t>
        </w:r>
      </w:hyperlink>
      <w:r>
        <w:rPr>
          <w:lang w:val="sl-SI"/>
        </w:rPr>
        <w:t xml:space="preserve"> </w:t>
      </w:r>
    </w:p>
  </w:footnote>
  <w:footnote w:id="2">
    <w:p w14:paraId="1314C9EE" w14:textId="121FE347" w:rsidR="00E04F71" w:rsidRPr="00E04F71" w:rsidRDefault="00E04F71">
      <w:pPr>
        <w:pStyle w:val="Sprotnaopomba-besedilo"/>
        <w:rPr>
          <w:lang w:val="sl-SI"/>
        </w:rPr>
      </w:pPr>
      <w:r>
        <w:rPr>
          <w:rStyle w:val="Sprotnaopomba-sklic"/>
        </w:rPr>
        <w:footnoteRef/>
      </w:r>
      <w:r w:rsidRPr="00E04F71">
        <w:rPr>
          <w:lang w:val="sl-SI"/>
        </w:rPr>
        <w:t xml:space="preserve"> </w:t>
      </w:r>
      <w:r>
        <w:rPr>
          <w:lang w:val="sl-SI"/>
        </w:rPr>
        <w:t>Dostopno na</w:t>
      </w:r>
      <w:r w:rsidR="00D931F6">
        <w:rPr>
          <w:lang w:val="sl-SI"/>
        </w:rPr>
        <w:t>:</w:t>
      </w:r>
      <w:r>
        <w:rPr>
          <w:lang w:val="sl-SI"/>
        </w:rPr>
        <w:t xml:space="preserve"> </w:t>
      </w:r>
      <w:hyperlink r:id="rId2" w:history="1">
        <w:r w:rsidRPr="007E640D">
          <w:rPr>
            <w:rStyle w:val="Hiperpovezava"/>
            <w:lang w:val="sl-SI"/>
          </w:rPr>
          <w:t>https://www.ilo.org/ilc/ILCSessions/110/reports/reports-to-the-conference/WCMS_839652/lang--en/index.htm</w:t>
        </w:r>
      </w:hyperlink>
      <w:r>
        <w:rPr>
          <w:lang w:val="sl-SI"/>
        </w:rPr>
        <w:t xml:space="preserve"> </w:t>
      </w:r>
    </w:p>
  </w:footnote>
  <w:footnote w:id="3">
    <w:p w14:paraId="7B7B99E7" w14:textId="230AD0F7" w:rsidR="009539A8" w:rsidRPr="009539A8" w:rsidRDefault="009539A8" w:rsidP="009539A8">
      <w:pPr>
        <w:pStyle w:val="Sprotnaopomba-besedilo"/>
        <w:jc w:val="both"/>
        <w:rPr>
          <w:lang w:val="sl-SI"/>
        </w:rPr>
      </w:pPr>
      <w:r>
        <w:rPr>
          <w:rStyle w:val="Sprotnaopomba-sklic"/>
        </w:rPr>
        <w:footnoteRef/>
      </w:r>
      <w:r w:rsidRPr="009539A8">
        <w:rPr>
          <w:lang w:val="sl-SI"/>
        </w:rPr>
        <w:t xml:space="preserve"> </w:t>
      </w:r>
      <w:r>
        <w:rPr>
          <w:lang w:val="sl-SI"/>
        </w:rPr>
        <w:t xml:space="preserve">Republika Slovenija je ratificirala tako </w:t>
      </w:r>
      <w:r w:rsidRPr="009539A8">
        <w:rPr>
          <w:lang w:val="sl-SI"/>
        </w:rPr>
        <w:t>Konvencij</w:t>
      </w:r>
      <w:r>
        <w:rPr>
          <w:lang w:val="sl-SI"/>
        </w:rPr>
        <w:t>o</w:t>
      </w:r>
      <w:r w:rsidRPr="009539A8">
        <w:rPr>
          <w:lang w:val="sl-SI"/>
        </w:rPr>
        <w:t xml:space="preserve"> o spodbujanju varnosti in zdravja pri delu, 2006 (št. 187) kot tudi Konvencij</w:t>
      </w:r>
      <w:r>
        <w:rPr>
          <w:lang w:val="sl-SI"/>
        </w:rPr>
        <w:t>o</w:t>
      </w:r>
      <w:r w:rsidRPr="009539A8">
        <w:rPr>
          <w:lang w:val="sl-SI"/>
        </w:rPr>
        <w:t xml:space="preserve"> o varstvu pri delu, zdravstvenem varstvu in delovnem okolju, 1981 (št. 155)</w:t>
      </w:r>
      <w:r>
        <w:rPr>
          <w:lang w:val="sl-SI"/>
        </w:rPr>
        <w:t>.</w:t>
      </w:r>
    </w:p>
  </w:footnote>
  <w:footnote w:id="4">
    <w:p w14:paraId="68D30250" w14:textId="77777777" w:rsidR="00030F36" w:rsidRPr="00002612" w:rsidRDefault="00030F36" w:rsidP="00002612">
      <w:pPr>
        <w:pStyle w:val="Sprotnaopomba-besedilo"/>
        <w:jc w:val="both"/>
        <w:rPr>
          <w:lang w:val="sl-SI"/>
        </w:rPr>
      </w:pPr>
      <w:r w:rsidRPr="00002612">
        <w:rPr>
          <w:rStyle w:val="Sprotnaopomba-sklic"/>
          <w:lang w:val="sl-SI"/>
        </w:rPr>
        <w:footnoteRef/>
      </w:r>
      <w:r w:rsidRPr="00002612">
        <w:rPr>
          <w:lang w:val="sl-SI"/>
        </w:rPr>
        <w:t xml:space="preserve"> Zakon o ratifikaciji Konvencije o delu v pomorstvu, 2006 (Konvencija MOD št. 186) (Uradni list RS – Mednarodne pogodbe, št. 2/16), dostopno na: </w:t>
      </w:r>
      <w:hyperlink r:id="rId3" w:history="1">
        <w:r w:rsidRPr="00002612">
          <w:rPr>
            <w:rStyle w:val="Hiperpovezava"/>
            <w:lang w:val="sl-SI"/>
          </w:rPr>
          <w:t>https://www.uradni-list.si/glasilo-uradni-list-rs/vsebina/2016-02-0009?sop=2016-02-0009</w:t>
        </w:r>
      </w:hyperlink>
      <w:r w:rsidRPr="00002612">
        <w:rPr>
          <w:lang w:val="sl-SI"/>
        </w:rPr>
        <w:t xml:space="preserve"> </w:t>
      </w:r>
    </w:p>
  </w:footnote>
  <w:footnote w:id="5">
    <w:p w14:paraId="59F703D0" w14:textId="67E2E0E7" w:rsidR="00CB2214" w:rsidRDefault="00CB2214" w:rsidP="008D3B3B">
      <w:pPr>
        <w:pStyle w:val="Sprotnaopomba-besedilo"/>
        <w:jc w:val="both"/>
        <w:rPr>
          <w:lang w:val="sl-SI"/>
        </w:rPr>
      </w:pPr>
      <w:r w:rsidRPr="00B236EF">
        <w:rPr>
          <w:rStyle w:val="Sprotnaopomba-sklic"/>
          <w:lang w:val="sl-SI"/>
        </w:rPr>
        <w:footnoteRef/>
      </w:r>
      <w:r w:rsidRPr="00B236EF">
        <w:rPr>
          <w:lang w:val="sl-SI"/>
        </w:rPr>
        <w:t xml:space="preserve"> Verodostojno besedilo zadevn</w:t>
      </w:r>
      <w:r w:rsidR="00C21F05">
        <w:rPr>
          <w:lang w:val="sl-SI"/>
        </w:rPr>
        <w:t>ih sprememb</w:t>
      </w:r>
      <w:r w:rsidRPr="00B236EF">
        <w:rPr>
          <w:lang w:val="sl-SI"/>
        </w:rPr>
        <w:t xml:space="preserve"> konvencije </w:t>
      </w:r>
      <w:r>
        <w:rPr>
          <w:lang w:val="sl-SI"/>
        </w:rPr>
        <w:t xml:space="preserve">je </w:t>
      </w:r>
      <w:r w:rsidRPr="00B236EF">
        <w:rPr>
          <w:lang w:val="sl-SI"/>
        </w:rPr>
        <w:t>v an</w:t>
      </w:r>
      <w:r>
        <w:rPr>
          <w:lang w:val="sl-SI"/>
        </w:rPr>
        <w:t xml:space="preserve">gleškem in francoskem jeziku </w:t>
      </w:r>
      <w:r w:rsidRPr="00B236EF">
        <w:rPr>
          <w:lang w:val="sl-SI"/>
        </w:rPr>
        <w:t>dostopno na</w:t>
      </w:r>
      <w:r w:rsidR="00426016">
        <w:rPr>
          <w:lang w:val="sl-SI"/>
        </w:rPr>
        <w:t>:</w:t>
      </w:r>
    </w:p>
    <w:p w14:paraId="05DAEA0B" w14:textId="641192CC" w:rsidR="005D07AD" w:rsidRPr="00007784" w:rsidRDefault="005D07AD" w:rsidP="008D3B3B">
      <w:pPr>
        <w:pStyle w:val="Sprotnaopomba-besedilo"/>
        <w:jc w:val="both"/>
        <w:rPr>
          <w:lang w:val="sl-SI"/>
        </w:rPr>
      </w:pPr>
      <w:hyperlink r:id="rId4" w:history="1">
        <w:r w:rsidRPr="00907308">
          <w:rPr>
            <w:rStyle w:val="Hiperpovezava"/>
            <w:lang w:val="sl-SI"/>
          </w:rPr>
          <w:t>https://ilo.org/dyn/normlex/en/f?p=1000:51:::NO:51:P51_CONTENT_REPOSITORY_ID:4287245</w:t>
        </w:r>
      </w:hyperlink>
      <w:r>
        <w:rPr>
          <w:lang w:val="sl-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79B3" w14:textId="77777777" w:rsidR="00CB2214" w:rsidRPr="00110CBD" w:rsidRDefault="00CB221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CB2214" w:rsidRPr="008F3500" w14:paraId="2245EE61" w14:textId="77777777">
      <w:trPr>
        <w:cantSplit/>
        <w:trHeight w:hRule="exact" w:val="847"/>
      </w:trPr>
      <w:tc>
        <w:tcPr>
          <w:tcW w:w="567" w:type="dxa"/>
        </w:tcPr>
        <w:p w14:paraId="4A7915CB" w14:textId="77777777" w:rsidR="00CB2214" w:rsidRPr="008F3500" w:rsidRDefault="00CB2214"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78D8F6A3" wp14:editId="367ACD84">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82B538"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6FD6CCB6" w14:textId="77777777" w:rsidR="00CB2214" w:rsidRPr="008F3500" w:rsidRDefault="00CB2214"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02B1600" wp14:editId="2FF7B7B2">
          <wp:simplePos x="0" y="0"/>
          <wp:positionH relativeFrom="page">
            <wp:align>left</wp:align>
          </wp:positionH>
          <wp:positionV relativeFrom="page">
            <wp:align>top</wp:align>
          </wp:positionV>
          <wp:extent cx="3349625" cy="1453515"/>
          <wp:effectExtent l="19050" t="0" r="3175" b="0"/>
          <wp:wrapNone/>
          <wp:docPr id="21" name="Slika 21"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
                  <pic:cNvPicPr>
                    <a:picLocks noChangeAspect="1" noChangeArrowheads="1"/>
                  </pic:cNvPicPr>
                </pic:nvPicPr>
                <pic:blipFill>
                  <a:blip r:embed="rId1"/>
                  <a:srcRect/>
                  <a:stretch>
                    <a:fillRect/>
                  </a:stretch>
                </pic:blipFill>
                <pic:spPr bwMode="auto">
                  <a:xfrm>
                    <a:off x="0" y="0"/>
                    <a:ext cx="3349625" cy="1453515"/>
                  </a:xfrm>
                  <a:prstGeom prst="rect">
                    <a:avLst/>
                  </a:prstGeom>
                  <a:noFill/>
                  <a:ln w="9525">
                    <a:noFill/>
                    <a:miter lim="800000"/>
                    <a:headEnd/>
                    <a:tailEnd/>
                  </a:ln>
                </pic:spPr>
              </pic:pic>
            </a:graphicData>
          </a:graphic>
        </wp:anchor>
      </w:drawing>
    </w:r>
    <w:r>
      <w:rPr>
        <w:rFonts w:cs="Arial"/>
        <w:sz w:val="16"/>
        <w:lang w:val="sl-SI"/>
      </w:rPr>
      <w:t>Štukljeva cesta 44</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01 369 77 00</w:t>
    </w:r>
  </w:p>
  <w:p w14:paraId="1E785B47" w14:textId="77777777" w:rsidR="00CB2214" w:rsidRPr="008F3500" w:rsidRDefault="00CB2214"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01 369 78 32</w:t>
    </w:r>
    <w:r w:rsidRPr="008F3500">
      <w:rPr>
        <w:rFonts w:cs="Arial"/>
        <w:sz w:val="16"/>
        <w:lang w:val="sl-SI"/>
      </w:rPr>
      <w:t xml:space="preserve"> </w:t>
    </w:r>
  </w:p>
  <w:p w14:paraId="0A5281B2" w14:textId="77777777" w:rsidR="00CB2214" w:rsidRPr="008F3500" w:rsidRDefault="00CB2214"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gp.mddsz@gov.si</w:t>
    </w:r>
  </w:p>
  <w:p w14:paraId="1A464768" w14:textId="77777777" w:rsidR="00CB2214" w:rsidRPr="008F3500" w:rsidRDefault="00CB2214"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www.mddsz.gov.si</w:t>
    </w:r>
  </w:p>
  <w:p w14:paraId="152E2E09" w14:textId="77777777" w:rsidR="00CB2214" w:rsidRPr="008F3500" w:rsidRDefault="00CB2214"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0151B"/>
    <w:multiLevelType w:val="hybridMultilevel"/>
    <w:tmpl w:val="AFAE3E52"/>
    <w:lvl w:ilvl="0" w:tplc="62049502">
      <w:start w:val="1"/>
      <w:numFmt w:val="bullet"/>
      <w:lvlText w:val=""/>
      <w:lvlJc w:val="left"/>
      <w:pPr>
        <w:ind w:left="720" w:hanging="72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3016A2"/>
    <w:multiLevelType w:val="hybridMultilevel"/>
    <w:tmpl w:val="7F2EA21A"/>
    <w:lvl w:ilvl="0" w:tplc="46300F26">
      <w:start w:val="10"/>
      <w:numFmt w:val="lowerLetter"/>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 w15:restartNumberingAfterBreak="0">
    <w:nsid w:val="13CD49D9"/>
    <w:multiLevelType w:val="multilevel"/>
    <w:tmpl w:val="AD808D5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F47592"/>
    <w:multiLevelType w:val="hybridMultilevel"/>
    <w:tmpl w:val="AA142FBC"/>
    <w:lvl w:ilvl="0" w:tplc="6C929FF8">
      <w:start w:val="10"/>
      <w:numFmt w:val="lowerLetter"/>
      <w:lvlText w:val="%1)"/>
      <w:lvlJc w:val="left"/>
      <w:pPr>
        <w:ind w:left="2054" w:hanging="480"/>
      </w:pPr>
      <w:rPr>
        <w:rFonts w:ascii="Times New Roman" w:eastAsia="Times New Roman" w:hAnsi="Times New Roman" w:cs="Times New Roman" w:hint="default"/>
        <w:i/>
        <w:iCs/>
        <w:color w:val="231F20"/>
        <w:spacing w:val="-6"/>
        <w:w w:val="109"/>
        <w:sz w:val="20"/>
        <w:szCs w:val="20"/>
        <w:lang w:val="en-US" w:eastAsia="en-US" w:bidi="ar-SA"/>
      </w:rPr>
    </w:lvl>
    <w:lvl w:ilvl="1" w:tplc="C03E96C4">
      <w:start w:val="1"/>
      <w:numFmt w:val="lowerLetter"/>
      <w:lvlText w:val="(%2)"/>
      <w:lvlJc w:val="left"/>
      <w:pPr>
        <w:ind w:left="2338" w:hanging="480"/>
      </w:pPr>
      <w:rPr>
        <w:rFonts w:ascii="Arial" w:eastAsia="Times New Roman" w:hAnsi="Arial" w:cs="Arial"/>
        <w:color w:val="231F20"/>
        <w:spacing w:val="-14"/>
        <w:w w:val="112"/>
        <w:sz w:val="20"/>
        <w:szCs w:val="20"/>
        <w:lang w:val="en-US" w:eastAsia="en-US" w:bidi="ar-SA"/>
      </w:rPr>
    </w:lvl>
    <w:lvl w:ilvl="2" w:tplc="4D4485A4">
      <w:numFmt w:val="bullet"/>
      <w:lvlText w:val="•"/>
      <w:lvlJc w:val="left"/>
      <w:pPr>
        <w:ind w:left="3118" w:hanging="480"/>
      </w:pPr>
      <w:rPr>
        <w:rFonts w:hint="default"/>
        <w:lang w:val="en-US" w:eastAsia="en-US" w:bidi="ar-SA"/>
      </w:rPr>
    </w:lvl>
    <w:lvl w:ilvl="3" w:tplc="6136ECFA">
      <w:numFmt w:val="bullet"/>
      <w:lvlText w:val="•"/>
      <w:lvlJc w:val="left"/>
      <w:pPr>
        <w:ind w:left="3896" w:hanging="480"/>
      </w:pPr>
      <w:rPr>
        <w:rFonts w:hint="default"/>
        <w:lang w:val="en-US" w:eastAsia="en-US" w:bidi="ar-SA"/>
      </w:rPr>
    </w:lvl>
    <w:lvl w:ilvl="4" w:tplc="B500484A">
      <w:numFmt w:val="bullet"/>
      <w:lvlText w:val="•"/>
      <w:lvlJc w:val="left"/>
      <w:pPr>
        <w:ind w:left="4675" w:hanging="480"/>
      </w:pPr>
      <w:rPr>
        <w:rFonts w:hint="default"/>
        <w:lang w:val="en-US" w:eastAsia="en-US" w:bidi="ar-SA"/>
      </w:rPr>
    </w:lvl>
    <w:lvl w:ilvl="5" w:tplc="A85A2744">
      <w:numFmt w:val="bullet"/>
      <w:lvlText w:val="•"/>
      <w:lvlJc w:val="left"/>
      <w:pPr>
        <w:ind w:left="5453" w:hanging="480"/>
      </w:pPr>
      <w:rPr>
        <w:rFonts w:hint="default"/>
        <w:lang w:val="en-US" w:eastAsia="en-US" w:bidi="ar-SA"/>
      </w:rPr>
    </w:lvl>
    <w:lvl w:ilvl="6" w:tplc="D5329224">
      <w:numFmt w:val="bullet"/>
      <w:lvlText w:val="•"/>
      <w:lvlJc w:val="left"/>
      <w:pPr>
        <w:ind w:left="6231" w:hanging="480"/>
      </w:pPr>
      <w:rPr>
        <w:rFonts w:hint="default"/>
        <w:lang w:val="en-US" w:eastAsia="en-US" w:bidi="ar-SA"/>
      </w:rPr>
    </w:lvl>
    <w:lvl w:ilvl="7" w:tplc="048CB11C">
      <w:numFmt w:val="bullet"/>
      <w:lvlText w:val="•"/>
      <w:lvlJc w:val="left"/>
      <w:pPr>
        <w:ind w:left="7010" w:hanging="480"/>
      </w:pPr>
      <w:rPr>
        <w:rFonts w:hint="default"/>
        <w:lang w:val="en-US" w:eastAsia="en-US" w:bidi="ar-SA"/>
      </w:rPr>
    </w:lvl>
    <w:lvl w:ilvl="8" w:tplc="EE049ED2">
      <w:numFmt w:val="bullet"/>
      <w:lvlText w:val="•"/>
      <w:lvlJc w:val="left"/>
      <w:pPr>
        <w:ind w:left="7788" w:hanging="480"/>
      </w:pPr>
      <w:rPr>
        <w:rFonts w:hint="default"/>
        <w:lang w:val="en-US" w:eastAsia="en-US" w:bidi="ar-SA"/>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3774979"/>
    <w:multiLevelType w:val="hybridMultilevel"/>
    <w:tmpl w:val="1D88590A"/>
    <w:lvl w:ilvl="0" w:tplc="043CD4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77A3BC8"/>
    <w:multiLevelType w:val="hybridMultilevel"/>
    <w:tmpl w:val="AAD2EC9E"/>
    <w:lvl w:ilvl="0" w:tplc="4FF4A654">
      <w:start w:val="1"/>
      <w:numFmt w:val="decimal"/>
      <w:lvlText w:val="%1."/>
      <w:lvlJc w:val="left"/>
      <w:pPr>
        <w:ind w:left="720" w:hanging="720"/>
      </w:pPr>
      <w:rPr>
        <w:rFonts w:ascii="Arial"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E4551BC"/>
    <w:multiLevelType w:val="hybridMultilevel"/>
    <w:tmpl w:val="CB3E840A"/>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6E810AD"/>
    <w:multiLevelType w:val="hybridMultilevel"/>
    <w:tmpl w:val="FC84F428"/>
    <w:lvl w:ilvl="0" w:tplc="5B3227A2">
      <w:numFmt w:val="bullet"/>
      <w:lvlText w:val="–"/>
      <w:lvlJc w:val="left"/>
      <w:pPr>
        <w:ind w:left="1091" w:hanging="201"/>
      </w:pPr>
      <w:rPr>
        <w:rFonts w:ascii="Arial" w:eastAsia="Arial" w:hAnsi="Arial" w:cs="Arial" w:hint="default"/>
        <w:b/>
        <w:bCs/>
        <w:color w:val="231F20"/>
        <w:w w:val="89"/>
        <w:sz w:val="24"/>
        <w:szCs w:val="24"/>
        <w:lang w:val="en-US" w:eastAsia="en-US" w:bidi="ar-SA"/>
      </w:rPr>
    </w:lvl>
    <w:lvl w:ilvl="1" w:tplc="F65229B0">
      <w:numFmt w:val="bullet"/>
      <w:lvlText w:val="–"/>
      <w:lvlJc w:val="left"/>
      <w:pPr>
        <w:ind w:left="1575" w:hanging="201"/>
      </w:pPr>
      <w:rPr>
        <w:rFonts w:ascii="Arial" w:eastAsia="Arial" w:hAnsi="Arial" w:cs="Arial" w:hint="default"/>
        <w:b/>
        <w:bCs/>
        <w:color w:val="231F20"/>
        <w:w w:val="89"/>
        <w:sz w:val="24"/>
        <w:szCs w:val="24"/>
        <w:lang w:val="en-US" w:eastAsia="en-US" w:bidi="ar-SA"/>
      </w:rPr>
    </w:lvl>
    <w:lvl w:ilvl="2" w:tplc="CD688A34">
      <w:numFmt w:val="bullet"/>
      <w:lvlText w:val="•"/>
      <w:lvlJc w:val="left"/>
      <w:pPr>
        <w:ind w:left="2060" w:hanging="201"/>
      </w:pPr>
      <w:rPr>
        <w:rFonts w:hint="default"/>
        <w:lang w:val="en-US" w:eastAsia="en-US" w:bidi="ar-SA"/>
      </w:rPr>
    </w:lvl>
    <w:lvl w:ilvl="3" w:tplc="7A0C8FC2">
      <w:numFmt w:val="bullet"/>
      <w:lvlText w:val="•"/>
      <w:lvlJc w:val="left"/>
      <w:pPr>
        <w:ind w:left="2970" w:hanging="201"/>
      </w:pPr>
      <w:rPr>
        <w:rFonts w:hint="default"/>
        <w:lang w:val="en-US" w:eastAsia="en-US" w:bidi="ar-SA"/>
      </w:rPr>
    </w:lvl>
    <w:lvl w:ilvl="4" w:tplc="AFA60ED8">
      <w:numFmt w:val="bullet"/>
      <w:lvlText w:val="•"/>
      <w:lvlJc w:val="left"/>
      <w:pPr>
        <w:ind w:left="3881" w:hanging="201"/>
      </w:pPr>
      <w:rPr>
        <w:rFonts w:hint="default"/>
        <w:lang w:val="en-US" w:eastAsia="en-US" w:bidi="ar-SA"/>
      </w:rPr>
    </w:lvl>
    <w:lvl w:ilvl="5" w:tplc="F4DE6AF2">
      <w:numFmt w:val="bullet"/>
      <w:lvlText w:val="•"/>
      <w:lvlJc w:val="left"/>
      <w:pPr>
        <w:ind w:left="4792" w:hanging="201"/>
      </w:pPr>
      <w:rPr>
        <w:rFonts w:hint="default"/>
        <w:lang w:val="en-US" w:eastAsia="en-US" w:bidi="ar-SA"/>
      </w:rPr>
    </w:lvl>
    <w:lvl w:ilvl="6" w:tplc="56CA0B1E">
      <w:numFmt w:val="bullet"/>
      <w:lvlText w:val="•"/>
      <w:lvlJc w:val="left"/>
      <w:pPr>
        <w:ind w:left="5702" w:hanging="201"/>
      </w:pPr>
      <w:rPr>
        <w:rFonts w:hint="default"/>
        <w:lang w:val="en-US" w:eastAsia="en-US" w:bidi="ar-SA"/>
      </w:rPr>
    </w:lvl>
    <w:lvl w:ilvl="7" w:tplc="D58289EC">
      <w:numFmt w:val="bullet"/>
      <w:lvlText w:val="•"/>
      <w:lvlJc w:val="left"/>
      <w:pPr>
        <w:ind w:left="6613" w:hanging="201"/>
      </w:pPr>
      <w:rPr>
        <w:rFonts w:hint="default"/>
        <w:lang w:val="en-US" w:eastAsia="en-US" w:bidi="ar-SA"/>
      </w:rPr>
    </w:lvl>
    <w:lvl w:ilvl="8" w:tplc="9C3C27A8">
      <w:numFmt w:val="bullet"/>
      <w:lvlText w:val="•"/>
      <w:lvlJc w:val="left"/>
      <w:pPr>
        <w:ind w:left="7524" w:hanging="201"/>
      </w:pPr>
      <w:rPr>
        <w:rFonts w:hint="default"/>
        <w:lang w:val="en-US" w:eastAsia="en-US" w:bidi="ar-SA"/>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5685B7C"/>
    <w:multiLevelType w:val="hybridMultilevel"/>
    <w:tmpl w:val="6D1065C8"/>
    <w:lvl w:ilvl="0" w:tplc="01B60306">
      <w:start w:val="10"/>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53FE746F"/>
    <w:multiLevelType w:val="hybridMultilevel"/>
    <w:tmpl w:val="D1F2A752"/>
    <w:lvl w:ilvl="0" w:tplc="F3189F56">
      <w:numFmt w:val="bullet"/>
      <w:lvlText w:val="–"/>
      <w:lvlJc w:val="left"/>
      <w:pPr>
        <w:ind w:left="1374" w:hanging="201"/>
      </w:pPr>
      <w:rPr>
        <w:rFonts w:ascii="Arial" w:eastAsia="Arial" w:hAnsi="Arial" w:cs="Arial" w:hint="default"/>
        <w:b/>
        <w:bCs/>
        <w:color w:val="231F20"/>
        <w:w w:val="89"/>
        <w:sz w:val="24"/>
        <w:szCs w:val="24"/>
        <w:lang w:val="en-US" w:eastAsia="en-US" w:bidi="ar-SA"/>
      </w:rPr>
    </w:lvl>
    <w:lvl w:ilvl="1" w:tplc="57CA6C24">
      <w:start w:val="10"/>
      <w:numFmt w:val="lowerLetter"/>
      <w:lvlText w:val="(%2)"/>
      <w:lvlJc w:val="left"/>
      <w:pPr>
        <w:ind w:left="2338" w:hanging="480"/>
      </w:pPr>
      <w:rPr>
        <w:rFonts w:ascii="Times New Roman" w:eastAsia="Times New Roman" w:hAnsi="Times New Roman" w:cs="Times New Roman" w:hint="default"/>
        <w:color w:val="231F20"/>
        <w:spacing w:val="-6"/>
        <w:w w:val="100"/>
        <w:sz w:val="20"/>
        <w:szCs w:val="20"/>
        <w:lang w:val="en-US" w:eastAsia="en-US" w:bidi="ar-SA"/>
      </w:rPr>
    </w:lvl>
    <w:lvl w:ilvl="2" w:tplc="653C0BDC">
      <w:start w:val="8"/>
      <w:numFmt w:val="decimal"/>
      <w:lvlText w:val="%3."/>
      <w:lvlJc w:val="left"/>
      <w:pPr>
        <w:ind w:left="1854" w:hanging="355"/>
        <w:jc w:val="right"/>
      </w:pPr>
      <w:rPr>
        <w:rFonts w:ascii="Arial" w:eastAsia="Times New Roman" w:hAnsi="Arial" w:cs="Arial" w:hint="default"/>
        <w:color w:val="231F20"/>
        <w:spacing w:val="0"/>
        <w:w w:val="100"/>
        <w:sz w:val="20"/>
        <w:szCs w:val="20"/>
        <w:lang w:val="en-US" w:eastAsia="en-US" w:bidi="ar-SA"/>
      </w:rPr>
    </w:lvl>
    <w:lvl w:ilvl="3" w:tplc="D2687224">
      <w:numFmt w:val="bullet"/>
      <w:lvlText w:val="•"/>
      <w:lvlJc w:val="left"/>
      <w:pPr>
        <w:ind w:left="3215" w:hanging="355"/>
      </w:pPr>
      <w:rPr>
        <w:rFonts w:hint="default"/>
        <w:lang w:val="en-US" w:eastAsia="en-US" w:bidi="ar-SA"/>
      </w:rPr>
    </w:lvl>
    <w:lvl w:ilvl="4" w:tplc="5B74088C">
      <w:numFmt w:val="bullet"/>
      <w:lvlText w:val="•"/>
      <w:lvlJc w:val="left"/>
      <w:pPr>
        <w:ind w:left="4091" w:hanging="355"/>
      </w:pPr>
      <w:rPr>
        <w:rFonts w:hint="default"/>
        <w:lang w:val="en-US" w:eastAsia="en-US" w:bidi="ar-SA"/>
      </w:rPr>
    </w:lvl>
    <w:lvl w:ilvl="5" w:tplc="2CBA39AE">
      <w:numFmt w:val="bullet"/>
      <w:lvlText w:val="•"/>
      <w:lvlJc w:val="left"/>
      <w:pPr>
        <w:ind w:left="4967" w:hanging="355"/>
      </w:pPr>
      <w:rPr>
        <w:rFonts w:hint="default"/>
        <w:lang w:val="en-US" w:eastAsia="en-US" w:bidi="ar-SA"/>
      </w:rPr>
    </w:lvl>
    <w:lvl w:ilvl="6" w:tplc="339A1B3C">
      <w:numFmt w:val="bullet"/>
      <w:lvlText w:val="•"/>
      <w:lvlJc w:val="left"/>
      <w:pPr>
        <w:ind w:left="5842" w:hanging="355"/>
      </w:pPr>
      <w:rPr>
        <w:rFonts w:hint="default"/>
        <w:lang w:val="en-US" w:eastAsia="en-US" w:bidi="ar-SA"/>
      </w:rPr>
    </w:lvl>
    <w:lvl w:ilvl="7" w:tplc="23E0C6EE">
      <w:numFmt w:val="bullet"/>
      <w:lvlText w:val="•"/>
      <w:lvlJc w:val="left"/>
      <w:pPr>
        <w:ind w:left="6718" w:hanging="355"/>
      </w:pPr>
      <w:rPr>
        <w:rFonts w:hint="default"/>
        <w:lang w:val="en-US" w:eastAsia="en-US" w:bidi="ar-SA"/>
      </w:rPr>
    </w:lvl>
    <w:lvl w:ilvl="8" w:tplc="0C7404BC">
      <w:numFmt w:val="bullet"/>
      <w:lvlText w:val="•"/>
      <w:lvlJc w:val="left"/>
      <w:pPr>
        <w:ind w:left="7594" w:hanging="355"/>
      </w:pPr>
      <w:rPr>
        <w:rFonts w:hint="default"/>
        <w:lang w:val="en-US" w:eastAsia="en-US" w:bidi="ar-SA"/>
      </w:rPr>
    </w:lvl>
  </w:abstractNum>
  <w:abstractNum w:abstractNumId="13" w15:restartNumberingAfterBreak="0">
    <w:nsid w:val="54173DB9"/>
    <w:multiLevelType w:val="hybridMultilevel"/>
    <w:tmpl w:val="47F6F7B0"/>
    <w:lvl w:ilvl="0" w:tplc="FAF8AA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6E019EB"/>
    <w:multiLevelType w:val="hybridMultilevel"/>
    <w:tmpl w:val="EF7AAC98"/>
    <w:lvl w:ilvl="0" w:tplc="6C80CDF2">
      <w:start w:val="5"/>
      <w:numFmt w:val="decimal"/>
      <w:lvlText w:val="%1."/>
      <w:lvlJc w:val="left"/>
      <w:pPr>
        <w:ind w:left="1571" w:hanging="348"/>
      </w:pPr>
      <w:rPr>
        <w:rFonts w:ascii="Times New Roman" w:eastAsia="Times New Roman" w:hAnsi="Times New Roman" w:cs="Times New Roman" w:hint="default"/>
        <w:color w:val="231F20"/>
        <w:spacing w:val="-2"/>
        <w:w w:val="100"/>
        <w:sz w:val="20"/>
        <w:szCs w:val="20"/>
        <w:lang w:val="en-US" w:eastAsia="en-US" w:bidi="ar-SA"/>
      </w:rPr>
    </w:lvl>
    <w:lvl w:ilvl="1" w:tplc="DCE01D92">
      <w:start w:val="5"/>
      <w:numFmt w:val="decimal"/>
      <w:lvlText w:val="%2."/>
      <w:lvlJc w:val="left"/>
      <w:pPr>
        <w:ind w:left="1854" w:hanging="348"/>
      </w:pPr>
      <w:rPr>
        <w:rFonts w:ascii="Arial" w:eastAsia="Times New Roman" w:hAnsi="Arial" w:cs="Arial" w:hint="default"/>
        <w:color w:val="231F20"/>
        <w:spacing w:val="-2"/>
        <w:w w:val="100"/>
        <w:sz w:val="20"/>
        <w:szCs w:val="20"/>
        <w:lang w:val="en-US" w:eastAsia="en-US" w:bidi="ar-SA"/>
      </w:rPr>
    </w:lvl>
    <w:lvl w:ilvl="2" w:tplc="0792B92C">
      <w:numFmt w:val="bullet"/>
      <w:lvlText w:val="•"/>
      <w:lvlJc w:val="left"/>
      <w:pPr>
        <w:ind w:left="2691" w:hanging="348"/>
      </w:pPr>
      <w:rPr>
        <w:rFonts w:hint="default"/>
        <w:lang w:val="en-US" w:eastAsia="en-US" w:bidi="ar-SA"/>
      </w:rPr>
    </w:lvl>
    <w:lvl w:ilvl="3" w:tplc="4CC8F876">
      <w:numFmt w:val="bullet"/>
      <w:lvlText w:val="•"/>
      <w:lvlJc w:val="left"/>
      <w:pPr>
        <w:ind w:left="3523" w:hanging="348"/>
      </w:pPr>
      <w:rPr>
        <w:rFonts w:hint="default"/>
        <w:lang w:val="en-US" w:eastAsia="en-US" w:bidi="ar-SA"/>
      </w:rPr>
    </w:lvl>
    <w:lvl w:ilvl="4" w:tplc="5E76558A">
      <w:numFmt w:val="bullet"/>
      <w:lvlText w:val="•"/>
      <w:lvlJc w:val="left"/>
      <w:pPr>
        <w:ind w:left="4355" w:hanging="348"/>
      </w:pPr>
      <w:rPr>
        <w:rFonts w:hint="default"/>
        <w:lang w:val="en-US" w:eastAsia="en-US" w:bidi="ar-SA"/>
      </w:rPr>
    </w:lvl>
    <w:lvl w:ilvl="5" w:tplc="1130BD1C">
      <w:numFmt w:val="bullet"/>
      <w:lvlText w:val="•"/>
      <w:lvlJc w:val="left"/>
      <w:pPr>
        <w:ind w:left="5186" w:hanging="348"/>
      </w:pPr>
      <w:rPr>
        <w:rFonts w:hint="default"/>
        <w:lang w:val="en-US" w:eastAsia="en-US" w:bidi="ar-SA"/>
      </w:rPr>
    </w:lvl>
    <w:lvl w:ilvl="6" w:tplc="80689A10">
      <w:numFmt w:val="bullet"/>
      <w:lvlText w:val="•"/>
      <w:lvlJc w:val="left"/>
      <w:pPr>
        <w:ind w:left="6018" w:hanging="348"/>
      </w:pPr>
      <w:rPr>
        <w:rFonts w:hint="default"/>
        <w:lang w:val="en-US" w:eastAsia="en-US" w:bidi="ar-SA"/>
      </w:rPr>
    </w:lvl>
    <w:lvl w:ilvl="7" w:tplc="E9A4CFAA">
      <w:numFmt w:val="bullet"/>
      <w:lvlText w:val="•"/>
      <w:lvlJc w:val="left"/>
      <w:pPr>
        <w:ind w:left="6850" w:hanging="348"/>
      </w:pPr>
      <w:rPr>
        <w:rFonts w:hint="default"/>
        <w:lang w:val="en-US" w:eastAsia="en-US" w:bidi="ar-SA"/>
      </w:rPr>
    </w:lvl>
    <w:lvl w:ilvl="8" w:tplc="2786C74C">
      <w:numFmt w:val="bullet"/>
      <w:lvlText w:val="•"/>
      <w:lvlJc w:val="left"/>
      <w:pPr>
        <w:ind w:left="7682" w:hanging="348"/>
      </w:pPr>
      <w:rPr>
        <w:rFonts w:hint="default"/>
        <w:lang w:val="en-US" w:eastAsia="en-US" w:bidi="ar-SA"/>
      </w:rPr>
    </w:lvl>
  </w:abstractNum>
  <w:abstractNum w:abstractNumId="15" w15:restartNumberingAfterBreak="0">
    <w:nsid w:val="56EC738A"/>
    <w:multiLevelType w:val="hybridMultilevel"/>
    <w:tmpl w:val="10A4C056"/>
    <w:lvl w:ilvl="0" w:tplc="FFFFFFFF">
      <w:start w:val="10"/>
      <w:numFmt w:val="lowerLetter"/>
      <w:lvlText w:val="%1)"/>
      <w:lvlJc w:val="left"/>
      <w:pPr>
        <w:ind w:left="2054" w:hanging="480"/>
      </w:pPr>
      <w:rPr>
        <w:rFonts w:ascii="Times New Roman" w:eastAsia="Times New Roman" w:hAnsi="Times New Roman" w:cs="Times New Roman" w:hint="default"/>
        <w:i/>
        <w:iCs/>
        <w:color w:val="231F20"/>
        <w:spacing w:val="-6"/>
        <w:w w:val="109"/>
        <w:sz w:val="20"/>
        <w:szCs w:val="20"/>
        <w:lang w:val="en-US" w:eastAsia="en-US" w:bidi="ar-SA"/>
      </w:rPr>
    </w:lvl>
    <w:lvl w:ilvl="1" w:tplc="FFFFFFFF">
      <w:start w:val="1"/>
      <w:numFmt w:val="lowerLetter"/>
      <w:lvlText w:val="(%2)"/>
      <w:lvlJc w:val="left"/>
      <w:pPr>
        <w:ind w:left="2338" w:hanging="480"/>
      </w:pPr>
      <w:rPr>
        <w:rFonts w:ascii="Arial" w:eastAsia="Times New Roman" w:hAnsi="Arial" w:cs="Arial"/>
        <w:color w:val="231F20"/>
        <w:spacing w:val="-14"/>
        <w:w w:val="112"/>
        <w:sz w:val="20"/>
        <w:szCs w:val="20"/>
        <w:lang w:val="en-US" w:eastAsia="en-US" w:bidi="ar-SA"/>
      </w:rPr>
    </w:lvl>
    <w:lvl w:ilvl="2" w:tplc="FFFFFFFF">
      <w:numFmt w:val="bullet"/>
      <w:lvlText w:val="•"/>
      <w:lvlJc w:val="left"/>
      <w:pPr>
        <w:ind w:left="3118" w:hanging="480"/>
      </w:pPr>
      <w:rPr>
        <w:rFonts w:hint="default"/>
        <w:lang w:val="en-US" w:eastAsia="en-US" w:bidi="ar-SA"/>
      </w:rPr>
    </w:lvl>
    <w:lvl w:ilvl="3" w:tplc="FFFFFFFF">
      <w:numFmt w:val="bullet"/>
      <w:lvlText w:val="•"/>
      <w:lvlJc w:val="left"/>
      <w:pPr>
        <w:ind w:left="3896" w:hanging="480"/>
      </w:pPr>
      <w:rPr>
        <w:rFonts w:hint="default"/>
        <w:lang w:val="en-US" w:eastAsia="en-US" w:bidi="ar-SA"/>
      </w:rPr>
    </w:lvl>
    <w:lvl w:ilvl="4" w:tplc="FFFFFFFF">
      <w:numFmt w:val="bullet"/>
      <w:lvlText w:val="•"/>
      <w:lvlJc w:val="left"/>
      <w:pPr>
        <w:ind w:left="4675" w:hanging="480"/>
      </w:pPr>
      <w:rPr>
        <w:rFonts w:hint="default"/>
        <w:lang w:val="en-US" w:eastAsia="en-US" w:bidi="ar-SA"/>
      </w:rPr>
    </w:lvl>
    <w:lvl w:ilvl="5" w:tplc="FFFFFFFF">
      <w:numFmt w:val="bullet"/>
      <w:lvlText w:val="•"/>
      <w:lvlJc w:val="left"/>
      <w:pPr>
        <w:ind w:left="5453" w:hanging="480"/>
      </w:pPr>
      <w:rPr>
        <w:rFonts w:hint="default"/>
        <w:lang w:val="en-US" w:eastAsia="en-US" w:bidi="ar-SA"/>
      </w:rPr>
    </w:lvl>
    <w:lvl w:ilvl="6" w:tplc="FFFFFFFF">
      <w:numFmt w:val="bullet"/>
      <w:lvlText w:val="•"/>
      <w:lvlJc w:val="left"/>
      <w:pPr>
        <w:ind w:left="6231" w:hanging="480"/>
      </w:pPr>
      <w:rPr>
        <w:rFonts w:hint="default"/>
        <w:lang w:val="en-US" w:eastAsia="en-US" w:bidi="ar-SA"/>
      </w:rPr>
    </w:lvl>
    <w:lvl w:ilvl="7" w:tplc="FFFFFFFF">
      <w:numFmt w:val="bullet"/>
      <w:lvlText w:val="•"/>
      <w:lvlJc w:val="left"/>
      <w:pPr>
        <w:ind w:left="7010" w:hanging="480"/>
      </w:pPr>
      <w:rPr>
        <w:rFonts w:hint="default"/>
        <w:lang w:val="en-US" w:eastAsia="en-US" w:bidi="ar-SA"/>
      </w:rPr>
    </w:lvl>
    <w:lvl w:ilvl="8" w:tplc="FFFFFFFF">
      <w:numFmt w:val="bullet"/>
      <w:lvlText w:val="•"/>
      <w:lvlJc w:val="left"/>
      <w:pPr>
        <w:ind w:left="7788" w:hanging="480"/>
      </w:pPr>
      <w:rPr>
        <w:rFonts w:hint="default"/>
        <w:lang w:val="en-US" w:eastAsia="en-US" w:bidi="ar-SA"/>
      </w:rPr>
    </w:lvl>
  </w:abstractNum>
  <w:abstractNum w:abstractNumId="16" w15:restartNumberingAfterBreak="0">
    <w:nsid w:val="58CD6947"/>
    <w:multiLevelType w:val="hybridMultilevel"/>
    <w:tmpl w:val="464AFCD8"/>
    <w:lvl w:ilvl="0" w:tplc="FAF8AA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AA125DC"/>
    <w:multiLevelType w:val="hybridMultilevel"/>
    <w:tmpl w:val="9F44A1E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54653F1"/>
    <w:multiLevelType w:val="hybridMultilevel"/>
    <w:tmpl w:val="AAD2EC9E"/>
    <w:lvl w:ilvl="0" w:tplc="4FF4A654">
      <w:start w:val="1"/>
      <w:numFmt w:val="decimal"/>
      <w:lvlText w:val="%1."/>
      <w:lvlJc w:val="left"/>
      <w:pPr>
        <w:ind w:left="720" w:hanging="720"/>
      </w:pPr>
      <w:rPr>
        <w:rFonts w:ascii="Arial"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9017FAC"/>
    <w:multiLevelType w:val="hybridMultilevel"/>
    <w:tmpl w:val="9BCA2A1A"/>
    <w:lvl w:ilvl="0" w:tplc="ABCC6578">
      <w:start w:val="4"/>
      <w:numFmt w:val="decimal"/>
      <w:lvlText w:val="%1."/>
      <w:lvlJc w:val="left"/>
      <w:pPr>
        <w:ind w:left="1854" w:hanging="351"/>
      </w:pPr>
      <w:rPr>
        <w:rFonts w:ascii="Times New Roman" w:eastAsia="Times New Roman" w:hAnsi="Times New Roman" w:cs="Times New Roman" w:hint="default"/>
        <w:color w:val="231F20"/>
        <w:w w:val="100"/>
        <w:sz w:val="20"/>
        <w:szCs w:val="20"/>
        <w:lang w:val="en-US" w:eastAsia="en-US" w:bidi="ar-SA"/>
      </w:rPr>
    </w:lvl>
    <w:lvl w:ilvl="1" w:tplc="356E3B48">
      <w:numFmt w:val="bullet"/>
      <w:lvlText w:val="•"/>
      <w:lvlJc w:val="left"/>
      <w:pPr>
        <w:ind w:left="2608" w:hanging="351"/>
      </w:pPr>
      <w:rPr>
        <w:rFonts w:hint="default"/>
        <w:lang w:val="en-US" w:eastAsia="en-US" w:bidi="ar-SA"/>
      </w:rPr>
    </w:lvl>
    <w:lvl w:ilvl="2" w:tplc="8806BA5C">
      <w:numFmt w:val="bullet"/>
      <w:lvlText w:val="•"/>
      <w:lvlJc w:val="left"/>
      <w:pPr>
        <w:ind w:left="3357" w:hanging="351"/>
      </w:pPr>
      <w:rPr>
        <w:rFonts w:hint="default"/>
        <w:lang w:val="en-US" w:eastAsia="en-US" w:bidi="ar-SA"/>
      </w:rPr>
    </w:lvl>
    <w:lvl w:ilvl="3" w:tplc="FA52BE80">
      <w:numFmt w:val="bullet"/>
      <w:lvlText w:val="•"/>
      <w:lvlJc w:val="left"/>
      <w:pPr>
        <w:ind w:left="4105" w:hanging="351"/>
      </w:pPr>
      <w:rPr>
        <w:rFonts w:hint="default"/>
        <w:lang w:val="en-US" w:eastAsia="en-US" w:bidi="ar-SA"/>
      </w:rPr>
    </w:lvl>
    <w:lvl w:ilvl="4" w:tplc="A77812EE">
      <w:numFmt w:val="bullet"/>
      <w:lvlText w:val="•"/>
      <w:lvlJc w:val="left"/>
      <w:pPr>
        <w:ind w:left="4854" w:hanging="351"/>
      </w:pPr>
      <w:rPr>
        <w:rFonts w:hint="default"/>
        <w:lang w:val="en-US" w:eastAsia="en-US" w:bidi="ar-SA"/>
      </w:rPr>
    </w:lvl>
    <w:lvl w:ilvl="5" w:tplc="B09E4A98">
      <w:numFmt w:val="bullet"/>
      <w:lvlText w:val="•"/>
      <w:lvlJc w:val="left"/>
      <w:pPr>
        <w:ind w:left="5602" w:hanging="351"/>
      </w:pPr>
      <w:rPr>
        <w:rFonts w:hint="default"/>
        <w:lang w:val="en-US" w:eastAsia="en-US" w:bidi="ar-SA"/>
      </w:rPr>
    </w:lvl>
    <w:lvl w:ilvl="6" w:tplc="009843A6">
      <w:numFmt w:val="bullet"/>
      <w:lvlText w:val="•"/>
      <w:lvlJc w:val="left"/>
      <w:pPr>
        <w:ind w:left="6351" w:hanging="351"/>
      </w:pPr>
      <w:rPr>
        <w:rFonts w:hint="default"/>
        <w:lang w:val="en-US" w:eastAsia="en-US" w:bidi="ar-SA"/>
      </w:rPr>
    </w:lvl>
    <w:lvl w:ilvl="7" w:tplc="81DE8722">
      <w:numFmt w:val="bullet"/>
      <w:lvlText w:val="•"/>
      <w:lvlJc w:val="left"/>
      <w:pPr>
        <w:ind w:left="7099" w:hanging="351"/>
      </w:pPr>
      <w:rPr>
        <w:rFonts w:hint="default"/>
        <w:lang w:val="en-US" w:eastAsia="en-US" w:bidi="ar-SA"/>
      </w:rPr>
    </w:lvl>
    <w:lvl w:ilvl="8" w:tplc="B726AD34">
      <w:numFmt w:val="bullet"/>
      <w:lvlText w:val="•"/>
      <w:lvlJc w:val="left"/>
      <w:pPr>
        <w:ind w:left="7848" w:hanging="351"/>
      </w:pPr>
      <w:rPr>
        <w:rFonts w:hint="default"/>
        <w:lang w:val="en-US" w:eastAsia="en-US" w:bidi="ar-SA"/>
      </w:rPr>
    </w:lvl>
  </w:abstractNum>
  <w:abstractNum w:abstractNumId="22" w15:restartNumberingAfterBreak="0">
    <w:nsid w:val="7A76626F"/>
    <w:multiLevelType w:val="hybridMultilevel"/>
    <w:tmpl w:val="2028169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4"/>
  </w:num>
  <w:num w:numId="4">
    <w:abstractNumId w:val="19"/>
  </w:num>
  <w:num w:numId="5">
    <w:abstractNumId w:val="23"/>
  </w:num>
  <w:num w:numId="6">
    <w:abstractNumId w:val="10"/>
  </w:num>
  <w:num w:numId="7">
    <w:abstractNumId w:val="0"/>
  </w:num>
  <w:num w:numId="8">
    <w:abstractNumId w:val="6"/>
  </w:num>
  <w:num w:numId="9">
    <w:abstractNumId w:val="13"/>
  </w:num>
  <w:num w:numId="10">
    <w:abstractNumId w:val="22"/>
  </w:num>
  <w:num w:numId="11">
    <w:abstractNumId w:val="16"/>
  </w:num>
  <w:num w:numId="12">
    <w:abstractNumId w:val="7"/>
  </w:num>
  <w:num w:numId="13">
    <w:abstractNumId w:val="20"/>
  </w:num>
  <w:num w:numId="14">
    <w:abstractNumId w:val="12"/>
  </w:num>
  <w:num w:numId="15">
    <w:abstractNumId w:val="11"/>
  </w:num>
  <w:num w:numId="16">
    <w:abstractNumId w:val="1"/>
  </w:num>
  <w:num w:numId="17">
    <w:abstractNumId w:val="3"/>
  </w:num>
  <w:num w:numId="18">
    <w:abstractNumId w:val="8"/>
  </w:num>
  <w:num w:numId="19">
    <w:abstractNumId w:val="15"/>
  </w:num>
  <w:num w:numId="20">
    <w:abstractNumId w:val="14"/>
  </w:num>
  <w:num w:numId="21">
    <w:abstractNumId w:val="21"/>
  </w:num>
  <w:num w:numId="22">
    <w:abstractNumId w:val="5"/>
  </w:num>
  <w:num w:numId="23">
    <w:abstractNumId w:val="2"/>
  </w:num>
  <w:num w:numId="24">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990"/>
    <w:rsid w:val="000009EC"/>
    <w:rsid w:val="000015F8"/>
    <w:rsid w:val="00002148"/>
    <w:rsid w:val="00002612"/>
    <w:rsid w:val="00003516"/>
    <w:rsid w:val="00004AE4"/>
    <w:rsid w:val="00011136"/>
    <w:rsid w:val="00013A5C"/>
    <w:rsid w:val="0002099B"/>
    <w:rsid w:val="00020AB8"/>
    <w:rsid w:val="00023A88"/>
    <w:rsid w:val="00024D9F"/>
    <w:rsid w:val="0002537F"/>
    <w:rsid w:val="00030202"/>
    <w:rsid w:val="00030AC1"/>
    <w:rsid w:val="00030F36"/>
    <w:rsid w:val="0003105F"/>
    <w:rsid w:val="00032D53"/>
    <w:rsid w:val="00036037"/>
    <w:rsid w:val="00040BB2"/>
    <w:rsid w:val="000413A0"/>
    <w:rsid w:val="000445D7"/>
    <w:rsid w:val="00044E03"/>
    <w:rsid w:val="00051A55"/>
    <w:rsid w:val="00055B7E"/>
    <w:rsid w:val="0005700B"/>
    <w:rsid w:val="00057DBA"/>
    <w:rsid w:val="000665F0"/>
    <w:rsid w:val="00070253"/>
    <w:rsid w:val="00070D48"/>
    <w:rsid w:val="000753F3"/>
    <w:rsid w:val="00082C6C"/>
    <w:rsid w:val="0008359A"/>
    <w:rsid w:val="00085672"/>
    <w:rsid w:val="00090F09"/>
    <w:rsid w:val="000928EA"/>
    <w:rsid w:val="000964EF"/>
    <w:rsid w:val="000A0A68"/>
    <w:rsid w:val="000A2C5C"/>
    <w:rsid w:val="000A3C8D"/>
    <w:rsid w:val="000A7238"/>
    <w:rsid w:val="000A7FF9"/>
    <w:rsid w:val="000B5098"/>
    <w:rsid w:val="000B65F3"/>
    <w:rsid w:val="000C0794"/>
    <w:rsid w:val="000C3655"/>
    <w:rsid w:val="000C4D98"/>
    <w:rsid w:val="000C5AE3"/>
    <w:rsid w:val="000C6C68"/>
    <w:rsid w:val="000D1F69"/>
    <w:rsid w:val="000D3A27"/>
    <w:rsid w:val="000D47B1"/>
    <w:rsid w:val="000E0C94"/>
    <w:rsid w:val="000E1FA9"/>
    <w:rsid w:val="000E2434"/>
    <w:rsid w:val="000E2458"/>
    <w:rsid w:val="000E2462"/>
    <w:rsid w:val="000E281A"/>
    <w:rsid w:val="000F2FBA"/>
    <w:rsid w:val="000F4C66"/>
    <w:rsid w:val="000F6B59"/>
    <w:rsid w:val="00104937"/>
    <w:rsid w:val="00105769"/>
    <w:rsid w:val="0011367A"/>
    <w:rsid w:val="00113D09"/>
    <w:rsid w:val="00115B52"/>
    <w:rsid w:val="0012000D"/>
    <w:rsid w:val="001204B4"/>
    <w:rsid w:val="00122A59"/>
    <w:rsid w:val="001231ED"/>
    <w:rsid w:val="00125086"/>
    <w:rsid w:val="00125A07"/>
    <w:rsid w:val="001265BA"/>
    <w:rsid w:val="00132947"/>
    <w:rsid w:val="00135338"/>
    <w:rsid w:val="001357B2"/>
    <w:rsid w:val="00137139"/>
    <w:rsid w:val="00137722"/>
    <w:rsid w:val="0014153E"/>
    <w:rsid w:val="00141F15"/>
    <w:rsid w:val="0014231B"/>
    <w:rsid w:val="00144DE2"/>
    <w:rsid w:val="00145019"/>
    <w:rsid w:val="001453AC"/>
    <w:rsid w:val="001461EE"/>
    <w:rsid w:val="00147103"/>
    <w:rsid w:val="0015148D"/>
    <w:rsid w:val="00154249"/>
    <w:rsid w:val="00155404"/>
    <w:rsid w:val="001562BC"/>
    <w:rsid w:val="00156476"/>
    <w:rsid w:val="00160B4D"/>
    <w:rsid w:val="00162B1C"/>
    <w:rsid w:val="0016369E"/>
    <w:rsid w:val="0016403F"/>
    <w:rsid w:val="00164EF6"/>
    <w:rsid w:val="00165092"/>
    <w:rsid w:val="00165BE7"/>
    <w:rsid w:val="00171D1F"/>
    <w:rsid w:val="00172006"/>
    <w:rsid w:val="001725C3"/>
    <w:rsid w:val="00172847"/>
    <w:rsid w:val="00173674"/>
    <w:rsid w:val="001738C1"/>
    <w:rsid w:val="0017478F"/>
    <w:rsid w:val="001756E2"/>
    <w:rsid w:val="00181A31"/>
    <w:rsid w:val="00182165"/>
    <w:rsid w:val="00187B1A"/>
    <w:rsid w:val="001953F8"/>
    <w:rsid w:val="001A0921"/>
    <w:rsid w:val="001A105B"/>
    <w:rsid w:val="001A159D"/>
    <w:rsid w:val="001A335C"/>
    <w:rsid w:val="001B4009"/>
    <w:rsid w:val="001B550C"/>
    <w:rsid w:val="001B567F"/>
    <w:rsid w:val="001B78EF"/>
    <w:rsid w:val="001C2665"/>
    <w:rsid w:val="001C2C8F"/>
    <w:rsid w:val="001C647A"/>
    <w:rsid w:val="001C6B89"/>
    <w:rsid w:val="001C7FD3"/>
    <w:rsid w:val="001D44DA"/>
    <w:rsid w:val="001D44DD"/>
    <w:rsid w:val="001D4C4E"/>
    <w:rsid w:val="001D5294"/>
    <w:rsid w:val="001D7888"/>
    <w:rsid w:val="001E11B2"/>
    <w:rsid w:val="001E5DCB"/>
    <w:rsid w:val="001E6D2B"/>
    <w:rsid w:val="001F2BF0"/>
    <w:rsid w:val="001F3491"/>
    <w:rsid w:val="00200E76"/>
    <w:rsid w:val="00202A77"/>
    <w:rsid w:val="00203EE1"/>
    <w:rsid w:val="0020556B"/>
    <w:rsid w:val="0022376A"/>
    <w:rsid w:val="00224CF2"/>
    <w:rsid w:val="0023104B"/>
    <w:rsid w:val="002317A5"/>
    <w:rsid w:val="00231D31"/>
    <w:rsid w:val="002349B7"/>
    <w:rsid w:val="0023575E"/>
    <w:rsid w:val="00247ACF"/>
    <w:rsid w:val="0025080E"/>
    <w:rsid w:val="00252023"/>
    <w:rsid w:val="00254B3D"/>
    <w:rsid w:val="002564ED"/>
    <w:rsid w:val="00256DFA"/>
    <w:rsid w:val="00256FBE"/>
    <w:rsid w:val="00267F18"/>
    <w:rsid w:val="00271CE5"/>
    <w:rsid w:val="00272B9A"/>
    <w:rsid w:val="00274B01"/>
    <w:rsid w:val="0027535F"/>
    <w:rsid w:val="00276949"/>
    <w:rsid w:val="00277C0B"/>
    <w:rsid w:val="002813A3"/>
    <w:rsid w:val="00282020"/>
    <w:rsid w:val="00290D1C"/>
    <w:rsid w:val="00291D9F"/>
    <w:rsid w:val="002A12B9"/>
    <w:rsid w:val="002A1A14"/>
    <w:rsid w:val="002A2B69"/>
    <w:rsid w:val="002A4AC2"/>
    <w:rsid w:val="002A68A7"/>
    <w:rsid w:val="002A6AC8"/>
    <w:rsid w:val="002B1A46"/>
    <w:rsid w:val="002B497D"/>
    <w:rsid w:val="002B761A"/>
    <w:rsid w:val="002C06D3"/>
    <w:rsid w:val="002C4454"/>
    <w:rsid w:val="002C6779"/>
    <w:rsid w:val="002D382D"/>
    <w:rsid w:val="002D5313"/>
    <w:rsid w:val="002D63EB"/>
    <w:rsid w:val="002E4BF1"/>
    <w:rsid w:val="002E7B53"/>
    <w:rsid w:val="002F5059"/>
    <w:rsid w:val="0031225A"/>
    <w:rsid w:val="0031350A"/>
    <w:rsid w:val="00320A78"/>
    <w:rsid w:val="00320D80"/>
    <w:rsid w:val="00322310"/>
    <w:rsid w:val="00323EE6"/>
    <w:rsid w:val="0032784F"/>
    <w:rsid w:val="003307F0"/>
    <w:rsid w:val="003325DE"/>
    <w:rsid w:val="00332C97"/>
    <w:rsid w:val="0033626C"/>
    <w:rsid w:val="00337E90"/>
    <w:rsid w:val="00344C55"/>
    <w:rsid w:val="00347A4E"/>
    <w:rsid w:val="00355F9D"/>
    <w:rsid w:val="00362B5A"/>
    <w:rsid w:val="00362D0B"/>
    <w:rsid w:val="003636BF"/>
    <w:rsid w:val="003640D0"/>
    <w:rsid w:val="003668A7"/>
    <w:rsid w:val="00371442"/>
    <w:rsid w:val="003742C1"/>
    <w:rsid w:val="003779F2"/>
    <w:rsid w:val="00383108"/>
    <w:rsid w:val="00383833"/>
    <w:rsid w:val="003845B4"/>
    <w:rsid w:val="00387B1A"/>
    <w:rsid w:val="00391147"/>
    <w:rsid w:val="00393C0D"/>
    <w:rsid w:val="003975CA"/>
    <w:rsid w:val="003A0D3D"/>
    <w:rsid w:val="003A0E1A"/>
    <w:rsid w:val="003A6DD0"/>
    <w:rsid w:val="003B06F4"/>
    <w:rsid w:val="003B0DFA"/>
    <w:rsid w:val="003B2B15"/>
    <w:rsid w:val="003B4D5C"/>
    <w:rsid w:val="003B7565"/>
    <w:rsid w:val="003C0F0B"/>
    <w:rsid w:val="003C25FA"/>
    <w:rsid w:val="003C302F"/>
    <w:rsid w:val="003C5EE5"/>
    <w:rsid w:val="003C6D9B"/>
    <w:rsid w:val="003D0D6F"/>
    <w:rsid w:val="003D6686"/>
    <w:rsid w:val="003D6B8B"/>
    <w:rsid w:val="003D7119"/>
    <w:rsid w:val="003E1C74"/>
    <w:rsid w:val="003E2255"/>
    <w:rsid w:val="003E53DC"/>
    <w:rsid w:val="003E6376"/>
    <w:rsid w:val="003E7698"/>
    <w:rsid w:val="004013DB"/>
    <w:rsid w:val="00402683"/>
    <w:rsid w:val="004071B5"/>
    <w:rsid w:val="00407C1B"/>
    <w:rsid w:val="0041131C"/>
    <w:rsid w:val="00420EF8"/>
    <w:rsid w:val="00421880"/>
    <w:rsid w:val="00422CFC"/>
    <w:rsid w:val="004235B4"/>
    <w:rsid w:val="004239A0"/>
    <w:rsid w:val="00426016"/>
    <w:rsid w:val="004364EE"/>
    <w:rsid w:val="00437C17"/>
    <w:rsid w:val="00441E25"/>
    <w:rsid w:val="004425F9"/>
    <w:rsid w:val="00442689"/>
    <w:rsid w:val="0044450C"/>
    <w:rsid w:val="00444852"/>
    <w:rsid w:val="004479CC"/>
    <w:rsid w:val="00453EC7"/>
    <w:rsid w:val="004657EE"/>
    <w:rsid w:val="0047530A"/>
    <w:rsid w:val="00477B7C"/>
    <w:rsid w:val="00480BB2"/>
    <w:rsid w:val="00486621"/>
    <w:rsid w:val="004910FE"/>
    <w:rsid w:val="00491A93"/>
    <w:rsid w:val="004A1119"/>
    <w:rsid w:val="004A2009"/>
    <w:rsid w:val="004A345A"/>
    <w:rsid w:val="004A3753"/>
    <w:rsid w:val="004B08FD"/>
    <w:rsid w:val="004B2D85"/>
    <w:rsid w:val="004B5764"/>
    <w:rsid w:val="004B5921"/>
    <w:rsid w:val="004B63E0"/>
    <w:rsid w:val="004D1BF5"/>
    <w:rsid w:val="004D22D8"/>
    <w:rsid w:val="004D3030"/>
    <w:rsid w:val="004D3D71"/>
    <w:rsid w:val="004D5264"/>
    <w:rsid w:val="004D782B"/>
    <w:rsid w:val="004E4D1D"/>
    <w:rsid w:val="004E79AB"/>
    <w:rsid w:val="004F009F"/>
    <w:rsid w:val="004F2E98"/>
    <w:rsid w:val="004F3486"/>
    <w:rsid w:val="004F45DD"/>
    <w:rsid w:val="004F51D4"/>
    <w:rsid w:val="004F67DC"/>
    <w:rsid w:val="005011EF"/>
    <w:rsid w:val="005040F0"/>
    <w:rsid w:val="005067FC"/>
    <w:rsid w:val="00506AD6"/>
    <w:rsid w:val="005079D4"/>
    <w:rsid w:val="005108CD"/>
    <w:rsid w:val="00520995"/>
    <w:rsid w:val="00520A7C"/>
    <w:rsid w:val="005231A7"/>
    <w:rsid w:val="005261F3"/>
    <w:rsid w:val="00526246"/>
    <w:rsid w:val="005364CD"/>
    <w:rsid w:val="0054039C"/>
    <w:rsid w:val="00543613"/>
    <w:rsid w:val="005447B9"/>
    <w:rsid w:val="0054536E"/>
    <w:rsid w:val="00550E6B"/>
    <w:rsid w:val="00551431"/>
    <w:rsid w:val="00551CAF"/>
    <w:rsid w:val="00553251"/>
    <w:rsid w:val="00554B60"/>
    <w:rsid w:val="0055616E"/>
    <w:rsid w:val="0055788D"/>
    <w:rsid w:val="005641CD"/>
    <w:rsid w:val="00564B69"/>
    <w:rsid w:val="00565872"/>
    <w:rsid w:val="00566CD8"/>
    <w:rsid w:val="00567106"/>
    <w:rsid w:val="00567554"/>
    <w:rsid w:val="005706CD"/>
    <w:rsid w:val="00570B6F"/>
    <w:rsid w:val="00571B8B"/>
    <w:rsid w:val="005722BB"/>
    <w:rsid w:val="00577612"/>
    <w:rsid w:val="00577D1A"/>
    <w:rsid w:val="0058019C"/>
    <w:rsid w:val="0058030B"/>
    <w:rsid w:val="00581B55"/>
    <w:rsid w:val="00584452"/>
    <w:rsid w:val="00593DDF"/>
    <w:rsid w:val="00594DAF"/>
    <w:rsid w:val="00596642"/>
    <w:rsid w:val="005A158F"/>
    <w:rsid w:val="005A72FE"/>
    <w:rsid w:val="005A7FDB"/>
    <w:rsid w:val="005B1EC1"/>
    <w:rsid w:val="005B45BB"/>
    <w:rsid w:val="005B4EE6"/>
    <w:rsid w:val="005B5556"/>
    <w:rsid w:val="005C0640"/>
    <w:rsid w:val="005C1B9B"/>
    <w:rsid w:val="005C3A87"/>
    <w:rsid w:val="005C3CA1"/>
    <w:rsid w:val="005C694E"/>
    <w:rsid w:val="005C73E1"/>
    <w:rsid w:val="005D07AD"/>
    <w:rsid w:val="005E0B79"/>
    <w:rsid w:val="005E1D3C"/>
    <w:rsid w:val="005E2F77"/>
    <w:rsid w:val="005F20F1"/>
    <w:rsid w:val="005F22DE"/>
    <w:rsid w:val="005F3D60"/>
    <w:rsid w:val="005F604F"/>
    <w:rsid w:val="005F6CC3"/>
    <w:rsid w:val="0060114C"/>
    <w:rsid w:val="00610E8E"/>
    <w:rsid w:val="00613A25"/>
    <w:rsid w:val="00613D1F"/>
    <w:rsid w:val="006171CA"/>
    <w:rsid w:val="0062126A"/>
    <w:rsid w:val="00621341"/>
    <w:rsid w:val="006239BF"/>
    <w:rsid w:val="00625AE6"/>
    <w:rsid w:val="00627BB7"/>
    <w:rsid w:val="00627D61"/>
    <w:rsid w:val="00632253"/>
    <w:rsid w:val="00637B5C"/>
    <w:rsid w:val="00641012"/>
    <w:rsid w:val="00642714"/>
    <w:rsid w:val="006455CE"/>
    <w:rsid w:val="006456B6"/>
    <w:rsid w:val="00646672"/>
    <w:rsid w:val="00646CE5"/>
    <w:rsid w:val="00647B47"/>
    <w:rsid w:val="00650C8B"/>
    <w:rsid w:val="00651A47"/>
    <w:rsid w:val="00653AE1"/>
    <w:rsid w:val="00655841"/>
    <w:rsid w:val="00660308"/>
    <w:rsid w:val="00661FB8"/>
    <w:rsid w:val="00665A36"/>
    <w:rsid w:val="00667E23"/>
    <w:rsid w:val="006708AA"/>
    <w:rsid w:val="0067231B"/>
    <w:rsid w:val="00673DE5"/>
    <w:rsid w:val="00680B04"/>
    <w:rsid w:val="006811D3"/>
    <w:rsid w:val="006870B7"/>
    <w:rsid w:val="00690C0F"/>
    <w:rsid w:val="0069231B"/>
    <w:rsid w:val="00692EFD"/>
    <w:rsid w:val="00694B7B"/>
    <w:rsid w:val="00695245"/>
    <w:rsid w:val="0069593D"/>
    <w:rsid w:val="006959EB"/>
    <w:rsid w:val="006A5549"/>
    <w:rsid w:val="006A5E6C"/>
    <w:rsid w:val="006B165B"/>
    <w:rsid w:val="006B3A36"/>
    <w:rsid w:val="006B5505"/>
    <w:rsid w:val="006B5E21"/>
    <w:rsid w:val="006C3919"/>
    <w:rsid w:val="006E0A21"/>
    <w:rsid w:val="006E3B66"/>
    <w:rsid w:val="006E3C19"/>
    <w:rsid w:val="006E77AC"/>
    <w:rsid w:val="006F2354"/>
    <w:rsid w:val="006F446C"/>
    <w:rsid w:val="00702DBD"/>
    <w:rsid w:val="00710BB4"/>
    <w:rsid w:val="007151BB"/>
    <w:rsid w:val="00716D3B"/>
    <w:rsid w:val="00717234"/>
    <w:rsid w:val="007229EF"/>
    <w:rsid w:val="007240E4"/>
    <w:rsid w:val="00724D99"/>
    <w:rsid w:val="00725A2B"/>
    <w:rsid w:val="00726916"/>
    <w:rsid w:val="00727296"/>
    <w:rsid w:val="00727853"/>
    <w:rsid w:val="00733017"/>
    <w:rsid w:val="00750A46"/>
    <w:rsid w:val="007624E1"/>
    <w:rsid w:val="00765A63"/>
    <w:rsid w:val="00765FF7"/>
    <w:rsid w:val="0077137E"/>
    <w:rsid w:val="00774961"/>
    <w:rsid w:val="00782085"/>
    <w:rsid w:val="00782171"/>
    <w:rsid w:val="00783310"/>
    <w:rsid w:val="00784018"/>
    <w:rsid w:val="0079216E"/>
    <w:rsid w:val="0079262D"/>
    <w:rsid w:val="007955A6"/>
    <w:rsid w:val="007960AC"/>
    <w:rsid w:val="007A03D1"/>
    <w:rsid w:val="007A4A6D"/>
    <w:rsid w:val="007A4F2B"/>
    <w:rsid w:val="007A50B1"/>
    <w:rsid w:val="007A7526"/>
    <w:rsid w:val="007B1717"/>
    <w:rsid w:val="007B257B"/>
    <w:rsid w:val="007B45EC"/>
    <w:rsid w:val="007B5DE0"/>
    <w:rsid w:val="007C02D2"/>
    <w:rsid w:val="007C1B40"/>
    <w:rsid w:val="007C41CB"/>
    <w:rsid w:val="007C4B27"/>
    <w:rsid w:val="007C5586"/>
    <w:rsid w:val="007C7AA1"/>
    <w:rsid w:val="007C7CD9"/>
    <w:rsid w:val="007D05C2"/>
    <w:rsid w:val="007D1BCF"/>
    <w:rsid w:val="007D2F96"/>
    <w:rsid w:val="007D5DB0"/>
    <w:rsid w:val="007D75CF"/>
    <w:rsid w:val="007E0440"/>
    <w:rsid w:val="007E0F01"/>
    <w:rsid w:val="007E6DC5"/>
    <w:rsid w:val="007E7265"/>
    <w:rsid w:val="007E7E4D"/>
    <w:rsid w:val="007F1361"/>
    <w:rsid w:val="007F13EB"/>
    <w:rsid w:val="007F186E"/>
    <w:rsid w:val="007F4217"/>
    <w:rsid w:val="007F69EF"/>
    <w:rsid w:val="008000DB"/>
    <w:rsid w:val="00800C60"/>
    <w:rsid w:val="008049F0"/>
    <w:rsid w:val="00815EF4"/>
    <w:rsid w:val="00823C19"/>
    <w:rsid w:val="00826EBC"/>
    <w:rsid w:val="00841062"/>
    <w:rsid w:val="0084202C"/>
    <w:rsid w:val="00843556"/>
    <w:rsid w:val="00846262"/>
    <w:rsid w:val="0084753C"/>
    <w:rsid w:val="0085272D"/>
    <w:rsid w:val="0085401B"/>
    <w:rsid w:val="008567DC"/>
    <w:rsid w:val="0086023D"/>
    <w:rsid w:val="00862C35"/>
    <w:rsid w:val="00864BBA"/>
    <w:rsid w:val="0086570B"/>
    <w:rsid w:val="0086636E"/>
    <w:rsid w:val="00870B4C"/>
    <w:rsid w:val="00870C34"/>
    <w:rsid w:val="00870F9D"/>
    <w:rsid w:val="00876CDE"/>
    <w:rsid w:val="0088043C"/>
    <w:rsid w:val="008836EA"/>
    <w:rsid w:val="00884889"/>
    <w:rsid w:val="0089050B"/>
    <w:rsid w:val="008906C9"/>
    <w:rsid w:val="00897A82"/>
    <w:rsid w:val="008A077A"/>
    <w:rsid w:val="008A49CB"/>
    <w:rsid w:val="008A6D4C"/>
    <w:rsid w:val="008A7503"/>
    <w:rsid w:val="008A7C13"/>
    <w:rsid w:val="008B79EB"/>
    <w:rsid w:val="008C05E2"/>
    <w:rsid w:val="008C12BB"/>
    <w:rsid w:val="008C44EB"/>
    <w:rsid w:val="008C5738"/>
    <w:rsid w:val="008C5C7E"/>
    <w:rsid w:val="008C68CE"/>
    <w:rsid w:val="008D04F0"/>
    <w:rsid w:val="008D116A"/>
    <w:rsid w:val="008D3B3B"/>
    <w:rsid w:val="008D4BA5"/>
    <w:rsid w:val="008D4EF4"/>
    <w:rsid w:val="008D4FAC"/>
    <w:rsid w:val="008E76A0"/>
    <w:rsid w:val="008F06E8"/>
    <w:rsid w:val="008F3500"/>
    <w:rsid w:val="008F3FBF"/>
    <w:rsid w:val="008F6546"/>
    <w:rsid w:val="00903002"/>
    <w:rsid w:val="009055F6"/>
    <w:rsid w:val="009063C0"/>
    <w:rsid w:val="00911BF7"/>
    <w:rsid w:val="009132F1"/>
    <w:rsid w:val="009143F1"/>
    <w:rsid w:val="00915DFA"/>
    <w:rsid w:val="0092048B"/>
    <w:rsid w:val="0092377E"/>
    <w:rsid w:val="00924E3C"/>
    <w:rsid w:val="009300CD"/>
    <w:rsid w:val="0093070A"/>
    <w:rsid w:val="00934430"/>
    <w:rsid w:val="00936167"/>
    <w:rsid w:val="00943647"/>
    <w:rsid w:val="009529F4"/>
    <w:rsid w:val="009539A8"/>
    <w:rsid w:val="00953B58"/>
    <w:rsid w:val="00956748"/>
    <w:rsid w:val="009612BB"/>
    <w:rsid w:val="00962610"/>
    <w:rsid w:val="00963245"/>
    <w:rsid w:val="009638BD"/>
    <w:rsid w:val="009711BE"/>
    <w:rsid w:val="00974964"/>
    <w:rsid w:val="009764A0"/>
    <w:rsid w:val="009778E7"/>
    <w:rsid w:val="00981760"/>
    <w:rsid w:val="00985EE5"/>
    <w:rsid w:val="009912A2"/>
    <w:rsid w:val="00991479"/>
    <w:rsid w:val="00992962"/>
    <w:rsid w:val="009932EA"/>
    <w:rsid w:val="009949FD"/>
    <w:rsid w:val="00996A41"/>
    <w:rsid w:val="009A10F8"/>
    <w:rsid w:val="009B2C35"/>
    <w:rsid w:val="009B4184"/>
    <w:rsid w:val="009B4698"/>
    <w:rsid w:val="009C103F"/>
    <w:rsid w:val="009C3A98"/>
    <w:rsid w:val="009C6472"/>
    <w:rsid w:val="009C740A"/>
    <w:rsid w:val="009D131D"/>
    <w:rsid w:val="009E2A0F"/>
    <w:rsid w:val="009E407D"/>
    <w:rsid w:val="009E5FCE"/>
    <w:rsid w:val="009E77EC"/>
    <w:rsid w:val="009F0F2C"/>
    <w:rsid w:val="009F31D6"/>
    <w:rsid w:val="009F3EAE"/>
    <w:rsid w:val="009F7476"/>
    <w:rsid w:val="00A00015"/>
    <w:rsid w:val="00A01009"/>
    <w:rsid w:val="00A05A26"/>
    <w:rsid w:val="00A06446"/>
    <w:rsid w:val="00A070B3"/>
    <w:rsid w:val="00A071B9"/>
    <w:rsid w:val="00A125C5"/>
    <w:rsid w:val="00A141FE"/>
    <w:rsid w:val="00A17281"/>
    <w:rsid w:val="00A2451C"/>
    <w:rsid w:val="00A27A99"/>
    <w:rsid w:val="00A33430"/>
    <w:rsid w:val="00A35F3F"/>
    <w:rsid w:val="00A41768"/>
    <w:rsid w:val="00A44CD4"/>
    <w:rsid w:val="00A54EF2"/>
    <w:rsid w:val="00A54FF4"/>
    <w:rsid w:val="00A5512F"/>
    <w:rsid w:val="00A55244"/>
    <w:rsid w:val="00A65DD3"/>
    <w:rsid w:val="00A65EE7"/>
    <w:rsid w:val="00A666A1"/>
    <w:rsid w:val="00A66E87"/>
    <w:rsid w:val="00A66FC0"/>
    <w:rsid w:val="00A70133"/>
    <w:rsid w:val="00A71219"/>
    <w:rsid w:val="00A761C2"/>
    <w:rsid w:val="00A770A6"/>
    <w:rsid w:val="00A813B1"/>
    <w:rsid w:val="00A814E3"/>
    <w:rsid w:val="00A81EB8"/>
    <w:rsid w:val="00A82C77"/>
    <w:rsid w:val="00A833C9"/>
    <w:rsid w:val="00A8378A"/>
    <w:rsid w:val="00A83E42"/>
    <w:rsid w:val="00A85803"/>
    <w:rsid w:val="00A87DEB"/>
    <w:rsid w:val="00A92A2E"/>
    <w:rsid w:val="00A94016"/>
    <w:rsid w:val="00A947BA"/>
    <w:rsid w:val="00A952D6"/>
    <w:rsid w:val="00AA0BF9"/>
    <w:rsid w:val="00AB18E7"/>
    <w:rsid w:val="00AB340C"/>
    <w:rsid w:val="00AB36C4"/>
    <w:rsid w:val="00AB3B6C"/>
    <w:rsid w:val="00AB66C2"/>
    <w:rsid w:val="00AC285A"/>
    <w:rsid w:val="00AC32B2"/>
    <w:rsid w:val="00AC45B3"/>
    <w:rsid w:val="00AC5298"/>
    <w:rsid w:val="00AC6283"/>
    <w:rsid w:val="00AD3AAF"/>
    <w:rsid w:val="00AD752B"/>
    <w:rsid w:val="00AE0C89"/>
    <w:rsid w:val="00AE2B4B"/>
    <w:rsid w:val="00AE2CEA"/>
    <w:rsid w:val="00AE2EC0"/>
    <w:rsid w:val="00AE384A"/>
    <w:rsid w:val="00AE50AD"/>
    <w:rsid w:val="00AE78CC"/>
    <w:rsid w:val="00AF028B"/>
    <w:rsid w:val="00AF2177"/>
    <w:rsid w:val="00AF50EB"/>
    <w:rsid w:val="00B01054"/>
    <w:rsid w:val="00B012F0"/>
    <w:rsid w:val="00B01822"/>
    <w:rsid w:val="00B021EA"/>
    <w:rsid w:val="00B02E6C"/>
    <w:rsid w:val="00B04D16"/>
    <w:rsid w:val="00B05FF9"/>
    <w:rsid w:val="00B068B6"/>
    <w:rsid w:val="00B071E9"/>
    <w:rsid w:val="00B10C79"/>
    <w:rsid w:val="00B13DD1"/>
    <w:rsid w:val="00B17141"/>
    <w:rsid w:val="00B23B6D"/>
    <w:rsid w:val="00B31575"/>
    <w:rsid w:val="00B349C6"/>
    <w:rsid w:val="00B350E4"/>
    <w:rsid w:val="00B36044"/>
    <w:rsid w:val="00B4087E"/>
    <w:rsid w:val="00B424C2"/>
    <w:rsid w:val="00B43C56"/>
    <w:rsid w:val="00B50715"/>
    <w:rsid w:val="00B520A4"/>
    <w:rsid w:val="00B52389"/>
    <w:rsid w:val="00B54F39"/>
    <w:rsid w:val="00B55447"/>
    <w:rsid w:val="00B6014A"/>
    <w:rsid w:val="00B6089A"/>
    <w:rsid w:val="00B6103E"/>
    <w:rsid w:val="00B63CE2"/>
    <w:rsid w:val="00B713A1"/>
    <w:rsid w:val="00B71DE2"/>
    <w:rsid w:val="00B753FB"/>
    <w:rsid w:val="00B80ECB"/>
    <w:rsid w:val="00B81C13"/>
    <w:rsid w:val="00B8233E"/>
    <w:rsid w:val="00B8547D"/>
    <w:rsid w:val="00B90BE1"/>
    <w:rsid w:val="00B90C6C"/>
    <w:rsid w:val="00B92BBF"/>
    <w:rsid w:val="00B940C4"/>
    <w:rsid w:val="00BB0BD2"/>
    <w:rsid w:val="00BB1DC9"/>
    <w:rsid w:val="00BB1F66"/>
    <w:rsid w:val="00BB4605"/>
    <w:rsid w:val="00BB556B"/>
    <w:rsid w:val="00BB79C2"/>
    <w:rsid w:val="00BC0ECF"/>
    <w:rsid w:val="00BC3097"/>
    <w:rsid w:val="00BC332A"/>
    <w:rsid w:val="00BC455E"/>
    <w:rsid w:val="00BC6250"/>
    <w:rsid w:val="00BD074C"/>
    <w:rsid w:val="00BD43DB"/>
    <w:rsid w:val="00BD46F3"/>
    <w:rsid w:val="00BD597D"/>
    <w:rsid w:val="00BE0207"/>
    <w:rsid w:val="00BE28D0"/>
    <w:rsid w:val="00BF0259"/>
    <w:rsid w:val="00BF1DB1"/>
    <w:rsid w:val="00BF2766"/>
    <w:rsid w:val="00BF2CCD"/>
    <w:rsid w:val="00BF2DDA"/>
    <w:rsid w:val="00BF4991"/>
    <w:rsid w:val="00BF4BF1"/>
    <w:rsid w:val="00C0021A"/>
    <w:rsid w:val="00C04645"/>
    <w:rsid w:val="00C07E8C"/>
    <w:rsid w:val="00C17D2E"/>
    <w:rsid w:val="00C21F05"/>
    <w:rsid w:val="00C250D5"/>
    <w:rsid w:val="00C3186B"/>
    <w:rsid w:val="00C34367"/>
    <w:rsid w:val="00C35666"/>
    <w:rsid w:val="00C3747D"/>
    <w:rsid w:val="00C426B8"/>
    <w:rsid w:val="00C452EE"/>
    <w:rsid w:val="00C45904"/>
    <w:rsid w:val="00C47079"/>
    <w:rsid w:val="00C471B4"/>
    <w:rsid w:val="00C52B3C"/>
    <w:rsid w:val="00C53D86"/>
    <w:rsid w:val="00C571A4"/>
    <w:rsid w:val="00C57E96"/>
    <w:rsid w:val="00C70CBE"/>
    <w:rsid w:val="00C72A6F"/>
    <w:rsid w:val="00C74767"/>
    <w:rsid w:val="00C778C1"/>
    <w:rsid w:val="00C905DB"/>
    <w:rsid w:val="00C92898"/>
    <w:rsid w:val="00C95E1B"/>
    <w:rsid w:val="00CA4340"/>
    <w:rsid w:val="00CA5370"/>
    <w:rsid w:val="00CA7FDA"/>
    <w:rsid w:val="00CB1044"/>
    <w:rsid w:val="00CB2214"/>
    <w:rsid w:val="00CB491F"/>
    <w:rsid w:val="00CC45B5"/>
    <w:rsid w:val="00CC519A"/>
    <w:rsid w:val="00CC5B17"/>
    <w:rsid w:val="00CD2C3F"/>
    <w:rsid w:val="00CD3939"/>
    <w:rsid w:val="00CE09E4"/>
    <w:rsid w:val="00CE1F4C"/>
    <w:rsid w:val="00CE22EA"/>
    <w:rsid w:val="00CE2381"/>
    <w:rsid w:val="00CE44F6"/>
    <w:rsid w:val="00CE5238"/>
    <w:rsid w:val="00CE7514"/>
    <w:rsid w:val="00CF13BF"/>
    <w:rsid w:val="00CF5465"/>
    <w:rsid w:val="00D00E00"/>
    <w:rsid w:val="00D04605"/>
    <w:rsid w:val="00D04C7E"/>
    <w:rsid w:val="00D05281"/>
    <w:rsid w:val="00D1217F"/>
    <w:rsid w:val="00D1340F"/>
    <w:rsid w:val="00D14006"/>
    <w:rsid w:val="00D166DB"/>
    <w:rsid w:val="00D22375"/>
    <w:rsid w:val="00D230D1"/>
    <w:rsid w:val="00D2404B"/>
    <w:rsid w:val="00D248DE"/>
    <w:rsid w:val="00D33E74"/>
    <w:rsid w:val="00D34670"/>
    <w:rsid w:val="00D36F37"/>
    <w:rsid w:val="00D418A1"/>
    <w:rsid w:val="00D43106"/>
    <w:rsid w:val="00D453B3"/>
    <w:rsid w:val="00D46E59"/>
    <w:rsid w:val="00D508E9"/>
    <w:rsid w:val="00D5730E"/>
    <w:rsid w:val="00D60DE3"/>
    <w:rsid w:val="00D64A8D"/>
    <w:rsid w:val="00D662C5"/>
    <w:rsid w:val="00D7204B"/>
    <w:rsid w:val="00D738AF"/>
    <w:rsid w:val="00D73C60"/>
    <w:rsid w:val="00D763C8"/>
    <w:rsid w:val="00D76511"/>
    <w:rsid w:val="00D837E7"/>
    <w:rsid w:val="00D853D3"/>
    <w:rsid w:val="00D8542D"/>
    <w:rsid w:val="00D92199"/>
    <w:rsid w:val="00D92720"/>
    <w:rsid w:val="00D931F6"/>
    <w:rsid w:val="00D96659"/>
    <w:rsid w:val="00DA368F"/>
    <w:rsid w:val="00DA4E93"/>
    <w:rsid w:val="00DB0B2E"/>
    <w:rsid w:val="00DB41A7"/>
    <w:rsid w:val="00DB7329"/>
    <w:rsid w:val="00DC21C9"/>
    <w:rsid w:val="00DC6A71"/>
    <w:rsid w:val="00DC7FA6"/>
    <w:rsid w:val="00DD0245"/>
    <w:rsid w:val="00DD1A40"/>
    <w:rsid w:val="00DD3EBA"/>
    <w:rsid w:val="00DD6289"/>
    <w:rsid w:val="00DE055C"/>
    <w:rsid w:val="00DE0D47"/>
    <w:rsid w:val="00DE50F8"/>
    <w:rsid w:val="00DE7EB8"/>
    <w:rsid w:val="00E0357D"/>
    <w:rsid w:val="00E0489A"/>
    <w:rsid w:val="00E04F71"/>
    <w:rsid w:val="00E05945"/>
    <w:rsid w:val="00E10339"/>
    <w:rsid w:val="00E15218"/>
    <w:rsid w:val="00E16AD6"/>
    <w:rsid w:val="00E16C51"/>
    <w:rsid w:val="00E204FF"/>
    <w:rsid w:val="00E2622D"/>
    <w:rsid w:val="00E327E2"/>
    <w:rsid w:val="00E334AE"/>
    <w:rsid w:val="00E34032"/>
    <w:rsid w:val="00E3541E"/>
    <w:rsid w:val="00E35881"/>
    <w:rsid w:val="00E358D0"/>
    <w:rsid w:val="00E36A1F"/>
    <w:rsid w:val="00E377DB"/>
    <w:rsid w:val="00E40440"/>
    <w:rsid w:val="00E40AA7"/>
    <w:rsid w:val="00E41857"/>
    <w:rsid w:val="00E5110A"/>
    <w:rsid w:val="00E52217"/>
    <w:rsid w:val="00E54D32"/>
    <w:rsid w:val="00E54D9E"/>
    <w:rsid w:val="00E63A73"/>
    <w:rsid w:val="00E64570"/>
    <w:rsid w:val="00E67693"/>
    <w:rsid w:val="00E703BD"/>
    <w:rsid w:val="00E7132B"/>
    <w:rsid w:val="00E7154B"/>
    <w:rsid w:val="00E715DB"/>
    <w:rsid w:val="00E7187C"/>
    <w:rsid w:val="00E71B03"/>
    <w:rsid w:val="00E80346"/>
    <w:rsid w:val="00E8070F"/>
    <w:rsid w:val="00E81B1B"/>
    <w:rsid w:val="00E85344"/>
    <w:rsid w:val="00E85E35"/>
    <w:rsid w:val="00E91F5A"/>
    <w:rsid w:val="00E926E5"/>
    <w:rsid w:val="00E94AF8"/>
    <w:rsid w:val="00E94D12"/>
    <w:rsid w:val="00EA1BDC"/>
    <w:rsid w:val="00EA6765"/>
    <w:rsid w:val="00EB341B"/>
    <w:rsid w:val="00EB3449"/>
    <w:rsid w:val="00EB74D6"/>
    <w:rsid w:val="00EB7C48"/>
    <w:rsid w:val="00EC20AD"/>
    <w:rsid w:val="00EC233D"/>
    <w:rsid w:val="00EC71F2"/>
    <w:rsid w:val="00ED1542"/>
    <w:rsid w:val="00ED1C3E"/>
    <w:rsid w:val="00ED2B75"/>
    <w:rsid w:val="00ED2C56"/>
    <w:rsid w:val="00ED33D9"/>
    <w:rsid w:val="00ED38FD"/>
    <w:rsid w:val="00EE0213"/>
    <w:rsid w:val="00EE0A19"/>
    <w:rsid w:val="00EE194B"/>
    <w:rsid w:val="00EE21B0"/>
    <w:rsid w:val="00EE7FD9"/>
    <w:rsid w:val="00EF0AD3"/>
    <w:rsid w:val="00EF1E8E"/>
    <w:rsid w:val="00EF3CD0"/>
    <w:rsid w:val="00EF6058"/>
    <w:rsid w:val="00EF7369"/>
    <w:rsid w:val="00F002C1"/>
    <w:rsid w:val="00F0169B"/>
    <w:rsid w:val="00F02A9C"/>
    <w:rsid w:val="00F0560B"/>
    <w:rsid w:val="00F07CCD"/>
    <w:rsid w:val="00F109FD"/>
    <w:rsid w:val="00F11520"/>
    <w:rsid w:val="00F16714"/>
    <w:rsid w:val="00F209FA"/>
    <w:rsid w:val="00F240BB"/>
    <w:rsid w:val="00F30A0B"/>
    <w:rsid w:val="00F33D5C"/>
    <w:rsid w:val="00F3556D"/>
    <w:rsid w:val="00F405AF"/>
    <w:rsid w:val="00F4101C"/>
    <w:rsid w:val="00F45137"/>
    <w:rsid w:val="00F46902"/>
    <w:rsid w:val="00F46BED"/>
    <w:rsid w:val="00F5136B"/>
    <w:rsid w:val="00F51DB4"/>
    <w:rsid w:val="00F52EFE"/>
    <w:rsid w:val="00F533DB"/>
    <w:rsid w:val="00F54F72"/>
    <w:rsid w:val="00F57596"/>
    <w:rsid w:val="00F57FED"/>
    <w:rsid w:val="00F60744"/>
    <w:rsid w:val="00F707E3"/>
    <w:rsid w:val="00F743B6"/>
    <w:rsid w:val="00F76FEA"/>
    <w:rsid w:val="00F839B8"/>
    <w:rsid w:val="00F869A7"/>
    <w:rsid w:val="00F871EE"/>
    <w:rsid w:val="00F903F2"/>
    <w:rsid w:val="00F90CA3"/>
    <w:rsid w:val="00F91742"/>
    <w:rsid w:val="00F931FF"/>
    <w:rsid w:val="00F94446"/>
    <w:rsid w:val="00F95028"/>
    <w:rsid w:val="00F96EF9"/>
    <w:rsid w:val="00FA1E38"/>
    <w:rsid w:val="00FA3935"/>
    <w:rsid w:val="00FA3A15"/>
    <w:rsid w:val="00FA4930"/>
    <w:rsid w:val="00FA4BE1"/>
    <w:rsid w:val="00FA682D"/>
    <w:rsid w:val="00FB12BB"/>
    <w:rsid w:val="00FB32DA"/>
    <w:rsid w:val="00FB5DDF"/>
    <w:rsid w:val="00FB5EDA"/>
    <w:rsid w:val="00FC0846"/>
    <w:rsid w:val="00FC3753"/>
    <w:rsid w:val="00FC4B7E"/>
    <w:rsid w:val="00FC75F8"/>
    <w:rsid w:val="00FD15AA"/>
    <w:rsid w:val="00FD446F"/>
    <w:rsid w:val="00FD7C93"/>
    <w:rsid w:val="00FE5668"/>
    <w:rsid w:val="00FF2E8A"/>
    <w:rsid w:val="00FF5F7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3C6C4839"/>
  <w15:docId w15:val="{9657E204-1975-4C4C-A391-25376AB5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91A93"/>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B5071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5">
    <w:name w:val="heading 5"/>
    <w:basedOn w:val="Navaden"/>
    <w:next w:val="Navaden"/>
    <w:link w:val="Naslov5Znak"/>
    <w:semiHidden/>
    <w:unhideWhenUsed/>
    <w:qFormat/>
    <w:rsid w:val="00407C1B"/>
    <w:pPr>
      <w:keepNext/>
      <w:keepLines/>
      <w:spacing w:before="4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predpisa">
    <w:name w:val="Naslov_predpisa"/>
    <w:basedOn w:val="Navaden"/>
    <w:link w:val="NaslovpredpisaZnak"/>
    <w:qFormat/>
    <w:rsid w:val="008567DC"/>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8567DC"/>
    <w:rPr>
      <w:rFonts w:ascii="Arial" w:hAnsi="Arial" w:cs="Arial"/>
      <w:b/>
      <w:sz w:val="22"/>
      <w:szCs w:val="22"/>
    </w:rPr>
  </w:style>
  <w:style w:type="paragraph" w:customStyle="1" w:styleId="Poglavje">
    <w:name w:val="Poglavje"/>
    <w:basedOn w:val="Navaden"/>
    <w:qFormat/>
    <w:rsid w:val="008567DC"/>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8567DC"/>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567DC"/>
    <w:rPr>
      <w:rFonts w:ascii="Arial" w:hAnsi="Arial" w:cs="Arial"/>
      <w:sz w:val="22"/>
      <w:szCs w:val="22"/>
    </w:rPr>
  </w:style>
  <w:style w:type="paragraph" w:customStyle="1" w:styleId="Oddelek">
    <w:name w:val="Oddelek"/>
    <w:basedOn w:val="Navaden"/>
    <w:link w:val="OddelekZnak1"/>
    <w:qFormat/>
    <w:rsid w:val="008567DC"/>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8567DC"/>
    <w:rPr>
      <w:rFonts w:ascii="Arial" w:hAnsi="Arial" w:cs="Arial"/>
      <w:b/>
      <w:sz w:val="22"/>
      <w:szCs w:val="22"/>
    </w:rPr>
  </w:style>
  <w:style w:type="paragraph" w:customStyle="1" w:styleId="Vrstapredpisa">
    <w:name w:val="Vrsta predpisa"/>
    <w:basedOn w:val="Navaden"/>
    <w:link w:val="VrstapredpisaZnak"/>
    <w:qFormat/>
    <w:rsid w:val="008567DC"/>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8567DC"/>
    <w:rPr>
      <w:rFonts w:ascii="Arial" w:hAnsi="Arial" w:cs="Arial"/>
      <w:b/>
      <w:bCs/>
      <w:color w:val="000000"/>
      <w:spacing w:val="40"/>
      <w:sz w:val="22"/>
      <w:szCs w:val="22"/>
    </w:rPr>
  </w:style>
  <w:style w:type="character" w:customStyle="1" w:styleId="Naslov1Znak">
    <w:name w:val="Naslov 1 Znak"/>
    <w:aliases w:val="NASLOV Znak"/>
    <w:link w:val="Naslov1"/>
    <w:rsid w:val="008567DC"/>
    <w:rPr>
      <w:rFonts w:ascii="Arial" w:hAnsi="Arial"/>
      <w:b/>
      <w:kern w:val="32"/>
      <w:sz w:val="28"/>
      <w:szCs w:val="32"/>
    </w:rPr>
  </w:style>
  <w:style w:type="paragraph" w:styleId="Odstavekseznama">
    <w:name w:val="List Paragraph"/>
    <w:basedOn w:val="Navaden"/>
    <w:link w:val="OdstavekseznamaZnak"/>
    <w:uiPriority w:val="34"/>
    <w:qFormat/>
    <w:rsid w:val="008567DC"/>
    <w:pPr>
      <w:overflowPunct w:val="0"/>
      <w:autoSpaceDE w:val="0"/>
      <w:autoSpaceDN w:val="0"/>
      <w:adjustRightInd w:val="0"/>
      <w:spacing w:line="240" w:lineRule="auto"/>
      <w:ind w:left="708"/>
      <w:jc w:val="both"/>
      <w:textAlignment w:val="baseline"/>
    </w:pPr>
    <w:rPr>
      <w:rFonts w:ascii="Times New Roman" w:hAnsi="Times New Roman"/>
      <w:sz w:val="24"/>
      <w:szCs w:val="20"/>
      <w:lang w:val="sl-SI"/>
    </w:rPr>
  </w:style>
  <w:style w:type="character" w:customStyle="1" w:styleId="OdstavekseznamaZnak">
    <w:name w:val="Odstavek seznama Znak"/>
    <w:link w:val="Odstavekseznama"/>
    <w:uiPriority w:val="34"/>
    <w:rsid w:val="008567DC"/>
    <w:rPr>
      <w:sz w:val="24"/>
      <w:lang w:eastAsia="en-US"/>
    </w:rPr>
  </w:style>
  <w:style w:type="paragraph" w:customStyle="1" w:styleId="pravnapodlaga1">
    <w:name w:val="pravnapodlaga1"/>
    <w:basedOn w:val="Navaden"/>
    <w:rsid w:val="008567DC"/>
    <w:pPr>
      <w:spacing w:before="480" w:line="240" w:lineRule="auto"/>
      <w:ind w:firstLine="1021"/>
      <w:jc w:val="both"/>
    </w:pPr>
    <w:rPr>
      <w:rFonts w:cs="Arial"/>
      <w:sz w:val="22"/>
      <w:szCs w:val="22"/>
      <w:lang w:val="sl-SI" w:eastAsia="sl-SI"/>
    </w:rPr>
  </w:style>
  <w:style w:type="paragraph" w:styleId="Sprotnaopomba-besedilo">
    <w:name w:val="footnote text"/>
    <w:basedOn w:val="Navaden"/>
    <w:link w:val="Sprotnaopomba-besediloZnak"/>
    <w:uiPriority w:val="99"/>
    <w:unhideWhenUsed/>
    <w:rsid w:val="00480BB2"/>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480BB2"/>
    <w:rPr>
      <w:rFonts w:ascii="Arial" w:hAnsi="Arial"/>
      <w:lang w:val="en-US" w:eastAsia="en-US"/>
    </w:rPr>
  </w:style>
  <w:style w:type="paragraph" w:customStyle="1" w:styleId="Odstavekseznama1">
    <w:name w:val="Odstavek seznama1"/>
    <w:basedOn w:val="Navaden"/>
    <w:uiPriority w:val="99"/>
    <w:rsid w:val="00480BB2"/>
    <w:pPr>
      <w:ind w:left="720"/>
      <w:contextualSpacing/>
    </w:pPr>
  </w:style>
  <w:style w:type="character" w:styleId="Sprotnaopomba-sklic">
    <w:name w:val="footnote reference"/>
    <w:basedOn w:val="Privzetapisavaodstavka"/>
    <w:uiPriority w:val="99"/>
    <w:semiHidden/>
    <w:rsid w:val="00480BB2"/>
    <w:rPr>
      <w:rFonts w:cs="Times New Roman"/>
      <w:vertAlign w:val="superscript"/>
    </w:rPr>
  </w:style>
  <w:style w:type="character" w:customStyle="1" w:styleId="exchangeinfo">
    <w:name w:val="exchange_info"/>
    <w:basedOn w:val="Privzetapisavaodstavka"/>
    <w:uiPriority w:val="99"/>
    <w:rsid w:val="00480BB2"/>
    <w:rPr>
      <w:rFonts w:cs="Times New Roman"/>
    </w:rPr>
  </w:style>
  <w:style w:type="table" w:customStyle="1" w:styleId="Tabelamrea1">
    <w:name w:val="Tabela – mreža1"/>
    <w:basedOn w:val="Navadnatabela"/>
    <w:next w:val="Tabelamrea"/>
    <w:uiPriority w:val="39"/>
    <w:rsid w:val="00480B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semiHidden/>
    <w:unhideWhenUsed/>
    <w:rsid w:val="009912A2"/>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9912A2"/>
    <w:rPr>
      <w:rFonts w:ascii="Segoe UI" w:hAnsi="Segoe UI" w:cs="Segoe UI"/>
      <w:sz w:val="18"/>
      <w:szCs w:val="18"/>
      <w:lang w:val="en-US" w:eastAsia="en-US"/>
    </w:rPr>
  </w:style>
  <w:style w:type="character" w:customStyle="1" w:styleId="GlavaZnak">
    <w:name w:val="Glava Znak"/>
    <w:basedOn w:val="Privzetapisavaodstavka"/>
    <w:link w:val="Glava"/>
    <w:locked/>
    <w:rsid w:val="006B5E21"/>
    <w:rPr>
      <w:rFonts w:ascii="Arial" w:hAnsi="Arial"/>
      <w:szCs w:val="24"/>
      <w:lang w:val="en-US" w:eastAsia="en-US"/>
    </w:rPr>
  </w:style>
  <w:style w:type="character" w:customStyle="1" w:styleId="Naslov5Znak">
    <w:name w:val="Naslov 5 Znak"/>
    <w:basedOn w:val="Privzetapisavaodstavka"/>
    <w:link w:val="Naslov5"/>
    <w:semiHidden/>
    <w:rsid w:val="00407C1B"/>
    <w:rPr>
      <w:rFonts w:asciiTheme="majorHAnsi" w:eastAsiaTheme="majorEastAsia" w:hAnsiTheme="majorHAnsi" w:cstheme="majorBidi"/>
      <w:color w:val="365F91" w:themeColor="accent1" w:themeShade="BF"/>
      <w:szCs w:val="24"/>
      <w:lang w:val="en-US" w:eastAsia="en-US"/>
    </w:rPr>
  </w:style>
  <w:style w:type="character" w:customStyle="1" w:styleId="Naslov2Znak">
    <w:name w:val="Naslov 2 Znak"/>
    <w:basedOn w:val="Privzetapisavaodstavka"/>
    <w:link w:val="Naslov2"/>
    <w:semiHidden/>
    <w:rsid w:val="00B50715"/>
    <w:rPr>
      <w:rFonts w:asciiTheme="majorHAnsi" w:eastAsiaTheme="majorEastAsia" w:hAnsiTheme="majorHAnsi" w:cstheme="majorBidi"/>
      <w:color w:val="365F91" w:themeColor="accent1" w:themeShade="BF"/>
      <w:sz w:val="26"/>
      <w:szCs w:val="26"/>
      <w:lang w:val="en-US" w:eastAsia="en-US"/>
    </w:rPr>
  </w:style>
  <w:style w:type="paragraph" w:styleId="Telobesedila">
    <w:name w:val="Body Text"/>
    <w:basedOn w:val="Navaden"/>
    <w:link w:val="TelobesedilaZnak"/>
    <w:uiPriority w:val="1"/>
    <w:qFormat/>
    <w:rsid w:val="00B50715"/>
    <w:pPr>
      <w:widowControl w:val="0"/>
      <w:autoSpaceDE w:val="0"/>
      <w:autoSpaceDN w:val="0"/>
      <w:spacing w:line="240" w:lineRule="auto"/>
      <w:jc w:val="both"/>
    </w:pPr>
    <w:rPr>
      <w:rFonts w:ascii="Times New Roman" w:hAnsi="Times New Roman"/>
      <w:sz w:val="22"/>
      <w:szCs w:val="22"/>
      <w:lang w:bidi="en-US"/>
    </w:rPr>
  </w:style>
  <w:style w:type="character" w:customStyle="1" w:styleId="TelobesedilaZnak">
    <w:name w:val="Telo besedila Znak"/>
    <w:basedOn w:val="Privzetapisavaodstavka"/>
    <w:link w:val="Telobesedila"/>
    <w:uiPriority w:val="1"/>
    <w:rsid w:val="00B50715"/>
    <w:rPr>
      <w:sz w:val="22"/>
      <w:szCs w:val="22"/>
      <w:lang w:val="en-US" w:eastAsia="en-US" w:bidi="en-US"/>
    </w:rPr>
  </w:style>
  <w:style w:type="character" w:styleId="Nerazreenaomemba">
    <w:name w:val="Unresolved Mention"/>
    <w:basedOn w:val="Privzetapisavaodstavka"/>
    <w:uiPriority w:val="99"/>
    <w:semiHidden/>
    <w:unhideWhenUsed/>
    <w:rsid w:val="00C21F05"/>
    <w:rPr>
      <w:color w:val="605E5C"/>
      <w:shd w:val="clear" w:color="auto" w:fill="E1DFDD"/>
    </w:rPr>
  </w:style>
  <w:style w:type="character" w:styleId="Pripombasklic">
    <w:name w:val="annotation reference"/>
    <w:basedOn w:val="Privzetapisavaodstavka"/>
    <w:semiHidden/>
    <w:unhideWhenUsed/>
    <w:rsid w:val="00FC3753"/>
    <w:rPr>
      <w:sz w:val="16"/>
      <w:szCs w:val="16"/>
    </w:rPr>
  </w:style>
  <w:style w:type="paragraph" w:styleId="Pripombabesedilo">
    <w:name w:val="annotation text"/>
    <w:basedOn w:val="Navaden"/>
    <w:link w:val="PripombabesediloZnak"/>
    <w:semiHidden/>
    <w:unhideWhenUsed/>
    <w:rsid w:val="00FC3753"/>
    <w:pPr>
      <w:spacing w:line="240" w:lineRule="auto"/>
    </w:pPr>
    <w:rPr>
      <w:szCs w:val="20"/>
    </w:rPr>
  </w:style>
  <w:style w:type="character" w:customStyle="1" w:styleId="PripombabesediloZnak">
    <w:name w:val="Pripomba – besedilo Znak"/>
    <w:basedOn w:val="Privzetapisavaodstavka"/>
    <w:link w:val="Pripombabesedilo"/>
    <w:semiHidden/>
    <w:rsid w:val="00FC3753"/>
    <w:rPr>
      <w:rFonts w:ascii="Arial" w:hAnsi="Arial"/>
      <w:lang w:val="en-US" w:eastAsia="en-US"/>
    </w:rPr>
  </w:style>
  <w:style w:type="paragraph" w:styleId="Zadevapripombe">
    <w:name w:val="annotation subject"/>
    <w:basedOn w:val="Pripombabesedilo"/>
    <w:next w:val="Pripombabesedilo"/>
    <w:link w:val="ZadevapripombeZnak"/>
    <w:semiHidden/>
    <w:unhideWhenUsed/>
    <w:rsid w:val="00FC3753"/>
    <w:rPr>
      <w:b/>
      <w:bCs/>
    </w:rPr>
  </w:style>
  <w:style w:type="character" w:customStyle="1" w:styleId="ZadevapripombeZnak">
    <w:name w:val="Zadeva pripombe Znak"/>
    <w:basedOn w:val="PripombabesediloZnak"/>
    <w:link w:val="Zadevapripombe"/>
    <w:semiHidden/>
    <w:rsid w:val="00FC3753"/>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39124">
      <w:bodyDiv w:val="1"/>
      <w:marLeft w:val="0"/>
      <w:marRight w:val="0"/>
      <w:marTop w:val="0"/>
      <w:marBottom w:val="0"/>
      <w:divBdr>
        <w:top w:val="none" w:sz="0" w:space="0" w:color="auto"/>
        <w:left w:val="none" w:sz="0" w:space="0" w:color="auto"/>
        <w:bottom w:val="none" w:sz="0" w:space="0" w:color="auto"/>
        <w:right w:val="none" w:sz="0" w:space="0" w:color="auto"/>
      </w:divBdr>
    </w:div>
    <w:div w:id="1762020687">
      <w:bodyDiv w:val="1"/>
      <w:marLeft w:val="0"/>
      <w:marRight w:val="0"/>
      <w:marTop w:val="0"/>
      <w:marBottom w:val="0"/>
      <w:divBdr>
        <w:top w:val="none" w:sz="0" w:space="0" w:color="auto"/>
        <w:left w:val="none" w:sz="0" w:space="0" w:color="auto"/>
        <w:bottom w:val="none" w:sz="0" w:space="0" w:color="auto"/>
        <w:right w:val="none" w:sz="0" w:space="0" w:color="auto"/>
      </w:divBdr>
      <w:divsChild>
        <w:div w:id="616450397">
          <w:marLeft w:val="0"/>
          <w:marRight w:val="0"/>
          <w:marTop w:val="0"/>
          <w:marBottom w:val="0"/>
          <w:divBdr>
            <w:top w:val="none" w:sz="0" w:space="0" w:color="auto"/>
            <w:left w:val="none" w:sz="0" w:space="0" w:color="auto"/>
            <w:bottom w:val="none" w:sz="0" w:space="0" w:color="auto"/>
            <w:right w:val="none" w:sz="0" w:space="0" w:color="auto"/>
          </w:divBdr>
          <w:divsChild>
            <w:div w:id="60912092">
              <w:marLeft w:val="0"/>
              <w:marRight w:val="0"/>
              <w:marTop w:val="0"/>
              <w:marBottom w:val="0"/>
              <w:divBdr>
                <w:top w:val="none" w:sz="0" w:space="0" w:color="auto"/>
                <w:left w:val="none" w:sz="0" w:space="0" w:color="auto"/>
                <w:bottom w:val="none" w:sz="0" w:space="0" w:color="auto"/>
                <w:right w:val="none" w:sz="0" w:space="0" w:color="auto"/>
              </w:divBdr>
              <w:divsChild>
                <w:div w:id="508910965">
                  <w:marLeft w:val="0"/>
                  <w:marRight w:val="0"/>
                  <w:marTop w:val="0"/>
                  <w:marBottom w:val="0"/>
                  <w:divBdr>
                    <w:top w:val="none" w:sz="0" w:space="0" w:color="auto"/>
                    <w:left w:val="none" w:sz="0" w:space="0" w:color="auto"/>
                    <w:bottom w:val="none" w:sz="0" w:space="0" w:color="auto"/>
                    <w:right w:val="none" w:sz="0" w:space="0" w:color="auto"/>
                  </w:divBdr>
                  <w:divsChild>
                    <w:div w:id="1227759509">
                      <w:marLeft w:val="0"/>
                      <w:marRight w:val="0"/>
                      <w:marTop w:val="0"/>
                      <w:marBottom w:val="0"/>
                      <w:divBdr>
                        <w:top w:val="none" w:sz="0" w:space="0" w:color="auto"/>
                        <w:left w:val="none" w:sz="0" w:space="0" w:color="auto"/>
                        <w:bottom w:val="none" w:sz="0" w:space="0" w:color="auto"/>
                        <w:right w:val="none" w:sz="0" w:space="0" w:color="auto"/>
                      </w:divBdr>
                      <w:divsChild>
                        <w:div w:id="1303998320">
                          <w:marLeft w:val="0"/>
                          <w:marRight w:val="0"/>
                          <w:marTop w:val="0"/>
                          <w:marBottom w:val="0"/>
                          <w:divBdr>
                            <w:top w:val="none" w:sz="0" w:space="0" w:color="auto"/>
                            <w:left w:val="none" w:sz="0" w:space="0" w:color="auto"/>
                            <w:bottom w:val="none" w:sz="0" w:space="0" w:color="auto"/>
                            <w:right w:val="none" w:sz="0" w:space="0" w:color="auto"/>
                          </w:divBdr>
                          <w:divsChild>
                            <w:div w:id="140393034">
                              <w:marLeft w:val="0"/>
                              <w:marRight w:val="300"/>
                              <w:marTop w:val="180"/>
                              <w:marBottom w:val="0"/>
                              <w:divBdr>
                                <w:top w:val="none" w:sz="0" w:space="0" w:color="auto"/>
                                <w:left w:val="none" w:sz="0" w:space="0" w:color="auto"/>
                                <w:bottom w:val="none" w:sz="0" w:space="0" w:color="auto"/>
                                <w:right w:val="none" w:sz="0" w:space="0" w:color="auto"/>
                              </w:divBdr>
                              <w:divsChild>
                                <w:div w:id="212476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400481">
          <w:marLeft w:val="0"/>
          <w:marRight w:val="0"/>
          <w:marTop w:val="0"/>
          <w:marBottom w:val="0"/>
          <w:divBdr>
            <w:top w:val="none" w:sz="0" w:space="0" w:color="auto"/>
            <w:left w:val="none" w:sz="0" w:space="0" w:color="auto"/>
            <w:bottom w:val="none" w:sz="0" w:space="0" w:color="auto"/>
            <w:right w:val="none" w:sz="0" w:space="0" w:color="auto"/>
          </w:divBdr>
          <w:divsChild>
            <w:div w:id="1310329137">
              <w:marLeft w:val="0"/>
              <w:marRight w:val="0"/>
              <w:marTop w:val="0"/>
              <w:marBottom w:val="0"/>
              <w:divBdr>
                <w:top w:val="none" w:sz="0" w:space="0" w:color="auto"/>
                <w:left w:val="none" w:sz="0" w:space="0" w:color="auto"/>
                <w:bottom w:val="none" w:sz="0" w:space="0" w:color="auto"/>
                <w:right w:val="none" w:sz="0" w:space="0" w:color="auto"/>
              </w:divBdr>
              <w:divsChild>
                <w:div w:id="1130244107">
                  <w:marLeft w:val="0"/>
                  <w:marRight w:val="0"/>
                  <w:marTop w:val="0"/>
                  <w:marBottom w:val="0"/>
                  <w:divBdr>
                    <w:top w:val="none" w:sz="0" w:space="0" w:color="auto"/>
                    <w:left w:val="none" w:sz="0" w:space="0" w:color="auto"/>
                    <w:bottom w:val="none" w:sz="0" w:space="0" w:color="auto"/>
                    <w:right w:val="none" w:sz="0" w:space="0" w:color="auto"/>
                  </w:divBdr>
                  <w:divsChild>
                    <w:div w:id="1780561689">
                      <w:marLeft w:val="0"/>
                      <w:marRight w:val="0"/>
                      <w:marTop w:val="0"/>
                      <w:marBottom w:val="0"/>
                      <w:divBdr>
                        <w:top w:val="none" w:sz="0" w:space="0" w:color="auto"/>
                        <w:left w:val="none" w:sz="0" w:space="0" w:color="auto"/>
                        <w:bottom w:val="none" w:sz="0" w:space="0" w:color="auto"/>
                        <w:right w:val="none" w:sz="0" w:space="0" w:color="auto"/>
                      </w:divBdr>
                      <w:divsChild>
                        <w:div w:id="13723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5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s://www.ilo.org/ilc/ILCSessions/110/reports/texts-adopted/WCMS_848651/lang--en/index.htm" TargetMode="External"/><Relationship Id="rId18" Type="http://schemas.openxmlformats.org/officeDocument/2006/relationships/hyperlink" Target="https://www.ilo.org/wcmsp5/groups/public/---ed_norm/---relconf/documents/meetingdocument/wcms_850928.pdf" TargetMode="External"/><Relationship Id="rId26" Type="http://schemas.openxmlformats.org/officeDocument/2006/relationships/hyperlink" Target="https://www.ilo.org/ilc/ILCSessions/110/reports/texts-adopted/WCMS_848633/lang--en/index.htm"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ilo.org/ilc/ILCSessions/110/reports/records/WCMS_849517/lang--en/index.htm" TargetMode="External"/><Relationship Id="rId34" Type="http://schemas.openxmlformats.org/officeDocument/2006/relationships/hyperlink" Target="https://www.ilo.org/ilc/ILCSessions/110/reports/records/WCMS_847335/lang--en/index.htm"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lo.org/ilc/ILCSessions/110/reports/texts-adopted/WCMS_848649/lang--en/index.htm" TargetMode="External"/><Relationship Id="rId17" Type="http://schemas.openxmlformats.org/officeDocument/2006/relationships/hyperlink" Target="https://www.ilo.org/ilc/ILCSessions/110/reports/records/WCMS_848607/lang--en/index.htm" TargetMode="External"/><Relationship Id="rId25" Type="http://schemas.openxmlformats.org/officeDocument/2006/relationships/hyperlink" Target="https://www.ilo.org/ilc/ILCSessions/110/reports/records/WCMS_850694/lang--en/index.htm" TargetMode="External"/><Relationship Id="rId33" Type="http://schemas.openxmlformats.org/officeDocument/2006/relationships/hyperlink" Target="https://www.ilo.org/ilc/ILCSessions/110/reports/records/WCMS_850697/lang--en/index.htm" TargetMode="External"/><Relationship Id="rId38" Type="http://schemas.openxmlformats.org/officeDocument/2006/relationships/hyperlink" Target="https://www.ilo.org/wcmsp5/groups/public/@ed_norm/@relconf/documents/meetingdocument/wcms_847625.pdf" TargetMode="External"/><Relationship Id="rId2" Type="http://schemas.openxmlformats.org/officeDocument/2006/relationships/numbering" Target="numbering.xml"/><Relationship Id="rId16" Type="http://schemas.openxmlformats.org/officeDocument/2006/relationships/hyperlink" Target="https://www.ilo.org/ilc/ILCSessions/110/reports/records/WCMS_847464/lang--en/index.htm" TargetMode="External"/><Relationship Id="rId20" Type="http://schemas.openxmlformats.org/officeDocument/2006/relationships/hyperlink" Target="https://www.ilo.org/ilc/ILCSessions/110/reports/texts-adopted/WCMS_848634/lang--en/index.htm" TargetMode="External"/><Relationship Id="rId29" Type="http://schemas.openxmlformats.org/officeDocument/2006/relationships/hyperlink" Target="https://www.ilo.org/ilc/ILCSessions/110/reports/texts-adopted/WCMS_848632/lang--en/index.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o.org/ilc/ILCSessions/110/reports/reports-to-the-conference/WCMS_846492/lang--en/index.htm" TargetMode="External"/><Relationship Id="rId24" Type="http://schemas.openxmlformats.org/officeDocument/2006/relationships/hyperlink" Target="https://www.ilo.org/ilc/ILCSessions/110/reports/records/WCMS_848817/lang--en/index.htm" TargetMode="External"/><Relationship Id="rId32" Type="http://schemas.openxmlformats.org/officeDocument/2006/relationships/hyperlink" Target="https://www.ilo.org/ilc/ILCSessions/110/reports/records/WCMS_847510/lang--en/index.htm" TargetMode="External"/><Relationship Id="rId37" Type="http://schemas.openxmlformats.org/officeDocument/2006/relationships/hyperlink" Target="https://live.ilo.org/events/world-work-summit-tackling-multiple-global-crises-promoting-human-centred-recovery-and"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ilo.org/ilc/ILCSessions/110/reports/texts-adopted/WCMS_848666/lang--en/index.htm" TargetMode="External"/><Relationship Id="rId23" Type="http://schemas.openxmlformats.org/officeDocument/2006/relationships/hyperlink" Target="https://www.ilo.org/ilc/ILCSessions/110/reports/texts-adopted/WCMS_848637/lang--en/index.htm" TargetMode="External"/><Relationship Id="rId28" Type="http://schemas.openxmlformats.org/officeDocument/2006/relationships/hyperlink" Target="https://www.ilo.org/ilc/ILCSessions/110/reports/records/WCMS_848073/lang--en/index.htm" TargetMode="External"/><Relationship Id="rId36" Type="http://schemas.openxmlformats.org/officeDocument/2006/relationships/hyperlink" Target="https://www.ilo.org/ilc/ILCSessions/110/reports/records/WCMS_850886/lang--en/index.htm" TargetMode="External"/><Relationship Id="rId10" Type="http://schemas.openxmlformats.org/officeDocument/2006/relationships/hyperlink" Target="https://www.ilo.org/ilc/ILCSessions/110/reports/reports-to-the-conference/WCMS_845252/lang--en/index.htm" TargetMode="External"/><Relationship Id="rId19" Type="http://schemas.openxmlformats.org/officeDocument/2006/relationships/hyperlink" Target="https://www.ilo.org/ilc/ILCSessions/110/committees/standards/cas-reports/lang--en/index.htm" TargetMode="External"/><Relationship Id="rId31" Type="http://schemas.openxmlformats.org/officeDocument/2006/relationships/hyperlink" Target="https://www.ilo.org/ilc/ILCSessions/110/reports/records/WCMS_848804/lang--en/index.htm" TargetMode="External"/><Relationship Id="rId4" Type="http://schemas.openxmlformats.org/officeDocument/2006/relationships/settings" Target="settings.xml"/><Relationship Id="rId9" Type="http://schemas.openxmlformats.org/officeDocument/2006/relationships/hyperlink" Target="https://www.ilo.org/ilc/ILCSessions/110/reports/reports-to-the-conference/WCMS_844922/lang--en/index.htm" TargetMode="External"/><Relationship Id="rId14" Type="http://schemas.openxmlformats.org/officeDocument/2006/relationships/hyperlink" Target="https://www.ilo.org/ilc/ILCSessions/110/reports/texts-adopted/WCMS_848659/lang--en/index.htm" TargetMode="External"/><Relationship Id="rId22" Type="http://schemas.openxmlformats.org/officeDocument/2006/relationships/hyperlink" Target="https://www.ilo.org/ilc/ILCSessions/110/reports/records/WCMS_849944/lang--en/index.htm" TargetMode="External"/><Relationship Id="rId27" Type="http://schemas.openxmlformats.org/officeDocument/2006/relationships/hyperlink" Target="https://www.ilo.org/ilc/ILCSessions/110/reports/records/WCMS_849349/lang--en/index.htm" TargetMode="External"/><Relationship Id="rId30" Type="http://schemas.openxmlformats.org/officeDocument/2006/relationships/hyperlink" Target="https://ilo.org/dyn/normlex/en/f?p=1000:62:0::NO:62:P62_LIST_ENTRIE_ID:2453911:NO" TargetMode="External"/><Relationship Id="rId35" Type="http://schemas.openxmlformats.org/officeDocument/2006/relationships/hyperlink" Target="https://www.ilo.org/ilc/ILCSessions/110/reports/records/WCMS_848079/lang--en/index.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16-02-0009?sop=2016-02-0009" TargetMode="External"/><Relationship Id="rId2" Type="http://schemas.openxmlformats.org/officeDocument/2006/relationships/hyperlink" Target="https://www.ilo.org/ilc/ILCSessions/110/reports/reports-to-the-conference/WCMS_839652/lang--en/index.htm" TargetMode="External"/><Relationship Id="rId1" Type="http://schemas.openxmlformats.org/officeDocument/2006/relationships/hyperlink" Target="https://www.ilo.org/ilc/ILCSessions/110/reports/reports-to-the-conference/WCMS_836653/lang--en/index.htm" TargetMode="External"/><Relationship Id="rId4" Type="http://schemas.openxmlformats.org/officeDocument/2006/relationships/hyperlink" Target="https://ilo.org/dyn/normlex/en/f?p=1000:51:::NO:51:P51_CONTENT_REPOSITORY_ID:428724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E4A9025-706C-474F-944C-37D2B4B15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9513</Words>
  <Characters>63128</Characters>
  <Application>Microsoft Office Word</Application>
  <DocSecurity>0</DocSecurity>
  <Lines>526</Lines>
  <Paragraphs>144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72497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UDraksler</dc:creator>
  <cp:lastModifiedBy>Urška Draksler</cp:lastModifiedBy>
  <cp:revision>5</cp:revision>
  <cp:lastPrinted>2022-09-15T09:13:00Z</cp:lastPrinted>
  <dcterms:created xsi:type="dcterms:W3CDTF">2022-09-15T09:08:00Z</dcterms:created>
  <dcterms:modified xsi:type="dcterms:W3CDTF">2022-09-15T09:23:00Z</dcterms:modified>
</cp:coreProperties>
</file>