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940"/>
        <w:tblW w:w="6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</w:tblGrid>
      <w:tr w:rsidR="004E140C" w:rsidRPr="00413F83" w14:paraId="68F0BDD6" w14:textId="77777777" w:rsidTr="004E140C">
        <w:tc>
          <w:tcPr>
            <w:tcW w:w="6658" w:type="dxa"/>
          </w:tcPr>
          <w:p w14:paraId="7F43D935" w14:textId="4492C80E" w:rsidR="004E140C" w:rsidRPr="00413F83" w:rsidRDefault="004E140C" w:rsidP="001D4086">
            <w:pPr>
              <w:pStyle w:val="Neotevilenodstavek"/>
              <w:tabs>
                <w:tab w:val="left" w:pos="1560"/>
              </w:tabs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 xml:space="preserve">Številka: </w:t>
            </w:r>
            <w:r w:rsidR="00646BBB">
              <w:rPr>
                <w:sz w:val="20"/>
                <w:szCs w:val="20"/>
              </w:rPr>
              <w:t>510-34/2023/2</w:t>
            </w:r>
            <w:bookmarkStart w:id="0" w:name="_GoBack"/>
            <w:bookmarkEnd w:id="0"/>
          </w:p>
        </w:tc>
      </w:tr>
      <w:tr w:rsidR="004E140C" w:rsidRPr="00413F83" w14:paraId="4E0E2E4F" w14:textId="77777777" w:rsidTr="004E140C">
        <w:tc>
          <w:tcPr>
            <w:tcW w:w="6658" w:type="dxa"/>
          </w:tcPr>
          <w:p w14:paraId="76AFB70C" w14:textId="14F9122A" w:rsidR="004E140C" w:rsidRPr="00413F83" w:rsidRDefault="004E140C" w:rsidP="001D4086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 xml:space="preserve">Ljubljana, </w:t>
            </w:r>
            <w:r w:rsidR="00F4585E">
              <w:rPr>
                <w:sz w:val="20"/>
                <w:szCs w:val="20"/>
              </w:rPr>
              <w:t>1</w:t>
            </w:r>
            <w:r w:rsidR="001D4086">
              <w:rPr>
                <w:sz w:val="20"/>
                <w:szCs w:val="20"/>
              </w:rPr>
              <w:t>6</w:t>
            </w:r>
            <w:r w:rsidR="003379BF">
              <w:rPr>
                <w:sz w:val="20"/>
                <w:szCs w:val="20"/>
              </w:rPr>
              <w:t xml:space="preserve">. </w:t>
            </w:r>
            <w:r w:rsidR="001D4086">
              <w:rPr>
                <w:sz w:val="20"/>
                <w:szCs w:val="20"/>
              </w:rPr>
              <w:t>5</w:t>
            </w:r>
            <w:r w:rsidR="0005465D">
              <w:rPr>
                <w:sz w:val="20"/>
                <w:szCs w:val="20"/>
              </w:rPr>
              <w:t>.</w:t>
            </w:r>
            <w:r w:rsidR="0085419F">
              <w:rPr>
                <w:sz w:val="20"/>
                <w:szCs w:val="20"/>
              </w:rPr>
              <w:t xml:space="preserve"> </w:t>
            </w:r>
            <w:r w:rsidR="004A3FC9">
              <w:rPr>
                <w:sz w:val="20"/>
                <w:szCs w:val="20"/>
              </w:rPr>
              <w:t>2023</w:t>
            </w:r>
          </w:p>
        </w:tc>
      </w:tr>
      <w:tr w:rsidR="004E140C" w:rsidRPr="00413F83" w14:paraId="664C1DF6" w14:textId="77777777" w:rsidTr="004E140C">
        <w:tc>
          <w:tcPr>
            <w:tcW w:w="6658" w:type="dxa"/>
          </w:tcPr>
          <w:p w14:paraId="11137CB8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33A46786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452460DD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GENERALNI SEKRETARIAT VLADE REPUBLIKE SLOVENIJE</w:t>
            </w:r>
          </w:p>
          <w:p w14:paraId="1FA4C851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0FA59096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5DA89711" w14:textId="77777777" w:rsidR="004E140C" w:rsidRPr="00413F83" w:rsidRDefault="00646BBB" w:rsidP="004E140C">
            <w:pPr>
              <w:spacing w:line="276" w:lineRule="auto"/>
              <w:rPr>
                <w:rFonts w:cs="Arial"/>
                <w:szCs w:val="20"/>
              </w:rPr>
            </w:pPr>
            <w:hyperlink r:id="rId8" w:history="1">
              <w:r w:rsidR="004E140C" w:rsidRPr="00413F83">
                <w:rPr>
                  <w:rStyle w:val="Hiperpovezava"/>
                  <w:rFonts w:cs="Arial"/>
                  <w:color w:val="auto"/>
                  <w:szCs w:val="20"/>
                </w:rPr>
                <w:t>Gp.gs@gov.si</w:t>
              </w:r>
            </w:hyperlink>
          </w:p>
          <w:p w14:paraId="27B85971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</w:tc>
      </w:tr>
    </w:tbl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5221"/>
        <w:gridCol w:w="223"/>
        <w:gridCol w:w="2180"/>
      </w:tblGrid>
      <w:tr w:rsidR="004A1C77" w:rsidRPr="00413F83" w14:paraId="5EEC4697" w14:textId="77777777" w:rsidTr="00A44036">
        <w:tc>
          <w:tcPr>
            <w:tcW w:w="9072" w:type="dxa"/>
            <w:gridSpan w:val="4"/>
          </w:tcPr>
          <w:p w14:paraId="09D22BF0" w14:textId="29FEE87C" w:rsidR="00F32360" w:rsidRPr="00413F83" w:rsidRDefault="004A1C77" w:rsidP="00CA24A5">
            <w:pPr>
              <w:suppressAutoHyphens/>
              <w:overflowPunct w:val="0"/>
              <w:autoSpaceDE w:val="0"/>
              <w:autoSpaceDN w:val="0"/>
              <w:adjustRightInd w:val="0"/>
              <w:ind w:right="480"/>
              <w:jc w:val="both"/>
              <w:textAlignment w:val="baseline"/>
              <w:rPr>
                <w:rFonts w:cs="Arial"/>
                <w:b/>
                <w:szCs w:val="20"/>
              </w:rPr>
            </w:pPr>
            <w:r w:rsidRPr="00413F83">
              <w:rPr>
                <w:rFonts w:cs="Arial"/>
                <w:b/>
                <w:szCs w:val="20"/>
                <w:lang w:eastAsia="sl-SI"/>
              </w:rPr>
              <w:t>ZADEVA:</w:t>
            </w:r>
            <w:r w:rsidR="002606D2" w:rsidRPr="00413F83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3379BF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Izhodišča za </w:t>
            </w:r>
            <w:r w:rsidR="00D80B2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obisk</w:t>
            </w:r>
            <w:r w:rsid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="001D4086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državnega sekretarja na M</w:t>
            </w:r>
            <w:r w:rsid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inistr</w:t>
            </w:r>
            <w:r w:rsidR="001D4086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stvu</w:t>
            </w:r>
            <w:r w:rsid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za gospodarstvo, turizem in šport Mat</w:t>
            </w:r>
            <w:r w:rsidR="001D4086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evža Frangeža</w:t>
            </w:r>
            <w:r w:rsidR="003379BF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="00D80B2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v </w:t>
            </w:r>
            <w:r w:rsidR="001D4086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Franciji</w:t>
            </w:r>
            <w:r w:rsidR="00F4585E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="00CA24A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od 5. do 7. junija</w:t>
            </w:r>
            <w:r w:rsidR="00D80B2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2023</w:t>
            </w:r>
            <w:r w:rsidR="003379BF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– predlog za obravnavo</w:t>
            </w:r>
            <w:r w:rsidR="00210547" w:rsidRPr="00210547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</w:p>
        </w:tc>
      </w:tr>
      <w:tr w:rsidR="004A1C77" w:rsidRPr="00413F83" w14:paraId="6E4BEFD5" w14:textId="77777777" w:rsidTr="00A44036">
        <w:tc>
          <w:tcPr>
            <w:tcW w:w="9072" w:type="dxa"/>
            <w:gridSpan w:val="4"/>
          </w:tcPr>
          <w:p w14:paraId="295CF5BC" w14:textId="77777777" w:rsidR="004A1C77" w:rsidRPr="00413F83" w:rsidRDefault="004A1C77" w:rsidP="00AE0AB5">
            <w:pPr>
              <w:pStyle w:val="Poglavje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1. Predlog sklep</w:t>
            </w:r>
            <w:r w:rsidR="00C60937" w:rsidRPr="00413F83">
              <w:rPr>
                <w:sz w:val="20"/>
                <w:szCs w:val="20"/>
              </w:rPr>
              <w:t>a</w:t>
            </w:r>
            <w:r w:rsidRPr="00413F83">
              <w:rPr>
                <w:sz w:val="20"/>
                <w:szCs w:val="20"/>
              </w:rPr>
              <w:t xml:space="preserve"> vlade:</w:t>
            </w:r>
          </w:p>
        </w:tc>
      </w:tr>
      <w:tr w:rsidR="004A1C77" w:rsidRPr="00413F83" w14:paraId="231AF595" w14:textId="77777777" w:rsidTr="00A44036">
        <w:tc>
          <w:tcPr>
            <w:tcW w:w="9072" w:type="dxa"/>
            <w:gridSpan w:val="4"/>
          </w:tcPr>
          <w:p w14:paraId="1B5D5A70" w14:textId="552D961B" w:rsidR="007B20DD" w:rsidRDefault="007055FF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Na podlagi</w:t>
            </w:r>
            <w:r w:rsidR="00DF628C" w:rsidRPr="00413F83">
              <w:rPr>
                <w:rFonts w:cs="Arial"/>
                <w:szCs w:val="20"/>
              </w:rPr>
              <w:t xml:space="preserve"> prvega odstavka</w:t>
            </w:r>
            <w:r w:rsidR="008B68F5" w:rsidRPr="00413F83">
              <w:rPr>
                <w:rFonts w:cs="Arial"/>
                <w:szCs w:val="20"/>
              </w:rPr>
              <w:t xml:space="preserve"> </w:t>
            </w:r>
            <w:r w:rsidR="00445AEE" w:rsidRPr="00413F83">
              <w:rPr>
                <w:rFonts w:cs="Arial"/>
                <w:szCs w:val="20"/>
              </w:rPr>
              <w:t xml:space="preserve">2. </w:t>
            </w:r>
            <w:r w:rsidR="008B68F5" w:rsidRPr="00413F83">
              <w:rPr>
                <w:rFonts w:cs="Arial"/>
                <w:szCs w:val="20"/>
              </w:rPr>
              <w:t>člena in</w:t>
            </w:r>
            <w:r w:rsidRPr="00413F83">
              <w:rPr>
                <w:rFonts w:cs="Arial"/>
                <w:szCs w:val="20"/>
              </w:rPr>
              <w:t xml:space="preserve"> </w:t>
            </w:r>
            <w:r w:rsidR="00F808D0" w:rsidRPr="00413F83">
              <w:rPr>
                <w:rFonts w:cs="Arial"/>
                <w:szCs w:val="20"/>
              </w:rPr>
              <w:t xml:space="preserve">šestega odstavka 21. člena </w:t>
            </w:r>
            <w:r w:rsidR="00BD2E9D" w:rsidRPr="00413F83">
              <w:rPr>
                <w:rFonts w:cs="Arial"/>
                <w:szCs w:val="20"/>
              </w:rPr>
              <w:t>Zakona o Vladi Republike Slovenije (</w:t>
            </w:r>
            <w:r w:rsidRPr="00413F83">
              <w:rPr>
                <w:rFonts w:cs="Arial"/>
                <w:szCs w:val="20"/>
              </w:rPr>
              <w:t>Uradni list RS, št. 24/05 – uradno prečiščeno besedilo, 109/08, 38/10-ZUKN, 8/12, 21/13</w:t>
            </w:r>
            <w:r w:rsidR="008945E7" w:rsidRPr="00413F83">
              <w:rPr>
                <w:rFonts w:cs="Arial"/>
                <w:szCs w:val="20"/>
              </w:rPr>
              <w:t xml:space="preserve">, </w:t>
            </w:r>
            <w:r w:rsidRPr="00413F83">
              <w:rPr>
                <w:rFonts w:cs="Arial"/>
                <w:szCs w:val="20"/>
              </w:rPr>
              <w:t>47/13-ZDU-1G</w:t>
            </w:r>
            <w:r w:rsidR="003A521C" w:rsidRPr="00413F83">
              <w:rPr>
                <w:rFonts w:cs="Arial"/>
                <w:szCs w:val="20"/>
              </w:rPr>
              <w:t>,</w:t>
            </w:r>
            <w:r w:rsidR="008945E7" w:rsidRPr="00413F83">
              <w:rPr>
                <w:rFonts w:cs="Arial"/>
                <w:szCs w:val="20"/>
              </w:rPr>
              <w:t xml:space="preserve"> 65/14</w:t>
            </w:r>
            <w:r w:rsidR="00DB6236" w:rsidRPr="00413F83">
              <w:rPr>
                <w:rFonts w:cs="Arial"/>
                <w:szCs w:val="20"/>
              </w:rPr>
              <w:t xml:space="preserve"> in 55/17</w:t>
            </w:r>
            <w:r w:rsidRPr="00413F83">
              <w:rPr>
                <w:rFonts w:cs="Arial"/>
                <w:szCs w:val="20"/>
              </w:rPr>
              <w:t xml:space="preserve">) je Vlada Republike Slovenije na …. seji dne …. pod točko …. sprejela </w:t>
            </w:r>
            <w:r w:rsidR="0073268E" w:rsidRPr="00413F83">
              <w:rPr>
                <w:rFonts w:cs="Arial"/>
                <w:szCs w:val="20"/>
              </w:rPr>
              <w:t>naslednj</w:t>
            </w:r>
            <w:r w:rsidR="00CA24A5">
              <w:rPr>
                <w:rFonts w:cs="Arial"/>
                <w:szCs w:val="20"/>
              </w:rPr>
              <w:t>i</w:t>
            </w:r>
            <w:r w:rsidR="0073268E" w:rsidRPr="00413F83">
              <w:rPr>
                <w:rFonts w:cs="Arial"/>
                <w:szCs w:val="20"/>
              </w:rPr>
              <w:t xml:space="preserve"> </w:t>
            </w:r>
            <w:r w:rsidRPr="00413F83">
              <w:rPr>
                <w:rFonts w:cs="Arial"/>
                <w:szCs w:val="20"/>
              </w:rPr>
              <w:t>sklep:</w:t>
            </w:r>
          </w:p>
          <w:p w14:paraId="765BC5B9" w14:textId="39BD4BFC" w:rsidR="00D53B65" w:rsidRDefault="00D53B65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6CF68FF7" w14:textId="613F1729" w:rsidR="00AA67AF" w:rsidRPr="00CA24A5" w:rsidRDefault="00AA67AF" w:rsidP="00AA67AF">
            <w:pPr>
              <w:pStyle w:val="Odstavekseznama"/>
              <w:numPr>
                <w:ilvl w:val="0"/>
                <w:numId w:val="40"/>
              </w:numPr>
              <w:ind w:right="480"/>
              <w:jc w:val="both"/>
              <w:rPr>
                <w:rFonts w:cs="Arial"/>
                <w:iCs/>
              </w:rPr>
            </w:pPr>
            <w:r w:rsidRPr="00AA67AF">
              <w:rPr>
                <w:rFonts w:cs="Arial"/>
                <w:iCs/>
              </w:rPr>
              <w:t xml:space="preserve">Vlada Republike Slovenije je sprejela </w:t>
            </w:r>
            <w:r w:rsidR="00CA24A5">
              <w:rPr>
                <w:rFonts w:cs="Arial"/>
                <w:iCs/>
              </w:rPr>
              <w:t xml:space="preserve">Izhodišča za obisk </w:t>
            </w:r>
            <w:r w:rsidR="00CA24A5" w:rsidRPr="00CA24A5">
              <w:rPr>
                <w:rFonts w:cs="Arial"/>
                <w:bCs/>
                <w:color w:val="000000"/>
              </w:rPr>
              <w:t>državnega sekretarja na Ministrstvu za gospodarstvo, turizem in šport Matevža Frangeža v Franciji od 5. do 7. junija 2023</w:t>
            </w:r>
            <w:r w:rsidRPr="00CA24A5">
              <w:rPr>
                <w:rFonts w:cs="Arial"/>
                <w:iCs/>
              </w:rPr>
              <w:t>.</w:t>
            </w:r>
          </w:p>
          <w:p w14:paraId="0631A8B1" w14:textId="77777777" w:rsidR="00AA67AF" w:rsidRPr="00AA67AF" w:rsidRDefault="00AA67AF" w:rsidP="00AA67AF">
            <w:pPr>
              <w:pStyle w:val="Odstavekseznama"/>
              <w:ind w:left="1137" w:right="480"/>
              <w:jc w:val="both"/>
              <w:rPr>
                <w:rFonts w:cs="Arial"/>
                <w:iCs/>
              </w:rPr>
            </w:pPr>
          </w:p>
          <w:p w14:paraId="68A39DDA" w14:textId="5D71AC94" w:rsidR="00AA67AF" w:rsidRPr="00AA67AF" w:rsidRDefault="00AA67AF" w:rsidP="00AA67AF">
            <w:pPr>
              <w:pStyle w:val="Odstavekseznama"/>
              <w:numPr>
                <w:ilvl w:val="0"/>
                <w:numId w:val="40"/>
              </w:numPr>
              <w:ind w:right="480"/>
              <w:jc w:val="both"/>
              <w:rPr>
                <w:rFonts w:cs="Arial"/>
                <w:iCs/>
              </w:rPr>
            </w:pPr>
            <w:r w:rsidRPr="00AA67AF">
              <w:rPr>
                <w:rFonts w:cs="Arial"/>
                <w:iCs/>
              </w:rPr>
              <w:t>Vlada Republike Slovenije je določila delegacijo Republike Slovenije v sestavi:</w:t>
            </w:r>
          </w:p>
          <w:p w14:paraId="55EB65AB" w14:textId="08462581" w:rsidR="00AA67AF" w:rsidRDefault="00AA67AF" w:rsidP="00AA67AF">
            <w:pPr>
              <w:pStyle w:val="Odstavekseznama"/>
              <w:numPr>
                <w:ilvl w:val="0"/>
                <w:numId w:val="39"/>
              </w:numPr>
              <w:ind w:right="480"/>
              <w:jc w:val="both"/>
              <w:rPr>
                <w:rFonts w:cs="Arial"/>
                <w:iCs/>
              </w:rPr>
            </w:pPr>
            <w:r w:rsidRPr="00AA67AF">
              <w:rPr>
                <w:rFonts w:cs="Arial"/>
                <w:iCs/>
              </w:rPr>
              <w:t>Mat</w:t>
            </w:r>
            <w:r w:rsidR="00CA24A5">
              <w:rPr>
                <w:rFonts w:cs="Arial"/>
                <w:iCs/>
              </w:rPr>
              <w:t>evž Frangež, državni sekretar</w:t>
            </w:r>
            <w:r w:rsidRPr="00AA67AF">
              <w:rPr>
                <w:rFonts w:cs="Arial"/>
                <w:iCs/>
              </w:rPr>
              <w:t>, Ministrstvo za gospodarstvo, turizem in šport, vodja delegacije;</w:t>
            </w:r>
          </w:p>
          <w:p w14:paraId="6C42923C" w14:textId="0D3D7231" w:rsidR="00AA67AF" w:rsidRDefault="00CA24A5" w:rsidP="00AA67AF">
            <w:pPr>
              <w:pStyle w:val="Odstavekseznama"/>
              <w:numPr>
                <w:ilvl w:val="0"/>
                <w:numId w:val="39"/>
              </w:numPr>
              <w:ind w:right="480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Tanja </w:t>
            </w:r>
            <w:proofErr w:type="spellStart"/>
            <w:r>
              <w:rPr>
                <w:rFonts w:cs="Arial"/>
                <w:iCs/>
              </w:rPr>
              <w:t>Permozer</w:t>
            </w:r>
            <w:proofErr w:type="spellEnd"/>
            <w:r w:rsidR="00AA67AF" w:rsidRPr="00AA67AF">
              <w:rPr>
                <w:rFonts w:cs="Arial"/>
                <w:iCs/>
              </w:rPr>
              <w:t xml:space="preserve">, vodja </w:t>
            </w:r>
            <w:r>
              <w:rPr>
                <w:rFonts w:cs="Arial"/>
                <w:iCs/>
              </w:rPr>
              <w:t xml:space="preserve">Slovenske vesoljske pisarne, </w:t>
            </w:r>
            <w:r w:rsidR="00AA67AF" w:rsidRPr="00AA67AF">
              <w:rPr>
                <w:rFonts w:cs="Arial"/>
                <w:iCs/>
              </w:rPr>
              <w:t xml:space="preserve">Ministrstvo za gospodarstvo, turizem in šport, članica delegacije; </w:t>
            </w:r>
          </w:p>
          <w:p w14:paraId="7812B48F" w14:textId="0C0DD27C" w:rsidR="00EE3D1D" w:rsidRDefault="001A4FFB" w:rsidP="001A4FFB">
            <w:pPr>
              <w:pStyle w:val="Odstavekseznama"/>
              <w:numPr>
                <w:ilvl w:val="0"/>
                <w:numId w:val="39"/>
              </w:numPr>
              <w:ind w:right="480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Metka Urbas, Slovenska vesoljska pisarna, </w:t>
            </w:r>
            <w:r w:rsidR="0038706B" w:rsidRPr="00AA67AF">
              <w:rPr>
                <w:rFonts w:cs="Arial"/>
                <w:iCs/>
              </w:rPr>
              <w:t>Ministrstvo za gospodarstvo, turizem in šport</w:t>
            </w:r>
            <w:r w:rsidR="0038706B">
              <w:rPr>
                <w:rFonts w:cs="Arial"/>
                <w:iCs/>
              </w:rPr>
              <w:t>, član</w:t>
            </w:r>
            <w:r>
              <w:rPr>
                <w:rFonts w:cs="Arial"/>
                <w:iCs/>
              </w:rPr>
              <w:t>ica</w:t>
            </w:r>
            <w:r w:rsidR="0038706B">
              <w:rPr>
                <w:rFonts w:cs="Arial"/>
                <w:iCs/>
              </w:rPr>
              <w:t xml:space="preserve"> delegacije</w:t>
            </w:r>
            <w:r>
              <w:rPr>
                <w:rFonts w:cs="Arial"/>
                <w:iCs/>
              </w:rPr>
              <w:t xml:space="preserve">. </w:t>
            </w:r>
          </w:p>
          <w:p w14:paraId="0950A4A9" w14:textId="77777777" w:rsidR="001A4FFB" w:rsidRDefault="001A4FFB" w:rsidP="001A4FFB">
            <w:pPr>
              <w:pStyle w:val="Odstavekseznama"/>
              <w:ind w:left="1440" w:right="480"/>
              <w:jc w:val="both"/>
              <w:rPr>
                <w:rFonts w:cs="Arial"/>
                <w:iCs/>
              </w:rPr>
            </w:pPr>
          </w:p>
          <w:p w14:paraId="376AA5F4" w14:textId="48AED4F0" w:rsidR="00CB6725" w:rsidRPr="00CB6725" w:rsidRDefault="00CB6725" w:rsidP="00CB6725">
            <w:pPr>
              <w:pStyle w:val="Odstavekseznama"/>
              <w:numPr>
                <w:ilvl w:val="0"/>
                <w:numId w:val="40"/>
              </w:numPr>
              <w:ind w:right="480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S strani Veleposlaništva Republike Slovenije v </w:t>
            </w:r>
            <w:r w:rsidR="001A4FFB">
              <w:rPr>
                <w:rFonts w:cs="Arial"/>
                <w:iCs/>
              </w:rPr>
              <w:t xml:space="preserve">Franciji </w:t>
            </w:r>
            <w:r w:rsidR="00EE3D1D">
              <w:rPr>
                <w:rFonts w:cs="Arial"/>
                <w:iCs/>
              </w:rPr>
              <w:t>bosta delegacijo spremljal</w:t>
            </w:r>
            <w:r w:rsidR="001A4FFB">
              <w:rPr>
                <w:rFonts w:cs="Arial"/>
                <w:iCs/>
              </w:rPr>
              <w:t>i</w:t>
            </w:r>
            <w:r w:rsidR="00EE3D1D">
              <w:rPr>
                <w:rFonts w:cs="Arial"/>
                <w:iCs/>
              </w:rPr>
              <w:t xml:space="preserve"> </w:t>
            </w:r>
            <w:r w:rsidR="001A4FFB">
              <w:rPr>
                <w:rFonts w:cs="Arial"/>
                <w:iCs/>
              </w:rPr>
              <w:t xml:space="preserve">Metka </w:t>
            </w:r>
            <w:r w:rsidR="0058594C">
              <w:rPr>
                <w:rFonts w:cs="Arial"/>
                <w:iCs/>
              </w:rPr>
              <w:t>Ipavic</w:t>
            </w:r>
            <w:r w:rsidR="00EE3D1D">
              <w:rPr>
                <w:rFonts w:cs="Arial"/>
                <w:iCs/>
              </w:rPr>
              <w:t>, veleposlani</w:t>
            </w:r>
            <w:r w:rsidR="0058594C">
              <w:rPr>
                <w:rFonts w:cs="Arial"/>
                <w:iCs/>
              </w:rPr>
              <w:t>ca</w:t>
            </w:r>
            <w:r w:rsidR="00EE3D1D">
              <w:rPr>
                <w:rFonts w:cs="Arial"/>
                <w:iCs/>
              </w:rPr>
              <w:t xml:space="preserve">, in </w:t>
            </w:r>
            <w:r w:rsidR="0058594C">
              <w:rPr>
                <w:rFonts w:cs="Arial"/>
                <w:iCs/>
              </w:rPr>
              <w:t>mag. Breda Korošec</w:t>
            </w:r>
            <w:r w:rsidR="00EE3D1D">
              <w:rPr>
                <w:rFonts w:cs="Arial"/>
                <w:iCs/>
              </w:rPr>
              <w:t>, ekonomsk</w:t>
            </w:r>
            <w:r w:rsidR="0058594C">
              <w:rPr>
                <w:rFonts w:cs="Arial"/>
                <w:iCs/>
              </w:rPr>
              <w:t>a</w:t>
            </w:r>
            <w:r w:rsidR="00EE3D1D">
              <w:rPr>
                <w:rFonts w:cs="Arial"/>
                <w:iCs/>
              </w:rPr>
              <w:t xml:space="preserve"> svetoval</w:t>
            </w:r>
            <w:r w:rsidR="0058594C">
              <w:rPr>
                <w:rFonts w:cs="Arial"/>
                <w:iCs/>
              </w:rPr>
              <w:t>ka</w:t>
            </w:r>
            <w:r w:rsidR="00EE3D1D">
              <w:rPr>
                <w:rFonts w:cs="Arial"/>
                <w:iCs/>
              </w:rPr>
              <w:t xml:space="preserve">. </w:t>
            </w:r>
          </w:p>
          <w:p w14:paraId="19362DFA" w14:textId="47438711" w:rsidR="00FB6F90" w:rsidRPr="00AA67AF" w:rsidRDefault="00FB6F90" w:rsidP="00D80B25">
            <w:pPr>
              <w:pStyle w:val="Odstavekseznama"/>
              <w:ind w:left="1440" w:right="480"/>
              <w:jc w:val="both"/>
              <w:rPr>
                <w:rFonts w:cs="Arial"/>
                <w:iCs/>
              </w:rPr>
            </w:pPr>
          </w:p>
          <w:p w14:paraId="2F22DC7F" w14:textId="6771C774" w:rsidR="002852AF" w:rsidRDefault="002852AF" w:rsidP="00B50521">
            <w:pPr>
              <w:pStyle w:val="Odstavekseznama"/>
              <w:ind w:right="480"/>
              <w:jc w:val="both"/>
              <w:rPr>
                <w:rFonts w:cs="Arial"/>
                <w:color w:val="000000"/>
              </w:rPr>
            </w:pPr>
          </w:p>
          <w:p w14:paraId="078D29D9" w14:textId="2156AF5F" w:rsidR="000636A1" w:rsidRPr="005531C4" w:rsidRDefault="000636A1" w:rsidP="000636A1">
            <w:pPr>
              <w:tabs>
                <w:tab w:val="left" w:pos="993"/>
              </w:tabs>
              <w:spacing w:line="276" w:lineRule="auto"/>
              <w:ind w:left="349"/>
              <w:jc w:val="center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</w:t>
            </w:r>
            <w:r w:rsidR="002852AF">
              <w:rPr>
                <w:rFonts w:cs="Arial"/>
                <w:b/>
                <w:szCs w:val="20"/>
              </w:rPr>
              <w:t xml:space="preserve">Barbara Kolenko </w:t>
            </w:r>
            <w:proofErr w:type="spellStart"/>
            <w:r w:rsidR="002852AF">
              <w:rPr>
                <w:rFonts w:cs="Arial"/>
                <w:b/>
                <w:szCs w:val="20"/>
              </w:rPr>
              <w:t>Helbl</w:t>
            </w:r>
            <w:proofErr w:type="spellEnd"/>
            <w:r w:rsidR="002852AF">
              <w:rPr>
                <w:rFonts w:cs="Arial"/>
                <w:b/>
                <w:szCs w:val="20"/>
              </w:rPr>
              <w:t xml:space="preserve"> </w:t>
            </w:r>
          </w:p>
          <w:p w14:paraId="6A51940A" w14:textId="440BDB8E" w:rsidR="00EC2A34" w:rsidRPr="00AA67AF" w:rsidRDefault="000636A1" w:rsidP="00AE0AB5">
            <w:pPr>
              <w:spacing w:line="276" w:lineRule="auto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</w:t>
            </w:r>
            <w:r w:rsidR="002852AF">
              <w:rPr>
                <w:rFonts w:cs="Arial"/>
                <w:b/>
                <w:szCs w:val="20"/>
              </w:rPr>
              <w:t xml:space="preserve">    </w:t>
            </w:r>
            <w:r w:rsidRPr="005531C4">
              <w:rPr>
                <w:rFonts w:cs="Arial"/>
                <w:b/>
                <w:szCs w:val="20"/>
              </w:rPr>
              <w:t>GENERALN</w:t>
            </w:r>
            <w:r>
              <w:rPr>
                <w:rFonts w:cs="Arial"/>
                <w:b/>
                <w:szCs w:val="20"/>
              </w:rPr>
              <w:t>A</w:t>
            </w:r>
            <w:r w:rsidRPr="005531C4">
              <w:rPr>
                <w:rFonts w:cs="Arial"/>
                <w:b/>
                <w:szCs w:val="20"/>
              </w:rPr>
              <w:t xml:space="preserve"> SEKRETAR</w:t>
            </w:r>
            <w:r w:rsidR="002852AF">
              <w:rPr>
                <w:rFonts w:cs="Arial"/>
                <w:b/>
                <w:szCs w:val="20"/>
              </w:rPr>
              <w:t>K</w:t>
            </w:r>
            <w:r>
              <w:rPr>
                <w:rFonts w:cs="Arial"/>
                <w:b/>
                <w:szCs w:val="20"/>
              </w:rPr>
              <w:t>A</w:t>
            </w:r>
          </w:p>
          <w:p w14:paraId="7F43CDC2" w14:textId="77777777" w:rsidR="00D9252D" w:rsidRDefault="00D9252D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227AF7D9" w14:textId="77777777" w:rsidR="0046230F" w:rsidRDefault="0046230F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5851E61D" w14:textId="77777777" w:rsidR="0046230F" w:rsidRDefault="0046230F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289180E0" w14:textId="62830B35" w:rsidR="00AA67AF" w:rsidRPr="00AA67AF" w:rsidRDefault="00AA67AF" w:rsidP="00AA67AF">
            <w:pPr>
              <w:spacing w:line="276" w:lineRule="auto"/>
              <w:rPr>
                <w:rFonts w:cs="Arial"/>
                <w:szCs w:val="20"/>
              </w:rPr>
            </w:pPr>
            <w:r w:rsidRPr="00AA67AF">
              <w:rPr>
                <w:rFonts w:cs="Arial"/>
                <w:szCs w:val="20"/>
              </w:rPr>
              <w:t>Priloga:</w:t>
            </w:r>
          </w:p>
          <w:p w14:paraId="37C2EDAB" w14:textId="50A44879" w:rsidR="008E5DCF" w:rsidRPr="0058594C" w:rsidRDefault="0058594C" w:rsidP="00AE0AB5">
            <w:pPr>
              <w:spacing w:line="276" w:lineRule="auto"/>
              <w:rPr>
                <w:rFonts w:cs="Arial"/>
                <w:szCs w:val="20"/>
              </w:rPr>
            </w:pPr>
            <w:r w:rsidRPr="0058594C">
              <w:rPr>
                <w:rFonts w:cs="Arial"/>
                <w:bCs/>
                <w:color w:val="000000"/>
                <w:szCs w:val="20"/>
                <w:lang w:eastAsia="sl-SI"/>
              </w:rPr>
              <w:t>Izhodišča za obisk državnega sekretarja na Ministrstvu za gospodarstvo, turizem in šport Matevža Frangeža v Franciji od 5. do 7. junija 2023</w:t>
            </w:r>
          </w:p>
          <w:p w14:paraId="488D0764" w14:textId="77777777" w:rsidR="00AA67AF" w:rsidRPr="00413F83" w:rsidRDefault="00AA67AF" w:rsidP="00AE0AB5">
            <w:pPr>
              <w:spacing w:line="276" w:lineRule="auto"/>
              <w:rPr>
                <w:rFonts w:cs="Arial"/>
                <w:szCs w:val="20"/>
              </w:rPr>
            </w:pPr>
          </w:p>
          <w:p w14:paraId="3C9387A0" w14:textId="77777777" w:rsidR="004A1C77" w:rsidRPr="00413F83" w:rsidRDefault="006A6E60" w:rsidP="00AE0AB5">
            <w:pPr>
              <w:spacing w:line="276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Sklep</w:t>
            </w:r>
            <w:r w:rsidR="004A1C77" w:rsidRPr="00413F83">
              <w:rPr>
                <w:rFonts w:cs="Arial"/>
                <w:szCs w:val="20"/>
              </w:rPr>
              <w:t xml:space="preserve"> prejmejo:</w:t>
            </w:r>
          </w:p>
          <w:p w14:paraId="02C6C86A" w14:textId="07FF8238" w:rsidR="00C9357C" w:rsidRPr="00413F83" w:rsidRDefault="00A2796C" w:rsidP="003B6D32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Ministrstvo za gospodarsko</w:t>
            </w:r>
            <w:r w:rsidR="00241487" w:rsidRPr="00413F83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turizem in šport</w:t>
            </w:r>
            <w:r w:rsidR="00D80B25">
              <w:rPr>
                <w:rFonts w:cs="Arial"/>
                <w:szCs w:val="20"/>
              </w:rPr>
              <w:t>,</w:t>
            </w:r>
          </w:p>
          <w:p w14:paraId="1F034255" w14:textId="3879F7E0" w:rsidR="00EF384B" w:rsidRPr="00413F83" w:rsidRDefault="00885F5A" w:rsidP="00EF384B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 xml:space="preserve">- Ministrstvo za zunanje </w:t>
            </w:r>
            <w:r w:rsidR="00A2796C">
              <w:rPr>
                <w:rFonts w:cs="Arial"/>
                <w:szCs w:val="20"/>
              </w:rPr>
              <w:t xml:space="preserve">in evropske </w:t>
            </w:r>
            <w:r w:rsidRPr="00413F83">
              <w:rPr>
                <w:rFonts w:cs="Arial"/>
                <w:szCs w:val="20"/>
              </w:rPr>
              <w:t>zadeve</w:t>
            </w:r>
            <w:r w:rsidR="00241487" w:rsidRPr="00413F83">
              <w:rPr>
                <w:rFonts w:cs="Arial"/>
                <w:szCs w:val="20"/>
              </w:rPr>
              <w:t>,</w:t>
            </w:r>
          </w:p>
          <w:p w14:paraId="5B1476B8" w14:textId="7812E59C" w:rsidR="008B68F5" w:rsidRPr="00413F83" w:rsidRDefault="00EF384B" w:rsidP="00885F5A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 xml:space="preserve">- </w:t>
            </w:r>
            <w:r w:rsidR="008B68F5" w:rsidRPr="00413F83">
              <w:rPr>
                <w:rFonts w:cs="Arial"/>
                <w:szCs w:val="20"/>
              </w:rPr>
              <w:t>Generalni sekr</w:t>
            </w:r>
            <w:r w:rsidR="00125FC0" w:rsidRPr="00413F83">
              <w:rPr>
                <w:rFonts w:cs="Arial"/>
                <w:szCs w:val="20"/>
              </w:rPr>
              <w:t>etariat Vlade</w:t>
            </w:r>
            <w:r w:rsidR="00D80B25">
              <w:rPr>
                <w:rFonts w:cs="Arial"/>
                <w:szCs w:val="20"/>
              </w:rPr>
              <w:t xml:space="preserve"> RS</w:t>
            </w:r>
            <w:r w:rsidR="00241487" w:rsidRPr="00413F83">
              <w:rPr>
                <w:rFonts w:cs="Arial"/>
                <w:szCs w:val="20"/>
              </w:rPr>
              <w:t>,</w:t>
            </w:r>
          </w:p>
          <w:p w14:paraId="3B1B5865" w14:textId="654DBDD4" w:rsidR="008F2CF7" w:rsidRPr="00413F83" w:rsidRDefault="00D80B25" w:rsidP="00D53B65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- Urad Vlade RS za komuniciranje.</w:t>
            </w:r>
          </w:p>
        </w:tc>
      </w:tr>
      <w:tr w:rsidR="004A1C77" w:rsidRPr="00413F83" w14:paraId="6DD8BE1F" w14:textId="77777777" w:rsidTr="00A44036">
        <w:tc>
          <w:tcPr>
            <w:tcW w:w="9072" w:type="dxa"/>
            <w:gridSpan w:val="4"/>
          </w:tcPr>
          <w:p w14:paraId="5C4C1544" w14:textId="77777777" w:rsidR="004A1C77" w:rsidRPr="00413F83" w:rsidRDefault="004A1C77" w:rsidP="00FB6DF3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4A1C77" w:rsidRPr="00413F83" w14:paraId="1384710C" w14:textId="77777777" w:rsidTr="00A44036">
        <w:tc>
          <w:tcPr>
            <w:tcW w:w="9072" w:type="dxa"/>
            <w:gridSpan w:val="4"/>
          </w:tcPr>
          <w:p w14:paraId="2F02A519" w14:textId="77777777" w:rsidR="003C221D" w:rsidRPr="00413F83" w:rsidRDefault="008F2E16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 xml:space="preserve"> </w:t>
            </w:r>
            <w:r w:rsidR="004032CF"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027ABF7A" w14:textId="77777777" w:rsidTr="00A44036">
        <w:tc>
          <w:tcPr>
            <w:tcW w:w="9072" w:type="dxa"/>
            <w:gridSpan w:val="4"/>
          </w:tcPr>
          <w:p w14:paraId="5AF19F57" w14:textId="77777777" w:rsidR="004A1C77" w:rsidRPr="00413F83" w:rsidRDefault="00770529" w:rsidP="0077052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3.</w:t>
            </w:r>
            <w:r w:rsidR="004A1C77" w:rsidRPr="00413F83">
              <w:rPr>
                <w:b/>
                <w:sz w:val="20"/>
                <w:szCs w:val="20"/>
              </w:rPr>
              <w:t>a Osebe, odgovorne za strokovno pripravo in usklajenost gradiva:</w:t>
            </w:r>
          </w:p>
        </w:tc>
      </w:tr>
      <w:tr w:rsidR="004A1C77" w:rsidRPr="00413F83" w14:paraId="1DEF8DDE" w14:textId="77777777" w:rsidTr="00A44036">
        <w:tc>
          <w:tcPr>
            <w:tcW w:w="9072" w:type="dxa"/>
            <w:gridSpan w:val="4"/>
          </w:tcPr>
          <w:p w14:paraId="3A1049E4" w14:textId="7530F358" w:rsidR="00A2796C" w:rsidRPr="00D80B25" w:rsidRDefault="004A3FC9" w:rsidP="00015D96">
            <w:pPr>
              <w:pStyle w:val="BodyText21"/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3FC9">
              <w:rPr>
                <w:rFonts w:cs="Arial"/>
                <w:iCs/>
                <w:sz w:val="20"/>
              </w:rPr>
              <w:t xml:space="preserve">mag. Snežana Popovič, vodja </w:t>
            </w:r>
            <w:r w:rsidR="00015D96">
              <w:rPr>
                <w:rFonts w:cs="Arial"/>
                <w:iCs/>
                <w:sz w:val="20"/>
              </w:rPr>
              <w:t>S</w:t>
            </w:r>
            <w:r w:rsidRPr="004A3FC9">
              <w:rPr>
                <w:rFonts w:cs="Arial"/>
                <w:iCs/>
                <w:sz w:val="20"/>
              </w:rPr>
              <w:t>lužbe za evropske zadeve in mednarodno sodelovanje</w:t>
            </w:r>
            <w:r w:rsidR="00015D96">
              <w:rPr>
                <w:rFonts w:cs="Arial"/>
                <w:iCs/>
                <w:sz w:val="20"/>
              </w:rPr>
              <w:t>, Ministrstvo za gospodarstvo, turizem in šport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4A1C77" w:rsidRPr="00413F83" w14:paraId="5FF9854F" w14:textId="77777777" w:rsidTr="00A44036">
        <w:tc>
          <w:tcPr>
            <w:tcW w:w="9072" w:type="dxa"/>
            <w:gridSpan w:val="4"/>
          </w:tcPr>
          <w:p w14:paraId="0A22468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413F83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4A1C77" w:rsidRPr="00413F83" w14:paraId="6BDACB37" w14:textId="77777777" w:rsidTr="00A44036">
        <w:tc>
          <w:tcPr>
            <w:tcW w:w="9072" w:type="dxa"/>
            <w:gridSpan w:val="4"/>
          </w:tcPr>
          <w:p w14:paraId="027C0BBC" w14:textId="77777777" w:rsidR="004A1C77" w:rsidRPr="00413F83" w:rsidRDefault="00C60937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4115C5E0" w14:textId="77777777" w:rsidTr="00A44036">
        <w:tc>
          <w:tcPr>
            <w:tcW w:w="9072" w:type="dxa"/>
            <w:gridSpan w:val="4"/>
          </w:tcPr>
          <w:p w14:paraId="43B2E55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4A1C77" w:rsidRPr="00413F83" w14:paraId="05DB417A" w14:textId="77777777" w:rsidTr="00A44036">
        <w:tc>
          <w:tcPr>
            <w:tcW w:w="9072" w:type="dxa"/>
            <w:gridSpan w:val="4"/>
          </w:tcPr>
          <w:p w14:paraId="7B54F8D7" w14:textId="09FD2E94" w:rsidR="004A1C77" w:rsidRPr="00413F83" w:rsidRDefault="00D80B25" w:rsidP="00D53B65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</w:t>
            </w:r>
          </w:p>
        </w:tc>
      </w:tr>
      <w:tr w:rsidR="004A1C77" w:rsidRPr="00413F83" w14:paraId="21F66556" w14:textId="77777777" w:rsidTr="00A44036">
        <w:tc>
          <w:tcPr>
            <w:tcW w:w="9072" w:type="dxa"/>
            <w:gridSpan w:val="4"/>
          </w:tcPr>
          <w:p w14:paraId="476B920D" w14:textId="75E0C362" w:rsidR="009415C8" w:rsidRDefault="004A1C77" w:rsidP="009415C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5. Kratek povzetek gradiva:</w:t>
            </w:r>
          </w:p>
          <w:p w14:paraId="1DFDED86" w14:textId="10F008D9" w:rsidR="000C5361" w:rsidRDefault="000C5361" w:rsidP="000C5361">
            <w:pPr>
              <w:pStyle w:val="podpisi"/>
              <w:tabs>
                <w:tab w:val="clear" w:pos="3402"/>
                <w:tab w:val="left" w:pos="567"/>
              </w:tabs>
              <w:spacing w:line="260" w:lineRule="exact"/>
              <w:jc w:val="both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 xml:space="preserve">Državni sekretar na </w:t>
            </w:r>
            <w:r w:rsidRPr="00007804">
              <w:rPr>
                <w:szCs w:val="20"/>
                <w:lang w:val="sl-SI"/>
              </w:rPr>
              <w:t>Ministr</w:t>
            </w:r>
            <w:r>
              <w:rPr>
                <w:szCs w:val="20"/>
                <w:lang w:val="sl-SI"/>
              </w:rPr>
              <w:t>stvu</w:t>
            </w:r>
            <w:r w:rsidRPr="00007804">
              <w:rPr>
                <w:szCs w:val="20"/>
                <w:lang w:val="sl-SI"/>
              </w:rPr>
              <w:t xml:space="preserve"> za gospodars</w:t>
            </w:r>
            <w:r>
              <w:rPr>
                <w:szCs w:val="20"/>
                <w:lang w:val="sl-SI"/>
              </w:rPr>
              <w:t xml:space="preserve">tvo, turizem in šport Matevž Frangež </w:t>
            </w:r>
            <w:r w:rsidRPr="00007804">
              <w:rPr>
                <w:szCs w:val="20"/>
                <w:lang w:val="sl-SI"/>
              </w:rPr>
              <w:t xml:space="preserve">bo z delegacijo </w:t>
            </w:r>
            <w:r>
              <w:rPr>
                <w:szCs w:val="20"/>
                <w:lang w:val="sl-SI"/>
              </w:rPr>
              <w:t xml:space="preserve">od 5. do 7. junija </w:t>
            </w:r>
            <w:r w:rsidRPr="00007804">
              <w:rPr>
                <w:szCs w:val="20"/>
                <w:lang w:val="sl-SI"/>
              </w:rPr>
              <w:t>202</w:t>
            </w:r>
            <w:r>
              <w:rPr>
                <w:szCs w:val="20"/>
                <w:lang w:val="sl-SI"/>
              </w:rPr>
              <w:t>3</w:t>
            </w:r>
            <w:r w:rsidRPr="00007804">
              <w:rPr>
                <w:szCs w:val="20"/>
                <w:lang w:val="sl-SI"/>
              </w:rPr>
              <w:t xml:space="preserve"> obisk</w:t>
            </w:r>
            <w:r>
              <w:rPr>
                <w:szCs w:val="20"/>
                <w:lang w:val="sl-SI"/>
              </w:rPr>
              <w:t xml:space="preserve">al </w:t>
            </w:r>
            <w:proofErr w:type="spellStart"/>
            <w:r>
              <w:rPr>
                <w:szCs w:val="20"/>
                <w:lang w:val="sl-SI"/>
              </w:rPr>
              <w:t>Toulous</w:t>
            </w:r>
            <w:proofErr w:type="spellEnd"/>
            <w:r>
              <w:rPr>
                <w:szCs w:val="20"/>
                <w:lang w:val="sl-SI"/>
              </w:rPr>
              <w:t xml:space="preserve">, Francija. </w:t>
            </w:r>
          </w:p>
          <w:p w14:paraId="2D31341E" w14:textId="77777777" w:rsidR="000C5361" w:rsidRDefault="000C5361" w:rsidP="000C5361">
            <w:pPr>
              <w:jc w:val="both"/>
              <w:rPr>
                <w:rFonts w:cs="Arial"/>
                <w:szCs w:val="20"/>
              </w:rPr>
            </w:pPr>
            <w:r>
              <w:rPr>
                <w:szCs w:val="20"/>
              </w:rPr>
              <w:t>Državni sekretar Frangež se bo v spremstvu gospodarske delegacije s področja slovenskega vesoljskega sektorja srečal z vodstvom francoske vladne vesoljske agencije CNES</w:t>
            </w:r>
            <w:r>
              <w:rPr>
                <w:rFonts w:cs="Arial"/>
                <w:szCs w:val="20"/>
              </w:rPr>
              <w:t xml:space="preserve">, obiskal vesoljski grozd </w:t>
            </w:r>
            <w:proofErr w:type="spellStart"/>
            <w:r>
              <w:rPr>
                <w:rFonts w:cs="Arial"/>
                <w:szCs w:val="20"/>
              </w:rPr>
              <w:t>Aerospace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Valley</w:t>
            </w:r>
            <w:proofErr w:type="spellEnd"/>
            <w:r>
              <w:rPr>
                <w:rFonts w:cs="Arial"/>
                <w:szCs w:val="20"/>
              </w:rPr>
              <w:t xml:space="preserve"> ter podjetji Airbus </w:t>
            </w:r>
            <w:proofErr w:type="spellStart"/>
            <w:r>
              <w:rPr>
                <w:rFonts w:cs="Arial"/>
                <w:szCs w:val="20"/>
              </w:rPr>
              <w:t>Defence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and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Space</w:t>
            </w:r>
            <w:proofErr w:type="spellEnd"/>
            <w:r>
              <w:rPr>
                <w:rFonts w:cs="Arial"/>
                <w:szCs w:val="20"/>
              </w:rPr>
              <w:t xml:space="preserve"> in </w:t>
            </w:r>
            <w:proofErr w:type="spellStart"/>
            <w:r>
              <w:rPr>
                <w:rFonts w:cs="Arial"/>
                <w:szCs w:val="20"/>
              </w:rPr>
              <w:t>Thales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Alenia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Space</w:t>
            </w:r>
            <w:proofErr w:type="spellEnd"/>
            <w:r>
              <w:rPr>
                <w:rFonts w:cs="Arial"/>
                <w:szCs w:val="20"/>
              </w:rPr>
              <w:t>. Predvideno je tudi srečanje s predstavniki Gospodarske in industrijske zbornice Toulouse.</w:t>
            </w:r>
          </w:p>
          <w:p w14:paraId="19A6A8B9" w14:textId="77777777" w:rsidR="000C5361" w:rsidRDefault="000C5361" w:rsidP="000C536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Francija je ena izmed najpomembnejših vesoljskih akterjev v Evropi in zelo aktivna članica ESA (Evropska vesoljska agencija), Toulouse pa center francoske vesoljske industrije.</w:t>
            </w:r>
          </w:p>
          <w:p w14:paraId="1090E6E4" w14:textId="2BA46354" w:rsidR="00DD777E" w:rsidRPr="000C5361" w:rsidRDefault="000C5361" w:rsidP="000C536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Namen obiska slovenske delegacije v Toulousu je predstaviti slovenski vesoljski sektor francoskim partnerjem, tako institucijam kot tudi podjetjem, kakor tudi vzpostaviti kontakte s francoskimi akterji s področja vesoljskega sektorja. </w:t>
            </w:r>
          </w:p>
        </w:tc>
      </w:tr>
      <w:tr w:rsidR="004A1C77" w:rsidRPr="00413F83" w14:paraId="32E2B449" w14:textId="77777777" w:rsidTr="00A44036">
        <w:tc>
          <w:tcPr>
            <w:tcW w:w="9072" w:type="dxa"/>
            <w:gridSpan w:val="4"/>
          </w:tcPr>
          <w:p w14:paraId="049A6A0A" w14:textId="77777777" w:rsidR="004A1C77" w:rsidRPr="00413F83" w:rsidRDefault="00C6093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1867DF10" w14:textId="77777777" w:rsidTr="00A44036">
        <w:tc>
          <w:tcPr>
            <w:tcW w:w="9072" w:type="dxa"/>
            <w:gridSpan w:val="4"/>
          </w:tcPr>
          <w:p w14:paraId="3E2B2644" w14:textId="77777777" w:rsidR="004A1C77" w:rsidRPr="00413F83" w:rsidRDefault="004A1C77" w:rsidP="0001179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6. Presoja posledic za:</w:t>
            </w:r>
          </w:p>
        </w:tc>
      </w:tr>
      <w:tr w:rsidR="004A1C77" w:rsidRPr="00413F83" w14:paraId="74C5365A" w14:textId="77777777" w:rsidTr="00A44036">
        <w:tc>
          <w:tcPr>
            <w:tcW w:w="1448" w:type="dxa"/>
          </w:tcPr>
          <w:p w14:paraId="63E532EA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6ADF2D7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180" w:type="dxa"/>
            <w:vAlign w:val="center"/>
          </w:tcPr>
          <w:p w14:paraId="0EE14FF6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2E21FF8E" w14:textId="77777777" w:rsidTr="00A44036">
        <w:tc>
          <w:tcPr>
            <w:tcW w:w="1448" w:type="dxa"/>
          </w:tcPr>
          <w:p w14:paraId="4CC31E6B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7472D54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180" w:type="dxa"/>
            <w:vAlign w:val="center"/>
          </w:tcPr>
          <w:p w14:paraId="746DAA0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2D69AE8" w14:textId="77777777" w:rsidTr="00A44036">
        <w:tc>
          <w:tcPr>
            <w:tcW w:w="1448" w:type="dxa"/>
          </w:tcPr>
          <w:p w14:paraId="6955B90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18A86EEE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180" w:type="dxa"/>
            <w:vAlign w:val="center"/>
          </w:tcPr>
          <w:p w14:paraId="10B46014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E0EAAEC" w14:textId="77777777" w:rsidTr="00A44036">
        <w:tc>
          <w:tcPr>
            <w:tcW w:w="1448" w:type="dxa"/>
          </w:tcPr>
          <w:p w14:paraId="2E01A69A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10612037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gospodarstvo, zlasti</w:t>
            </w:r>
            <w:r w:rsidRPr="00413F83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180" w:type="dxa"/>
            <w:vAlign w:val="center"/>
          </w:tcPr>
          <w:p w14:paraId="791D8F48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0510B022" w14:textId="77777777" w:rsidTr="00A44036">
        <w:tc>
          <w:tcPr>
            <w:tcW w:w="1448" w:type="dxa"/>
          </w:tcPr>
          <w:p w14:paraId="13C023F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4D3144F3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180" w:type="dxa"/>
            <w:vAlign w:val="center"/>
          </w:tcPr>
          <w:p w14:paraId="762F0646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E432609" w14:textId="77777777" w:rsidTr="00A44036">
        <w:tc>
          <w:tcPr>
            <w:tcW w:w="1448" w:type="dxa"/>
          </w:tcPr>
          <w:p w14:paraId="6C41AFD6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2F039A62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180" w:type="dxa"/>
            <w:vAlign w:val="center"/>
          </w:tcPr>
          <w:p w14:paraId="38465BF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6A94A847" w14:textId="77777777" w:rsidTr="00A44036">
        <w:tc>
          <w:tcPr>
            <w:tcW w:w="1448" w:type="dxa"/>
            <w:tcBorders>
              <w:bottom w:val="single" w:sz="4" w:space="0" w:color="auto"/>
            </w:tcBorders>
          </w:tcPr>
          <w:p w14:paraId="71172B84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20ED57B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dokumente razvojnega načrtovanja:</w:t>
            </w:r>
          </w:p>
          <w:p w14:paraId="4C4B15EB" w14:textId="77777777" w:rsidR="004A1C77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nacionalne dokumente razvojnega načrtovanja</w:t>
            </w:r>
          </w:p>
          <w:p w14:paraId="7794BDAC" w14:textId="77777777" w:rsidR="004A1C77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203D5F81" w14:textId="77777777" w:rsidR="006C6660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razvojne dokumente Evropske unije in</w:t>
            </w:r>
          </w:p>
          <w:p w14:paraId="6D85A09E" w14:textId="77777777" w:rsidR="004A1C77" w:rsidRPr="00413F83" w:rsidRDefault="004A1C77" w:rsidP="006C6660">
            <w:pPr>
              <w:pStyle w:val="Neotevilenodstavek"/>
              <w:spacing w:before="0" w:after="0" w:line="260" w:lineRule="exact"/>
              <w:ind w:left="720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mednarodnih organizacij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3A6FB58D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87EB261" w14:textId="77777777" w:rsidTr="00A44036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5A0" w14:textId="77777777" w:rsidR="004A1C77" w:rsidRPr="00413F83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7.a Predstavitev ocene finančnih posledic nad 40.000 EUR:</w:t>
            </w:r>
          </w:p>
          <w:p w14:paraId="3AC6D24D" w14:textId="77777777" w:rsidR="004A1C77" w:rsidRPr="00413F83" w:rsidRDefault="00C60937" w:rsidP="00C6093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413F83">
              <w:rPr>
                <w:b w:val="0"/>
                <w:sz w:val="20"/>
                <w:szCs w:val="20"/>
              </w:rPr>
              <w:t>/</w:t>
            </w:r>
          </w:p>
        </w:tc>
      </w:tr>
      <w:tr w:rsidR="00AC088A" w:rsidRPr="00413F83" w14:paraId="74131CE6" w14:textId="77777777" w:rsidTr="00A44036">
        <w:tc>
          <w:tcPr>
            <w:tcW w:w="9072" w:type="dxa"/>
            <w:gridSpan w:val="4"/>
          </w:tcPr>
          <w:p w14:paraId="2F8E2E59" w14:textId="77777777" w:rsidR="004A1C77" w:rsidRPr="00413F83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7.b Predstavitev ocene finančnih posledic pod 40.000 EUR:</w:t>
            </w:r>
          </w:p>
          <w:p w14:paraId="0F72AEDF" w14:textId="77777777" w:rsidR="00A74DFF" w:rsidRPr="00A74DFF" w:rsidRDefault="00A74DFF" w:rsidP="00A74DFF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A74DFF">
              <w:rPr>
                <w:rFonts w:cs="Arial"/>
                <w:szCs w:val="20"/>
              </w:rPr>
              <w:t>Gradivo nima večjih finančnih posledic na državni proračun. Stroški se krijejo iz proračunskih postavk proračunskega uporabnika, iz katerega so člani delegacije.</w:t>
            </w:r>
          </w:p>
          <w:p w14:paraId="7C94D097" w14:textId="64932F96" w:rsidR="00993378" w:rsidRPr="00F47D83" w:rsidRDefault="00A74DFF" w:rsidP="0058594C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A74DFF">
              <w:rPr>
                <w:rFonts w:cs="Arial"/>
                <w:szCs w:val="20"/>
              </w:rPr>
              <w:t>Predvideni stroški prevozov</w:t>
            </w:r>
            <w:r>
              <w:rPr>
                <w:rFonts w:cs="Arial"/>
                <w:szCs w:val="20"/>
              </w:rPr>
              <w:t>, tolmačenja</w:t>
            </w:r>
            <w:r w:rsidR="0042427A">
              <w:rPr>
                <w:rFonts w:cs="Arial"/>
                <w:szCs w:val="20"/>
              </w:rPr>
              <w:t xml:space="preserve">, </w:t>
            </w:r>
            <w:r w:rsidRPr="00A74DFF">
              <w:rPr>
                <w:rFonts w:cs="Arial"/>
                <w:szCs w:val="20"/>
              </w:rPr>
              <w:t xml:space="preserve">dnevnic </w:t>
            </w:r>
            <w:r w:rsidR="0042427A">
              <w:rPr>
                <w:rFonts w:cs="Arial"/>
                <w:szCs w:val="20"/>
              </w:rPr>
              <w:t xml:space="preserve">ter ostalih stroškov </w:t>
            </w:r>
            <w:r w:rsidRPr="00A74DFF">
              <w:rPr>
                <w:rFonts w:cs="Arial"/>
                <w:szCs w:val="20"/>
              </w:rPr>
              <w:t xml:space="preserve">znašajo največ </w:t>
            </w:r>
            <w:r w:rsidR="0058594C">
              <w:rPr>
                <w:rFonts w:cs="Arial"/>
                <w:szCs w:val="20"/>
              </w:rPr>
              <w:t>5</w:t>
            </w:r>
            <w:r w:rsidRPr="00A74DFF">
              <w:rPr>
                <w:rFonts w:cs="Arial"/>
                <w:szCs w:val="20"/>
              </w:rPr>
              <w:t>.</w:t>
            </w:r>
            <w:r w:rsidR="00F947CA">
              <w:rPr>
                <w:rFonts w:cs="Arial"/>
                <w:szCs w:val="20"/>
              </w:rPr>
              <w:t>0</w:t>
            </w:r>
            <w:r w:rsidRPr="00A74DFF">
              <w:rPr>
                <w:rFonts w:cs="Arial"/>
                <w:szCs w:val="20"/>
              </w:rPr>
              <w:t>00,00 EUR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EA360D" w:rsidRPr="00413F83" w14:paraId="29579FE1" w14:textId="77777777" w:rsidTr="00A44036">
        <w:tc>
          <w:tcPr>
            <w:tcW w:w="9072" w:type="dxa"/>
            <w:gridSpan w:val="4"/>
          </w:tcPr>
          <w:p w14:paraId="1C48A110" w14:textId="77777777" w:rsidR="00EA360D" w:rsidRPr="00413F83" w:rsidRDefault="00EA360D" w:rsidP="00EA360D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8. Predstavitev sodelovanja z združenji občin:</w:t>
            </w:r>
          </w:p>
        </w:tc>
      </w:tr>
      <w:tr w:rsidR="00EA360D" w:rsidRPr="00413F83" w14:paraId="764EE93D" w14:textId="77777777" w:rsidTr="00A44036">
        <w:tc>
          <w:tcPr>
            <w:tcW w:w="6669" w:type="dxa"/>
            <w:gridSpan w:val="2"/>
          </w:tcPr>
          <w:p w14:paraId="219D5601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Vsebina predloženega gradiva vpliva na:</w:t>
            </w:r>
          </w:p>
          <w:p w14:paraId="2BF920FB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lastRenderedPageBreak/>
              <w:t>pristojnost občin,</w:t>
            </w:r>
          </w:p>
          <w:p w14:paraId="0F731501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delovanje občin,</w:t>
            </w:r>
          </w:p>
          <w:p w14:paraId="4CF97658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financiranje občin</w:t>
            </w:r>
          </w:p>
        </w:tc>
        <w:tc>
          <w:tcPr>
            <w:tcW w:w="2403" w:type="dxa"/>
            <w:gridSpan w:val="2"/>
          </w:tcPr>
          <w:p w14:paraId="193DE38A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lastRenderedPageBreak/>
              <w:t>NE</w:t>
            </w:r>
          </w:p>
        </w:tc>
      </w:tr>
      <w:tr w:rsidR="00EA360D" w:rsidRPr="00413F83" w14:paraId="75926845" w14:textId="77777777" w:rsidTr="00A44036">
        <w:tc>
          <w:tcPr>
            <w:tcW w:w="6669" w:type="dxa"/>
            <w:gridSpan w:val="2"/>
          </w:tcPr>
          <w:p w14:paraId="4C56CDA2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391B9F16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Skupnosti občin Slovenije SOS: NE</w:t>
            </w:r>
          </w:p>
          <w:p w14:paraId="73B2E3A9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30D4ADFA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Združenju mestnih občin Slovenije ZMOS: NE</w:t>
            </w:r>
          </w:p>
          <w:p w14:paraId="6A2312BB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5E9271A3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331E7506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327C35DB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622AE1C2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2223A918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4D1ABA7C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5710CCD" w14:textId="77777777" w:rsidR="00FB2873" w:rsidRPr="00413F83" w:rsidRDefault="00EA360D" w:rsidP="00E44582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Bistveni predlogi in pri</w:t>
            </w:r>
            <w:r w:rsidR="00E44582" w:rsidRPr="00413F83">
              <w:rPr>
                <w:rFonts w:cs="Arial"/>
                <w:iCs/>
                <w:szCs w:val="20"/>
                <w:lang w:eastAsia="sl-SI"/>
              </w:rPr>
              <w:t>pombe, ki niso bili upoštevani.</w:t>
            </w:r>
          </w:p>
          <w:p w14:paraId="2D04E193" w14:textId="77777777" w:rsidR="00F630E5" w:rsidRPr="00413F83" w:rsidRDefault="00F630E5" w:rsidP="0001179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2F4E9AB9" w14:textId="77777777" w:rsidR="00EA360D" w:rsidRPr="00413F83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EA360D" w:rsidRPr="00413F83" w14:paraId="606CA6B6" w14:textId="77777777" w:rsidTr="00A44036">
        <w:tc>
          <w:tcPr>
            <w:tcW w:w="6669" w:type="dxa"/>
            <w:gridSpan w:val="2"/>
            <w:vAlign w:val="center"/>
          </w:tcPr>
          <w:p w14:paraId="0CB720B2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9. Predstavitev sodelovanja javnosti:</w:t>
            </w:r>
          </w:p>
        </w:tc>
        <w:tc>
          <w:tcPr>
            <w:tcW w:w="2403" w:type="dxa"/>
            <w:gridSpan w:val="2"/>
          </w:tcPr>
          <w:p w14:paraId="686E096E" w14:textId="77777777" w:rsidR="00EA360D" w:rsidRPr="00413F83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EA360D" w:rsidRPr="00413F83" w14:paraId="214CEEBC" w14:textId="77777777" w:rsidTr="00A44036">
        <w:tc>
          <w:tcPr>
            <w:tcW w:w="6669" w:type="dxa"/>
            <w:gridSpan w:val="2"/>
          </w:tcPr>
          <w:p w14:paraId="43448795" w14:textId="77777777" w:rsidR="00BD6A0A" w:rsidRPr="00413F83" w:rsidRDefault="0072018F" w:rsidP="00D82D0C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S</w:t>
            </w:r>
            <w:r w:rsidR="008B68F5" w:rsidRPr="00413F83">
              <w:rPr>
                <w:iCs/>
                <w:sz w:val="20"/>
                <w:szCs w:val="20"/>
              </w:rPr>
              <w:t xml:space="preserve">kladno </w:t>
            </w:r>
            <w:r w:rsidR="00D812C4" w:rsidRPr="00413F83">
              <w:rPr>
                <w:iCs/>
                <w:sz w:val="20"/>
                <w:szCs w:val="20"/>
              </w:rPr>
              <w:t>s sedmim odstavkom</w:t>
            </w:r>
            <w:r w:rsidR="008B68F5" w:rsidRPr="00413F83">
              <w:rPr>
                <w:iCs/>
                <w:sz w:val="20"/>
                <w:szCs w:val="20"/>
              </w:rPr>
              <w:t xml:space="preserve"> </w:t>
            </w:r>
            <w:r w:rsidR="00D82D0C" w:rsidRPr="00413F83">
              <w:rPr>
                <w:iCs/>
                <w:sz w:val="20"/>
                <w:szCs w:val="20"/>
              </w:rPr>
              <w:t xml:space="preserve">9. </w:t>
            </w:r>
            <w:r w:rsidR="008B68F5" w:rsidRPr="00413F83">
              <w:rPr>
                <w:iCs/>
                <w:sz w:val="20"/>
                <w:szCs w:val="20"/>
              </w:rPr>
              <w:t>člen</w:t>
            </w:r>
            <w:r w:rsidR="00793ED3" w:rsidRPr="00413F83">
              <w:rPr>
                <w:iCs/>
                <w:sz w:val="20"/>
                <w:szCs w:val="20"/>
              </w:rPr>
              <w:t>a</w:t>
            </w:r>
            <w:r w:rsidR="008B68F5" w:rsidRPr="00413F83">
              <w:rPr>
                <w:iCs/>
                <w:sz w:val="20"/>
                <w:szCs w:val="20"/>
              </w:rPr>
              <w:t xml:space="preserve"> </w:t>
            </w:r>
            <w:r w:rsidR="00D82D0C" w:rsidRPr="00413F83">
              <w:rPr>
                <w:iCs/>
                <w:sz w:val="20"/>
                <w:szCs w:val="20"/>
              </w:rPr>
              <w:t xml:space="preserve">Poslovnika Vlade Republike Slovenije (Uradni list RS, št. 43/01, 23/02 – </w:t>
            </w:r>
            <w:proofErr w:type="spellStart"/>
            <w:r w:rsidR="00D82D0C" w:rsidRPr="00413F83">
              <w:rPr>
                <w:iCs/>
                <w:sz w:val="20"/>
                <w:szCs w:val="20"/>
              </w:rPr>
              <w:t>popr</w:t>
            </w:r>
            <w:proofErr w:type="spellEnd"/>
            <w:r w:rsidR="00D82D0C" w:rsidRPr="00413F83">
              <w:rPr>
                <w:iCs/>
                <w:sz w:val="20"/>
                <w:szCs w:val="20"/>
              </w:rPr>
              <w:t>., 54/03, 103/03, 114/04, 26/06, 21/07, 32/10, 73/10, 95/11, 64/12</w:t>
            </w:r>
            <w:r w:rsidR="00DB33A0" w:rsidRPr="00413F83">
              <w:rPr>
                <w:iCs/>
                <w:sz w:val="20"/>
                <w:szCs w:val="20"/>
              </w:rPr>
              <w:t>,</w:t>
            </w:r>
            <w:r w:rsidR="00D82D0C" w:rsidRPr="00413F83">
              <w:rPr>
                <w:iCs/>
                <w:sz w:val="20"/>
                <w:szCs w:val="20"/>
              </w:rPr>
              <w:t xml:space="preserve"> 10/14</w:t>
            </w:r>
            <w:r w:rsidR="00DB33A0" w:rsidRPr="00413F83">
              <w:rPr>
                <w:iCs/>
                <w:sz w:val="20"/>
                <w:szCs w:val="20"/>
              </w:rPr>
              <w:t xml:space="preserve"> in 164/20</w:t>
            </w:r>
            <w:r w:rsidR="00D82D0C" w:rsidRPr="00413F83">
              <w:rPr>
                <w:iCs/>
                <w:sz w:val="20"/>
                <w:szCs w:val="20"/>
              </w:rPr>
              <w:t xml:space="preserve">) sodelovanje javnosti pri sprejemu predloga sklepa </w:t>
            </w:r>
            <w:r w:rsidR="008B68F5" w:rsidRPr="00413F83">
              <w:rPr>
                <w:iCs/>
                <w:sz w:val="20"/>
                <w:szCs w:val="20"/>
              </w:rPr>
              <w:t>ni potrebn</w:t>
            </w:r>
            <w:r w:rsidRPr="00413F83">
              <w:rPr>
                <w:iCs/>
                <w:sz w:val="20"/>
                <w:szCs w:val="20"/>
              </w:rPr>
              <w:t>o.</w:t>
            </w:r>
          </w:p>
          <w:p w14:paraId="37123572" w14:textId="77777777" w:rsidR="00BD6A0A" w:rsidRPr="00413F83" w:rsidRDefault="00BD6A0A" w:rsidP="00D82D0C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509939D8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EA360D" w:rsidRPr="00413F83" w14:paraId="20DA89FF" w14:textId="77777777" w:rsidTr="00A44036">
        <w:tc>
          <w:tcPr>
            <w:tcW w:w="6669" w:type="dxa"/>
            <w:gridSpan w:val="2"/>
            <w:vAlign w:val="center"/>
          </w:tcPr>
          <w:p w14:paraId="1F6F5EEB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03" w:type="dxa"/>
            <w:gridSpan w:val="2"/>
            <w:vAlign w:val="center"/>
          </w:tcPr>
          <w:p w14:paraId="0E990ED4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A44036" w:rsidRPr="00413F83" w14:paraId="4DBBA7F8" w14:textId="77777777" w:rsidTr="00A44036"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D134" w14:textId="77777777" w:rsidR="00A44036" w:rsidRPr="00413F83" w:rsidRDefault="00A44036" w:rsidP="00DC2DA5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A25D" w14:textId="77777777" w:rsidR="00A44036" w:rsidRPr="00413F83" w:rsidRDefault="00A44036" w:rsidP="00DC2DA5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</w:tbl>
    <w:p w14:paraId="3327BB4C" w14:textId="77777777" w:rsidR="00C15728" w:rsidRPr="00413F83" w:rsidRDefault="00C15728" w:rsidP="00C15728">
      <w:pPr>
        <w:spacing w:line="240" w:lineRule="auto"/>
        <w:ind w:left="2127" w:firstLine="709"/>
        <w:rPr>
          <w:rFonts w:cs="Arial"/>
          <w:b/>
          <w:szCs w:val="20"/>
        </w:rPr>
      </w:pPr>
    </w:p>
    <w:p w14:paraId="16492329" w14:textId="77777777" w:rsidR="00C15728" w:rsidRPr="00413F83" w:rsidRDefault="00C15728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</w:p>
    <w:p w14:paraId="0ED6997D" w14:textId="123DFE17" w:rsidR="00C15728" w:rsidRPr="00413F83" w:rsidRDefault="002852AF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Matjaž Han</w:t>
      </w:r>
    </w:p>
    <w:p w14:paraId="59CB0FB9" w14:textId="77777777" w:rsidR="00C15728" w:rsidRPr="00413F83" w:rsidRDefault="00C15728" w:rsidP="00C15728">
      <w:pPr>
        <w:spacing w:line="240" w:lineRule="auto"/>
        <w:ind w:left="4963"/>
        <w:jc w:val="center"/>
        <w:rPr>
          <w:rFonts w:cs="Arial"/>
          <w:b/>
          <w:szCs w:val="20"/>
        </w:rPr>
      </w:pPr>
      <w:r w:rsidRPr="00413F83">
        <w:rPr>
          <w:rFonts w:cs="Arial"/>
          <w:b/>
          <w:szCs w:val="20"/>
        </w:rPr>
        <w:t>MINISTER</w:t>
      </w:r>
    </w:p>
    <w:p w14:paraId="5E2718B4" w14:textId="77777777" w:rsidR="008B68F5" w:rsidRPr="00413F83" w:rsidRDefault="008B68F5" w:rsidP="00C15728">
      <w:pPr>
        <w:spacing w:line="240" w:lineRule="auto"/>
        <w:rPr>
          <w:rFonts w:cs="Arial"/>
          <w:szCs w:val="20"/>
        </w:rPr>
      </w:pPr>
    </w:p>
    <w:p w14:paraId="1CEB8BD5" w14:textId="77777777" w:rsidR="008B68F5" w:rsidRPr="00413F83" w:rsidRDefault="008B68F5" w:rsidP="00C15728">
      <w:pPr>
        <w:spacing w:line="240" w:lineRule="auto"/>
        <w:rPr>
          <w:rFonts w:cs="Arial"/>
          <w:szCs w:val="20"/>
        </w:rPr>
      </w:pPr>
    </w:p>
    <w:p w14:paraId="4D0C2C8E" w14:textId="7578E8B2" w:rsidR="001F3E3F" w:rsidRPr="001F3E3F" w:rsidRDefault="0046260B" w:rsidP="001F3E3F">
      <w:pPr>
        <w:spacing w:line="240" w:lineRule="auto"/>
        <w:rPr>
          <w:rFonts w:cs="Arial"/>
          <w:szCs w:val="20"/>
        </w:rPr>
      </w:pPr>
      <w:r w:rsidRPr="00413F83">
        <w:rPr>
          <w:rFonts w:cs="Arial"/>
          <w:b/>
          <w:bCs/>
          <w:szCs w:val="20"/>
        </w:rPr>
        <w:br w:type="page"/>
      </w:r>
    </w:p>
    <w:p w14:paraId="33EA3127" w14:textId="684AF24E" w:rsidR="003B0F5F" w:rsidRPr="003B0F5F" w:rsidRDefault="00F947CA" w:rsidP="0058594C">
      <w:pPr>
        <w:jc w:val="center"/>
        <w:rPr>
          <w:rFonts w:cs="Arial"/>
        </w:rPr>
      </w:pPr>
      <w:r w:rsidRPr="003379BF">
        <w:rPr>
          <w:rFonts w:cs="Arial"/>
          <w:b/>
          <w:bCs/>
          <w:color w:val="000000"/>
          <w:szCs w:val="20"/>
          <w:lang w:eastAsia="sl-SI"/>
        </w:rPr>
        <w:lastRenderedPageBreak/>
        <w:t xml:space="preserve">Izhodišča </w:t>
      </w:r>
      <w:r w:rsidR="0058594C" w:rsidRPr="003379BF">
        <w:rPr>
          <w:rFonts w:cs="Arial"/>
          <w:b/>
          <w:bCs/>
          <w:color w:val="000000"/>
          <w:szCs w:val="20"/>
          <w:lang w:eastAsia="sl-SI"/>
        </w:rPr>
        <w:t xml:space="preserve">za </w:t>
      </w:r>
      <w:r w:rsidR="0058594C">
        <w:rPr>
          <w:rFonts w:cs="Arial"/>
          <w:b/>
          <w:bCs/>
          <w:color w:val="000000"/>
          <w:szCs w:val="20"/>
          <w:lang w:eastAsia="sl-SI"/>
        </w:rPr>
        <w:t>obisk državnega sekretarja na Ministrstvu za gospodarstvo, turizem in šport Matevža Frangeža</w:t>
      </w:r>
      <w:r w:rsidR="0058594C" w:rsidRPr="003379BF">
        <w:rPr>
          <w:rFonts w:cs="Arial"/>
          <w:b/>
          <w:bCs/>
          <w:color w:val="000000"/>
          <w:szCs w:val="20"/>
          <w:lang w:eastAsia="sl-SI"/>
        </w:rPr>
        <w:t xml:space="preserve"> </w:t>
      </w:r>
      <w:r w:rsidR="0058594C">
        <w:rPr>
          <w:rFonts w:cs="Arial"/>
          <w:b/>
          <w:bCs/>
          <w:color w:val="000000"/>
          <w:szCs w:val="20"/>
          <w:lang w:eastAsia="sl-SI"/>
        </w:rPr>
        <w:t>v Franciji od 5. do 7. junija 2023</w:t>
      </w:r>
      <w:r w:rsidR="0058594C" w:rsidRPr="003379BF">
        <w:rPr>
          <w:rFonts w:cs="Arial"/>
          <w:b/>
          <w:bCs/>
          <w:color w:val="000000"/>
          <w:szCs w:val="20"/>
          <w:lang w:eastAsia="sl-SI"/>
        </w:rPr>
        <w:t xml:space="preserve"> </w:t>
      </w:r>
    </w:p>
    <w:p w14:paraId="64D29928" w14:textId="02DA5269" w:rsidR="00A74DFF" w:rsidRDefault="00A74DFF" w:rsidP="00A74DFF">
      <w:pPr>
        <w:spacing w:line="276" w:lineRule="auto"/>
        <w:jc w:val="both"/>
        <w:rPr>
          <w:rFonts w:cs="Arial"/>
          <w:b/>
          <w:bCs/>
          <w:szCs w:val="20"/>
        </w:rPr>
      </w:pPr>
    </w:p>
    <w:p w14:paraId="0C983281" w14:textId="77777777" w:rsidR="00D974A7" w:rsidRPr="005531C4" w:rsidRDefault="00D974A7" w:rsidP="00A74DFF">
      <w:pPr>
        <w:spacing w:line="276" w:lineRule="auto"/>
        <w:jc w:val="both"/>
        <w:rPr>
          <w:rFonts w:cs="Arial"/>
          <w:b/>
          <w:bCs/>
          <w:szCs w:val="20"/>
        </w:rPr>
      </w:pPr>
    </w:p>
    <w:p w14:paraId="7E4A76CF" w14:textId="77777777" w:rsidR="00A74DFF" w:rsidRDefault="00A74DFF" w:rsidP="00A74DFF">
      <w:pPr>
        <w:pStyle w:val="Brezrazmikov"/>
        <w:rPr>
          <w:rFonts w:ascii="Arial" w:hAnsi="Arial" w:cs="Arial"/>
          <w:b/>
          <w:sz w:val="20"/>
          <w:szCs w:val="20"/>
        </w:rPr>
      </w:pPr>
      <w:r w:rsidRPr="005531C4">
        <w:rPr>
          <w:rFonts w:ascii="Arial" w:hAnsi="Arial" w:cs="Arial"/>
          <w:b/>
          <w:sz w:val="20"/>
          <w:szCs w:val="20"/>
        </w:rPr>
        <w:t>I. Namen obiska</w:t>
      </w:r>
    </w:p>
    <w:p w14:paraId="09BCE25B" w14:textId="77777777" w:rsidR="00A74DFF" w:rsidRDefault="00A74DFF" w:rsidP="00A74DFF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17CC1B59" w14:textId="78623205" w:rsidR="00F947CA" w:rsidRDefault="0058594C" w:rsidP="00F947CA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Državni sekretar na </w:t>
      </w:r>
      <w:r w:rsidR="00F947CA" w:rsidRPr="00007804">
        <w:rPr>
          <w:szCs w:val="20"/>
          <w:lang w:val="sl-SI"/>
        </w:rPr>
        <w:t>Ministr</w:t>
      </w:r>
      <w:r>
        <w:rPr>
          <w:szCs w:val="20"/>
          <w:lang w:val="sl-SI"/>
        </w:rPr>
        <w:t>stvu</w:t>
      </w:r>
      <w:r w:rsidR="00F947CA" w:rsidRPr="00007804">
        <w:rPr>
          <w:szCs w:val="20"/>
          <w:lang w:val="sl-SI"/>
        </w:rPr>
        <w:t xml:space="preserve"> za gospodars</w:t>
      </w:r>
      <w:r w:rsidR="00F947CA">
        <w:rPr>
          <w:szCs w:val="20"/>
          <w:lang w:val="sl-SI"/>
        </w:rPr>
        <w:t>tvo, turizem in šport Mat</w:t>
      </w:r>
      <w:r>
        <w:rPr>
          <w:szCs w:val="20"/>
          <w:lang w:val="sl-SI"/>
        </w:rPr>
        <w:t>evž Frangež</w:t>
      </w:r>
      <w:r w:rsidR="00F947CA">
        <w:rPr>
          <w:szCs w:val="20"/>
          <w:lang w:val="sl-SI"/>
        </w:rPr>
        <w:t xml:space="preserve"> </w:t>
      </w:r>
      <w:r w:rsidR="00F947CA" w:rsidRPr="00007804">
        <w:rPr>
          <w:szCs w:val="20"/>
          <w:lang w:val="sl-SI"/>
        </w:rPr>
        <w:t>(v nadalj</w:t>
      </w:r>
      <w:r w:rsidR="00F947CA">
        <w:rPr>
          <w:szCs w:val="20"/>
          <w:lang w:val="sl-SI"/>
        </w:rPr>
        <w:t xml:space="preserve">njem besedilu: </w:t>
      </w:r>
      <w:r>
        <w:rPr>
          <w:szCs w:val="20"/>
          <w:lang w:val="sl-SI"/>
        </w:rPr>
        <w:t>državni sekretar Frangež</w:t>
      </w:r>
      <w:r w:rsidR="00F947CA" w:rsidRPr="00007804">
        <w:rPr>
          <w:szCs w:val="20"/>
          <w:lang w:val="sl-SI"/>
        </w:rPr>
        <w:t xml:space="preserve">) bo z delegacijo </w:t>
      </w:r>
      <w:r>
        <w:rPr>
          <w:szCs w:val="20"/>
          <w:lang w:val="sl-SI"/>
        </w:rPr>
        <w:t xml:space="preserve">od 5. do 7. junija </w:t>
      </w:r>
      <w:r w:rsidR="00F947CA" w:rsidRPr="00007804">
        <w:rPr>
          <w:szCs w:val="20"/>
          <w:lang w:val="sl-SI"/>
        </w:rPr>
        <w:t>202</w:t>
      </w:r>
      <w:r w:rsidR="00F947CA">
        <w:rPr>
          <w:szCs w:val="20"/>
          <w:lang w:val="sl-SI"/>
        </w:rPr>
        <w:t>3</w:t>
      </w:r>
      <w:r w:rsidR="00F947CA" w:rsidRPr="00007804">
        <w:rPr>
          <w:szCs w:val="20"/>
          <w:lang w:val="sl-SI"/>
        </w:rPr>
        <w:t xml:space="preserve"> obisk</w:t>
      </w:r>
      <w:r w:rsidR="00F947CA">
        <w:rPr>
          <w:szCs w:val="20"/>
          <w:lang w:val="sl-SI"/>
        </w:rPr>
        <w:t xml:space="preserve">al </w:t>
      </w:r>
      <w:proofErr w:type="spellStart"/>
      <w:r>
        <w:rPr>
          <w:szCs w:val="20"/>
          <w:lang w:val="sl-SI"/>
        </w:rPr>
        <w:t>Toulous</w:t>
      </w:r>
      <w:proofErr w:type="spellEnd"/>
      <w:r w:rsidR="008A02B5">
        <w:rPr>
          <w:szCs w:val="20"/>
          <w:lang w:val="sl-SI"/>
        </w:rPr>
        <w:t xml:space="preserve">, </w:t>
      </w:r>
      <w:r>
        <w:rPr>
          <w:szCs w:val="20"/>
          <w:lang w:val="sl-SI"/>
        </w:rPr>
        <w:t>Francija</w:t>
      </w:r>
      <w:r w:rsidR="008A02B5">
        <w:rPr>
          <w:szCs w:val="20"/>
          <w:lang w:val="sl-SI"/>
        </w:rPr>
        <w:t xml:space="preserve">. </w:t>
      </w:r>
    </w:p>
    <w:p w14:paraId="0C41E0FA" w14:textId="77777777" w:rsidR="00F947CA" w:rsidRDefault="00F947CA" w:rsidP="00F947CA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3C06AF33" w14:textId="69140948" w:rsidR="0058594C" w:rsidRDefault="0058594C" w:rsidP="0058594C">
      <w:pPr>
        <w:jc w:val="both"/>
        <w:rPr>
          <w:rFonts w:cs="Arial"/>
          <w:szCs w:val="20"/>
        </w:rPr>
      </w:pPr>
      <w:r>
        <w:rPr>
          <w:szCs w:val="20"/>
        </w:rPr>
        <w:t xml:space="preserve">Državni sekretar Frangež se bo v </w:t>
      </w:r>
      <w:r w:rsidR="00295F1F">
        <w:rPr>
          <w:szCs w:val="20"/>
        </w:rPr>
        <w:t xml:space="preserve">spremstvu gospodarske delegacije s področja slovenskega vesoljskega sektorja </w:t>
      </w:r>
      <w:r>
        <w:rPr>
          <w:szCs w:val="20"/>
        </w:rPr>
        <w:t>srečal z vodstvom francoske vladne vesoljske agencije CNES</w:t>
      </w:r>
      <w:r>
        <w:rPr>
          <w:rFonts w:cs="Arial"/>
          <w:szCs w:val="20"/>
        </w:rPr>
        <w:t xml:space="preserve">, obiskal </w:t>
      </w:r>
      <w:r w:rsidR="001E26F1">
        <w:rPr>
          <w:rFonts w:cs="Arial"/>
          <w:szCs w:val="20"/>
        </w:rPr>
        <w:t xml:space="preserve">vesoljski grozd </w:t>
      </w:r>
      <w:proofErr w:type="spellStart"/>
      <w:r w:rsidR="001E26F1">
        <w:rPr>
          <w:rFonts w:cs="Arial"/>
          <w:szCs w:val="20"/>
        </w:rPr>
        <w:t>Aerospace</w:t>
      </w:r>
      <w:proofErr w:type="spellEnd"/>
      <w:r w:rsidR="001E26F1">
        <w:rPr>
          <w:rFonts w:cs="Arial"/>
          <w:szCs w:val="20"/>
        </w:rPr>
        <w:t xml:space="preserve"> </w:t>
      </w:r>
      <w:proofErr w:type="spellStart"/>
      <w:r w:rsidR="001E26F1">
        <w:rPr>
          <w:rFonts w:cs="Arial"/>
          <w:szCs w:val="20"/>
        </w:rPr>
        <w:t>Valley</w:t>
      </w:r>
      <w:proofErr w:type="spellEnd"/>
      <w:r w:rsidR="001E26F1">
        <w:rPr>
          <w:rFonts w:cs="Arial"/>
          <w:szCs w:val="20"/>
        </w:rPr>
        <w:t xml:space="preserve"> ter </w:t>
      </w:r>
      <w:r>
        <w:rPr>
          <w:rFonts w:cs="Arial"/>
          <w:szCs w:val="20"/>
        </w:rPr>
        <w:t>podjetj</w:t>
      </w:r>
      <w:r w:rsidR="001E26F1">
        <w:rPr>
          <w:rFonts w:cs="Arial"/>
          <w:szCs w:val="20"/>
        </w:rPr>
        <w:t>i</w:t>
      </w:r>
      <w:r>
        <w:rPr>
          <w:rFonts w:cs="Arial"/>
          <w:szCs w:val="20"/>
        </w:rPr>
        <w:t xml:space="preserve"> Airbus </w:t>
      </w:r>
      <w:proofErr w:type="spellStart"/>
      <w:r>
        <w:rPr>
          <w:rFonts w:cs="Arial"/>
          <w:szCs w:val="20"/>
        </w:rPr>
        <w:t>Defence</w:t>
      </w:r>
      <w:proofErr w:type="spellEnd"/>
      <w:r>
        <w:rPr>
          <w:rFonts w:cs="Arial"/>
          <w:szCs w:val="20"/>
        </w:rPr>
        <w:t xml:space="preserve"> </w:t>
      </w:r>
      <w:proofErr w:type="spellStart"/>
      <w:r w:rsidR="001E26F1">
        <w:rPr>
          <w:rFonts w:cs="Arial"/>
          <w:szCs w:val="20"/>
        </w:rPr>
        <w:t>and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Space</w:t>
      </w:r>
      <w:proofErr w:type="spellEnd"/>
      <w:r w:rsidR="001E26F1">
        <w:rPr>
          <w:rFonts w:cs="Arial"/>
          <w:szCs w:val="20"/>
        </w:rPr>
        <w:t xml:space="preserve"> in </w:t>
      </w:r>
      <w:proofErr w:type="spellStart"/>
      <w:r>
        <w:rPr>
          <w:rFonts w:cs="Arial"/>
          <w:szCs w:val="20"/>
        </w:rPr>
        <w:t>Thales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Alenia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Space</w:t>
      </w:r>
      <w:proofErr w:type="spellEnd"/>
      <w:r w:rsidR="001E26F1">
        <w:rPr>
          <w:rFonts w:cs="Arial"/>
          <w:szCs w:val="20"/>
        </w:rPr>
        <w:t>. Predvideno je tudi srečanje s predstavniki Gospodarske in industrijske zbornice Toulouse.</w:t>
      </w:r>
    </w:p>
    <w:p w14:paraId="3917F7F4" w14:textId="5CFC95E0" w:rsidR="001E26F1" w:rsidRDefault="001E26F1" w:rsidP="0058594C">
      <w:pPr>
        <w:jc w:val="both"/>
        <w:rPr>
          <w:rFonts w:cs="Arial"/>
          <w:szCs w:val="20"/>
        </w:rPr>
      </w:pPr>
    </w:p>
    <w:p w14:paraId="08E06C3B" w14:textId="053637E1" w:rsidR="001E26F1" w:rsidRDefault="001E26F1" w:rsidP="001E26F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Francija je ena izmed najpomembnejših vesoljskih akterjev v Evropi in zelo aktivna članica ESA (Evropska vesoljska agencija)</w:t>
      </w:r>
      <w:r w:rsidR="00182EC3">
        <w:rPr>
          <w:rFonts w:cs="Arial"/>
          <w:szCs w:val="20"/>
        </w:rPr>
        <w:t>, Toulouse pa center francoske vesoljske industrije</w:t>
      </w:r>
      <w:r>
        <w:rPr>
          <w:rFonts w:cs="Arial"/>
          <w:szCs w:val="20"/>
        </w:rPr>
        <w:t>.</w:t>
      </w:r>
    </w:p>
    <w:p w14:paraId="610E9E6B" w14:textId="5FC611F2" w:rsidR="001E26F1" w:rsidRDefault="001E26F1" w:rsidP="0058594C">
      <w:pPr>
        <w:jc w:val="both"/>
        <w:rPr>
          <w:rFonts w:cs="Arial"/>
          <w:szCs w:val="20"/>
        </w:rPr>
      </w:pPr>
    </w:p>
    <w:p w14:paraId="7A3CD9F6" w14:textId="2A37890B" w:rsidR="00295F1F" w:rsidRDefault="001E26F1" w:rsidP="001E26F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Namen obiska slovenske delegacije v Toulousu je predstaviti slovensk</w:t>
      </w:r>
      <w:r w:rsidR="00182EC3">
        <w:rPr>
          <w:rFonts w:cs="Arial"/>
          <w:szCs w:val="20"/>
        </w:rPr>
        <w:t>i</w:t>
      </w:r>
      <w:r>
        <w:rPr>
          <w:rFonts w:cs="Arial"/>
          <w:szCs w:val="20"/>
        </w:rPr>
        <w:t xml:space="preserve"> vesoljsk</w:t>
      </w:r>
      <w:r w:rsidR="00182EC3">
        <w:rPr>
          <w:rFonts w:cs="Arial"/>
          <w:szCs w:val="20"/>
        </w:rPr>
        <w:t>i sektor</w:t>
      </w:r>
      <w:r>
        <w:rPr>
          <w:rFonts w:cs="Arial"/>
          <w:szCs w:val="20"/>
        </w:rPr>
        <w:t xml:space="preserve"> francoskim partnerjem, tako instituci</w:t>
      </w:r>
      <w:r w:rsidR="00575B0F">
        <w:rPr>
          <w:rFonts w:cs="Arial"/>
          <w:szCs w:val="20"/>
        </w:rPr>
        <w:t xml:space="preserve">jam </w:t>
      </w:r>
      <w:r>
        <w:rPr>
          <w:rFonts w:cs="Arial"/>
          <w:szCs w:val="20"/>
        </w:rPr>
        <w:t>kot tudi podjetjem</w:t>
      </w:r>
      <w:r w:rsidR="00295F1F">
        <w:rPr>
          <w:rFonts w:cs="Arial"/>
          <w:szCs w:val="20"/>
        </w:rPr>
        <w:t>, kakor tudi vzpostaviti kontakte s francoskimi akterji s področja vesoljskega sektorja</w:t>
      </w:r>
      <w:r>
        <w:rPr>
          <w:rFonts w:cs="Arial"/>
          <w:szCs w:val="20"/>
        </w:rPr>
        <w:t xml:space="preserve">. </w:t>
      </w:r>
    </w:p>
    <w:p w14:paraId="2C4F07B9" w14:textId="77777777" w:rsidR="00295F1F" w:rsidRDefault="00295F1F" w:rsidP="001E26F1">
      <w:pPr>
        <w:jc w:val="both"/>
        <w:rPr>
          <w:rFonts w:cs="Arial"/>
          <w:szCs w:val="20"/>
        </w:rPr>
      </w:pPr>
    </w:p>
    <w:p w14:paraId="643FAA30" w14:textId="170BF738" w:rsidR="001E26F1" w:rsidRDefault="001E26F1" w:rsidP="001E26F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Področje vesolja je </w:t>
      </w:r>
      <w:r w:rsidR="00575B0F">
        <w:rPr>
          <w:rFonts w:cs="Arial"/>
          <w:szCs w:val="20"/>
        </w:rPr>
        <w:t xml:space="preserve">že </w:t>
      </w:r>
      <w:r>
        <w:rPr>
          <w:rFonts w:cs="Arial"/>
          <w:szCs w:val="20"/>
        </w:rPr>
        <w:t xml:space="preserve">vključeno v Strateško partnerstvo med Republiko Slovenijo in Republiko Francijo, želeli pa bi ga nadgraditi tudi s sodelovanjem s CNES. </w:t>
      </w:r>
    </w:p>
    <w:p w14:paraId="49369A69" w14:textId="2ECEC9C4" w:rsidR="00F947CA" w:rsidRDefault="00F947CA" w:rsidP="00F947CA">
      <w:pPr>
        <w:pStyle w:val="podpisi"/>
        <w:tabs>
          <w:tab w:val="clear" w:pos="3402"/>
          <w:tab w:val="left" w:pos="567"/>
        </w:tabs>
        <w:spacing w:line="260" w:lineRule="exact"/>
        <w:rPr>
          <w:szCs w:val="20"/>
          <w:lang w:val="sl-SI"/>
        </w:rPr>
      </w:pPr>
    </w:p>
    <w:p w14:paraId="4E1F2311" w14:textId="77777777" w:rsidR="00DD777E" w:rsidRPr="00007804" w:rsidRDefault="00DD777E" w:rsidP="00F947CA">
      <w:pPr>
        <w:pStyle w:val="podpisi"/>
        <w:tabs>
          <w:tab w:val="clear" w:pos="3402"/>
          <w:tab w:val="left" w:pos="567"/>
        </w:tabs>
        <w:spacing w:line="260" w:lineRule="exact"/>
        <w:rPr>
          <w:szCs w:val="20"/>
          <w:lang w:val="sl-SI"/>
        </w:rPr>
      </w:pPr>
    </w:p>
    <w:p w14:paraId="4ECE8CD8" w14:textId="160B12FD" w:rsidR="00F947CA" w:rsidRPr="00007804" w:rsidRDefault="00F947CA" w:rsidP="00FD4D6B">
      <w:pPr>
        <w:pStyle w:val="podpisi"/>
        <w:numPr>
          <w:ilvl w:val="0"/>
          <w:numId w:val="44"/>
        </w:numPr>
        <w:tabs>
          <w:tab w:val="clear" w:pos="3402"/>
          <w:tab w:val="left" w:pos="567"/>
        </w:tabs>
        <w:spacing w:line="260" w:lineRule="exact"/>
        <w:ind w:left="284" w:hanging="284"/>
        <w:rPr>
          <w:b/>
          <w:szCs w:val="20"/>
          <w:lang w:val="sl-SI"/>
        </w:rPr>
      </w:pPr>
      <w:r>
        <w:rPr>
          <w:b/>
          <w:szCs w:val="20"/>
          <w:lang w:val="sl-SI"/>
        </w:rPr>
        <w:t>Program</w:t>
      </w:r>
    </w:p>
    <w:p w14:paraId="64FE1BCC" w14:textId="77777777" w:rsidR="00F947CA" w:rsidRDefault="00F947CA" w:rsidP="00F947CA">
      <w:pPr>
        <w:pStyle w:val="podpisi"/>
        <w:tabs>
          <w:tab w:val="clear" w:pos="3402"/>
          <w:tab w:val="left" w:pos="567"/>
        </w:tabs>
        <w:spacing w:line="260" w:lineRule="exact"/>
        <w:rPr>
          <w:b/>
          <w:szCs w:val="20"/>
          <w:lang w:val="sl-SI"/>
        </w:rPr>
      </w:pPr>
    </w:p>
    <w:p w14:paraId="4BCA6A0B" w14:textId="77777777" w:rsidR="00295F1F" w:rsidRDefault="00295F1F" w:rsidP="00295F1F">
      <w:pPr>
        <w:jc w:val="both"/>
        <w:rPr>
          <w:rFonts w:cs="Arial"/>
          <w:szCs w:val="20"/>
        </w:rPr>
      </w:pPr>
      <w:r>
        <w:rPr>
          <w:szCs w:val="20"/>
        </w:rPr>
        <w:t>Državni sekretar Frangež se bo v spremstvu gospodarske delegacije s področja slovenskega vesoljskega sektorja srečal z vodstvom francoske vladne vesoljske agencije CNES</w:t>
      </w:r>
      <w:r>
        <w:rPr>
          <w:rFonts w:cs="Arial"/>
          <w:szCs w:val="20"/>
        </w:rPr>
        <w:t xml:space="preserve">, si tam ogledal laboratorije, obiskal vesoljski grozd </w:t>
      </w:r>
      <w:proofErr w:type="spellStart"/>
      <w:r>
        <w:rPr>
          <w:rFonts w:cs="Arial"/>
          <w:szCs w:val="20"/>
        </w:rPr>
        <w:t>Aerospace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Valley</w:t>
      </w:r>
      <w:proofErr w:type="spellEnd"/>
      <w:r>
        <w:rPr>
          <w:rFonts w:cs="Arial"/>
          <w:szCs w:val="20"/>
        </w:rPr>
        <w:t xml:space="preserve"> ter podjetji Airbus </w:t>
      </w:r>
      <w:proofErr w:type="spellStart"/>
      <w:r>
        <w:rPr>
          <w:rFonts w:cs="Arial"/>
          <w:szCs w:val="20"/>
        </w:rPr>
        <w:t>Defence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and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Space</w:t>
      </w:r>
      <w:proofErr w:type="spellEnd"/>
      <w:r>
        <w:rPr>
          <w:rFonts w:cs="Arial"/>
          <w:szCs w:val="20"/>
        </w:rPr>
        <w:t xml:space="preserve"> in </w:t>
      </w:r>
      <w:proofErr w:type="spellStart"/>
      <w:r>
        <w:rPr>
          <w:rFonts w:cs="Arial"/>
          <w:szCs w:val="20"/>
        </w:rPr>
        <w:t>Thales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Alenia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Space</w:t>
      </w:r>
      <w:proofErr w:type="spellEnd"/>
      <w:r>
        <w:rPr>
          <w:rFonts w:cs="Arial"/>
          <w:szCs w:val="20"/>
        </w:rPr>
        <w:t xml:space="preserve">. </w:t>
      </w:r>
    </w:p>
    <w:p w14:paraId="1D3E0EA4" w14:textId="3CD2FE7A" w:rsidR="00295F1F" w:rsidRDefault="00295F1F" w:rsidP="00295F1F">
      <w:pPr>
        <w:jc w:val="both"/>
        <w:rPr>
          <w:rFonts w:cs="Arial"/>
          <w:szCs w:val="20"/>
        </w:rPr>
      </w:pPr>
    </w:p>
    <w:p w14:paraId="1C16D028" w14:textId="77777777" w:rsidR="00295F1F" w:rsidRDefault="00295F1F" w:rsidP="00295F1F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CNES (</w:t>
      </w:r>
      <w:r w:rsidRPr="00B514BC">
        <w:rPr>
          <w:rFonts w:cs="Arial"/>
          <w:szCs w:val="20"/>
        </w:rPr>
        <w:t xml:space="preserve">Centre </w:t>
      </w:r>
      <w:proofErr w:type="spellStart"/>
      <w:r w:rsidRPr="00B514BC">
        <w:rPr>
          <w:rFonts w:cs="Arial"/>
          <w:szCs w:val="20"/>
        </w:rPr>
        <w:t>national</w:t>
      </w:r>
      <w:proofErr w:type="spellEnd"/>
      <w:r w:rsidRPr="00B514BC">
        <w:rPr>
          <w:rFonts w:cs="Arial"/>
          <w:szCs w:val="20"/>
        </w:rPr>
        <w:t xml:space="preserve"> </w:t>
      </w:r>
      <w:proofErr w:type="spellStart"/>
      <w:r w:rsidRPr="00B514BC">
        <w:rPr>
          <w:rFonts w:cs="Arial"/>
          <w:szCs w:val="20"/>
        </w:rPr>
        <w:t>d'études</w:t>
      </w:r>
      <w:proofErr w:type="spellEnd"/>
      <w:r w:rsidRPr="00B514BC">
        <w:rPr>
          <w:rFonts w:cs="Arial"/>
          <w:szCs w:val="20"/>
        </w:rPr>
        <w:t xml:space="preserve"> </w:t>
      </w:r>
      <w:proofErr w:type="spellStart"/>
      <w:r w:rsidRPr="00B514BC">
        <w:rPr>
          <w:rFonts w:cs="Arial"/>
          <w:szCs w:val="20"/>
        </w:rPr>
        <w:t>spatiales</w:t>
      </w:r>
      <w:proofErr w:type="spellEnd"/>
      <w:r w:rsidRPr="00B514BC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je francoska vladna vesoljska agencija, ki deluje z industrijskim in komercialnim namenom, z letnim proračunom 2,6 mrd EUR (2022). CNES spada v pristojnosti ministrstev, pristojnih za raziskave in obrambo. Je tretja najstarejša vesoljska agencija. Sedež CNES je v Parizu, glavne raziskovalne in razvojne aktivnosti pa potekajo v Toulousu, kjer so tudi številni raziskovalni laboratoriji. Toulouse je sicer center francoske vesoljske industrije, saj tam domujejo tudi Airbus </w:t>
      </w:r>
      <w:proofErr w:type="spellStart"/>
      <w:r>
        <w:rPr>
          <w:rFonts w:cs="Arial"/>
          <w:szCs w:val="20"/>
        </w:rPr>
        <w:t>Defence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and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Space</w:t>
      </w:r>
      <w:proofErr w:type="spellEnd"/>
      <w:r>
        <w:rPr>
          <w:rFonts w:cs="Arial"/>
          <w:szCs w:val="20"/>
        </w:rPr>
        <w:t xml:space="preserve">, </w:t>
      </w:r>
      <w:proofErr w:type="spellStart"/>
      <w:r>
        <w:rPr>
          <w:rFonts w:cs="Arial"/>
          <w:szCs w:val="20"/>
        </w:rPr>
        <w:t>Thales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Alenia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Space</w:t>
      </w:r>
      <w:proofErr w:type="spellEnd"/>
      <w:r>
        <w:rPr>
          <w:rFonts w:cs="Arial"/>
          <w:szCs w:val="20"/>
        </w:rPr>
        <w:t xml:space="preserve">, vesoljski grozd </w:t>
      </w:r>
      <w:proofErr w:type="spellStart"/>
      <w:r>
        <w:rPr>
          <w:rFonts w:cs="Arial"/>
          <w:szCs w:val="20"/>
        </w:rPr>
        <w:t>Aerospace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Valley</w:t>
      </w:r>
      <w:proofErr w:type="spellEnd"/>
      <w:r>
        <w:rPr>
          <w:rFonts w:cs="Arial"/>
          <w:szCs w:val="20"/>
        </w:rPr>
        <w:t xml:space="preserve"> ter številna manjša podjetja, ki so povezana z vesoljsko industrijo. V Toulousu izvajajo tudi parabolične polete, na katerih izvajajo poizkuse v breztežnostnih pogojih. Tam deluje tudi </w:t>
      </w:r>
      <w:proofErr w:type="spellStart"/>
      <w:r>
        <w:rPr>
          <w:rFonts w:cs="Arial"/>
          <w:szCs w:val="20"/>
        </w:rPr>
        <w:t>Spaceship</w:t>
      </w:r>
      <w:proofErr w:type="spellEnd"/>
      <w:r>
        <w:rPr>
          <w:rFonts w:cs="Arial"/>
          <w:szCs w:val="20"/>
        </w:rPr>
        <w:t xml:space="preserve"> FR, ki je namenjen izvajanju študij za proučevanje habitata na Luni (v sodelovanju z ESA). </w:t>
      </w:r>
    </w:p>
    <w:p w14:paraId="05795DF9" w14:textId="502CB0D3" w:rsidR="00295F1F" w:rsidRDefault="00295F1F" w:rsidP="00295F1F">
      <w:pPr>
        <w:jc w:val="both"/>
        <w:rPr>
          <w:rFonts w:cs="Arial"/>
          <w:szCs w:val="20"/>
        </w:rPr>
      </w:pPr>
    </w:p>
    <w:p w14:paraId="55C9F3AF" w14:textId="003D5249" w:rsidR="00295F1F" w:rsidRDefault="00295F1F" w:rsidP="00295F1F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Zelo pomembna sta tudi obiska v podjetjih Airbus </w:t>
      </w:r>
      <w:proofErr w:type="spellStart"/>
      <w:r>
        <w:rPr>
          <w:rFonts w:cs="Arial"/>
          <w:szCs w:val="20"/>
        </w:rPr>
        <w:t>Defence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and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Space</w:t>
      </w:r>
      <w:proofErr w:type="spellEnd"/>
      <w:r>
        <w:rPr>
          <w:rFonts w:cs="Arial"/>
          <w:szCs w:val="20"/>
        </w:rPr>
        <w:t xml:space="preserve"> ter </w:t>
      </w:r>
      <w:proofErr w:type="spellStart"/>
      <w:r>
        <w:rPr>
          <w:rFonts w:cs="Arial"/>
          <w:szCs w:val="20"/>
        </w:rPr>
        <w:t>Thales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Alenia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Space</w:t>
      </w:r>
      <w:proofErr w:type="spellEnd"/>
      <w:r>
        <w:rPr>
          <w:rFonts w:cs="Arial"/>
          <w:szCs w:val="20"/>
        </w:rPr>
        <w:t xml:space="preserve">, ki sta že nosilca številnih pomembnih projektov znotraj ESA, prav tako pa bosta imela pomembno vlogo v novih projektih, ki so bili potrjeni na zadnji Ministrski konferenci ESA novembra 2022. </w:t>
      </w:r>
    </w:p>
    <w:p w14:paraId="5D886CFC" w14:textId="77777777" w:rsidR="00295F1F" w:rsidRDefault="00295F1F" w:rsidP="00295F1F">
      <w:pPr>
        <w:jc w:val="both"/>
        <w:rPr>
          <w:rFonts w:cs="Arial"/>
          <w:szCs w:val="20"/>
        </w:rPr>
      </w:pPr>
    </w:p>
    <w:p w14:paraId="3BC000B2" w14:textId="2F52F998" w:rsidR="00295F1F" w:rsidRDefault="00295F1F" w:rsidP="00295F1F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Predvideno je tudi srečanje s predstavniki Gospodarske in industrijske zbornice Toulouse.</w:t>
      </w:r>
    </w:p>
    <w:p w14:paraId="69ECD5F5" w14:textId="77777777" w:rsidR="00575B0F" w:rsidRDefault="00575B0F" w:rsidP="00295F1F">
      <w:pPr>
        <w:jc w:val="both"/>
        <w:rPr>
          <w:rFonts w:cs="Arial"/>
          <w:szCs w:val="20"/>
        </w:rPr>
      </w:pPr>
    </w:p>
    <w:p w14:paraId="4FE788AD" w14:textId="425249FA" w:rsidR="00295F1F" w:rsidRDefault="00575B0F" w:rsidP="00295F1F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Pri organizaciji obiska sodelujeta tudi Veleposlaništvo RS v Parizu in SPIRIT Slovenija.</w:t>
      </w:r>
    </w:p>
    <w:p w14:paraId="49B6BB21" w14:textId="77777777" w:rsidR="00575B0F" w:rsidRDefault="00575B0F" w:rsidP="00F947CA">
      <w:pPr>
        <w:pStyle w:val="podpisi"/>
        <w:tabs>
          <w:tab w:val="clear" w:pos="3402"/>
          <w:tab w:val="left" w:pos="567"/>
        </w:tabs>
        <w:spacing w:line="240" w:lineRule="auto"/>
        <w:rPr>
          <w:szCs w:val="20"/>
          <w:lang w:val="sl-SI"/>
        </w:rPr>
      </w:pPr>
    </w:p>
    <w:p w14:paraId="1822E8CA" w14:textId="3DD9058D" w:rsidR="00F947CA" w:rsidRPr="00007804" w:rsidRDefault="00F947CA" w:rsidP="00F947CA">
      <w:pPr>
        <w:pStyle w:val="podpisi"/>
        <w:tabs>
          <w:tab w:val="clear" w:pos="3402"/>
          <w:tab w:val="left" w:pos="567"/>
        </w:tabs>
        <w:spacing w:line="240" w:lineRule="auto"/>
        <w:rPr>
          <w:szCs w:val="20"/>
          <w:lang w:val="sl-SI"/>
        </w:rPr>
      </w:pPr>
      <w:r w:rsidRPr="00007804">
        <w:rPr>
          <w:szCs w:val="20"/>
          <w:lang w:val="sl-SI"/>
        </w:rPr>
        <w:t>Program obiska je v pripravi in usklajevanju med vsemi sodelujočimi, zato so do obiska še možne spremembe.</w:t>
      </w:r>
    </w:p>
    <w:p w14:paraId="0E49438F" w14:textId="77777777" w:rsidR="00F947CA" w:rsidRPr="00FD4D6B" w:rsidRDefault="00F947CA" w:rsidP="00F947CA">
      <w:pPr>
        <w:pStyle w:val="podpisi"/>
        <w:tabs>
          <w:tab w:val="clear" w:pos="3402"/>
          <w:tab w:val="left" w:pos="567"/>
        </w:tabs>
        <w:spacing w:line="240" w:lineRule="auto"/>
        <w:rPr>
          <w:szCs w:val="20"/>
          <w:lang w:val="sl-SI"/>
        </w:rPr>
      </w:pPr>
    </w:p>
    <w:p w14:paraId="4AA64C76" w14:textId="77777777" w:rsidR="00575B0F" w:rsidRDefault="00575B0F" w:rsidP="00F947CA">
      <w:pPr>
        <w:pStyle w:val="podpisi"/>
        <w:tabs>
          <w:tab w:val="clear" w:pos="3402"/>
          <w:tab w:val="left" w:pos="142"/>
        </w:tabs>
        <w:spacing w:line="260" w:lineRule="exact"/>
        <w:ind w:left="360"/>
        <w:rPr>
          <w:b/>
          <w:szCs w:val="20"/>
          <w:lang w:val="sl-SI"/>
        </w:rPr>
      </w:pPr>
    </w:p>
    <w:p w14:paraId="5445C9AC" w14:textId="564CF603" w:rsidR="00F947CA" w:rsidRDefault="00F947CA" w:rsidP="00FD4D6B">
      <w:pPr>
        <w:pStyle w:val="podpisi"/>
        <w:numPr>
          <w:ilvl w:val="0"/>
          <w:numId w:val="44"/>
        </w:numPr>
        <w:tabs>
          <w:tab w:val="clear" w:pos="3402"/>
          <w:tab w:val="left" w:pos="567"/>
        </w:tabs>
        <w:spacing w:line="260" w:lineRule="exact"/>
        <w:ind w:left="284" w:hanging="284"/>
        <w:rPr>
          <w:b/>
          <w:szCs w:val="20"/>
          <w:lang w:val="sl-SI"/>
        </w:rPr>
      </w:pPr>
      <w:r>
        <w:rPr>
          <w:b/>
          <w:szCs w:val="20"/>
          <w:lang w:val="sl-SI"/>
        </w:rPr>
        <w:t>Stališče</w:t>
      </w:r>
    </w:p>
    <w:p w14:paraId="1456A733" w14:textId="77777777" w:rsidR="00F947CA" w:rsidRDefault="00F947CA" w:rsidP="00F947CA">
      <w:pPr>
        <w:pStyle w:val="podpisi"/>
        <w:tabs>
          <w:tab w:val="clear" w:pos="3402"/>
          <w:tab w:val="left" w:pos="567"/>
        </w:tabs>
        <w:spacing w:line="260" w:lineRule="exact"/>
        <w:rPr>
          <w:b/>
          <w:szCs w:val="20"/>
          <w:lang w:val="sl-SI"/>
        </w:rPr>
      </w:pPr>
    </w:p>
    <w:p w14:paraId="77A6DFFF" w14:textId="567563D4" w:rsidR="00182EC3" w:rsidRDefault="00182EC3" w:rsidP="00182E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Francija je ena izmed najpomembnejših vesoljskih akterjev v Evropi </w:t>
      </w:r>
      <w:r w:rsidR="00575B0F">
        <w:rPr>
          <w:rFonts w:cs="Arial"/>
          <w:szCs w:val="20"/>
        </w:rPr>
        <w:t>ter</w:t>
      </w:r>
      <w:r>
        <w:rPr>
          <w:rFonts w:cs="Arial"/>
          <w:szCs w:val="20"/>
        </w:rPr>
        <w:t xml:space="preserve"> zelo aktivna članica ESA</w:t>
      </w:r>
      <w:r w:rsidR="00575B0F">
        <w:rPr>
          <w:rFonts w:cs="Arial"/>
          <w:szCs w:val="20"/>
        </w:rPr>
        <w:t xml:space="preserve">. </w:t>
      </w:r>
    </w:p>
    <w:p w14:paraId="1A084AB0" w14:textId="77777777" w:rsidR="00182EC3" w:rsidRDefault="00182EC3" w:rsidP="007C6A88">
      <w:pPr>
        <w:pStyle w:val="Brezrazmikov"/>
        <w:jc w:val="both"/>
        <w:rPr>
          <w:rStyle w:val="Krepko"/>
          <w:rFonts w:ascii="Arial" w:hAnsi="Arial" w:cs="Arial"/>
          <w:b w:val="0"/>
          <w:color w:val="000000"/>
          <w:sz w:val="20"/>
          <w:szCs w:val="20"/>
        </w:rPr>
      </w:pPr>
    </w:p>
    <w:p w14:paraId="0B95060D" w14:textId="3A43AF4A" w:rsidR="00182EC3" w:rsidRDefault="00182EC3" w:rsidP="00182E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Na</w:t>
      </w:r>
      <w:r w:rsidR="00575B0F">
        <w:rPr>
          <w:rFonts w:cs="Arial"/>
          <w:szCs w:val="20"/>
        </w:rPr>
        <w:t xml:space="preserve"> obisku v Toulousu bo slovenska </w:t>
      </w:r>
      <w:r>
        <w:rPr>
          <w:rFonts w:cs="Arial"/>
          <w:szCs w:val="20"/>
        </w:rPr>
        <w:t>delegacij</w:t>
      </w:r>
      <w:r w:rsidR="00575B0F">
        <w:rPr>
          <w:rFonts w:cs="Arial"/>
          <w:szCs w:val="20"/>
        </w:rPr>
        <w:t xml:space="preserve">a pod vodstvom državnega sekretarja Matevža Frangeža francoskim partnerjem predstavila </w:t>
      </w:r>
      <w:r>
        <w:rPr>
          <w:rFonts w:cs="Arial"/>
          <w:szCs w:val="20"/>
        </w:rPr>
        <w:t>slovensk</w:t>
      </w:r>
      <w:r w:rsidR="00575B0F">
        <w:rPr>
          <w:rFonts w:cs="Arial"/>
          <w:szCs w:val="20"/>
        </w:rPr>
        <w:t>i</w:t>
      </w:r>
      <w:r>
        <w:rPr>
          <w:rFonts w:cs="Arial"/>
          <w:szCs w:val="20"/>
        </w:rPr>
        <w:t xml:space="preserve"> vesoljsk</w:t>
      </w:r>
      <w:r w:rsidR="00575B0F">
        <w:rPr>
          <w:rFonts w:cs="Arial"/>
          <w:szCs w:val="20"/>
        </w:rPr>
        <w:t>i sektor, tako i</w:t>
      </w:r>
      <w:r>
        <w:rPr>
          <w:rFonts w:cs="Arial"/>
          <w:szCs w:val="20"/>
        </w:rPr>
        <w:t>nstituci</w:t>
      </w:r>
      <w:r w:rsidR="00575B0F">
        <w:rPr>
          <w:rFonts w:cs="Arial"/>
          <w:szCs w:val="20"/>
        </w:rPr>
        <w:t xml:space="preserve">jam </w:t>
      </w:r>
      <w:r>
        <w:rPr>
          <w:rFonts w:cs="Arial"/>
          <w:szCs w:val="20"/>
        </w:rPr>
        <w:t>kot</w:t>
      </w:r>
      <w:r w:rsidR="00575B0F">
        <w:rPr>
          <w:rFonts w:cs="Arial"/>
          <w:szCs w:val="20"/>
        </w:rPr>
        <w:t xml:space="preserve"> tudi </w:t>
      </w:r>
      <w:r>
        <w:rPr>
          <w:rFonts w:cs="Arial"/>
          <w:szCs w:val="20"/>
        </w:rPr>
        <w:t xml:space="preserve"> podjetjem. Glede na to, da v Franciji delujejo pomembni sistemski </w:t>
      </w:r>
      <w:proofErr w:type="spellStart"/>
      <w:r>
        <w:rPr>
          <w:rFonts w:cs="Arial"/>
          <w:szCs w:val="20"/>
        </w:rPr>
        <w:t>integratorji</w:t>
      </w:r>
      <w:proofErr w:type="spellEnd"/>
      <w:r>
        <w:rPr>
          <w:rFonts w:cs="Arial"/>
          <w:szCs w:val="20"/>
        </w:rPr>
        <w:t xml:space="preserve"> na področju vesolja, </w:t>
      </w:r>
      <w:r w:rsidR="00575B0F">
        <w:rPr>
          <w:rFonts w:cs="Arial"/>
          <w:szCs w:val="20"/>
        </w:rPr>
        <w:t xml:space="preserve">si bo delegacija prizadevala za </w:t>
      </w:r>
      <w:r>
        <w:rPr>
          <w:rFonts w:cs="Arial"/>
          <w:szCs w:val="20"/>
        </w:rPr>
        <w:t>vzpostavi</w:t>
      </w:r>
      <w:r w:rsidR="00575B0F">
        <w:rPr>
          <w:rFonts w:cs="Arial"/>
          <w:szCs w:val="20"/>
        </w:rPr>
        <w:t>tev</w:t>
      </w:r>
      <w:r>
        <w:rPr>
          <w:rFonts w:cs="Arial"/>
          <w:szCs w:val="20"/>
        </w:rPr>
        <w:t xml:space="preserve"> kontakt</w:t>
      </w:r>
      <w:r w:rsidR="00575B0F">
        <w:rPr>
          <w:rFonts w:cs="Arial"/>
          <w:szCs w:val="20"/>
        </w:rPr>
        <w:t>ov</w:t>
      </w:r>
      <w:r>
        <w:rPr>
          <w:rFonts w:cs="Arial"/>
          <w:szCs w:val="20"/>
        </w:rPr>
        <w:t xml:space="preserve"> in sodelovanje tudi na institucionalni ravni. Področje vesolja je že vključeno v Strateško partnerstvo med Republiko Slovenijo in Republiko Francijo, želeli pa bi ga nadgraditi tudi s sodelovanjem s CNES</w:t>
      </w:r>
      <w:r w:rsidR="00575B0F">
        <w:rPr>
          <w:rFonts w:cs="Arial"/>
          <w:szCs w:val="20"/>
        </w:rPr>
        <w:t xml:space="preserve">, kar bo </w:t>
      </w:r>
      <w:r>
        <w:rPr>
          <w:rFonts w:cs="Arial"/>
          <w:szCs w:val="20"/>
        </w:rPr>
        <w:t>tudi ena od tem pogovorov s francoskimi predstavniki.</w:t>
      </w:r>
    </w:p>
    <w:p w14:paraId="51A88BAA" w14:textId="137FD0E9" w:rsidR="000C5361" w:rsidRDefault="000C5361" w:rsidP="00182EC3">
      <w:pPr>
        <w:jc w:val="both"/>
        <w:rPr>
          <w:rFonts w:cs="Arial"/>
          <w:szCs w:val="20"/>
        </w:rPr>
      </w:pPr>
    </w:p>
    <w:p w14:paraId="20A4CC24" w14:textId="730F4567" w:rsidR="000C5361" w:rsidRPr="000C5361" w:rsidRDefault="000C5361" w:rsidP="000C5361">
      <w:pPr>
        <w:spacing w:line="240" w:lineRule="auto"/>
        <w:jc w:val="both"/>
        <w:rPr>
          <w:rFonts w:cs="Arial"/>
          <w:szCs w:val="20"/>
        </w:rPr>
      </w:pPr>
      <w:r w:rsidRPr="000C5361">
        <w:rPr>
          <w:rFonts w:cs="Arial"/>
          <w:szCs w:val="20"/>
        </w:rPr>
        <w:t xml:space="preserve">Sodelovanje med Francijo in Slovenijo na gospodarskem področju je tradicionalno dobro, </w:t>
      </w:r>
      <w:r>
        <w:rPr>
          <w:rFonts w:cs="Arial"/>
          <w:szCs w:val="20"/>
        </w:rPr>
        <w:t>i</w:t>
      </w:r>
      <w:r w:rsidRPr="000C5361">
        <w:rPr>
          <w:rFonts w:cs="Arial"/>
          <w:szCs w:val="20"/>
        </w:rPr>
        <w:t xml:space="preserve">ntenzivno in za Slovenijo zelo pomembno. Francija je uvrščena na seznam prioritetnih trgov za slovenska podjetja, tako z vidika internacionalizacije kot tudi investicij.   </w:t>
      </w:r>
    </w:p>
    <w:p w14:paraId="297E401B" w14:textId="77777777" w:rsidR="000C5361" w:rsidRDefault="000C5361" w:rsidP="000C5361">
      <w:pPr>
        <w:jc w:val="both"/>
        <w:rPr>
          <w:rFonts w:cs="Arial"/>
          <w:szCs w:val="20"/>
        </w:rPr>
      </w:pPr>
    </w:p>
    <w:p w14:paraId="30748BB5" w14:textId="184D8FF8" w:rsidR="000C5361" w:rsidRPr="000C5361" w:rsidRDefault="000C5361" w:rsidP="000C5361">
      <w:pPr>
        <w:spacing w:line="240" w:lineRule="auto"/>
        <w:jc w:val="both"/>
        <w:rPr>
          <w:rFonts w:cs="Arial"/>
          <w:szCs w:val="20"/>
        </w:rPr>
      </w:pPr>
      <w:r w:rsidRPr="000C5361">
        <w:rPr>
          <w:rFonts w:cs="Arial"/>
          <w:szCs w:val="20"/>
        </w:rPr>
        <w:t xml:space="preserve">Poleg že uveljavljenega sodelovanja, kot je npr. na avtomobilskem področju, si želimo krepiti sodelovanje tudi na ostalih segmentih. </w:t>
      </w:r>
    </w:p>
    <w:p w14:paraId="022074DA" w14:textId="77777777" w:rsidR="000C5361" w:rsidRPr="000C5361" w:rsidRDefault="000C5361" w:rsidP="000C5361">
      <w:pPr>
        <w:spacing w:line="240" w:lineRule="auto"/>
        <w:ind w:left="284"/>
        <w:jc w:val="both"/>
        <w:rPr>
          <w:rFonts w:cs="Arial"/>
          <w:szCs w:val="20"/>
        </w:rPr>
      </w:pPr>
    </w:p>
    <w:p w14:paraId="35E47E65" w14:textId="7E952221" w:rsidR="00182EC3" w:rsidRPr="000C5361" w:rsidRDefault="000C5361" w:rsidP="000C5361">
      <w:pPr>
        <w:spacing w:line="240" w:lineRule="auto"/>
        <w:jc w:val="both"/>
        <w:rPr>
          <w:rFonts w:cs="Arial"/>
          <w:szCs w:val="20"/>
        </w:rPr>
      </w:pPr>
      <w:r w:rsidRPr="000C5361">
        <w:rPr>
          <w:rFonts w:cs="Arial"/>
          <w:szCs w:val="20"/>
        </w:rPr>
        <w:t xml:space="preserve">Nadaljnje priložnosti za poglobitev sodelovanja vidimo na področjih, kot so: </w:t>
      </w:r>
      <w:proofErr w:type="spellStart"/>
      <w:r w:rsidRPr="000C5361">
        <w:rPr>
          <w:rFonts w:cs="Arial"/>
          <w:szCs w:val="20"/>
        </w:rPr>
        <w:t>okoljske</w:t>
      </w:r>
      <w:proofErr w:type="spellEnd"/>
      <w:r w:rsidRPr="000C5361">
        <w:rPr>
          <w:rFonts w:cs="Arial"/>
          <w:szCs w:val="20"/>
        </w:rPr>
        <w:t xml:space="preserve"> tehnologije in krožno gospodarstvo, prehrambna industrija, zdravje in medicina, lesna industrija, zagonska podjetja, vesoljske tehnologije ter obrambna industrija in  e-mobilnost. </w:t>
      </w:r>
    </w:p>
    <w:p w14:paraId="3A4B564E" w14:textId="77777777" w:rsidR="000C5361" w:rsidRPr="000C5361" w:rsidRDefault="000C5361" w:rsidP="000C5361">
      <w:pPr>
        <w:spacing w:line="240" w:lineRule="auto"/>
        <w:jc w:val="both"/>
        <w:rPr>
          <w:b/>
          <w:bCs/>
          <w:szCs w:val="20"/>
        </w:rPr>
      </w:pPr>
    </w:p>
    <w:p w14:paraId="3D300F13" w14:textId="77777777" w:rsidR="00DD777E" w:rsidRDefault="00DD777E" w:rsidP="00F947CA">
      <w:pPr>
        <w:pStyle w:val="podpisi"/>
        <w:tabs>
          <w:tab w:val="clear" w:pos="3402"/>
          <w:tab w:val="left" w:pos="567"/>
        </w:tabs>
        <w:spacing w:line="260" w:lineRule="exact"/>
        <w:ind w:left="1080"/>
        <w:rPr>
          <w:b/>
          <w:szCs w:val="20"/>
          <w:lang w:val="sl-SI"/>
        </w:rPr>
      </w:pPr>
    </w:p>
    <w:p w14:paraId="1808D050" w14:textId="77777777" w:rsidR="00F947CA" w:rsidRDefault="00F947CA" w:rsidP="00FD4D6B">
      <w:pPr>
        <w:pStyle w:val="podpisi"/>
        <w:numPr>
          <w:ilvl w:val="0"/>
          <w:numId w:val="44"/>
        </w:numPr>
        <w:tabs>
          <w:tab w:val="clear" w:pos="3402"/>
          <w:tab w:val="left" w:pos="567"/>
        </w:tabs>
        <w:spacing w:line="260" w:lineRule="exact"/>
        <w:rPr>
          <w:b/>
          <w:szCs w:val="20"/>
          <w:lang w:val="sl-SI"/>
        </w:rPr>
      </w:pPr>
      <w:r>
        <w:rPr>
          <w:b/>
          <w:szCs w:val="20"/>
          <w:lang w:val="sl-SI"/>
        </w:rPr>
        <w:t xml:space="preserve">         </w:t>
      </w:r>
      <w:r w:rsidRPr="00007804">
        <w:rPr>
          <w:b/>
          <w:szCs w:val="20"/>
          <w:lang w:val="sl-SI"/>
        </w:rPr>
        <w:t>Sestava delegacije</w:t>
      </w:r>
    </w:p>
    <w:p w14:paraId="252C51B3" w14:textId="77777777" w:rsidR="00F947CA" w:rsidRDefault="00F947CA" w:rsidP="00F947CA">
      <w:pPr>
        <w:pStyle w:val="Odstavekseznama"/>
        <w:rPr>
          <w:b/>
        </w:rPr>
      </w:pPr>
    </w:p>
    <w:p w14:paraId="30470231" w14:textId="18B85607" w:rsidR="00F947CA" w:rsidRDefault="00F947CA" w:rsidP="00F947CA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  <w:r w:rsidRPr="005D6AE3">
        <w:rPr>
          <w:szCs w:val="20"/>
          <w:lang w:val="sl-SI"/>
        </w:rPr>
        <w:t xml:space="preserve">Predvidena delegacija je: </w:t>
      </w:r>
    </w:p>
    <w:p w14:paraId="72C91C23" w14:textId="54C35CFC" w:rsidR="0046230F" w:rsidRDefault="0046230F" w:rsidP="00F947CA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5489CA85" w14:textId="77777777" w:rsidR="00575B0F" w:rsidRDefault="00575B0F" w:rsidP="00575B0F">
      <w:pPr>
        <w:pStyle w:val="Odstavekseznama"/>
        <w:numPr>
          <w:ilvl w:val="0"/>
          <w:numId w:val="39"/>
        </w:numPr>
        <w:ind w:right="480"/>
        <w:jc w:val="both"/>
        <w:rPr>
          <w:rFonts w:cs="Arial"/>
          <w:iCs/>
        </w:rPr>
      </w:pPr>
      <w:r w:rsidRPr="00AA67AF">
        <w:rPr>
          <w:rFonts w:cs="Arial"/>
          <w:iCs/>
        </w:rPr>
        <w:t>Mat</w:t>
      </w:r>
      <w:r>
        <w:rPr>
          <w:rFonts w:cs="Arial"/>
          <w:iCs/>
        </w:rPr>
        <w:t>evž Frangež, državni sekretar</w:t>
      </w:r>
      <w:r w:rsidRPr="00AA67AF">
        <w:rPr>
          <w:rFonts w:cs="Arial"/>
          <w:iCs/>
        </w:rPr>
        <w:t>, Ministrstvo za gospodarstvo, turizem in šport, vodja delegacije;</w:t>
      </w:r>
    </w:p>
    <w:p w14:paraId="452B2D4D" w14:textId="77777777" w:rsidR="00575B0F" w:rsidRDefault="00575B0F" w:rsidP="00575B0F">
      <w:pPr>
        <w:pStyle w:val="Odstavekseznama"/>
        <w:numPr>
          <w:ilvl w:val="0"/>
          <w:numId w:val="39"/>
        </w:numPr>
        <w:ind w:right="480"/>
        <w:jc w:val="both"/>
        <w:rPr>
          <w:rFonts w:cs="Arial"/>
          <w:iCs/>
        </w:rPr>
      </w:pPr>
      <w:r>
        <w:rPr>
          <w:rFonts w:cs="Arial"/>
          <w:iCs/>
        </w:rPr>
        <w:t xml:space="preserve">Tanja </w:t>
      </w:r>
      <w:proofErr w:type="spellStart"/>
      <w:r>
        <w:rPr>
          <w:rFonts w:cs="Arial"/>
          <w:iCs/>
        </w:rPr>
        <w:t>Permozer</w:t>
      </w:r>
      <w:proofErr w:type="spellEnd"/>
      <w:r w:rsidRPr="00AA67AF">
        <w:rPr>
          <w:rFonts w:cs="Arial"/>
          <w:iCs/>
        </w:rPr>
        <w:t xml:space="preserve">, vodja </w:t>
      </w:r>
      <w:r>
        <w:rPr>
          <w:rFonts w:cs="Arial"/>
          <w:iCs/>
        </w:rPr>
        <w:t xml:space="preserve">Slovenske vesoljske pisarne, </w:t>
      </w:r>
      <w:r w:rsidRPr="00AA67AF">
        <w:rPr>
          <w:rFonts w:cs="Arial"/>
          <w:iCs/>
        </w:rPr>
        <w:t xml:space="preserve">Ministrstvo za gospodarstvo, turizem in šport, članica delegacije; </w:t>
      </w:r>
    </w:p>
    <w:p w14:paraId="2475CCC6" w14:textId="77777777" w:rsidR="00575B0F" w:rsidRDefault="00575B0F" w:rsidP="00575B0F">
      <w:pPr>
        <w:pStyle w:val="Odstavekseznama"/>
        <w:numPr>
          <w:ilvl w:val="0"/>
          <w:numId w:val="39"/>
        </w:numPr>
        <w:ind w:right="480"/>
        <w:jc w:val="both"/>
        <w:rPr>
          <w:rFonts w:cs="Arial"/>
          <w:iCs/>
        </w:rPr>
      </w:pPr>
      <w:r>
        <w:rPr>
          <w:rFonts w:cs="Arial"/>
          <w:iCs/>
        </w:rPr>
        <w:t xml:space="preserve">Metka Urbas, Slovenska vesoljska pisarna, </w:t>
      </w:r>
      <w:r w:rsidRPr="00AA67AF">
        <w:rPr>
          <w:rFonts w:cs="Arial"/>
          <w:iCs/>
        </w:rPr>
        <w:t>Ministrstvo za gospodarstvo, turizem in šport</w:t>
      </w:r>
      <w:r>
        <w:rPr>
          <w:rFonts w:cs="Arial"/>
          <w:iCs/>
        </w:rPr>
        <w:t xml:space="preserve">, članica delegacije. </w:t>
      </w:r>
    </w:p>
    <w:p w14:paraId="563D8DB0" w14:textId="77777777" w:rsidR="00575B0F" w:rsidRDefault="00575B0F" w:rsidP="00575B0F">
      <w:pPr>
        <w:pStyle w:val="Odstavekseznama"/>
        <w:ind w:left="1440" w:right="480"/>
        <w:jc w:val="both"/>
        <w:rPr>
          <w:rFonts w:cs="Arial"/>
          <w:iCs/>
        </w:rPr>
      </w:pPr>
    </w:p>
    <w:p w14:paraId="127176E7" w14:textId="455CC006" w:rsidR="00575B0F" w:rsidRDefault="00575B0F" w:rsidP="000C5361">
      <w:pPr>
        <w:tabs>
          <w:tab w:val="left" w:pos="8188"/>
        </w:tabs>
        <w:ind w:right="480"/>
        <w:jc w:val="both"/>
        <w:rPr>
          <w:rFonts w:cs="Arial"/>
          <w:iCs/>
        </w:rPr>
      </w:pPr>
      <w:r w:rsidRPr="00575B0F">
        <w:rPr>
          <w:rFonts w:cs="Arial"/>
          <w:iCs/>
        </w:rPr>
        <w:t xml:space="preserve">S strani Veleposlaništva Republike Slovenije v Franciji bosta delegacijo spremljali Metka </w:t>
      </w:r>
      <w:r w:rsidR="000C5361">
        <w:rPr>
          <w:rFonts w:cs="Arial"/>
          <w:iCs/>
        </w:rPr>
        <w:t>I</w:t>
      </w:r>
      <w:r w:rsidRPr="00575B0F">
        <w:rPr>
          <w:rFonts w:cs="Arial"/>
          <w:iCs/>
        </w:rPr>
        <w:t xml:space="preserve">pavic, veleposlanica, in mag. Breda Korošec, ekonomska svetovalka. </w:t>
      </w:r>
    </w:p>
    <w:p w14:paraId="011AE89D" w14:textId="005A8EE1" w:rsidR="00575B0F" w:rsidRDefault="00575B0F" w:rsidP="000C5361">
      <w:pPr>
        <w:tabs>
          <w:tab w:val="left" w:pos="8188"/>
        </w:tabs>
        <w:ind w:right="480"/>
        <w:jc w:val="both"/>
        <w:rPr>
          <w:rFonts w:cs="Arial"/>
          <w:iCs/>
        </w:rPr>
      </w:pPr>
    </w:p>
    <w:p w14:paraId="715F082F" w14:textId="423B35B9" w:rsidR="00575B0F" w:rsidRDefault="00575B0F" w:rsidP="000C536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 delegaciji bodo sodelovali tudi predstavniki 10 slovenskih  podjetij in raziskovalnih institucij, saj želimo predstaviti celovitost in raznolikost slovenskega vesoljskega sektorja. </w:t>
      </w:r>
    </w:p>
    <w:p w14:paraId="2D27F7ED" w14:textId="77777777" w:rsidR="00575B0F" w:rsidRPr="00575B0F" w:rsidRDefault="00575B0F" w:rsidP="00575B0F">
      <w:pPr>
        <w:ind w:right="480"/>
        <w:jc w:val="both"/>
        <w:rPr>
          <w:rFonts w:cs="Arial"/>
          <w:iCs/>
        </w:rPr>
      </w:pPr>
    </w:p>
    <w:p w14:paraId="07AA6B06" w14:textId="77777777" w:rsidR="00F947CA" w:rsidRDefault="00F947CA" w:rsidP="00F947CA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b/>
          <w:szCs w:val="20"/>
          <w:lang w:val="sl-SI"/>
        </w:rPr>
      </w:pPr>
    </w:p>
    <w:p w14:paraId="2FD8876B" w14:textId="77777777" w:rsidR="00F947CA" w:rsidRDefault="00F947CA" w:rsidP="00FD4D6B">
      <w:pPr>
        <w:pStyle w:val="podpisi"/>
        <w:numPr>
          <w:ilvl w:val="0"/>
          <w:numId w:val="44"/>
        </w:numPr>
        <w:tabs>
          <w:tab w:val="clear" w:pos="3402"/>
          <w:tab w:val="left" w:pos="567"/>
        </w:tabs>
        <w:spacing w:line="260" w:lineRule="exact"/>
        <w:jc w:val="both"/>
        <w:rPr>
          <w:b/>
          <w:szCs w:val="20"/>
          <w:lang w:val="sl-SI"/>
        </w:rPr>
      </w:pPr>
      <w:r>
        <w:rPr>
          <w:b/>
          <w:szCs w:val="20"/>
          <w:lang w:val="sl-SI"/>
        </w:rPr>
        <w:t>Okvirni predračun stroškov</w:t>
      </w:r>
    </w:p>
    <w:p w14:paraId="20CFDD3A" w14:textId="77777777" w:rsidR="00F947CA" w:rsidRPr="005D6AE3" w:rsidRDefault="00F947CA" w:rsidP="00F947CA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6166CD3D" w14:textId="77777777" w:rsidR="00F947CA" w:rsidRPr="005D6AE3" w:rsidRDefault="00F947CA" w:rsidP="00F947CA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  <w:r w:rsidRPr="005D6AE3">
        <w:rPr>
          <w:szCs w:val="20"/>
          <w:lang w:val="sl-SI"/>
        </w:rPr>
        <w:t>Gradivo nima večjih finančnih posledic na državni proračun. Stroški se krijejo iz proračunskih postavk proračunskega uporabnika, iz katerega so člani delegacije.</w:t>
      </w:r>
    </w:p>
    <w:p w14:paraId="3FDC8ED4" w14:textId="77777777" w:rsidR="00F947CA" w:rsidRPr="005D6AE3" w:rsidRDefault="00F947CA" w:rsidP="00F947CA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0240851C" w14:textId="1F14FB49" w:rsidR="00F947CA" w:rsidRPr="007758CE" w:rsidRDefault="00DD777E" w:rsidP="00DD777E">
      <w:pPr>
        <w:tabs>
          <w:tab w:val="left" w:pos="7920"/>
        </w:tabs>
        <w:autoSpaceDE w:val="0"/>
        <w:autoSpaceDN w:val="0"/>
        <w:adjustRightInd w:val="0"/>
        <w:rPr>
          <w:rFonts w:cs="Arial"/>
        </w:rPr>
      </w:pPr>
      <w:r w:rsidRPr="00A74DFF">
        <w:rPr>
          <w:rFonts w:cs="Arial"/>
          <w:szCs w:val="20"/>
        </w:rPr>
        <w:t>Predvideni stroški prevozov</w:t>
      </w:r>
      <w:r>
        <w:rPr>
          <w:rFonts w:cs="Arial"/>
          <w:szCs w:val="20"/>
        </w:rPr>
        <w:t xml:space="preserve">, tolmačenja, </w:t>
      </w:r>
      <w:r w:rsidRPr="00A74DFF">
        <w:rPr>
          <w:rFonts w:cs="Arial"/>
          <w:szCs w:val="20"/>
        </w:rPr>
        <w:t xml:space="preserve">dnevnic </w:t>
      </w:r>
      <w:r>
        <w:rPr>
          <w:rFonts w:cs="Arial"/>
          <w:szCs w:val="20"/>
        </w:rPr>
        <w:t xml:space="preserve">ter ostalih stroškov </w:t>
      </w:r>
      <w:r w:rsidRPr="00A74DFF">
        <w:rPr>
          <w:rFonts w:cs="Arial"/>
          <w:szCs w:val="20"/>
        </w:rPr>
        <w:t xml:space="preserve">znašajo največ </w:t>
      </w:r>
      <w:r w:rsidR="00575B0F">
        <w:rPr>
          <w:rFonts w:cs="Arial"/>
          <w:szCs w:val="20"/>
        </w:rPr>
        <w:t>5</w:t>
      </w:r>
      <w:r w:rsidRPr="00A74DFF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000,00 </w:t>
      </w:r>
      <w:r w:rsidRPr="00A74DFF">
        <w:rPr>
          <w:rFonts w:cs="Arial"/>
          <w:szCs w:val="20"/>
        </w:rPr>
        <w:t>EUR</w:t>
      </w:r>
      <w:r>
        <w:rPr>
          <w:rFonts w:cs="Arial"/>
          <w:szCs w:val="20"/>
        </w:rPr>
        <w:t>.</w:t>
      </w:r>
    </w:p>
    <w:p w14:paraId="003F2F16" w14:textId="77777777" w:rsidR="00F947CA" w:rsidRPr="00104C7F" w:rsidRDefault="00F947CA" w:rsidP="00F947CA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sectPr w:rsidR="00F947CA" w:rsidRPr="00104C7F" w:rsidSect="006B6469">
      <w:headerReference w:type="first" r:id="rId9"/>
      <w:pgSz w:w="11900" w:h="16840" w:code="9"/>
      <w:pgMar w:top="1701" w:right="153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18108" w14:textId="77777777" w:rsidR="00FD4298" w:rsidRDefault="00FD4298">
      <w:r>
        <w:separator/>
      </w:r>
    </w:p>
  </w:endnote>
  <w:endnote w:type="continuationSeparator" w:id="0">
    <w:p w14:paraId="07D1F80F" w14:textId="77777777" w:rsidR="00FD4298" w:rsidRDefault="00FD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7185B" w14:textId="77777777" w:rsidR="00FD4298" w:rsidRDefault="00FD4298">
      <w:r>
        <w:separator/>
      </w:r>
    </w:p>
  </w:footnote>
  <w:footnote w:type="continuationSeparator" w:id="0">
    <w:p w14:paraId="7F15A23F" w14:textId="77777777" w:rsidR="00FD4298" w:rsidRDefault="00FD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32"/>
    </w:tblGrid>
    <w:tr w:rsidR="00FC40B3" w:rsidRPr="008F3500" w14:paraId="47066535" w14:textId="77777777" w:rsidTr="00694E5D">
      <w:trPr>
        <w:cantSplit/>
        <w:trHeight w:hRule="exact" w:val="737"/>
      </w:trPr>
      <w:tc>
        <w:tcPr>
          <w:tcW w:w="701" w:type="dxa"/>
        </w:tcPr>
        <w:p w14:paraId="5069AA2B" w14:textId="77777777" w:rsidR="00FC40B3" w:rsidRPr="006D42D9" w:rsidRDefault="005F5E17" w:rsidP="006D42D9">
          <w:pPr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noProof/>
              <w:sz w:val="60"/>
              <w:szCs w:val="60"/>
              <w:lang w:eastAsia="sl-SI"/>
            </w:rPr>
            <w:drawing>
              <wp:inline distT="0" distB="0" distL="0" distR="0" wp14:anchorId="4768482D" wp14:editId="06A5B16E">
                <wp:extent cx="308610" cy="347980"/>
                <wp:effectExtent l="19050" t="0" r="0" b="0"/>
                <wp:docPr id="1" name="Slika 1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0B21FD2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4C7B79DB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7FE93BD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C767C0C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881AFA7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23C6499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1EC0DA3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47D3E7B4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76CB4CA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0607F67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610459F9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EFC9133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A5B595F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D80777D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474D86B" w14:textId="77777777" w:rsidR="00FC40B3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19F4AD4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B6572F3" w14:textId="113CF7EA" w:rsidR="00FC40B3" w:rsidRPr="008F3500" w:rsidRDefault="00A43644" w:rsidP="00694E5D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1D947C97" wp14:editId="7A75B8BC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4ECA1" id="Line 1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" o:allowincell="f" strokecolor="#428299" strokeweight=".5pt">
              <w10:wrap anchory="page"/>
            </v:line>
          </w:pict>
        </mc:Fallback>
      </mc:AlternateContent>
    </w:r>
    <w:r w:rsidR="00FC40B3" w:rsidRPr="008F3500">
      <w:rPr>
        <w:rFonts w:ascii="Republika" w:hAnsi="Republika"/>
      </w:rPr>
      <w:t>REPUBLIKA SLOVENIJA</w:t>
    </w:r>
  </w:p>
  <w:p w14:paraId="3DB8407B" w14:textId="77777777" w:rsidR="00DF4521" w:rsidRDefault="00DF4521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Republika" w:hAnsi="Republika"/>
        <w:b/>
        <w:caps/>
      </w:rPr>
    </w:pPr>
    <w:r w:rsidRPr="00DF4521">
      <w:rPr>
        <w:rFonts w:ascii="Republika" w:hAnsi="Republika"/>
        <w:b/>
        <w:caps/>
      </w:rPr>
      <w:t xml:space="preserve">MINISTRSTVO ZA GOSPODARSTVO, TURIZEM IN ŠPORT </w:t>
    </w:r>
  </w:p>
  <w:p w14:paraId="057A3D10" w14:textId="20D24546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 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01 400 33 11</w:t>
    </w:r>
    <w:r w:rsidRPr="008F3500">
      <w:rPr>
        <w:rFonts w:cs="Arial"/>
        <w:sz w:val="16"/>
      </w:rPr>
      <w:t xml:space="preserve"> </w:t>
    </w:r>
  </w:p>
  <w:p w14:paraId="3D852F55" w14:textId="33A79C14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hyperlink r:id="rId2" w:history="1">
      <w:r w:rsidR="00DF4521" w:rsidRPr="0039694A">
        <w:rPr>
          <w:rStyle w:val="Hiperpovezava"/>
          <w:rFonts w:cs="Arial"/>
          <w:sz w:val="16"/>
        </w:rPr>
        <w:t>gp.mgts@gov.si</w:t>
      </w:r>
    </w:hyperlink>
    <w:r>
      <w:rPr>
        <w:rFonts w:cs="Arial"/>
        <w:sz w:val="16"/>
      </w:rPr>
      <w:t xml:space="preserve"> </w:t>
    </w:r>
  </w:p>
  <w:p w14:paraId="3975A346" w14:textId="54E87AD1" w:rsidR="00FC40B3" w:rsidRPr="00AE13F9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hyperlink r:id="rId3" w:history="1">
      <w:r w:rsidR="00DF4521" w:rsidRPr="0039694A">
        <w:rPr>
          <w:rStyle w:val="Hiperpovezava"/>
          <w:rFonts w:cs="Arial"/>
          <w:sz w:val="16"/>
        </w:rPr>
        <w:t>www.mgts.gov.si</w:t>
      </w:r>
    </w:hyperlink>
    <w:r>
      <w:rPr>
        <w:rFonts w:cs="Arial"/>
        <w:sz w:val="16"/>
      </w:rPr>
      <w:t xml:space="preserve"> </w:t>
    </w:r>
    <w:r w:rsidRPr="008F3500">
      <w:rPr>
        <w:rFonts w:cs="Arial"/>
        <w:sz w:val="16"/>
      </w:rPr>
      <w:tab/>
    </w:r>
  </w:p>
  <w:p w14:paraId="710594A3" w14:textId="77777777" w:rsidR="00FC40B3" w:rsidRPr="00A13D38" w:rsidRDefault="00FC40B3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7E2413BE" w14:textId="77777777" w:rsidR="00FC40B3" w:rsidRPr="00A13D38" w:rsidRDefault="00FC40B3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A13D38">
      <w:rPr>
        <w:rFonts w:cs="Arial"/>
        <w:sz w:val="16"/>
      </w:rPr>
      <w:tab/>
    </w:r>
  </w:p>
  <w:p w14:paraId="49165AD5" w14:textId="77777777" w:rsidR="00FC40B3" w:rsidRPr="00A13D38" w:rsidRDefault="00FC40B3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22C7"/>
    <w:multiLevelType w:val="hybridMultilevel"/>
    <w:tmpl w:val="3B00F9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46F8"/>
    <w:multiLevelType w:val="hybridMultilevel"/>
    <w:tmpl w:val="C22C95E4"/>
    <w:lvl w:ilvl="0" w:tplc="AC6E7E0A">
      <w:start w:val="2"/>
      <w:numFmt w:val="bullet"/>
      <w:lvlText w:val="-"/>
      <w:lvlJc w:val="left"/>
      <w:pPr>
        <w:ind w:left="15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2" w15:restartNumberingAfterBreak="0">
    <w:nsid w:val="0CE858F0"/>
    <w:multiLevelType w:val="hybridMultilevel"/>
    <w:tmpl w:val="93BE502E"/>
    <w:lvl w:ilvl="0" w:tplc="A636E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54978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C5C67"/>
    <w:multiLevelType w:val="hybridMultilevel"/>
    <w:tmpl w:val="688E91D6"/>
    <w:lvl w:ilvl="0" w:tplc="B3A67DFC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D4FDE"/>
    <w:multiLevelType w:val="hybridMultilevel"/>
    <w:tmpl w:val="C9E63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E581E"/>
    <w:multiLevelType w:val="hybridMultilevel"/>
    <w:tmpl w:val="71B00E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71ED"/>
    <w:multiLevelType w:val="hybridMultilevel"/>
    <w:tmpl w:val="5C221D22"/>
    <w:lvl w:ilvl="0" w:tplc="AC4430B4">
      <w:start w:val="2"/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D0632"/>
    <w:multiLevelType w:val="hybridMultilevel"/>
    <w:tmpl w:val="B5282E02"/>
    <w:lvl w:ilvl="0" w:tplc="68E44F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9509E3"/>
    <w:multiLevelType w:val="hybridMultilevel"/>
    <w:tmpl w:val="F6408D40"/>
    <w:lvl w:ilvl="0" w:tplc="AC4430B4">
      <w:start w:val="2"/>
      <w:numFmt w:val="bullet"/>
      <w:lvlText w:val="-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63C99"/>
    <w:multiLevelType w:val="hybridMultilevel"/>
    <w:tmpl w:val="DF5C7BC2"/>
    <w:lvl w:ilvl="0" w:tplc="AC4430B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256B7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441CA"/>
    <w:multiLevelType w:val="hybridMultilevel"/>
    <w:tmpl w:val="51EA0E88"/>
    <w:lvl w:ilvl="0" w:tplc="B2B44D8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57" w:hanging="360"/>
      </w:pPr>
    </w:lvl>
    <w:lvl w:ilvl="2" w:tplc="0424001B" w:tentative="1">
      <w:start w:val="1"/>
      <w:numFmt w:val="lowerRoman"/>
      <w:lvlText w:val="%3."/>
      <w:lvlJc w:val="right"/>
      <w:pPr>
        <w:ind w:left="2577" w:hanging="180"/>
      </w:pPr>
    </w:lvl>
    <w:lvl w:ilvl="3" w:tplc="0424000F" w:tentative="1">
      <w:start w:val="1"/>
      <w:numFmt w:val="decimal"/>
      <w:lvlText w:val="%4."/>
      <w:lvlJc w:val="left"/>
      <w:pPr>
        <w:ind w:left="3297" w:hanging="360"/>
      </w:pPr>
    </w:lvl>
    <w:lvl w:ilvl="4" w:tplc="04240019" w:tentative="1">
      <w:start w:val="1"/>
      <w:numFmt w:val="lowerLetter"/>
      <w:lvlText w:val="%5."/>
      <w:lvlJc w:val="left"/>
      <w:pPr>
        <w:ind w:left="4017" w:hanging="360"/>
      </w:pPr>
    </w:lvl>
    <w:lvl w:ilvl="5" w:tplc="0424001B" w:tentative="1">
      <w:start w:val="1"/>
      <w:numFmt w:val="lowerRoman"/>
      <w:lvlText w:val="%6."/>
      <w:lvlJc w:val="right"/>
      <w:pPr>
        <w:ind w:left="4737" w:hanging="180"/>
      </w:pPr>
    </w:lvl>
    <w:lvl w:ilvl="6" w:tplc="0424000F" w:tentative="1">
      <w:start w:val="1"/>
      <w:numFmt w:val="decimal"/>
      <w:lvlText w:val="%7."/>
      <w:lvlJc w:val="left"/>
      <w:pPr>
        <w:ind w:left="5457" w:hanging="360"/>
      </w:pPr>
    </w:lvl>
    <w:lvl w:ilvl="7" w:tplc="04240019" w:tentative="1">
      <w:start w:val="1"/>
      <w:numFmt w:val="lowerLetter"/>
      <w:lvlText w:val="%8."/>
      <w:lvlJc w:val="left"/>
      <w:pPr>
        <w:ind w:left="6177" w:hanging="360"/>
      </w:pPr>
    </w:lvl>
    <w:lvl w:ilvl="8" w:tplc="0424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3" w15:restartNumberingAfterBreak="0">
    <w:nsid w:val="29B94609"/>
    <w:multiLevelType w:val="hybridMultilevel"/>
    <w:tmpl w:val="0452332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7E260C2A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1ED8BA10">
      <w:start w:val="1"/>
      <w:numFmt w:val="upperRoman"/>
      <w:lvlText w:val="%3."/>
      <w:lvlJc w:val="left"/>
      <w:pPr>
        <w:ind w:left="2880" w:hanging="72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517B4B"/>
    <w:multiLevelType w:val="hybridMultilevel"/>
    <w:tmpl w:val="967478C4"/>
    <w:lvl w:ilvl="0" w:tplc="04240005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26AC1"/>
    <w:multiLevelType w:val="hybridMultilevel"/>
    <w:tmpl w:val="51EA0E88"/>
    <w:lvl w:ilvl="0" w:tplc="B2B44D8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57" w:hanging="360"/>
      </w:pPr>
    </w:lvl>
    <w:lvl w:ilvl="2" w:tplc="0424001B" w:tentative="1">
      <w:start w:val="1"/>
      <w:numFmt w:val="lowerRoman"/>
      <w:lvlText w:val="%3."/>
      <w:lvlJc w:val="right"/>
      <w:pPr>
        <w:ind w:left="2577" w:hanging="180"/>
      </w:pPr>
    </w:lvl>
    <w:lvl w:ilvl="3" w:tplc="0424000F" w:tentative="1">
      <w:start w:val="1"/>
      <w:numFmt w:val="decimal"/>
      <w:lvlText w:val="%4."/>
      <w:lvlJc w:val="left"/>
      <w:pPr>
        <w:ind w:left="3297" w:hanging="360"/>
      </w:pPr>
    </w:lvl>
    <w:lvl w:ilvl="4" w:tplc="04240019" w:tentative="1">
      <w:start w:val="1"/>
      <w:numFmt w:val="lowerLetter"/>
      <w:lvlText w:val="%5."/>
      <w:lvlJc w:val="left"/>
      <w:pPr>
        <w:ind w:left="4017" w:hanging="360"/>
      </w:pPr>
    </w:lvl>
    <w:lvl w:ilvl="5" w:tplc="0424001B" w:tentative="1">
      <w:start w:val="1"/>
      <w:numFmt w:val="lowerRoman"/>
      <w:lvlText w:val="%6."/>
      <w:lvlJc w:val="right"/>
      <w:pPr>
        <w:ind w:left="4737" w:hanging="180"/>
      </w:pPr>
    </w:lvl>
    <w:lvl w:ilvl="6" w:tplc="0424000F" w:tentative="1">
      <w:start w:val="1"/>
      <w:numFmt w:val="decimal"/>
      <w:lvlText w:val="%7."/>
      <w:lvlJc w:val="left"/>
      <w:pPr>
        <w:ind w:left="5457" w:hanging="360"/>
      </w:pPr>
    </w:lvl>
    <w:lvl w:ilvl="7" w:tplc="04240019" w:tentative="1">
      <w:start w:val="1"/>
      <w:numFmt w:val="lowerLetter"/>
      <w:lvlText w:val="%8."/>
      <w:lvlJc w:val="left"/>
      <w:pPr>
        <w:ind w:left="6177" w:hanging="360"/>
      </w:pPr>
    </w:lvl>
    <w:lvl w:ilvl="8" w:tplc="0424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7" w15:restartNumberingAfterBreak="0">
    <w:nsid w:val="2FF21F0A"/>
    <w:multiLevelType w:val="hybridMultilevel"/>
    <w:tmpl w:val="053623D6"/>
    <w:lvl w:ilvl="0" w:tplc="59C422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9776C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31909"/>
    <w:multiLevelType w:val="hybridMultilevel"/>
    <w:tmpl w:val="389627AC"/>
    <w:lvl w:ilvl="0" w:tplc="2B4EB96E">
      <w:numFmt w:val="bullet"/>
      <w:pStyle w:val="Alineazaodstavkom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C64D1"/>
    <w:multiLevelType w:val="hybridMultilevel"/>
    <w:tmpl w:val="D6A068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8C50D1B"/>
    <w:multiLevelType w:val="hybridMultilevel"/>
    <w:tmpl w:val="73282002"/>
    <w:lvl w:ilvl="0" w:tplc="7180D4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446FF"/>
    <w:multiLevelType w:val="hybridMultilevel"/>
    <w:tmpl w:val="DE504F4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C55445"/>
    <w:multiLevelType w:val="hybridMultilevel"/>
    <w:tmpl w:val="F1E8183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2929A7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C32DD"/>
    <w:multiLevelType w:val="hybridMultilevel"/>
    <w:tmpl w:val="C1B8670E"/>
    <w:lvl w:ilvl="0" w:tplc="5ADAB7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3698D"/>
    <w:multiLevelType w:val="hybridMultilevel"/>
    <w:tmpl w:val="0444E30E"/>
    <w:lvl w:ilvl="0" w:tplc="CD54ACB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95763E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165E9"/>
    <w:multiLevelType w:val="hybridMultilevel"/>
    <w:tmpl w:val="A5C4FAA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387974"/>
    <w:multiLevelType w:val="hybridMultilevel"/>
    <w:tmpl w:val="CADAA9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621B0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95FC5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F5DAC"/>
    <w:multiLevelType w:val="hybridMultilevel"/>
    <w:tmpl w:val="4F386BD4"/>
    <w:lvl w:ilvl="0" w:tplc="A1D035C6">
      <w:start w:val="1"/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37199E"/>
    <w:multiLevelType w:val="hybridMultilevel"/>
    <w:tmpl w:val="CA68A98C"/>
    <w:lvl w:ilvl="0" w:tplc="FE1ABD24">
      <w:start w:val="10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B56F1"/>
    <w:multiLevelType w:val="hybridMultilevel"/>
    <w:tmpl w:val="A5C4FAA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BEF2E71"/>
    <w:multiLevelType w:val="hybridMultilevel"/>
    <w:tmpl w:val="AD0C5A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35609"/>
    <w:multiLevelType w:val="hybridMultilevel"/>
    <w:tmpl w:val="CC487FD6"/>
    <w:lvl w:ilvl="0" w:tplc="AC4430B4">
      <w:start w:val="2"/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F657571"/>
    <w:multiLevelType w:val="hybridMultilevel"/>
    <w:tmpl w:val="3148E91E"/>
    <w:lvl w:ilvl="0" w:tplc="F6CA29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04030CA"/>
    <w:multiLevelType w:val="hybridMultilevel"/>
    <w:tmpl w:val="0FD0F458"/>
    <w:lvl w:ilvl="0" w:tplc="A636E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2944B9"/>
    <w:multiLevelType w:val="hybridMultilevel"/>
    <w:tmpl w:val="7724139C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A150349"/>
    <w:multiLevelType w:val="hybridMultilevel"/>
    <w:tmpl w:val="58C618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54543"/>
    <w:multiLevelType w:val="hybridMultilevel"/>
    <w:tmpl w:val="9C781E5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8140A0"/>
    <w:multiLevelType w:val="hybridMultilevel"/>
    <w:tmpl w:val="A56EE2F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C13607"/>
    <w:multiLevelType w:val="hybridMultilevel"/>
    <w:tmpl w:val="C874B3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CE460C"/>
    <w:multiLevelType w:val="hybridMultilevel"/>
    <w:tmpl w:val="750E0CA0"/>
    <w:lvl w:ilvl="0" w:tplc="E586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6"/>
  </w:num>
  <w:num w:numId="3">
    <w:abstractNumId w:val="7"/>
  </w:num>
  <w:num w:numId="4">
    <w:abstractNumId w:val="19"/>
  </w:num>
  <w:num w:numId="5">
    <w:abstractNumId w:val="28"/>
  </w:num>
  <w:num w:numId="6">
    <w:abstractNumId w:val="14"/>
  </w:num>
  <w:num w:numId="7">
    <w:abstractNumId w:val="30"/>
  </w:num>
  <w:num w:numId="8">
    <w:abstractNumId w:val="39"/>
  </w:num>
  <w:num w:numId="9">
    <w:abstractNumId w:val="8"/>
  </w:num>
  <w:num w:numId="10">
    <w:abstractNumId w:val="1"/>
  </w:num>
  <w:num w:numId="11">
    <w:abstractNumId w:val="37"/>
  </w:num>
  <w:num w:numId="12">
    <w:abstractNumId w:val="25"/>
  </w:num>
  <w:num w:numId="13">
    <w:abstractNumId w:val="41"/>
  </w:num>
  <w:num w:numId="14">
    <w:abstractNumId w:val="2"/>
  </w:num>
  <w:num w:numId="15">
    <w:abstractNumId w:val="6"/>
  </w:num>
  <w:num w:numId="16">
    <w:abstractNumId w:val="34"/>
  </w:num>
  <w:num w:numId="17">
    <w:abstractNumId w:val="43"/>
  </w:num>
  <w:num w:numId="18">
    <w:abstractNumId w:val="23"/>
  </w:num>
  <w:num w:numId="19">
    <w:abstractNumId w:val="33"/>
  </w:num>
  <w:num w:numId="20">
    <w:abstractNumId w:val="18"/>
  </w:num>
  <w:num w:numId="21">
    <w:abstractNumId w:val="11"/>
  </w:num>
  <w:num w:numId="22">
    <w:abstractNumId w:val="32"/>
  </w:num>
  <w:num w:numId="23">
    <w:abstractNumId w:val="3"/>
  </w:num>
  <w:num w:numId="24">
    <w:abstractNumId w:val="20"/>
  </w:num>
  <w:num w:numId="25">
    <w:abstractNumId w:val="10"/>
  </w:num>
  <w:num w:numId="26">
    <w:abstractNumId w:val="9"/>
  </w:num>
  <w:num w:numId="27">
    <w:abstractNumId w:val="29"/>
  </w:num>
  <w:num w:numId="28">
    <w:abstractNumId w:val="39"/>
  </w:num>
  <w:num w:numId="29">
    <w:abstractNumId w:val="40"/>
  </w:num>
  <w:num w:numId="30">
    <w:abstractNumId w:val="0"/>
  </w:num>
  <w:num w:numId="31">
    <w:abstractNumId w:val="24"/>
  </w:num>
  <w:num w:numId="32">
    <w:abstractNumId w:val="46"/>
  </w:num>
  <w:num w:numId="33">
    <w:abstractNumId w:val="31"/>
  </w:num>
  <w:num w:numId="34">
    <w:abstractNumId w:val="38"/>
  </w:num>
  <w:num w:numId="35">
    <w:abstractNumId w:val="26"/>
  </w:num>
  <w:num w:numId="36">
    <w:abstractNumId w:val="5"/>
  </w:num>
  <w:num w:numId="37">
    <w:abstractNumId w:val="13"/>
  </w:num>
  <w:num w:numId="38">
    <w:abstractNumId w:val="22"/>
  </w:num>
  <w:num w:numId="39">
    <w:abstractNumId w:val="42"/>
  </w:num>
  <w:num w:numId="40">
    <w:abstractNumId w:val="16"/>
  </w:num>
  <w:num w:numId="41">
    <w:abstractNumId w:val="35"/>
  </w:num>
  <w:num w:numId="42">
    <w:abstractNumId w:val="47"/>
  </w:num>
  <w:num w:numId="43">
    <w:abstractNumId w:val="17"/>
  </w:num>
  <w:num w:numId="44">
    <w:abstractNumId w:val="27"/>
  </w:num>
  <w:num w:numId="45">
    <w:abstractNumId w:val="12"/>
  </w:num>
  <w:num w:numId="46">
    <w:abstractNumId w:val="4"/>
  </w:num>
  <w:num w:numId="47">
    <w:abstractNumId w:val="45"/>
  </w:num>
  <w:num w:numId="48">
    <w:abstractNumId w:val="44"/>
  </w:num>
  <w:num w:numId="49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D2"/>
    <w:rsid w:val="00000D3C"/>
    <w:rsid w:val="000024BD"/>
    <w:rsid w:val="000027DB"/>
    <w:rsid w:val="000028C2"/>
    <w:rsid w:val="000041D3"/>
    <w:rsid w:val="00005761"/>
    <w:rsid w:val="000075C3"/>
    <w:rsid w:val="00007B1B"/>
    <w:rsid w:val="000101BE"/>
    <w:rsid w:val="0001179A"/>
    <w:rsid w:val="00013D15"/>
    <w:rsid w:val="00013EA4"/>
    <w:rsid w:val="000143D2"/>
    <w:rsid w:val="00014583"/>
    <w:rsid w:val="00014DC4"/>
    <w:rsid w:val="00015D96"/>
    <w:rsid w:val="00016142"/>
    <w:rsid w:val="000178BC"/>
    <w:rsid w:val="00020069"/>
    <w:rsid w:val="00021486"/>
    <w:rsid w:val="00021C47"/>
    <w:rsid w:val="0002217C"/>
    <w:rsid w:val="00023239"/>
    <w:rsid w:val="0002392E"/>
    <w:rsid w:val="00023A88"/>
    <w:rsid w:val="00025442"/>
    <w:rsid w:val="00027A35"/>
    <w:rsid w:val="00030813"/>
    <w:rsid w:val="0003209F"/>
    <w:rsid w:val="00033865"/>
    <w:rsid w:val="00035F53"/>
    <w:rsid w:val="0004105B"/>
    <w:rsid w:val="00043ACB"/>
    <w:rsid w:val="0004483E"/>
    <w:rsid w:val="0005169C"/>
    <w:rsid w:val="00051AFD"/>
    <w:rsid w:val="00051FBA"/>
    <w:rsid w:val="00052378"/>
    <w:rsid w:val="0005314F"/>
    <w:rsid w:val="0005316A"/>
    <w:rsid w:val="0005341B"/>
    <w:rsid w:val="0005465D"/>
    <w:rsid w:val="000557DF"/>
    <w:rsid w:val="00060586"/>
    <w:rsid w:val="00062FF3"/>
    <w:rsid w:val="000636A1"/>
    <w:rsid w:val="000648B6"/>
    <w:rsid w:val="00065FB4"/>
    <w:rsid w:val="00065FD1"/>
    <w:rsid w:val="00066221"/>
    <w:rsid w:val="00066940"/>
    <w:rsid w:val="00067226"/>
    <w:rsid w:val="000672E2"/>
    <w:rsid w:val="000675E7"/>
    <w:rsid w:val="00072131"/>
    <w:rsid w:val="00072581"/>
    <w:rsid w:val="000737BA"/>
    <w:rsid w:val="0007512B"/>
    <w:rsid w:val="000779E4"/>
    <w:rsid w:val="00077FF6"/>
    <w:rsid w:val="00080C8E"/>
    <w:rsid w:val="0008226D"/>
    <w:rsid w:val="0008272C"/>
    <w:rsid w:val="00083319"/>
    <w:rsid w:val="000835C4"/>
    <w:rsid w:val="00083A48"/>
    <w:rsid w:val="00083C2B"/>
    <w:rsid w:val="000847A2"/>
    <w:rsid w:val="00087D19"/>
    <w:rsid w:val="0009124D"/>
    <w:rsid w:val="00091A0E"/>
    <w:rsid w:val="00091BE7"/>
    <w:rsid w:val="000939C4"/>
    <w:rsid w:val="00094630"/>
    <w:rsid w:val="00096F21"/>
    <w:rsid w:val="000A0EFB"/>
    <w:rsid w:val="000A2E95"/>
    <w:rsid w:val="000A3D3E"/>
    <w:rsid w:val="000A53C0"/>
    <w:rsid w:val="000A5888"/>
    <w:rsid w:val="000A6E68"/>
    <w:rsid w:val="000A7238"/>
    <w:rsid w:val="000A7408"/>
    <w:rsid w:val="000B0E4B"/>
    <w:rsid w:val="000B11E0"/>
    <w:rsid w:val="000B15E6"/>
    <w:rsid w:val="000B1616"/>
    <w:rsid w:val="000B2B85"/>
    <w:rsid w:val="000B32C2"/>
    <w:rsid w:val="000B3BEC"/>
    <w:rsid w:val="000B5306"/>
    <w:rsid w:val="000B5D4F"/>
    <w:rsid w:val="000B720E"/>
    <w:rsid w:val="000C0234"/>
    <w:rsid w:val="000C1513"/>
    <w:rsid w:val="000C17B6"/>
    <w:rsid w:val="000C1CCE"/>
    <w:rsid w:val="000C33AF"/>
    <w:rsid w:val="000C5361"/>
    <w:rsid w:val="000C6C11"/>
    <w:rsid w:val="000C7B87"/>
    <w:rsid w:val="000D01BB"/>
    <w:rsid w:val="000D0989"/>
    <w:rsid w:val="000D10B9"/>
    <w:rsid w:val="000D2559"/>
    <w:rsid w:val="000D25B9"/>
    <w:rsid w:val="000D285E"/>
    <w:rsid w:val="000D61AA"/>
    <w:rsid w:val="000D683A"/>
    <w:rsid w:val="000E16BB"/>
    <w:rsid w:val="000E1B02"/>
    <w:rsid w:val="000E2220"/>
    <w:rsid w:val="000E2C39"/>
    <w:rsid w:val="000E4D02"/>
    <w:rsid w:val="000E70B7"/>
    <w:rsid w:val="000E70F6"/>
    <w:rsid w:val="000E779C"/>
    <w:rsid w:val="000F0039"/>
    <w:rsid w:val="000F2F22"/>
    <w:rsid w:val="000F3FE8"/>
    <w:rsid w:val="000F5ADF"/>
    <w:rsid w:val="000F62CD"/>
    <w:rsid w:val="000F7683"/>
    <w:rsid w:val="000F7965"/>
    <w:rsid w:val="000F7D61"/>
    <w:rsid w:val="000F7ECE"/>
    <w:rsid w:val="0010398A"/>
    <w:rsid w:val="00104000"/>
    <w:rsid w:val="00105021"/>
    <w:rsid w:val="00105B61"/>
    <w:rsid w:val="00106AA2"/>
    <w:rsid w:val="00107AAD"/>
    <w:rsid w:val="00111157"/>
    <w:rsid w:val="0011196D"/>
    <w:rsid w:val="001165A9"/>
    <w:rsid w:val="00117844"/>
    <w:rsid w:val="0012354B"/>
    <w:rsid w:val="001259AD"/>
    <w:rsid w:val="00125F21"/>
    <w:rsid w:val="00125FC0"/>
    <w:rsid w:val="001262B5"/>
    <w:rsid w:val="00127025"/>
    <w:rsid w:val="00130CCC"/>
    <w:rsid w:val="001329B6"/>
    <w:rsid w:val="00133038"/>
    <w:rsid w:val="001332B7"/>
    <w:rsid w:val="001333AB"/>
    <w:rsid w:val="00133988"/>
    <w:rsid w:val="00133BF3"/>
    <w:rsid w:val="00134001"/>
    <w:rsid w:val="001345A8"/>
    <w:rsid w:val="001357B2"/>
    <w:rsid w:val="0013695E"/>
    <w:rsid w:val="00136BA2"/>
    <w:rsid w:val="00137582"/>
    <w:rsid w:val="00140C35"/>
    <w:rsid w:val="00141C90"/>
    <w:rsid w:val="00141EF5"/>
    <w:rsid w:val="00143435"/>
    <w:rsid w:val="0014421D"/>
    <w:rsid w:val="00144854"/>
    <w:rsid w:val="00147310"/>
    <w:rsid w:val="00147F89"/>
    <w:rsid w:val="00151C20"/>
    <w:rsid w:val="00154AAD"/>
    <w:rsid w:val="00154BED"/>
    <w:rsid w:val="00155DCD"/>
    <w:rsid w:val="00155FA2"/>
    <w:rsid w:val="001565D9"/>
    <w:rsid w:val="0015790A"/>
    <w:rsid w:val="00157F3F"/>
    <w:rsid w:val="001670D5"/>
    <w:rsid w:val="00167623"/>
    <w:rsid w:val="0017110B"/>
    <w:rsid w:val="00171F5D"/>
    <w:rsid w:val="00172301"/>
    <w:rsid w:val="00172FF2"/>
    <w:rsid w:val="00173B39"/>
    <w:rsid w:val="00174098"/>
    <w:rsid w:val="001743E5"/>
    <w:rsid w:val="00175A35"/>
    <w:rsid w:val="001806C4"/>
    <w:rsid w:val="00180AA5"/>
    <w:rsid w:val="00181488"/>
    <w:rsid w:val="001822B0"/>
    <w:rsid w:val="00182B0A"/>
    <w:rsid w:val="00182EC3"/>
    <w:rsid w:val="00183ECA"/>
    <w:rsid w:val="001843BA"/>
    <w:rsid w:val="00184470"/>
    <w:rsid w:val="00186201"/>
    <w:rsid w:val="001864C5"/>
    <w:rsid w:val="001864F0"/>
    <w:rsid w:val="001900E4"/>
    <w:rsid w:val="00190BF2"/>
    <w:rsid w:val="00195AA9"/>
    <w:rsid w:val="001A0489"/>
    <w:rsid w:val="001A0E4B"/>
    <w:rsid w:val="001A0E89"/>
    <w:rsid w:val="001A3454"/>
    <w:rsid w:val="001A4564"/>
    <w:rsid w:val="001A4FFB"/>
    <w:rsid w:val="001A55F5"/>
    <w:rsid w:val="001A5CD8"/>
    <w:rsid w:val="001A6F9E"/>
    <w:rsid w:val="001A7FDB"/>
    <w:rsid w:val="001B6C59"/>
    <w:rsid w:val="001B7D93"/>
    <w:rsid w:val="001C0776"/>
    <w:rsid w:val="001C0B24"/>
    <w:rsid w:val="001C1236"/>
    <w:rsid w:val="001C21BD"/>
    <w:rsid w:val="001C5482"/>
    <w:rsid w:val="001D12A8"/>
    <w:rsid w:val="001D2580"/>
    <w:rsid w:val="001D3A75"/>
    <w:rsid w:val="001D4086"/>
    <w:rsid w:val="001D6A1D"/>
    <w:rsid w:val="001D7B20"/>
    <w:rsid w:val="001D7CFF"/>
    <w:rsid w:val="001E0D0F"/>
    <w:rsid w:val="001E26F1"/>
    <w:rsid w:val="001E3341"/>
    <w:rsid w:val="001E36AA"/>
    <w:rsid w:val="001E405D"/>
    <w:rsid w:val="001E4874"/>
    <w:rsid w:val="001E7E2F"/>
    <w:rsid w:val="001F176C"/>
    <w:rsid w:val="001F19B5"/>
    <w:rsid w:val="001F2844"/>
    <w:rsid w:val="001F3E3F"/>
    <w:rsid w:val="001F3FE1"/>
    <w:rsid w:val="001F4B43"/>
    <w:rsid w:val="001F50B8"/>
    <w:rsid w:val="001F53C7"/>
    <w:rsid w:val="001F5EF8"/>
    <w:rsid w:val="001F7B3B"/>
    <w:rsid w:val="0020157A"/>
    <w:rsid w:val="00202A77"/>
    <w:rsid w:val="00205171"/>
    <w:rsid w:val="0020769B"/>
    <w:rsid w:val="00210547"/>
    <w:rsid w:val="002108B6"/>
    <w:rsid w:val="002135A6"/>
    <w:rsid w:val="00214DBC"/>
    <w:rsid w:val="00214F10"/>
    <w:rsid w:val="00214F84"/>
    <w:rsid w:val="002164AF"/>
    <w:rsid w:val="0021675C"/>
    <w:rsid w:val="00216BFF"/>
    <w:rsid w:val="002206AB"/>
    <w:rsid w:val="00222152"/>
    <w:rsid w:val="0022496D"/>
    <w:rsid w:val="00225401"/>
    <w:rsid w:val="00225B9E"/>
    <w:rsid w:val="00225CAD"/>
    <w:rsid w:val="00226625"/>
    <w:rsid w:val="002278EF"/>
    <w:rsid w:val="00227B86"/>
    <w:rsid w:val="0023088A"/>
    <w:rsid w:val="0023167A"/>
    <w:rsid w:val="00233E57"/>
    <w:rsid w:val="0023418B"/>
    <w:rsid w:val="0023579E"/>
    <w:rsid w:val="00240044"/>
    <w:rsid w:val="00241487"/>
    <w:rsid w:val="002414AF"/>
    <w:rsid w:val="00241E8C"/>
    <w:rsid w:val="002440FA"/>
    <w:rsid w:val="00244F47"/>
    <w:rsid w:val="00245AAC"/>
    <w:rsid w:val="00246228"/>
    <w:rsid w:val="00247A8D"/>
    <w:rsid w:val="00247E82"/>
    <w:rsid w:val="00250743"/>
    <w:rsid w:val="00251C06"/>
    <w:rsid w:val="00252420"/>
    <w:rsid w:val="00253EDC"/>
    <w:rsid w:val="002544F1"/>
    <w:rsid w:val="00254F50"/>
    <w:rsid w:val="0025627B"/>
    <w:rsid w:val="0025789E"/>
    <w:rsid w:val="00257A74"/>
    <w:rsid w:val="002606D2"/>
    <w:rsid w:val="0026205B"/>
    <w:rsid w:val="00262182"/>
    <w:rsid w:val="002632B1"/>
    <w:rsid w:val="00264384"/>
    <w:rsid w:val="00264406"/>
    <w:rsid w:val="00264C92"/>
    <w:rsid w:val="0026517F"/>
    <w:rsid w:val="002701AE"/>
    <w:rsid w:val="00271CE5"/>
    <w:rsid w:val="002730AE"/>
    <w:rsid w:val="00273EE8"/>
    <w:rsid w:val="00274C0F"/>
    <w:rsid w:val="00275233"/>
    <w:rsid w:val="00275D99"/>
    <w:rsid w:val="00276700"/>
    <w:rsid w:val="002768AB"/>
    <w:rsid w:val="002773A9"/>
    <w:rsid w:val="00277F72"/>
    <w:rsid w:val="0028040C"/>
    <w:rsid w:val="00280B30"/>
    <w:rsid w:val="00282020"/>
    <w:rsid w:val="00282137"/>
    <w:rsid w:val="0028298B"/>
    <w:rsid w:val="0028477C"/>
    <w:rsid w:val="002852AF"/>
    <w:rsid w:val="00285DDC"/>
    <w:rsid w:val="00286744"/>
    <w:rsid w:val="002867C6"/>
    <w:rsid w:val="00286A49"/>
    <w:rsid w:val="00287F44"/>
    <w:rsid w:val="0029044C"/>
    <w:rsid w:val="00293956"/>
    <w:rsid w:val="00295F1F"/>
    <w:rsid w:val="002969F4"/>
    <w:rsid w:val="002972A8"/>
    <w:rsid w:val="0029795B"/>
    <w:rsid w:val="002A1BF9"/>
    <w:rsid w:val="002A317A"/>
    <w:rsid w:val="002A3807"/>
    <w:rsid w:val="002A42B0"/>
    <w:rsid w:val="002A50EF"/>
    <w:rsid w:val="002A6D22"/>
    <w:rsid w:val="002A7E52"/>
    <w:rsid w:val="002B0D77"/>
    <w:rsid w:val="002B0DF8"/>
    <w:rsid w:val="002B50B6"/>
    <w:rsid w:val="002B6793"/>
    <w:rsid w:val="002B72A8"/>
    <w:rsid w:val="002C52DA"/>
    <w:rsid w:val="002C6007"/>
    <w:rsid w:val="002C615B"/>
    <w:rsid w:val="002D3B89"/>
    <w:rsid w:val="002D4304"/>
    <w:rsid w:val="002D53EC"/>
    <w:rsid w:val="002E132D"/>
    <w:rsid w:val="002E1919"/>
    <w:rsid w:val="002E3898"/>
    <w:rsid w:val="002E607A"/>
    <w:rsid w:val="002E65D6"/>
    <w:rsid w:val="002E6BEC"/>
    <w:rsid w:val="002E7137"/>
    <w:rsid w:val="002F0B02"/>
    <w:rsid w:val="002F0C36"/>
    <w:rsid w:val="002F33D8"/>
    <w:rsid w:val="002F400F"/>
    <w:rsid w:val="002F6A28"/>
    <w:rsid w:val="003006D7"/>
    <w:rsid w:val="0030394F"/>
    <w:rsid w:val="00304502"/>
    <w:rsid w:val="00305D9D"/>
    <w:rsid w:val="00306F8B"/>
    <w:rsid w:val="003110C3"/>
    <w:rsid w:val="0031205D"/>
    <w:rsid w:val="00312CA5"/>
    <w:rsid w:val="00313D88"/>
    <w:rsid w:val="00314A0D"/>
    <w:rsid w:val="003150AD"/>
    <w:rsid w:val="00315A4D"/>
    <w:rsid w:val="0031621A"/>
    <w:rsid w:val="00316FDE"/>
    <w:rsid w:val="003216DD"/>
    <w:rsid w:val="00323AE2"/>
    <w:rsid w:val="0032481F"/>
    <w:rsid w:val="0032779A"/>
    <w:rsid w:val="00330A58"/>
    <w:rsid w:val="0033107D"/>
    <w:rsid w:val="0033308C"/>
    <w:rsid w:val="0033426A"/>
    <w:rsid w:val="0033454C"/>
    <w:rsid w:val="003359F5"/>
    <w:rsid w:val="00335FE5"/>
    <w:rsid w:val="003379BF"/>
    <w:rsid w:val="00344469"/>
    <w:rsid w:val="0034460E"/>
    <w:rsid w:val="003458B4"/>
    <w:rsid w:val="00345986"/>
    <w:rsid w:val="00346F8D"/>
    <w:rsid w:val="0034768D"/>
    <w:rsid w:val="00351442"/>
    <w:rsid w:val="003536B4"/>
    <w:rsid w:val="00353F81"/>
    <w:rsid w:val="00356BD5"/>
    <w:rsid w:val="00356F31"/>
    <w:rsid w:val="003573FE"/>
    <w:rsid w:val="00360460"/>
    <w:rsid w:val="00360601"/>
    <w:rsid w:val="0036121A"/>
    <w:rsid w:val="00361925"/>
    <w:rsid w:val="003636BF"/>
    <w:rsid w:val="00363843"/>
    <w:rsid w:val="00363966"/>
    <w:rsid w:val="00363D8E"/>
    <w:rsid w:val="00364B90"/>
    <w:rsid w:val="00370E06"/>
    <w:rsid w:val="00371610"/>
    <w:rsid w:val="00371B29"/>
    <w:rsid w:val="0037479F"/>
    <w:rsid w:val="003801AC"/>
    <w:rsid w:val="0038062E"/>
    <w:rsid w:val="00384531"/>
    <w:rsid w:val="003845B4"/>
    <w:rsid w:val="00384812"/>
    <w:rsid w:val="003849BF"/>
    <w:rsid w:val="003854A3"/>
    <w:rsid w:val="00385948"/>
    <w:rsid w:val="003862DE"/>
    <w:rsid w:val="0038706B"/>
    <w:rsid w:val="00387164"/>
    <w:rsid w:val="003874EA"/>
    <w:rsid w:val="00387B1A"/>
    <w:rsid w:val="00387E3A"/>
    <w:rsid w:val="00387F70"/>
    <w:rsid w:val="003901D1"/>
    <w:rsid w:val="0039082E"/>
    <w:rsid w:val="00391448"/>
    <w:rsid w:val="00392E7B"/>
    <w:rsid w:val="00393746"/>
    <w:rsid w:val="00394837"/>
    <w:rsid w:val="00395A50"/>
    <w:rsid w:val="003965B8"/>
    <w:rsid w:val="003975F8"/>
    <w:rsid w:val="003A1CB5"/>
    <w:rsid w:val="003A41A2"/>
    <w:rsid w:val="003A4858"/>
    <w:rsid w:val="003A521C"/>
    <w:rsid w:val="003A6B30"/>
    <w:rsid w:val="003A6C34"/>
    <w:rsid w:val="003B08E1"/>
    <w:rsid w:val="003B0F5F"/>
    <w:rsid w:val="003B2250"/>
    <w:rsid w:val="003B238B"/>
    <w:rsid w:val="003B39FD"/>
    <w:rsid w:val="003B51C6"/>
    <w:rsid w:val="003B58D8"/>
    <w:rsid w:val="003B6D32"/>
    <w:rsid w:val="003B713A"/>
    <w:rsid w:val="003C16FF"/>
    <w:rsid w:val="003C1B2A"/>
    <w:rsid w:val="003C1D51"/>
    <w:rsid w:val="003C221D"/>
    <w:rsid w:val="003C2D9B"/>
    <w:rsid w:val="003C431A"/>
    <w:rsid w:val="003C48B9"/>
    <w:rsid w:val="003C52D2"/>
    <w:rsid w:val="003C54A8"/>
    <w:rsid w:val="003C55AA"/>
    <w:rsid w:val="003C5EC3"/>
    <w:rsid w:val="003C7528"/>
    <w:rsid w:val="003C78B3"/>
    <w:rsid w:val="003D0A64"/>
    <w:rsid w:val="003D1701"/>
    <w:rsid w:val="003D1B6F"/>
    <w:rsid w:val="003D32C1"/>
    <w:rsid w:val="003D5C3C"/>
    <w:rsid w:val="003D794A"/>
    <w:rsid w:val="003D7BFA"/>
    <w:rsid w:val="003E1196"/>
    <w:rsid w:val="003E1698"/>
    <w:rsid w:val="003E1C74"/>
    <w:rsid w:val="003E200B"/>
    <w:rsid w:val="003E223C"/>
    <w:rsid w:val="003E32B3"/>
    <w:rsid w:val="003E4AAA"/>
    <w:rsid w:val="003E6367"/>
    <w:rsid w:val="003F1ED9"/>
    <w:rsid w:val="003F235E"/>
    <w:rsid w:val="003F3CCC"/>
    <w:rsid w:val="003F4F85"/>
    <w:rsid w:val="003F58F2"/>
    <w:rsid w:val="003F5F3F"/>
    <w:rsid w:val="003F6A45"/>
    <w:rsid w:val="00400F89"/>
    <w:rsid w:val="004032CF"/>
    <w:rsid w:val="0040527C"/>
    <w:rsid w:val="00407FF5"/>
    <w:rsid w:val="0041110D"/>
    <w:rsid w:val="00412F01"/>
    <w:rsid w:val="00413058"/>
    <w:rsid w:val="00413F83"/>
    <w:rsid w:val="0041449C"/>
    <w:rsid w:val="00416F5A"/>
    <w:rsid w:val="004204FE"/>
    <w:rsid w:val="0042427A"/>
    <w:rsid w:val="00424AB0"/>
    <w:rsid w:val="00427630"/>
    <w:rsid w:val="0042797C"/>
    <w:rsid w:val="00427EBA"/>
    <w:rsid w:val="004316A8"/>
    <w:rsid w:val="00433328"/>
    <w:rsid w:val="0043620C"/>
    <w:rsid w:val="00440CDF"/>
    <w:rsid w:val="0044106E"/>
    <w:rsid w:val="004418A7"/>
    <w:rsid w:val="00442195"/>
    <w:rsid w:val="0044371E"/>
    <w:rsid w:val="00443D1D"/>
    <w:rsid w:val="0044497D"/>
    <w:rsid w:val="00445AEE"/>
    <w:rsid w:val="00445DB1"/>
    <w:rsid w:val="00446EDE"/>
    <w:rsid w:val="00446FDA"/>
    <w:rsid w:val="004471D7"/>
    <w:rsid w:val="00447770"/>
    <w:rsid w:val="00451476"/>
    <w:rsid w:val="004545A4"/>
    <w:rsid w:val="00455DD5"/>
    <w:rsid w:val="00456DE2"/>
    <w:rsid w:val="00456E39"/>
    <w:rsid w:val="00457706"/>
    <w:rsid w:val="0046078F"/>
    <w:rsid w:val="00460ECB"/>
    <w:rsid w:val="00461664"/>
    <w:rsid w:val="0046230F"/>
    <w:rsid w:val="0046260B"/>
    <w:rsid w:val="0046396D"/>
    <w:rsid w:val="00463B0E"/>
    <w:rsid w:val="00463F1D"/>
    <w:rsid w:val="004660BD"/>
    <w:rsid w:val="00466152"/>
    <w:rsid w:val="00466385"/>
    <w:rsid w:val="00466ADD"/>
    <w:rsid w:val="004708CD"/>
    <w:rsid w:val="0047145E"/>
    <w:rsid w:val="00471970"/>
    <w:rsid w:val="00471D38"/>
    <w:rsid w:val="004733C2"/>
    <w:rsid w:val="00476BD2"/>
    <w:rsid w:val="0048084C"/>
    <w:rsid w:val="004825D6"/>
    <w:rsid w:val="00482B7B"/>
    <w:rsid w:val="00484B8C"/>
    <w:rsid w:val="004855CC"/>
    <w:rsid w:val="00486649"/>
    <w:rsid w:val="00486972"/>
    <w:rsid w:val="00487E74"/>
    <w:rsid w:val="004914E0"/>
    <w:rsid w:val="004949AC"/>
    <w:rsid w:val="00494E49"/>
    <w:rsid w:val="00495171"/>
    <w:rsid w:val="00496981"/>
    <w:rsid w:val="00497B17"/>
    <w:rsid w:val="00497C64"/>
    <w:rsid w:val="004A043C"/>
    <w:rsid w:val="004A0E5E"/>
    <w:rsid w:val="004A1924"/>
    <w:rsid w:val="004A1C77"/>
    <w:rsid w:val="004A3FC9"/>
    <w:rsid w:val="004A494C"/>
    <w:rsid w:val="004A6B1C"/>
    <w:rsid w:val="004B1A84"/>
    <w:rsid w:val="004B23FC"/>
    <w:rsid w:val="004B2ADB"/>
    <w:rsid w:val="004B39F9"/>
    <w:rsid w:val="004B540F"/>
    <w:rsid w:val="004B66FE"/>
    <w:rsid w:val="004B6DA1"/>
    <w:rsid w:val="004C0583"/>
    <w:rsid w:val="004C2AB7"/>
    <w:rsid w:val="004C35A7"/>
    <w:rsid w:val="004C38D0"/>
    <w:rsid w:val="004C4C0E"/>
    <w:rsid w:val="004C620C"/>
    <w:rsid w:val="004C62D3"/>
    <w:rsid w:val="004C66BB"/>
    <w:rsid w:val="004C74BF"/>
    <w:rsid w:val="004C765E"/>
    <w:rsid w:val="004D1773"/>
    <w:rsid w:val="004D1EC4"/>
    <w:rsid w:val="004D23B8"/>
    <w:rsid w:val="004D2A13"/>
    <w:rsid w:val="004D2D94"/>
    <w:rsid w:val="004D34F2"/>
    <w:rsid w:val="004D439B"/>
    <w:rsid w:val="004D44E1"/>
    <w:rsid w:val="004D7300"/>
    <w:rsid w:val="004D76FA"/>
    <w:rsid w:val="004D799E"/>
    <w:rsid w:val="004D7B58"/>
    <w:rsid w:val="004E0797"/>
    <w:rsid w:val="004E0C86"/>
    <w:rsid w:val="004E13CD"/>
    <w:rsid w:val="004E140C"/>
    <w:rsid w:val="004E2579"/>
    <w:rsid w:val="004E6788"/>
    <w:rsid w:val="004E692D"/>
    <w:rsid w:val="004E71A1"/>
    <w:rsid w:val="004F07A5"/>
    <w:rsid w:val="004F0FC7"/>
    <w:rsid w:val="004F156E"/>
    <w:rsid w:val="004F2553"/>
    <w:rsid w:val="004F4C96"/>
    <w:rsid w:val="004F5C72"/>
    <w:rsid w:val="004F5E22"/>
    <w:rsid w:val="004F7675"/>
    <w:rsid w:val="0050013E"/>
    <w:rsid w:val="00500EC5"/>
    <w:rsid w:val="005010F2"/>
    <w:rsid w:val="00502C78"/>
    <w:rsid w:val="00502E41"/>
    <w:rsid w:val="00503D05"/>
    <w:rsid w:val="00503ED1"/>
    <w:rsid w:val="00506689"/>
    <w:rsid w:val="005071A4"/>
    <w:rsid w:val="0050787C"/>
    <w:rsid w:val="00510177"/>
    <w:rsid w:val="005109FF"/>
    <w:rsid w:val="00512171"/>
    <w:rsid w:val="0051253B"/>
    <w:rsid w:val="005156F4"/>
    <w:rsid w:val="0051579B"/>
    <w:rsid w:val="00523C91"/>
    <w:rsid w:val="00524E6F"/>
    <w:rsid w:val="00525FBA"/>
    <w:rsid w:val="00526224"/>
    <w:rsid w:val="00526246"/>
    <w:rsid w:val="00526880"/>
    <w:rsid w:val="00530CFB"/>
    <w:rsid w:val="00530ED0"/>
    <w:rsid w:val="0053296D"/>
    <w:rsid w:val="00534017"/>
    <w:rsid w:val="0053451E"/>
    <w:rsid w:val="00534D9A"/>
    <w:rsid w:val="005364C5"/>
    <w:rsid w:val="00536818"/>
    <w:rsid w:val="00537C34"/>
    <w:rsid w:val="00541641"/>
    <w:rsid w:val="00541FFD"/>
    <w:rsid w:val="00544831"/>
    <w:rsid w:val="00545294"/>
    <w:rsid w:val="005456B9"/>
    <w:rsid w:val="0054633A"/>
    <w:rsid w:val="00546D41"/>
    <w:rsid w:val="00550298"/>
    <w:rsid w:val="00551FC1"/>
    <w:rsid w:val="00553149"/>
    <w:rsid w:val="005531C4"/>
    <w:rsid w:val="00553BE1"/>
    <w:rsid w:val="0055407D"/>
    <w:rsid w:val="00554BEB"/>
    <w:rsid w:val="00555390"/>
    <w:rsid w:val="00555D89"/>
    <w:rsid w:val="0055600F"/>
    <w:rsid w:val="005578C8"/>
    <w:rsid w:val="00560339"/>
    <w:rsid w:val="005612B7"/>
    <w:rsid w:val="00562EAC"/>
    <w:rsid w:val="00563F61"/>
    <w:rsid w:val="005647BB"/>
    <w:rsid w:val="00567106"/>
    <w:rsid w:val="00570C42"/>
    <w:rsid w:val="00571254"/>
    <w:rsid w:val="005712A3"/>
    <w:rsid w:val="00572C52"/>
    <w:rsid w:val="00573D89"/>
    <w:rsid w:val="00575B0F"/>
    <w:rsid w:val="005800BB"/>
    <w:rsid w:val="005821C6"/>
    <w:rsid w:val="00582FD2"/>
    <w:rsid w:val="00584806"/>
    <w:rsid w:val="0058594C"/>
    <w:rsid w:val="00586B70"/>
    <w:rsid w:val="005914A7"/>
    <w:rsid w:val="0059212B"/>
    <w:rsid w:val="005921CE"/>
    <w:rsid w:val="00594056"/>
    <w:rsid w:val="00594E15"/>
    <w:rsid w:val="0059526F"/>
    <w:rsid w:val="0059539C"/>
    <w:rsid w:val="005961BA"/>
    <w:rsid w:val="00597366"/>
    <w:rsid w:val="00597D23"/>
    <w:rsid w:val="005A34A2"/>
    <w:rsid w:val="005A3DE2"/>
    <w:rsid w:val="005A414B"/>
    <w:rsid w:val="005A48AA"/>
    <w:rsid w:val="005A4919"/>
    <w:rsid w:val="005A4B2F"/>
    <w:rsid w:val="005A4CEE"/>
    <w:rsid w:val="005A59D5"/>
    <w:rsid w:val="005A7882"/>
    <w:rsid w:val="005B1439"/>
    <w:rsid w:val="005B22BC"/>
    <w:rsid w:val="005B506C"/>
    <w:rsid w:val="005B6072"/>
    <w:rsid w:val="005B7F98"/>
    <w:rsid w:val="005C20BD"/>
    <w:rsid w:val="005C26F1"/>
    <w:rsid w:val="005C3821"/>
    <w:rsid w:val="005C3B0F"/>
    <w:rsid w:val="005C3C5D"/>
    <w:rsid w:val="005C43B3"/>
    <w:rsid w:val="005C46D5"/>
    <w:rsid w:val="005C6193"/>
    <w:rsid w:val="005D15FA"/>
    <w:rsid w:val="005D18BA"/>
    <w:rsid w:val="005D2F12"/>
    <w:rsid w:val="005D3BA3"/>
    <w:rsid w:val="005D3D74"/>
    <w:rsid w:val="005D52E7"/>
    <w:rsid w:val="005E1D3C"/>
    <w:rsid w:val="005E21BC"/>
    <w:rsid w:val="005E4133"/>
    <w:rsid w:val="005E6A87"/>
    <w:rsid w:val="005E7866"/>
    <w:rsid w:val="005F2EF9"/>
    <w:rsid w:val="005F36D4"/>
    <w:rsid w:val="005F3B4E"/>
    <w:rsid w:val="005F4159"/>
    <w:rsid w:val="005F4E60"/>
    <w:rsid w:val="005F5269"/>
    <w:rsid w:val="005F5E17"/>
    <w:rsid w:val="005F736A"/>
    <w:rsid w:val="006038FA"/>
    <w:rsid w:val="00603AE5"/>
    <w:rsid w:val="00603B23"/>
    <w:rsid w:val="006042CB"/>
    <w:rsid w:val="00605980"/>
    <w:rsid w:val="00606395"/>
    <w:rsid w:val="00610EE3"/>
    <w:rsid w:val="00611818"/>
    <w:rsid w:val="00612976"/>
    <w:rsid w:val="006130E3"/>
    <w:rsid w:val="00613C59"/>
    <w:rsid w:val="00614449"/>
    <w:rsid w:val="00615138"/>
    <w:rsid w:val="00620AEB"/>
    <w:rsid w:val="006211A7"/>
    <w:rsid w:val="00621747"/>
    <w:rsid w:val="0062206D"/>
    <w:rsid w:val="00622FA8"/>
    <w:rsid w:val="00623DE3"/>
    <w:rsid w:val="00624C80"/>
    <w:rsid w:val="00626EB2"/>
    <w:rsid w:val="00630015"/>
    <w:rsid w:val="006305D4"/>
    <w:rsid w:val="00630D6B"/>
    <w:rsid w:val="0063191B"/>
    <w:rsid w:val="00631A1B"/>
    <w:rsid w:val="00631BA6"/>
    <w:rsid w:val="00632253"/>
    <w:rsid w:val="00633AFE"/>
    <w:rsid w:val="00635F3E"/>
    <w:rsid w:val="0064108F"/>
    <w:rsid w:val="00642714"/>
    <w:rsid w:val="0064280C"/>
    <w:rsid w:val="006432F6"/>
    <w:rsid w:val="00644816"/>
    <w:rsid w:val="006455CE"/>
    <w:rsid w:val="00646BBB"/>
    <w:rsid w:val="00646FF2"/>
    <w:rsid w:val="006518B5"/>
    <w:rsid w:val="00651FCC"/>
    <w:rsid w:val="006539CC"/>
    <w:rsid w:val="00653FB5"/>
    <w:rsid w:val="00654DA6"/>
    <w:rsid w:val="00655CE2"/>
    <w:rsid w:val="006563DC"/>
    <w:rsid w:val="006564B2"/>
    <w:rsid w:val="00656E00"/>
    <w:rsid w:val="00660774"/>
    <w:rsid w:val="00661C37"/>
    <w:rsid w:val="00663645"/>
    <w:rsid w:val="0066372B"/>
    <w:rsid w:val="00663B80"/>
    <w:rsid w:val="00664B4A"/>
    <w:rsid w:val="00665D93"/>
    <w:rsid w:val="006667DE"/>
    <w:rsid w:val="00666CA2"/>
    <w:rsid w:val="00666EF5"/>
    <w:rsid w:val="00667060"/>
    <w:rsid w:val="0066798B"/>
    <w:rsid w:val="00670922"/>
    <w:rsid w:val="006712F9"/>
    <w:rsid w:val="006723FF"/>
    <w:rsid w:val="00674B92"/>
    <w:rsid w:val="006752F8"/>
    <w:rsid w:val="00682353"/>
    <w:rsid w:val="00682760"/>
    <w:rsid w:val="00682B80"/>
    <w:rsid w:val="00684DF6"/>
    <w:rsid w:val="00685C27"/>
    <w:rsid w:val="00686253"/>
    <w:rsid w:val="006878C3"/>
    <w:rsid w:val="00690D03"/>
    <w:rsid w:val="00690FED"/>
    <w:rsid w:val="00691909"/>
    <w:rsid w:val="00691B95"/>
    <w:rsid w:val="00692F52"/>
    <w:rsid w:val="00694E5D"/>
    <w:rsid w:val="006957F1"/>
    <w:rsid w:val="00696BB3"/>
    <w:rsid w:val="0069728C"/>
    <w:rsid w:val="006975A1"/>
    <w:rsid w:val="006A06B1"/>
    <w:rsid w:val="006A1E6C"/>
    <w:rsid w:val="006A2FC1"/>
    <w:rsid w:val="006A32AD"/>
    <w:rsid w:val="006A5BEA"/>
    <w:rsid w:val="006A5E70"/>
    <w:rsid w:val="006A6D9E"/>
    <w:rsid w:val="006A6E60"/>
    <w:rsid w:val="006A6FC6"/>
    <w:rsid w:val="006A708B"/>
    <w:rsid w:val="006B1163"/>
    <w:rsid w:val="006B2AA5"/>
    <w:rsid w:val="006B2B83"/>
    <w:rsid w:val="006B6469"/>
    <w:rsid w:val="006B7840"/>
    <w:rsid w:val="006C01FC"/>
    <w:rsid w:val="006C216D"/>
    <w:rsid w:val="006C3020"/>
    <w:rsid w:val="006C3807"/>
    <w:rsid w:val="006C45DC"/>
    <w:rsid w:val="006C6660"/>
    <w:rsid w:val="006C6805"/>
    <w:rsid w:val="006D0D1D"/>
    <w:rsid w:val="006D127B"/>
    <w:rsid w:val="006D42D9"/>
    <w:rsid w:val="006E0157"/>
    <w:rsid w:val="006E16DC"/>
    <w:rsid w:val="006E1906"/>
    <w:rsid w:val="006E6A03"/>
    <w:rsid w:val="006F0545"/>
    <w:rsid w:val="006F2CE4"/>
    <w:rsid w:val="006F408D"/>
    <w:rsid w:val="006F58CD"/>
    <w:rsid w:val="0070176D"/>
    <w:rsid w:val="00703313"/>
    <w:rsid w:val="00704EA9"/>
    <w:rsid w:val="007055FF"/>
    <w:rsid w:val="00707F5F"/>
    <w:rsid w:val="00710781"/>
    <w:rsid w:val="00711B04"/>
    <w:rsid w:val="007120DC"/>
    <w:rsid w:val="0071278B"/>
    <w:rsid w:val="00713477"/>
    <w:rsid w:val="0071622C"/>
    <w:rsid w:val="00717ED3"/>
    <w:rsid w:val="0072018F"/>
    <w:rsid w:val="00720889"/>
    <w:rsid w:val="007208B8"/>
    <w:rsid w:val="007221A5"/>
    <w:rsid w:val="00722CBF"/>
    <w:rsid w:val="00723045"/>
    <w:rsid w:val="00723815"/>
    <w:rsid w:val="00726332"/>
    <w:rsid w:val="0072633F"/>
    <w:rsid w:val="0072636A"/>
    <w:rsid w:val="007275D0"/>
    <w:rsid w:val="0073023C"/>
    <w:rsid w:val="0073260F"/>
    <w:rsid w:val="0073268E"/>
    <w:rsid w:val="00732D36"/>
    <w:rsid w:val="00733017"/>
    <w:rsid w:val="00733134"/>
    <w:rsid w:val="007343FF"/>
    <w:rsid w:val="00740FD4"/>
    <w:rsid w:val="0074159E"/>
    <w:rsid w:val="00741DCB"/>
    <w:rsid w:val="00745D7C"/>
    <w:rsid w:val="00747780"/>
    <w:rsid w:val="00747EFB"/>
    <w:rsid w:val="00751972"/>
    <w:rsid w:val="00752008"/>
    <w:rsid w:val="00753A8A"/>
    <w:rsid w:val="00753DA6"/>
    <w:rsid w:val="00753E3D"/>
    <w:rsid w:val="00753FC7"/>
    <w:rsid w:val="00754EEB"/>
    <w:rsid w:val="007554DE"/>
    <w:rsid w:val="00756B8D"/>
    <w:rsid w:val="00757B51"/>
    <w:rsid w:val="00757EB9"/>
    <w:rsid w:val="00762A64"/>
    <w:rsid w:val="0076354B"/>
    <w:rsid w:val="0076747C"/>
    <w:rsid w:val="00767E1A"/>
    <w:rsid w:val="00770054"/>
    <w:rsid w:val="00770529"/>
    <w:rsid w:val="007721B8"/>
    <w:rsid w:val="0077506D"/>
    <w:rsid w:val="007765C7"/>
    <w:rsid w:val="00776943"/>
    <w:rsid w:val="00776EC0"/>
    <w:rsid w:val="00780E05"/>
    <w:rsid w:val="00781191"/>
    <w:rsid w:val="00783310"/>
    <w:rsid w:val="007859B2"/>
    <w:rsid w:val="007870AB"/>
    <w:rsid w:val="00790879"/>
    <w:rsid w:val="00792366"/>
    <w:rsid w:val="00793ED3"/>
    <w:rsid w:val="00794A19"/>
    <w:rsid w:val="00794A2A"/>
    <w:rsid w:val="00795462"/>
    <w:rsid w:val="007959A4"/>
    <w:rsid w:val="007A263A"/>
    <w:rsid w:val="007A3B88"/>
    <w:rsid w:val="007A4A1A"/>
    <w:rsid w:val="007A4A6D"/>
    <w:rsid w:val="007A709B"/>
    <w:rsid w:val="007A78C9"/>
    <w:rsid w:val="007A7CDF"/>
    <w:rsid w:val="007B1897"/>
    <w:rsid w:val="007B20DD"/>
    <w:rsid w:val="007B20E6"/>
    <w:rsid w:val="007B38C7"/>
    <w:rsid w:val="007B4D53"/>
    <w:rsid w:val="007B5AB9"/>
    <w:rsid w:val="007B668F"/>
    <w:rsid w:val="007C0A33"/>
    <w:rsid w:val="007C0EB4"/>
    <w:rsid w:val="007C2509"/>
    <w:rsid w:val="007C282B"/>
    <w:rsid w:val="007C287D"/>
    <w:rsid w:val="007C2886"/>
    <w:rsid w:val="007C418B"/>
    <w:rsid w:val="007C4972"/>
    <w:rsid w:val="007C4B22"/>
    <w:rsid w:val="007C6555"/>
    <w:rsid w:val="007C6A88"/>
    <w:rsid w:val="007C76D3"/>
    <w:rsid w:val="007D0AF8"/>
    <w:rsid w:val="007D1BCF"/>
    <w:rsid w:val="007D2D33"/>
    <w:rsid w:val="007D329F"/>
    <w:rsid w:val="007D53D7"/>
    <w:rsid w:val="007D5E3A"/>
    <w:rsid w:val="007D75CF"/>
    <w:rsid w:val="007D7E34"/>
    <w:rsid w:val="007E1B5E"/>
    <w:rsid w:val="007E38CB"/>
    <w:rsid w:val="007E3B96"/>
    <w:rsid w:val="007E6DC5"/>
    <w:rsid w:val="007F0808"/>
    <w:rsid w:val="007F171D"/>
    <w:rsid w:val="007F25E1"/>
    <w:rsid w:val="007F4C94"/>
    <w:rsid w:val="008027B5"/>
    <w:rsid w:val="00803DB2"/>
    <w:rsid w:val="00804AEE"/>
    <w:rsid w:val="00805C8A"/>
    <w:rsid w:val="00810564"/>
    <w:rsid w:val="00810CBE"/>
    <w:rsid w:val="008110F4"/>
    <w:rsid w:val="008113B6"/>
    <w:rsid w:val="00811D42"/>
    <w:rsid w:val="0081286A"/>
    <w:rsid w:val="00812E90"/>
    <w:rsid w:val="00813E11"/>
    <w:rsid w:val="00814213"/>
    <w:rsid w:val="00815FFB"/>
    <w:rsid w:val="00817327"/>
    <w:rsid w:val="008175FE"/>
    <w:rsid w:val="00817CC7"/>
    <w:rsid w:val="00820C60"/>
    <w:rsid w:val="0082102D"/>
    <w:rsid w:val="008212AE"/>
    <w:rsid w:val="00822014"/>
    <w:rsid w:val="00823EE5"/>
    <w:rsid w:val="008242EF"/>
    <w:rsid w:val="00824D53"/>
    <w:rsid w:val="008251B4"/>
    <w:rsid w:val="00826D66"/>
    <w:rsid w:val="0083138C"/>
    <w:rsid w:val="00834A92"/>
    <w:rsid w:val="0083756C"/>
    <w:rsid w:val="00840E62"/>
    <w:rsid w:val="00842EC9"/>
    <w:rsid w:val="00843F34"/>
    <w:rsid w:val="00844B89"/>
    <w:rsid w:val="008457B7"/>
    <w:rsid w:val="008458BB"/>
    <w:rsid w:val="00845926"/>
    <w:rsid w:val="008478FB"/>
    <w:rsid w:val="00847EB5"/>
    <w:rsid w:val="00851357"/>
    <w:rsid w:val="00851838"/>
    <w:rsid w:val="0085419F"/>
    <w:rsid w:val="00855E5B"/>
    <w:rsid w:val="00855F95"/>
    <w:rsid w:val="00856825"/>
    <w:rsid w:val="00860363"/>
    <w:rsid w:val="00860881"/>
    <w:rsid w:val="00860A91"/>
    <w:rsid w:val="00863F48"/>
    <w:rsid w:val="00866416"/>
    <w:rsid w:val="00866AF0"/>
    <w:rsid w:val="00866CAF"/>
    <w:rsid w:val="008677D4"/>
    <w:rsid w:val="008716C7"/>
    <w:rsid w:val="00872C07"/>
    <w:rsid w:val="00874258"/>
    <w:rsid w:val="00876FA6"/>
    <w:rsid w:val="00877702"/>
    <w:rsid w:val="0088043C"/>
    <w:rsid w:val="0088167A"/>
    <w:rsid w:val="008818DB"/>
    <w:rsid w:val="0088394A"/>
    <w:rsid w:val="00885AF0"/>
    <w:rsid w:val="00885F5A"/>
    <w:rsid w:val="00886B98"/>
    <w:rsid w:val="00887256"/>
    <w:rsid w:val="00887A9B"/>
    <w:rsid w:val="008906C9"/>
    <w:rsid w:val="00890B22"/>
    <w:rsid w:val="0089427E"/>
    <w:rsid w:val="008945E7"/>
    <w:rsid w:val="008946AA"/>
    <w:rsid w:val="00894CFA"/>
    <w:rsid w:val="00894D7A"/>
    <w:rsid w:val="0089588D"/>
    <w:rsid w:val="00896C42"/>
    <w:rsid w:val="00897FE8"/>
    <w:rsid w:val="008A02B5"/>
    <w:rsid w:val="008A1CE9"/>
    <w:rsid w:val="008A29C6"/>
    <w:rsid w:val="008A32F2"/>
    <w:rsid w:val="008A51D5"/>
    <w:rsid w:val="008A54D5"/>
    <w:rsid w:val="008B1599"/>
    <w:rsid w:val="008B1CCF"/>
    <w:rsid w:val="008B2D7C"/>
    <w:rsid w:val="008B4C7D"/>
    <w:rsid w:val="008B527F"/>
    <w:rsid w:val="008B5894"/>
    <w:rsid w:val="008B5F28"/>
    <w:rsid w:val="008B68F5"/>
    <w:rsid w:val="008C2DF5"/>
    <w:rsid w:val="008C4ED8"/>
    <w:rsid w:val="008C5738"/>
    <w:rsid w:val="008C68F4"/>
    <w:rsid w:val="008C6F49"/>
    <w:rsid w:val="008D04F0"/>
    <w:rsid w:val="008D1DC7"/>
    <w:rsid w:val="008D468B"/>
    <w:rsid w:val="008D6E94"/>
    <w:rsid w:val="008D7317"/>
    <w:rsid w:val="008E0330"/>
    <w:rsid w:val="008E0390"/>
    <w:rsid w:val="008E3F20"/>
    <w:rsid w:val="008E5DCF"/>
    <w:rsid w:val="008E606B"/>
    <w:rsid w:val="008E6551"/>
    <w:rsid w:val="008E6F98"/>
    <w:rsid w:val="008F0316"/>
    <w:rsid w:val="008F0574"/>
    <w:rsid w:val="008F07FD"/>
    <w:rsid w:val="008F2111"/>
    <w:rsid w:val="008F216A"/>
    <w:rsid w:val="008F2CF7"/>
    <w:rsid w:val="008F2E16"/>
    <w:rsid w:val="008F31AC"/>
    <w:rsid w:val="008F3500"/>
    <w:rsid w:val="008F362A"/>
    <w:rsid w:val="009007CD"/>
    <w:rsid w:val="00900F5A"/>
    <w:rsid w:val="009023D8"/>
    <w:rsid w:val="0090360A"/>
    <w:rsid w:val="009056CC"/>
    <w:rsid w:val="00905F68"/>
    <w:rsid w:val="009103C2"/>
    <w:rsid w:val="00911B08"/>
    <w:rsid w:val="0091380C"/>
    <w:rsid w:val="00914185"/>
    <w:rsid w:val="00914B59"/>
    <w:rsid w:val="0091623E"/>
    <w:rsid w:val="00917C14"/>
    <w:rsid w:val="00921033"/>
    <w:rsid w:val="00921564"/>
    <w:rsid w:val="00922D56"/>
    <w:rsid w:val="00923E38"/>
    <w:rsid w:val="00924167"/>
    <w:rsid w:val="009246E7"/>
    <w:rsid w:val="0092486A"/>
    <w:rsid w:val="00924E3C"/>
    <w:rsid w:val="009255C1"/>
    <w:rsid w:val="00926B71"/>
    <w:rsid w:val="00927996"/>
    <w:rsid w:val="00927BE5"/>
    <w:rsid w:val="009306BE"/>
    <w:rsid w:val="00930DDF"/>
    <w:rsid w:val="00931658"/>
    <w:rsid w:val="00931B4D"/>
    <w:rsid w:val="00934C77"/>
    <w:rsid w:val="009353E1"/>
    <w:rsid w:val="00935D55"/>
    <w:rsid w:val="00935E6D"/>
    <w:rsid w:val="00937662"/>
    <w:rsid w:val="00937713"/>
    <w:rsid w:val="009415C8"/>
    <w:rsid w:val="00942C45"/>
    <w:rsid w:val="00945349"/>
    <w:rsid w:val="00946C49"/>
    <w:rsid w:val="00947797"/>
    <w:rsid w:val="0095193C"/>
    <w:rsid w:val="00951DB0"/>
    <w:rsid w:val="00953474"/>
    <w:rsid w:val="0095445D"/>
    <w:rsid w:val="00954C61"/>
    <w:rsid w:val="00954D13"/>
    <w:rsid w:val="009550A8"/>
    <w:rsid w:val="009574C7"/>
    <w:rsid w:val="00957B4D"/>
    <w:rsid w:val="009612BB"/>
    <w:rsid w:val="00963893"/>
    <w:rsid w:val="009660D8"/>
    <w:rsid w:val="00966181"/>
    <w:rsid w:val="00966BA7"/>
    <w:rsid w:val="009675F7"/>
    <w:rsid w:val="00970584"/>
    <w:rsid w:val="009715BB"/>
    <w:rsid w:val="0097332B"/>
    <w:rsid w:val="0097337A"/>
    <w:rsid w:val="00973DE4"/>
    <w:rsid w:val="00974E86"/>
    <w:rsid w:val="00980DF1"/>
    <w:rsid w:val="0098175E"/>
    <w:rsid w:val="00984107"/>
    <w:rsid w:val="009924D1"/>
    <w:rsid w:val="009926F0"/>
    <w:rsid w:val="00993378"/>
    <w:rsid w:val="009944CB"/>
    <w:rsid w:val="00994633"/>
    <w:rsid w:val="009946F2"/>
    <w:rsid w:val="009A090D"/>
    <w:rsid w:val="009A2162"/>
    <w:rsid w:val="009A25D0"/>
    <w:rsid w:val="009A2826"/>
    <w:rsid w:val="009A2CD2"/>
    <w:rsid w:val="009A463B"/>
    <w:rsid w:val="009A46C9"/>
    <w:rsid w:val="009A7256"/>
    <w:rsid w:val="009A7E83"/>
    <w:rsid w:val="009B2262"/>
    <w:rsid w:val="009B2475"/>
    <w:rsid w:val="009B25AA"/>
    <w:rsid w:val="009B27AA"/>
    <w:rsid w:val="009B4C70"/>
    <w:rsid w:val="009B5800"/>
    <w:rsid w:val="009B5B52"/>
    <w:rsid w:val="009B66DE"/>
    <w:rsid w:val="009B753E"/>
    <w:rsid w:val="009C04F1"/>
    <w:rsid w:val="009C1062"/>
    <w:rsid w:val="009C47B2"/>
    <w:rsid w:val="009C58D7"/>
    <w:rsid w:val="009C6AE0"/>
    <w:rsid w:val="009D6215"/>
    <w:rsid w:val="009E33A4"/>
    <w:rsid w:val="009E4607"/>
    <w:rsid w:val="009E6331"/>
    <w:rsid w:val="009F04D5"/>
    <w:rsid w:val="009F1154"/>
    <w:rsid w:val="009F13B4"/>
    <w:rsid w:val="009F21EE"/>
    <w:rsid w:val="009F2870"/>
    <w:rsid w:val="009F2B5A"/>
    <w:rsid w:val="009F2EBA"/>
    <w:rsid w:val="009F3F8B"/>
    <w:rsid w:val="009F4067"/>
    <w:rsid w:val="009F7E9C"/>
    <w:rsid w:val="00A01144"/>
    <w:rsid w:val="00A01362"/>
    <w:rsid w:val="00A03BC9"/>
    <w:rsid w:val="00A04C63"/>
    <w:rsid w:val="00A04EDF"/>
    <w:rsid w:val="00A05CE5"/>
    <w:rsid w:val="00A06100"/>
    <w:rsid w:val="00A070A8"/>
    <w:rsid w:val="00A125C5"/>
    <w:rsid w:val="00A13D38"/>
    <w:rsid w:val="00A1499A"/>
    <w:rsid w:val="00A15B97"/>
    <w:rsid w:val="00A15DCB"/>
    <w:rsid w:val="00A17229"/>
    <w:rsid w:val="00A17D83"/>
    <w:rsid w:val="00A21713"/>
    <w:rsid w:val="00A21E3D"/>
    <w:rsid w:val="00A21E97"/>
    <w:rsid w:val="00A22488"/>
    <w:rsid w:val="00A23437"/>
    <w:rsid w:val="00A23DB1"/>
    <w:rsid w:val="00A2473E"/>
    <w:rsid w:val="00A269F0"/>
    <w:rsid w:val="00A2796C"/>
    <w:rsid w:val="00A311B6"/>
    <w:rsid w:val="00A31D7C"/>
    <w:rsid w:val="00A327E7"/>
    <w:rsid w:val="00A32BD7"/>
    <w:rsid w:val="00A3476D"/>
    <w:rsid w:val="00A360FE"/>
    <w:rsid w:val="00A3737C"/>
    <w:rsid w:val="00A41BE3"/>
    <w:rsid w:val="00A429CB"/>
    <w:rsid w:val="00A43644"/>
    <w:rsid w:val="00A44036"/>
    <w:rsid w:val="00A4409C"/>
    <w:rsid w:val="00A44601"/>
    <w:rsid w:val="00A44E66"/>
    <w:rsid w:val="00A45472"/>
    <w:rsid w:val="00A45BC3"/>
    <w:rsid w:val="00A46D41"/>
    <w:rsid w:val="00A47D62"/>
    <w:rsid w:val="00A5039D"/>
    <w:rsid w:val="00A50BB0"/>
    <w:rsid w:val="00A52B9F"/>
    <w:rsid w:val="00A5717A"/>
    <w:rsid w:val="00A571EE"/>
    <w:rsid w:val="00A6008D"/>
    <w:rsid w:val="00A65EE7"/>
    <w:rsid w:val="00A6623B"/>
    <w:rsid w:val="00A67167"/>
    <w:rsid w:val="00A70133"/>
    <w:rsid w:val="00A72557"/>
    <w:rsid w:val="00A74ACC"/>
    <w:rsid w:val="00A74DFF"/>
    <w:rsid w:val="00A81562"/>
    <w:rsid w:val="00A81955"/>
    <w:rsid w:val="00A8211B"/>
    <w:rsid w:val="00A83D51"/>
    <w:rsid w:val="00A84C28"/>
    <w:rsid w:val="00A85139"/>
    <w:rsid w:val="00A85F59"/>
    <w:rsid w:val="00A8622E"/>
    <w:rsid w:val="00A863C7"/>
    <w:rsid w:val="00A8761D"/>
    <w:rsid w:val="00A87D0F"/>
    <w:rsid w:val="00A931C3"/>
    <w:rsid w:val="00A931F9"/>
    <w:rsid w:val="00A93278"/>
    <w:rsid w:val="00A941DD"/>
    <w:rsid w:val="00A9657B"/>
    <w:rsid w:val="00AA0774"/>
    <w:rsid w:val="00AA1ACF"/>
    <w:rsid w:val="00AA1B02"/>
    <w:rsid w:val="00AA1FBA"/>
    <w:rsid w:val="00AA3223"/>
    <w:rsid w:val="00AA36D0"/>
    <w:rsid w:val="00AA3A36"/>
    <w:rsid w:val="00AA42EA"/>
    <w:rsid w:val="00AA4D1C"/>
    <w:rsid w:val="00AA5190"/>
    <w:rsid w:val="00AA5AF5"/>
    <w:rsid w:val="00AA67AF"/>
    <w:rsid w:val="00AA738F"/>
    <w:rsid w:val="00AA7A94"/>
    <w:rsid w:val="00AB09DE"/>
    <w:rsid w:val="00AB0B2D"/>
    <w:rsid w:val="00AB0FB6"/>
    <w:rsid w:val="00AB1ACE"/>
    <w:rsid w:val="00AB2836"/>
    <w:rsid w:val="00AB5216"/>
    <w:rsid w:val="00AB568C"/>
    <w:rsid w:val="00AB5956"/>
    <w:rsid w:val="00AB61C4"/>
    <w:rsid w:val="00AB7188"/>
    <w:rsid w:val="00AB720A"/>
    <w:rsid w:val="00AB731C"/>
    <w:rsid w:val="00AC088A"/>
    <w:rsid w:val="00AC271F"/>
    <w:rsid w:val="00AC4923"/>
    <w:rsid w:val="00AC4C1D"/>
    <w:rsid w:val="00AC5B7A"/>
    <w:rsid w:val="00AC6421"/>
    <w:rsid w:val="00AC671D"/>
    <w:rsid w:val="00AC74B6"/>
    <w:rsid w:val="00AC7E27"/>
    <w:rsid w:val="00AD13E3"/>
    <w:rsid w:val="00AD1D80"/>
    <w:rsid w:val="00AD29F5"/>
    <w:rsid w:val="00AD2DB5"/>
    <w:rsid w:val="00AD3B0F"/>
    <w:rsid w:val="00AD43CE"/>
    <w:rsid w:val="00AE0AB5"/>
    <w:rsid w:val="00AE26FF"/>
    <w:rsid w:val="00AE32A1"/>
    <w:rsid w:val="00AE35C3"/>
    <w:rsid w:val="00AE3E18"/>
    <w:rsid w:val="00AE47FF"/>
    <w:rsid w:val="00AE78AE"/>
    <w:rsid w:val="00AF1842"/>
    <w:rsid w:val="00AF1E2E"/>
    <w:rsid w:val="00AF1FFF"/>
    <w:rsid w:val="00AF3247"/>
    <w:rsid w:val="00AF4A0A"/>
    <w:rsid w:val="00AF776F"/>
    <w:rsid w:val="00B0043E"/>
    <w:rsid w:val="00B00CBE"/>
    <w:rsid w:val="00B03033"/>
    <w:rsid w:val="00B05430"/>
    <w:rsid w:val="00B0595C"/>
    <w:rsid w:val="00B05F0A"/>
    <w:rsid w:val="00B0781F"/>
    <w:rsid w:val="00B10312"/>
    <w:rsid w:val="00B106B2"/>
    <w:rsid w:val="00B10C2C"/>
    <w:rsid w:val="00B11C1B"/>
    <w:rsid w:val="00B11D18"/>
    <w:rsid w:val="00B125D4"/>
    <w:rsid w:val="00B13802"/>
    <w:rsid w:val="00B142AA"/>
    <w:rsid w:val="00B147A6"/>
    <w:rsid w:val="00B15744"/>
    <w:rsid w:val="00B17141"/>
    <w:rsid w:val="00B17990"/>
    <w:rsid w:val="00B17AA3"/>
    <w:rsid w:val="00B20C3F"/>
    <w:rsid w:val="00B2150D"/>
    <w:rsid w:val="00B21CF7"/>
    <w:rsid w:val="00B234A1"/>
    <w:rsid w:val="00B25335"/>
    <w:rsid w:val="00B30FF5"/>
    <w:rsid w:val="00B31575"/>
    <w:rsid w:val="00B31BBE"/>
    <w:rsid w:val="00B32690"/>
    <w:rsid w:val="00B32D8D"/>
    <w:rsid w:val="00B3709B"/>
    <w:rsid w:val="00B37735"/>
    <w:rsid w:val="00B4044D"/>
    <w:rsid w:val="00B40D99"/>
    <w:rsid w:val="00B41762"/>
    <w:rsid w:val="00B4187E"/>
    <w:rsid w:val="00B4396C"/>
    <w:rsid w:val="00B44132"/>
    <w:rsid w:val="00B45CE8"/>
    <w:rsid w:val="00B45D85"/>
    <w:rsid w:val="00B47060"/>
    <w:rsid w:val="00B50521"/>
    <w:rsid w:val="00B5207D"/>
    <w:rsid w:val="00B52232"/>
    <w:rsid w:val="00B5355F"/>
    <w:rsid w:val="00B56307"/>
    <w:rsid w:val="00B56D03"/>
    <w:rsid w:val="00B60871"/>
    <w:rsid w:val="00B61046"/>
    <w:rsid w:val="00B61FA5"/>
    <w:rsid w:val="00B62C7E"/>
    <w:rsid w:val="00B634BC"/>
    <w:rsid w:val="00B634C4"/>
    <w:rsid w:val="00B636D1"/>
    <w:rsid w:val="00B66698"/>
    <w:rsid w:val="00B70AF7"/>
    <w:rsid w:val="00B70F9D"/>
    <w:rsid w:val="00B7146B"/>
    <w:rsid w:val="00B71AB2"/>
    <w:rsid w:val="00B75F81"/>
    <w:rsid w:val="00B76818"/>
    <w:rsid w:val="00B76D9D"/>
    <w:rsid w:val="00B77878"/>
    <w:rsid w:val="00B80225"/>
    <w:rsid w:val="00B82CAC"/>
    <w:rsid w:val="00B8359A"/>
    <w:rsid w:val="00B8547D"/>
    <w:rsid w:val="00B8585C"/>
    <w:rsid w:val="00B86838"/>
    <w:rsid w:val="00B91F70"/>
    <w:rsid w:val="00B92A5C"/>
    <w:rsid w:val="00B94EC3"/>
    <w:rsid w:val="00B962C6"/>
    <w:rsid w:val="00B9660D"/>
    <w:rsid w:val="00BA165C"/>
    <w:rsid w:val="00BA40F0"/>
    <w:rsid w:val="00BA5CFF"/>
    <w:rsid w:val="00BA6555"/>
    <w:rsid w:val="00BA6CA5"/>
    <w:rsid w:val="00BB0846"/>
    <w:rsid w:val="00BB2D34"/>
    <w:rsid w:val="00BB3164"/>
    <w:rsid w:val="00BB3AAB"/>
    <w:rsid w:val="00BB4298"/>
    <w:rsid w:val="00BB534B"/>
    <w:rsid w:val="00BB6B9F"/>
    <w:rsid w:val="00BC1443"/>
    <w:rsid w:val="00BC265A"/>
    <w:rsid w:val="00BC2BE5"/>
    <w:rsid w:val="00BC494E"/>
    <w:rsid w:val="00BC5970"/>
    <w:rsid w:val="00BC62C0"/>
    <w:rsid w:val="00BC6903"/>
    <w:rsid w:val="00BC6F11"/>
    <w:rsid w:val="00BC7E24"/>
    <w:rsid w:val="00BD2E9D"/>
    <w:rsid w:val="00BD30E6"/>
    <w:rsid w:val="00BD5F7D"/>
    <w:rsid w:val="00BD639F"/>
    <w:rsid w:val="00BD6A0A"/>
    <w:rsid w:val="00BD7232"/>
    <w:rsid w:val="00BE44EA"/>
    <w:rsid w:val="00BE4C11"/>
    <w:rsid w:val="00BE4CD6"/>
    <w:rsid w:val="00BE6CCF"/>
    <w:rsid w:val="00BE7E3A"/>
    <w:rsid w:val="00BF051F"/>
    <w:rsid w:val="00BF0C4F"/>
    <w:rsid w:val="00BF345F"/>
    <w:rsid w:val="00BF56F5"/>
    <w:rsid w:val="00C00138"/>
    <w:rsid w:val="00C03ED9"/>
    <w:rsid w:val="00C0437D"/>
    <w:rsid w:val="00C05F0F"/>
    <w:rsid w:val="00C0610A"/>
    <w:rsid w:val="00C06933"/>
    <w:rsid w:val="00C06E20"/>
    <w:rsid w:val="00C12116"/>
    <w:rsid w:val="00C12559"/>
    <w:rsid w:val="00C131C5"/>
    <w:rsid w:val="00C133AD"/>
    <w:rsid w:val="00C14E13"/>
    <w:rsid w:val="00C15728"/>
    <w:rsid w:val="00C15F89"/>
    <w:rsid w:val="00C16C6B"/>
    <w:rsid w:val="00C17368"/>
    <w:rsid w:val="00C17DBE"/>
    <w:rsid w:val="00C22E5C"/>
    <w:rsid w:val="00C23B5C"/>
    <w:rsid w:val="00C23D26"/>
    <w:rsid w:val="00C24385"/>
    <w:rsid w:val="00C250D5"/>
    <w:rsid w:val="00C254CF"/>
    <w:rsid w:val="00C25E52"/>
    <w:rsid w:val="00C2626C"/>
    <w:rsid w:val="00C27761"/>
    <w:rsid w:val="00C344AF"/>
    <w:rsid w:val="00C34B28"/>
    <w:rsid w:val="00C4026C"/>
    <w:rsid w:val="00C431CA"/>
    <w:rsid w:val="00C43683"/>
    <w:rsid w:val="00C44C7D"/>
    <w:rsid w:val="00C46266"/>
    <w:rsid w:val="00C47788"/>
    <w:rsid w:val="00C52AF0"/>
    <w:rsid w:val="00C53E0B"/>
    <w:rsid w:val="00C57C55"/>
    <w:rsid w:val="00C57D40"/>
    <w:rsid w:val="00C57FED"/>
    <w:rsid w:val="00C60937"/>
    <w:rsid w:val="00C60E10"/>
    <w:rsid w:val="00C619A6"/>
    <w:rsid w:val="00C6229D"/>
    <w:rsid w:val="00C734D9"/>
    <w:rsid w:val="00C7643A"/>
    <w:rsid w:val="00C7697C"/>
    <w:rsid w:val="00C77094"/>
    <w:rsid w:val="00C8201E"/>
    <w:rsid w:val="00C82A65"/>
    <w:rsid w:val="00C83208"/>
    <w:rsid w:val="00C841B7"/>
    <w:rsid w:val="00C866DA"/>
    <w:rsid w:val="00C869AD"/>
    <w:rsid w:val="00C86C3B"/>
    <w:rsid w:val="00C8713A"/>
    <w:rsid w:val="00C914A7"/>
    <w:rsid w:val="00C92898"/>
    <w:rsid w:val="00C92DF5"/>
    <w:rsid w:val="00C9357C"/>
    <w:rsid w:val="00C9364E"/>
    <w:rsid w:val="00C93EFC"/>
    <w:rsid w:val="00C940A0"/>
    <w:rsid w:val="00CA032B"/>
    <w:rsid w:val="00CA09A7"/>
    <w:rsid w:val="00CA0C7A"/>
    <w:rsid w:val="00CA24A5"/>
    <w:rsid w:val="00CA350A"/>
    <w:rsid w:val="00CA380E"/>
    <w:rsid w:val="00CA4F35"/>
    <w:rsid w:val="00CA583C"/>
    <w:rsid w:val="00CA5DEE"/>
    <w:rsid w:val="00CA602F"/>
    <w:rsid w:val="00CB3319"/>
    <w:rsid w:val="00CB3DDD"/>
    <w:rsid w:val="00CB44BD"/>
    <w:rsid w:val="00CB45B7"/>
    <w:rsid w:val="00CB4832"/>
    <w:rsid w:val="00CB6725"/>
    <w:rsid w:val="00CB6F44"/>
    <w:rsid w:val="00CB7037"/>
    <w:rsid w:val="00CC0EEE"/>
    <w:rsid w:val="00CC14F8"/>
    <w:rsid w:val="00CC252A"/>
    <w:rsid w:val="00CC2662"/>
    <w:rsid w:val="00CC4F46"/>
    <w:rsid w:val="00CC582A"/>
    <w:rsid w:val="00CD0413"/>
    <w:rsid w:val="00CD2A5B"/>
    <w:rsid w:val="00CD2BF1"/>
    <w:rsid w:val="00CD30C5"/>
    <w:rsid w:val="00CE1026"/>
    <w:rsid w:val="00CE107D"/>
    <w:rsid w:val="00CE3035"/>
    <w:rsid w:val="00CE6D8D"/>
    <w:rsid w:val="00CE7514"/>
    <w:rsid w:val="00CF0C20"/>
    <w:rsid w:val="00CF27A5"/>
    <w:rsid w:val="00CF3479"/>
    <w:rsid w:val="00CF4AB4"/>
    <w:rsid w:val="00CF4CE0"/>
    <w:rsid w:val="00CF4FF0"/>
    <w:rsid w:val="00CF5102"/>
    <w:rsid w:val="00CF53AA"/>
    <w:rsid w:val="00CF671C"/>
    <w:rsid w:val="00CF7108"/>
    <w:rsid w:val="00CF7D85"/>
    <w:rsid w:val="00D00231"/>
    <w:rsid w:val="00D00411"/>
    <w:rsid w:val="00D005E0"/>
    <w:rsid w:val="00D008AD"/>
    <w:rsid w:val="00D023DA"/>
    <w:rsid w:val="00D03422"/>
    <w:rsid w:val="00D03CB6"/>
    <w:rsid w:val="00D05A2E"/>
    <w:rsid w:val="00D05D4A"/>
    <w:rsid w:val="00D06EBE"/>
    <w:rsid w:val="00D1050B"/>
    <w:rsid w:val="00D130C2"/>
    <w:rsid w:val="00D1321E"/>
    <w:rsid w:val="00D13754"/>
    <w:rsid w:val="00D14396"/>
    <w:rsid w:val="00D1441C"/>
    <w:rsid w:val="00D15D0F"/>
    <w:rsid w:val="00D16A6A"/>
    <w:rsid w:val="00D17376"/>
    <w:rsid w:val="00D17494"/>
    <w:rsid w:val="00D178A5"/>
    <w:rsid w:val="00D1797E"/>
    <w:rsid w:val="00D17C10"/>
    <w:rsid w:val="00D203A2"/>
    <w:rsid w:val="00D20DD9"/>
    <w:rsid w:val="00D20ED0"/>
    <w:rsid w:val="00D223C6"/>
    <w:rsid w:val="00D22E50"/>
    <w:rsid w:val="00D23A9F"/>
    <w:rsid w:val="00D248B9"/>
    <w:rsid w:val="00D248DE"/>
    <w:rsid w:val="00D24A3A"/>
    <w:rsid w:val="00D27131"/>
    <w:rsid w:val="00D31069"/>
    <w:rsid w:val="00D31518"/>
    <w:rsid w:val="00D31F31"/>
    <w:rsid w:val="00D32592"/>
    <w:rsid w:val="00D329C1"/>
    <w:rsid w:val="00D344B2"/>
    <w:rsid w:val="00D35694"/>
    <w:rsid w:val="00D35887"/>
    <w:rsid w:val="00D35F62"/>
    <w:rsid w:val="00D40550"/>
    <w:rsid w:val="00D506F1"/>
    <w:rsid w:val="00D53B65"/>
    <w:rsid w:val="00D5504A"/>
    <w:rsid w:val="00D57111"/>
    <w:rsid w:val="00D6183F"/>
    <w:rsid w:val="00D61C82"/>
    <w:rsid w:val="00D62699"/>
    <w:rsid w:val="00D67210"/>
    <w:rsid w:val="00D676AF"/>
    <w:rsid w:val="00D67A94"/>
    <w:rsid w:val="00D717CD"/>
    <w:rsid w:val="00D72DE7"/>
    <w:rsid w:val="00D73278"/>
    <w:rsid w:val="00D759D2"/>
    <w:rsid w:val="00D76A6F"/>
    <w:rsid w:val="00D8062E"/>
    <w:rsid w:val="00D80888"/>
    <w:rsid w:val="00D80B25"/>
    <w:rsid w:val="00D812C4"/>
    <w:rsid w:val="00D82D0C"/>
    <w:rsid w:val="00D82E60"/>
    <w:rsid w:val="00D83868"/>
    <w:rsid w:val="00D83D2F"/>
    <w:rsid w:val="00D83F4C"/>
    <w:rsid w:val="00D841AE"/>
    <w:rsid w:val="00D84CB6"/>
    <w:rsid w:val="00D84D3B"/>
    <w:rsid w:val="00D8542D"/>
    <w:rsid w:val="00D860D6"/>
    <w:rsid w:val="00D8752D"/>
    <w:rsid w:val="00D87965"/>
    <w:rsid w:val="00D87A93"/>
    <w:rsid w:val="00D91259"/>
    <w:rsid w:val="00D9166D"/>
    <w:rsid w:val="00D92150"/>
    <w:rsid w:val="00D9252D"/>
    <w:rsid w:val="00D93B97"/>
    <w:rsid w:val="00D944FC"/>
    <w:rsid w:val="00D949FF"/>
    <w:rsid w:val="00D95093"/>
    <w:rsid w:val="00D95194"/>
    <w:rsid w:val="00D97181"/>
    <w:rsid w:val="00D974A7"/>
    <w:rsid w:val="00D97F32"/>
    <w:rsid w:val="00DA0664"/>
    <w:rsid w:val="00DA0799"/>
    <w:rsid w:val="00DA1B88"/>
    <w:rsid w:val="00DA2A6B"/>
    <w:rsid w:val="00DA2BC2"/>
    <w:rsid w:val="00DA3D19"/>
    <w:rsid w:val="00DA3D4E"/>
    <w:rsid w:val="00DA4055"/>
    <w:rsid w:val="00DA5D80"/>
    <w:rsid w:val="00DB33A0"/>
    <w:rsid w:val="00DB399D"/>
    <w:rsid w:val="00DB5029"/>
    <w:rsid w:val="00DB6236"/>
    <w:rsid w:val="00DB724E"/>
    <w:rsid w:val="00DC0B7F"/>
    <w:rsid w:val="00DC12E9"/>
    <w:rsid w:val="00DC2DA5"/>
    <w:rsid w:val="00DC6A71"/>
    <w:rsid w:val="00DC7347"/>
    <w:rsid w:val="00DD0523"/>
    <w:rsid w:val="00DD1428"/>
    <w:rsid w:val="00DD1695"/>
    <w:rsid w:val="00DD2656"/>
    <w:rsid w:val="00DD5778"/>
    <w:rsid w:val="00DD730F"/>
    <w:rsid w:val="00DD777E"/>
    <w:rsid w:val="00DD7D79"/>
    <w:rsid w:val="00DD7F9A"/>
    <w:rsid w:val="00DE140C"/>
    <w:rsid w:val="00DE1955"/>
    <w:rsid w:val="00DE2D0D"/>
    <w:rsid w:val="00DE5B46"/>
    <w:rsid w:val="00DE5D24"/>
    <w:rsid w:val="00DE6934"/>
    <w:rsid w:val="00DE6A39"/>
    <w:rsid w:val="00DE7218"/>
    <w:rsid w:val="00DE771A"/>
    <w:rsid w:val="00DF09E3"/>
    <w:rsid w:val="00DF0A69"/>
    <w:rsid w:val="00DF20A2"/>
    <w:rsid w:val="00DF3586"/>
    <w:rsid w:val="00DF3CE4"/>
    <w:rsid w:val="00DF4521"/>
    <w:rsid w:val="00DF4717"/>
    <w:rsid w:val="00DF5721"/>
    <w:rsid w:val="00DF628C"/>
    <w:rsid w:val="00DF6599"/>
    <w:rsid w:val="00DF6EBE"/>
    <w:rsid w:val="00DF7B98"/>
    <w:rsid w:val="00E0357D"/>
    <w:rsid w:val="00E04270"/>
    <w:rsid w:val="00E0479F"/>
    <w:rsid w:val="00E054DF"/>
    <w:rsid w:val="00E061C4"/>
    <w:rsid w:val="00E06580"/>
    <w:rsid w:val="00E07997"/>
    <w:rsid w:val="00E07DE2"/>
    <w:rsid w:val="00E1047C"/>
    <w:rsid w:val="00E11699"/>
    <w:rsid w:val="00E11E6A"/>
    <w:rsid w:val="00E13240"/>
    <w:rsid w:val="00E1331F"/>
    <w:rsid w:val="00E14A15"/>
    <w:rsid w:val="00E1583B"/>
    <w:rsid w:val="00E16A03"/>
    <w:rsid w:val="00E17515"/>
    <w:rsid w:val="00E175F4"/>
    <w:rsid w:val="00E20B19"/>
    <w:rsid w:val="00E214AB"/>
    <w:rsid w:val="00E21D75"/>
    <w:rsid w:val="00E224DF"/>
    <w:rsid w:val="00E236C1"/>
    <w:rsid w:val="00E23A57"/>
    <w:rsid w:val="00E24EC2"/>
    <w:rsid w:val="00E27962"/>
    <w:rsid w:val="00E27BB1"/>
    <w:rsid w:val="00E30326"/>
    <w:rsid w:val="00E310D7"/>
    <w:rsid w:val="00E32A2C"/>
    <w:rsid w:val="00E3321C"/>
    <w:rsid w:val="00E343FA"/>
    <w:rsid w:val="00E35CC2"/>
    <w:rsid w:val="00E35CCE"/>
    <w:rsid w:val="00E361BA"/>
    <w:rsid w:val="00E36BB5"/>
    <w:rsid w:val="00E3725B"/>
    <w:rsid w:val="00E376C7"/>
    <w:rsid w:val="00E40817"/>
    <w:rsid w:val="00E41256"/>
    <w:rsid w:val="00E42386"/>
    <w:rsid w:val="00E42842"/>
    <w:rsid w:val="00E42D4A"/>
    <w:rsid w:val="00E438D7"/>
    <w:rsid w:val="00E43FEC"/>
    <w:rsid w:val="00E44582"/>
    <w:rsid w:val="00E44978"/>
    <w:rsid w:val="00E47946"/>
    <w:rsid w:val="00E50D36"/>
    <w:rsid w:val="00E50F83"/>
    <w:rsid w:val="00E532EF"/>
    <w:rsid w:val="00E53E75"/>
    <w:rsid w:val="00E54F66"/>
    <w:rsid w:val="00E550D6"/>
    <w:rsid w:val="00E55FE0"/>
    <w:rsid w:val="00E56213"/>
    <w:rsid w:val="00E57590"/>
    <w:rsid w:val="00E578AE"/>
    <w:rsid w:val="00E609C6"/>
    <w:rsid w:val="00E6245A"/>
    <w:rsid w:val="00E6459B"/>
    <w:rsid w:val="00E6598A"/>
    <w:rsid w:val="00E66E8B"/>
    <w:rsid w:val="00E67CB6"/>
    <w:rsid w:val="00E7029A"/>
    <w:rsid w:val="00E7150D"/>
    <w:rsid w:val="00E71813"/>
    <w:rsid w:val="00E72159"/>
    <w:rsid w:val="00E734B8"/>
    <w:rsid w:val="00E74D7C"/>
    <w:rsid w:val="00E75A4D"/>
    <w:rsid w:val="00E76B82"/>
    <w:rsid w:val="00E7717E"/>
    <w:rsid w:val="00E7784E"/>
    <w:rsid w:val="00E83527"/>
    <w:rsid w:val="00E84A84"/>
    <w:rsid w:val="00E869DE"/>
    <w:rsid w:val="00E87C79"/>
    <w:rsid w:val="00E9031D"/>
    <w:rsid w:val="00E915D3"/>
    <w:rsid w:val="00E91B1C"/>
    <w:rsid w:val="00E91C79"/>
    <w:rsid w:val="00E93DE5"/>
    <w:rsid w:val="00E94CBC"/>
    <w:rsid w:val="00E951A8"/>
    <w:rsid w:val="00E96D95"/>
    <w:rsid w:val="00E97138"/>
    <w:rsid w:val="00EA01D1"/>
    <w:rsid w:val="00EA1967"/>
    <w:rsid w:val="00EA1B3D"/>
    <w:rsid w:val="00EA1CE6"/>
    <w:rsid w:val="00EA22EB"/>
    <w:rsid w:val="00EA360D"/>
    <w:rsid w:val="00EA6287"/>
    <w:rsid w:val="00EA6DA0"/>
    <w:rsid w:val="00EA7A8C"/>
    <w:rsid w:val="00EB230A"/>
    <w:rsid w:val="00EB2AA6"/>
    <w:rsid w:val="00EB2ABD"/>
    <w:rsid w:val="00EB2EDC"/>
    <w:rsid w:val="00EB4033"/>
    <w:rsid w:val="00EB65E5"/>
    <w:rsid w:val="00EB76E4"/>
    <w:rsid w:val="00EC0549"/>
    <w:rsid w:val="00EC1AD9"/>
    <w:rsid w:val="00EC1FAD"/>
    <w:rsid w:val="00EC21C7"/>
    <w:rsid w:val="00EC2A34"/>
    <w:rsid w:val="00EC40B9"/>
    <w:rsid w:val="00EC4727"/>
    <w:rsid w:val="00EC6108"/>
    <w:rsid w:val="00EC6968"/>
    <w:rsid w:val="00EC7E94"/>
    <w:rsid w:val="00EC7EE7"/>
    <w:rsid w:val="00ED393D"/>
    <w:rsid w:val="00ED4D5C"/>
    <w:rsid w:val="00ED4E56"/>
    <w:rsid w:val="00ED5D72"/>
    <w:rsid w:val="00ED6192"/>
    <w:rsid w:val="00ED6763"/>
    <w:rsid w:val="00ED6915"/>
    <w:rsid w:val="00ED7BA3"/>
    <w:rsid w:val="00EE195F"/>
    <w:rsid w:val="00EE1BBB"/>
    <w:rsid w:val="00EE1ECA"/>
    <w:rsid w:val="00EE32E9"/>
    <w:rsid w:val="00EE3D1D"/>
    <w:rsid w:val="00EE4492"/>
    <w:rsid w:val="00EE7E22"/>
    <w:rsid w:val="00EF0440"/>
    <w:rsid w:val="00EF1038"/>
    <w:rsid w:val="00EF1B8E"/>
    <w:rsid w:val="00EF384B"/>
    <w:rsid w:val="00EF3EB3"/>
    <w:rsid w:val="00EF429F"/>
    <w:rsid w:val="00EF66DA"/>
    <w:rsid w:val="00EF7815"/>
    <w:rsid w:val="00F065AB"/>
    <w:rsid w:val="00F073DF"/>
    <w:rsid w:val="00F07D85"/>
    <w:rsid w:val="00F10968"/>
    <w:rsid w:val="00F110B8"/>
    <w:rsid w:val="00F11356"/>
    <w:rsid w:val="00F128AD"/>
    <w:rsid w:val="00F13FED"/>
    <w:rsid w:val="00F15155"/>
    <w:rsid w:val="00F151A4"/>
    <w:rsid w:val="00F1575D"/>
    <w:rsid w:val="00F16FFB"/>
    <w:rsid w:val="00F173A5"/>
    <w:rsid w:val="00F20962"/>
    <w:rsid w:val="00F21A34"/>
    <w:rsid w:val="00F224A1"/>
    <w:rsid w:val="00F2253F"/>
    <w:rsid w:val="00F234F2"/>
    <w:rsid w:val="00F240BB"/>
    <w:rsid w:val="00F248F2"/>
    <w:rsid w:val="00F24A08"/>
    <w:rsid w:val="00F255DF"/>
    <w:rsid w:val="00F261D1"/>
    <w:rsid w:val="00F27D19"/>
    <w:rsid w:val="00F32360"/>
    <w:rsid w:val="00F32843"/>
    <w:rsid w:val="00F41607"/>
    <w:rsid w:val="00F42223"/>
    <w:rsid w:val="00F4585E"/>
    <w:rsid w:val="00F46724"/>
    <w:rsid w:val="00F472B8"/>
    <w:rsid w:val="00F47D83"/>
    <w:rsid w:val="00F51022"/>
    <w:rsid w:val="00F51E77"/>
    <w:rsid w:val="00F52563"/>
    <w:rsid w:val="00F529D1"/>
    <w:rsid w:val="00F533DD"/>
    <w:rsid w:val="00F56282"/>
    <w:rsid w:val="00F57583"/>
    <w:rsid w:val="00F57D87"/>
    <w:rsid w:val="00F57FED"/>
    <w:rsid w:val="00F613EF"/>
    <w:rsid w:val="00F629A9"/>
    <w:rsid w:val="00F62F66"/>
    <w:rsid w:val="00F630E5"/>
    <w:rsid w:val="00F63F1A"/>
    <w:rsid w:val="00F64923"/>
    <w:rsid w:val="00F65ECC"/>
    <w:rsid w:val="00F660CB"/>
    <w:rsid w:val="00F673AF"/>
    <w:rsid w:val="00F6764E"/>
    <w:rsid w:val="00F70761"/>
    <w:rsid w:val="00F7129F"/>
    <w:rsid w:val="00F714BF"/>
    <w:rsid w:val="00F71652"/>
    <w:rsid w:val="00F72D73"/>
    <w:rsid w:val="00F72FAA"/>
    <w:rsid w:val="00F75178"/>
    <w:rsid w:val="00F7700D"/>
    <w:rsid w:val="00F804EF"/>
    <w:rsid w:val="00F80526"/>
    <w:rsid w:val="00F805FE"/>
    <w:rsid w:val="00F808D0"/>
    <w:rsid w:val="00F8648A"/>
    <w:rsid w:val="00F90267"/>
    <w:rsid w:val="00F90F3D"/>
    <w:rsid w:val="00F9103E"/>
    <w:rsid w:val="00F91ED1"/>
    <w:rsid w:val="00F93051"/>
    <w:rsid w:val="00F93370"/>
    <w:rsid w:val="00F93507"/>
    <w:rsid w:val="00F93A62"/>
    <w:rsid w:val="00F94721"/>
    <w:rsid w:val="00F947CA"/>
    <w:rsid w:val="00F954AE"/>
    <w:rsid w:val="00F96D23"/>
    <w:rsid w:val="00F9773C"/>
    <w:rsid w:val="00F97D25"/>
    <w:rsid w:val="00FA0046"/>
    <w:rsid w:val="00FA02E3"/>
    <w:rsid w:val="00FA0E3D"/>
    <w:rsid w:val="00FA1256"/>
    <w:rsid w:val="00FA2626"/>
    <w:rsid w:val="00FA562D"/>
    <w:rsid w:val="00FA7D3E"/>
    <w:rsid w:val="00FB050D"/>
    <w:rsid w:val="00FB1099"/>
    <w:rsid w:val="00FB203E"/>
    <w:rsid w:val="00FB2873"/>
    <w:rsid w:val="00FB564F"/>
    <w:rsid w:val="00FB6DF3"/>
    <w:rsid w:val="00FB6F90"/>
    <w:rsid w:val="00FC1799"/>
    <w:rsid w:val="00FC1BA7"/>
    <w:rsid w:val="00FC30DD"/>
    <w:rsid w:val="00FC345D"/>
    <w:rsid w:val="00FC40B3"/>
    <w:rsid w:val="00FC5002"/>
    <w:rsid w:val="00FC63F7"/>
    <w:rsid w:val="00FC7BEC"/>
    <w:rsid w:val="00FC7C1B"/>
    <w:rsid w:val="00FC7D18"/>
    <w:rsid w:val="00FC7EA3"/>
    <w:rsid w:val="00FD0CF4"/>
    <w:rsid w:val="00FD2158"/>
    <w:rsid w:val="00FD3538"/>
    <w:rsid w:val="00FD4298"/>
    <w:rsid w:val="00FD4D6B"/>
    <w:rsid w:val="00FD6532"/>
    <w:rsid w:val="00FD73DA"/>
    <w:rsid w:val="00FE09F9"/>
    <w:rsid w:val="00FE32E8"/>
    <w:rsid w:val="00FE488A"/>
    <w:rsid w:val="00FE4A7B"/>
    <w:rsid w:val="00FE5893"/>
    <w:rsid w:val="00FE6BAC"/>
    <w:rsid w:val="00FF034D"/>
    <w:rsid w:val="00FF0B0E"/>
    <w:rsid w:val="00FF148F"/>
    <w:rsid w:val="00FF29D7"/>
    <w:rsid w:val="00FF2D61"/>
    <w:rsid w:val="00FF37F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6021EE81"/>
  <w15:docId w15:val="{F034FFC6-C0BA-463B-935E-0EA58CE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10D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463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626E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C76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7643A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D944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4A1C7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4A1C77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4A1C77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Oddelek">
    <w:name w:val="Oddelek"/>
    <w:basedOn w:val="Navaden"/>
    <w:link w:val="OddelekZnak1"/>
    <w:qFormat/>
    <w:rsid w:val="004A1C77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4A1C77"/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4A1C77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4A1C77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BodyText21">
    <w:name w:val="Body Text 21"/>
    <w:basedOn w:val="Navaden"/>
    <w:rsid w:val="00C6093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2"/>
      <w:szCs w:val="20"/>
      <w:lang w:eastAsia="sl-SI"/>
    </w:rPr>
  </w:style>
  <w:style w:type="paragraph" w:styleId="Odstavekseznama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avaden"/>
    <w:link w:val="OdstavekseznamaZnak"/>
    <w:uiPriority w:val="34"/>
    <w:qFormat/>
    <w:rsid w:val="00C06933"/>
    <w:pPr>
      <w:spacing w:line="240" w:lineRule="auto"/>
      <w:ind w:left="720"/>
      <w:contextualSpacing/>
    </w:pPr>
    <w:rPr>
      <w:szCs w:val="20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DE2D0D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E2D0D"/>
    <w:rPr>
      <w:rFonts w:ascii="Arial" w:hAnsi="Arial" w:cs="Arial"/>
      <w:sz w:val="22"/>
      <w:szCs w:val="22"/>
    </w:rPr>
  </w:style>
  <w:style w:type="character" w:customStyle="1" w:styleId="Naslov4Znak">
    <w:name w:val="Naslov 4 Znak"/>
    <w:link w:val="Naslov4"/>
    <w:semiHidden/>
    <w:rsid w:val="00626EB2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Pripombasklic">
    <w:name w:val="annotation reference"/>
    <w:rsid w:val="00D06EB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06EBE"/>
    <w:rPr>
      <w:szCs w:val="20"/>
    </w:rPr>
  </w:style>
  <w:style w:type="character" w:customStyle="1" w:styleId="PripombabesediloZnak">
    <w:name w:val="Pripomba – besedilo Znak"/>
    <w:link w:val="Pripombabesedilo"/>
    <w:rsid w:val="00D06EBE"/>
    <w:rPr>
      <w:rFonts w:ascii="Arial" w:hAnsi="Arial"/>
      <w:lang w:val="en-US" w:eastAsia="en-US"/>
    </w:rPr>
  </w:style>
  <w:style w:type="paragraph" w:styleId="Navadensplet">
    <w:name w:val="Normal (Web)"/>
    <w:basedOn w:val="Navaden"/>
    <w:link w:val="NavadenspletZnak"/>
    <w:rsid w:val="00416F5A"/>
    <w:rPr>
      <w:rFonts w:ascii="Times New Roman" w:hAnsi="Times New Roman"/>
      <w:sz w:val="24"/>
    </w:rPr>
  </w:style>
  <w:style w:type="character" w:customStyle="1" w:styleId="Naslov3Znak">
    <w:name w:val="Naslov 3 Znak"/>
    <w:link w:val="Naslov3"/>
    <w:semiHidden/>
    <w:rsid w:val="0054633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82D0C"/>
    <w:rPr>
      <w:b/>
      <w:bCs/>
    </w:rPr>
  </w:style>
  <w:style w:type="character" w:customStyle="1" w:styleId="ZadevapripombeZnak">
    <w:name w:val="Zadeva pripombe Znak"/>
    <w:link w:val="Zadevapripombe"/>
    <w:rsid w:val="00D82D0C"/>
    <w:rPr>
      <w:rFonts w:ascii="Arial" w:hAnsi="Arial"/>
      <w:b/>
      <w:bCs/>
      <w:lang w:val="en-US" w:eastAsia="en-US"/>
    </w:rPr>
  </w:style>
  <w:style w:type="paragraph" w:styleId="Brezrazmikov">
    <w:name w:val="No Spacing"/>
    <w:aliases w:val="SUBHEADING,Clips Body,No Spacing1,ARTICLE TEXT,Medium Grid 21,Spacing,ISSUE AREA,Nessuna spaziatura,B,Brez razmikov1"/>
    <w:link w:val="BrezrazmikovZnak"/>
    <w:uiPriority w:val="1"/>
    <w:qFormat/>
    <w:rsid w:val="00DB6236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C9357C"/>
  </w:style>
  <w:style w:type="character" w:styleId="Krepko">
    <w:name w:val="Strong"/>
    <w:uiPriority w:val="22"/>
    <w:qFormat/>
    <w:rsid w:val="003E1196"/>
    <w:rPr>
      <w:b/>
      <w:bCs/>
    </w:rPr>
  </w:style>
  <w:style w:type="character" w:styleId="Poudarek">
    <w:name w:val="Emphasis"/>
    <w:uiPriority w:val="20"/>
    <w:qFormat/>
    <w:rsid w:val="00B71AB2"/>
    <w:rPr>
      <w:b/>
      <w:bCs/>
      <w:i w:val="0"/>
      <w:iCs w:val="0"/>
    </w:rPr>
  </w:style>
  <w:style w:type="character" w:customStyle="1" w:styleId="st1">
    <w:name w:val="st1"/>
    <w:rsid w:val="00B71AB2"/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"/>
    <w:link w:val="Brezrazmikov"/>
    <w:uiPriority w:val="1"/>
    <w:qFormat/>
    <w:rsid w:val="00926B71"/>
    <w:rPr>
      <w:rFonts w:ascii="Calibri" w:eastAsia="Calibri" w:hAnsi="Calibri"/>
      <w:sz w:val="22"/>
      <w:szCs w:val="22"/>
      <w:lang w:eastAsia="en-US"/>
    </w:rPr>
  </w:style>
  <w:style w:type="character" w:customStyle="1" w:styleId="NavadenspletZnak">
    <w:name w:val="Navaden (splet) Znak"/>
    <w:link w:val="Navadensplet"/>
    <w:locked/>
    <w:rsid w:val="00020069"/>
    <w:rPr>
      <w:sz w:val="24"/>
      <w:szCs w:val="24"/>
      <w:lang w:eastAsia="en-US"/>
    </w:rPr>
  </w:style>
  <w:style w:type="character" w:customStyle="1" w:styleId="OdstavekseznamaZnak">
    <w:name w:val="Odstavek seznama Znak"/>
    <w:aliases w:val="3 Znak,Bullet 1 Znak,Bullet Points Znak,Colorful List - Accent 11 Znak,Dot pt Znak,F5 List Paragraph Znak,Indicator Text Znak,Issue Action POC Znak,List Paragraph Char Char Char Znak,List Paragraph2 Znak,MAIN CONTENT Znak,K1 Znak"/>
    <w:link w:val="Odstavekseznama"/>
    <w:uiPriority w:val="34"/>
    <w:qFormat/>
    <w:locked/>
    <w:rsid w:val="00F32360"/>
    <w:rPr>
      <w:rFonts w:ascii="Arial" w:hAnsi="Arial"/>
    </w:rPr>
  </w:style>
  <w:style w:type="paragraph" w:styleId="Telobesedila">
    <w:name w:val="Body Text"/>
    <w:basedOn w:val="Navaden"/>
    <w:link w:val="TelobesedilaZnak"/>
    <w:uiPriority w:val="99"/>
    <w:unhideWhenUsed/>
    <w:rsid w:val="0030394F"/>
    <w:pPr>
      <w:autoSpaceDE w:val="0"/>
      <w:autoSpaceDN w:val="0"/>
      <w:adjustRightInd w:val="0"/>
      <w:spacing w:line="240" w:lineRule="auto"/>
      <w:jc w:val="both"/>
    </w:pPr>
    <w:rPr>
      <w:rFonts w:eastAsiaTheme="minorHAnsi" w:cs="Arial"/>
      <w:color w:val="00000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0394F"/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8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2022">
                              <w:marLeft w:val="45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43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43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5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8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4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11" w:color="E3E3E3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33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55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03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0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gts.gov.si" TargetMode="External"/><Relationship Id="rId2" Type="http://schemas.openxmlformats.org/officeDocument/2006/relationships/hyperlink" Target="mailto:gp.mgts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33AB-847A-4CD2-AA28-3777BC42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1456</Words>
  <Characters>9368</Characters>
  <Application>Microsoft Office Word</Application>
  <DocSecurity>0</DocSecurity>
  <Lines>78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10803</CharactersWithSpaces>
  <SharedDoc>false</SharedDoc>
  <HLinks>
    <vt:vector size="18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3276833</vt:i4>
      </vt:variant>
      <vt:variant>
        <vt:i4>3</vt:i4>
      </vt:variant>
      <vt:variant>
        <vt:i4>0</vt:i4>
      </vt:variant>
      <vt:variant>
        <vt:i4>5</vt:i4>
      </vt:variant>
      <vt:variant>
        <vt:lpwstr>http://www.mgrt.gov.si/</vt:lpwstr>
      </vt:variant>
      <vt:variant>
        <vt:lpwstr/>
      </vt:variant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mailto:gp.mgrt@gov.si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AH</dc:creator>
  <cp:keywords/>
  <dc:description/>
  <cp:lastModifiedBy>Petra Grilc</cp:lastModifiedBy>
  <cp:revision>4</cp:revision>
  <cp:lastPrinted>2022-10-27T08:32:00Z</cp:lastPrinted>
  <dcterms:created xsi:type="dcterms:W3CDTF">2023-05-16T11:49:00Z</dcterms:created>
  <dcterms:modified xsi:type="dcterms:W3CDTF">2023-05-16T12:54:00Z</dcterms:modified>
</cp:coreProperties>
</file>