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7B42E"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noProof/>
          <w:sz w:val="20"/>
          <w:szCs w:val="24"/>
          <w:lang w:eastAsia="sl-SI"/>
        </w:rPr>
        <w:drawing>
          <wp:anchor distT="0" distB="0" distL="114300" distR="114300" simplePos="0" relativeHeight="251660288" behindDoc="1" locked="0" layoutInCell="1" allowOverlap="1" wp14:anchorId="2A0A9B3A" wp14:editId="73F1B664">
            <wp:simplePos x="0" y="0"/>
            <wp:positionH relativeFrom="page">
              <wp:posOffset>612140</wp:posOffset>
            </wp:positionH>
            <wp:positionV relativeFrom="page">
              <wp:posOffset>648335</wp:posOffset>
            </wp:positionV>
            <wp:extent cx="2814955" cy="312420"/>
            <wp:effectExtent l="0" t="0" r="4445" b="0"/>
            <wp:wrapNone/>
            <wp:docPr id="2" name="Slika 2" descr="M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N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4955" cy="312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69D">
        <w:rPr>
          <w:rFonts w:ascii="Arial" w:eastAsia="Times New Roman" w:hAnsi="Arial" w:cs="Arial"/>
          <w:noProof/>
          <w:sz w:val="16"/>
          <w:szCs w:val="24"/>
          <w:lang w:eastAsia="sl-SI"/>
        </w:rPr>
        <mc:AlternateContent>
          <mc:Choice Requires="wps">
            <w:drawing>
              <wp:anchor distT="0" distB="0" distL="114300" distR="114300" simplePos="0" relativeHeight="251659264" behindDoc="0" locked="0" layoutInCell="0" allowOverlap="1" wp14:anchorId="1AEF0E9F" wp14:editId="601099A4">
                <wp:simplePos x="0" y="0"/>
                <wp:positionH relativeFrom="column">
                  <wp:posOffset>-463550</wp:posOffset>
                </wp:positionH>
                <wp:positionV relativeFrom="page">
                  <wp:posOffset>3600450</wp:posOffset>
                </wp:positionV>
                <wp:extent cx="215900" cy="0"/>
                <wp:effectExtent l="8255" t="9525" r="13970" b="9525"/>
                <wp:wrapNone/>
                <wp:docPr id="1"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4F33B82" id="_x0000_t32" coordsize="21600,21600" o:spt="32" o:oned="t" path="m,l21600,21600e" filled="f">
                <v:path arrowok="t" fillok="f" o:connecttype="none"/>
                <o:lock v:ext="edit" shapetype="t"/>
              </v:shapetype>
              <v:shape id="Raven puščični povezovalnik 1"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" o:allowincell="f" strokecolor="#529dba" strokeweight=".5pt">
                <w10:wrap anchory="page"/>
              </v:shape>
            </w:pict>
          </mc:Fallback>
        </mc:AlternateContent>
      </w:r>
      <w:r w:rsidRPr="0034769D">
        <w:rPr>
          <w:rFonts w:ascii="Arial" w:eastAsia="Times New Roman" w:hAnsi="Arial" w:cs="Arial"/>
          <w:sz w:val="16"/>
          <w:szCs w:val="24"/>
          <w:lang w:val="fr-FR"/>
        </w:rPr>
        <w:t xml:space="preserve">       Štefanova ulica 2, 1501 Ljubljana</w:t>
      </w:r>
      <w:r w:rsidRPr="0034769D">
        <w:rPr>
          <w:rFonts w:ascii="Arial" w:eastAsia="Times New Roman" w:hAnsi="Arial" w:cs="Arial"/>
          <w:sz w:val="16"/>
          <w:szCs w:val="24"/>
          <w:lang w:val="fr-FR"/>
        </w:rPr>
        <w:tab/>
        <w:t>T: 01 428 40 00</w:t>
      </w:r>
    </w:p>
    <w:p w14:paraId="5DE822C6"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sz w:val="16"/>
          <w:szCs w:val="24"/>
          <w:lang w:val="fr-FR"/>
        </w:rPr>
        <w:tab/>
        <w:t xml:space="preserve">F: 01 428 47 33 </w:t>
      </w:r>
    </w:p>
    <w:p w14:paraId="2D8AEC82"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sz w:val="16"/>
          <w:szCs w:val="24"/>
          <w:lang w:val="fr-FR"/>
        </w:rPr>
        <w:tab/>
        <w:t>E: gp.mnz@gov.si</w:t>
      </w:r>
    </w:p>
    <w:p w14:paraId="45A00441"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sz w:val="16"/>
          <w:szCs w:val="24"/>
          <w:lang w:val="fr-FR"/>
        </w:rPr>
        <w:tab/>
      </w:r>
      <w:hyperlink r:id="rId9" w:history="1">
        <w:r w:rsidRPr="0034769D">
          <w:rPr>
            <w:rFonts w:ascii="Arial" w:eastAsia="Times New Roman" w:hAnsi="Arial" w:cs="Arial"/>
            <w:sz w:val="16"/>
            <w:szCs w:val="24"/>
            <w:u w:val="single"/>
            <w:lang w:val="fr-FR"/>
          </w:rPr>
          <w:t>www.mnz.gov.si</w:t>
        </w:r>
      </w:hyperlink>
    </w:p>
    <w:p w14:paraId="26D000F7"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08"/>
        <w:gridCol w:w="88"/>
        <w:gridCol w:w="2271"/>
      </w:tblGrid>
      <w:tr w:rsidR="00012845" w:rsidRPr="0034769D" w14:paraId="68AC4642" w14:textId="77777777" w:rsidTr="003178FA">
        <w:trPr>
          <w:gridAfter w:val="3"/>
          <w:wAfter w:w="3067" w:type="dxa"/>
        </w:trPr>
        <w:tc>
          <w:tcPr>
            <w:tcW w:w="6096" w:type="dxa"/>
            <w:gridSpan w:val="2"/>
          </w:tcPr>
          <w:p w14:paraId="14C1C4EC" w14:textId="3206D5C3" w:rsidR="00014804" w:rsidRPr="0034769D" w:rsidRDefault="00014804" w:rsidP="00996063">
            <w:pPr>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 xml:space="preserve">Številka: </w:t>
            </w:r>
            <w:r w:rsidR="00842A56" w:rsidRPr="00842A56">
              <w:rPr>
                <w:rFonts w:ascii="Arial" w:eastAsiaTheme="minorHAnsi" w:hAnsi="Arial" w:cs="Arial"/>
                <w:bCs/>
                <w:sz w:val="20"/>
                <w:szCs w:val="20"/>
                <w:lang w:val="fr-FR"/>
              </w:rPr>
              <w:t>500-</w:t>
            </w:r>
            <w:r w:rsidR="00996063">
              <w:rPr>
                <w:rFonts w:ascii="Arial" w:eastAsiaTheme="minorHAnsi" w:hAnsi="Arial" w:cs="Arial"/>
                <w:bCs/>
                <w:sz w:val="20"/>
                <w:szCs w:val="20"/>
                <w:lang w:val="fr-FR"/>
              </w:rPr>
              <w:t>17/2023/</w:t>
            </w:r>
            <w:r w:rsidR="00996063" w:rsidRPr="00A83A23">
              <w:rPr>
                <w:rFonts w:ascii="Arial" w:eastAsiaTheme="minorHAnsi" w:hAnsi="Arial" w:cs="Arial"/>
                <w:bCs/>
                <w:sz w:val="20"/>
                <w:szCs w:val="20"/>
                <w:lang w:val="fr-FR"/>
              </w:rPr>
              <w:t>3</w:t>
            </w:r>
            <w:r w:rsidR="00905A74">
              <w:rPr>
                <w:rFonts w:ascii="Arial" w:eastAsiaTheme="minorHAnsi" w:hAnsi="Arial" w:cs="Arial"/>
                <w:bCs/>
                <w:sz w:val="20"/>
                <w:szCs w:val="20"/>
                <w:lang w:val="fr-FR"/>
              </w:rPr>
              <w:t xml:space="preserve"> (102-19)</w:t>
            </w:r>
          </w:p>
        </w:tc>
      </w:tr>
      <w:tr w:rsidR="00012845" w:rsidRPr="0034769D" w14:paraId="6D538CBD" w14:textId="77777777" w:rsidTr="003178FA">
        <w:trPr>
          <w:gridAfter w:val="3"/>
          <w:wAfter w:w="3067" w:type="dxa"/>
        </w:trPr>
        <w:tc>
          <w:tcPr>
            <w:tcW w:w="6096" w:type="dxa"/>
            <w:gridSpan w:val="2"/>
          </w:tcPr>
          <w:p w14:paraId="3410387B" w14:textId="44377F06" w:rsidR="00014804" w:rsidRPr="0034769D" w:rsidRDefault="00014804" w:rsidP="00AE03F6">
            <w:pPr>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 xml:space="preserve">Ljubljana, </w:t>
            </w:r>
            <w:r w:rsidR="00905A74" w:rsidRPr="00A83A23">
              <w:rPr>
                <w:rFonts w:ascii="Arial" w:eastAsia="Times New Roman" w:hAnsi="Arial" w:cs="Arial"/>
                <w:sz w:val="20"/>
                <w:szCs w:val="20"/>
                <w:lang w:val="fr-FR" w:eastAsia="sl-SI"/>
              </w:rPr>
              <w:t>2</w:t>
            </w:r>
            <w:r w:rsidR="00A83A23" w:rsidRPr="00A83A23">
              <w:rPr>
                <w:rFonts w:ascii="Arial" w:eastAsia="Times New Roman" w:hAnsi="Arial" w:cs="Arial"/>
                <w:sz w:val="20"/>
                <w:szCs w:val="20"/>
                <w:lang w:val="fr-FR" w:eastAsia="sl-SI"/>
              </w:rPr>
              <w:t>1</w:t>
            </w:r>
            <w:r w:rsidR="00996063" w:rsidRPr="00A83A23">
              <w:rPr>
                <w:rFonts w:ascii="Arial" w:eastAsia="Times New Roman" w:hAnsi="Arial" w:cs="Arial"/>
                <w:sz w:val="20"/>
                <w:szCs w:val="20"/>
                <w:lang w:val="fr-FR" w:eastAsia="sl-SI"/>
              </w:rPr>
              <w:t>. 2</w:t>
            </w:r>
            <w:r w:rsidR="00905A74" w:rsidRPr="00A83A23">
              <w:rPr>
                <w:rFonts w:ascii="Arial" w:eastAsia="Times New Roman" w:hAnsi="Arial" w:cs="Arial"/>
                <w:sz w:val="20"/>
                <w:szCs w:val="20"/>
                <w:lang w:val="fr-FR" w:eastAsia="sl-SI"/>
              </w:rPr>
              <w:t>. 2023</w:t>
            </w:r>
          </w:p>
        </w:tc>
      </w:tr>
      <w:tr w:rsidR="00012845" w:rsidRPr="0034769D" w14:paraId="135D511A" w14:textId="77777777" w:rsidTr="003178FA">
        <w:trPr>
          <w:gridAfter w:val="3"/>
          <w:wAfter w:w="3067" w:type="dxa"/>
        </w:trPr>
        <w:tc>
          <w:tcPr>
            <w:tcW w:w="6096" w:type="dxa"/>
            <w:gridSpan w:val="2"/>
          </w:tcPr>
          <w:p w14:paraId="394B287F" w14:textId="77777777" w:rsidR="00014804" w:rsidRPr="0034769D" w:rsidRDefault="00014804" w:rsidP="005E2FEF">
            <w:pPr>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iCs/>
                <w:sz w:val="20"/>
                <w:szCs w:val="20"/>
                <w:lang w:val="fr-FR" w:eastAsia="sl-SI"/>
              </w:rPr>
              <w:t>EVA (če se akt objavi v Uradnem listu RS)</w:t>
            </w:r>
          </w:p>
        </w:tc>
      </w:tr>
      <w:tr w:rsidR="00012845" w:rsidRPr="0034769D" w14:paraId="18E6FB3E" w14:textId="77777777" w:rsidTr="003178FA">
        <w:trPr>
          <w:gridAfter w:val="3"/>
          <w:wAfter w:w="3067" w:type="dxa"/>
          <w:trHeight w:val="756"/>
        </w:trPr>
        <w:tc>
          <w:tcPr>
            <w:tcW w:w="6096" w:type="dxa"/>
            <w:gridSpan w:val="2"/>
          </w:tcPr>
          <w:p w14:paraId="7DFD186D" w14:textId="77777777" w:rsidR="00014804" w:rsidRPr="0034769D" w:rsidRDefault="00014804" w:rsidP="005E2FEF">
            <w:pPr>
              <w:spacing w:after="0" w:line="260" w:lineRule="exact"/>
              <w:rPr>
                <w:rFonts w:ascii="Arial" w:eastAsia="Times New Roman" w:hAnsi="Arial" w:cs="Arial"/>
                <w:sz w:val="20"/>
                <w:szCs w:val="20"/>
                <w:lang w:val="fr-FR"/>
              </w:rPr>
            </w:pPr>
            <w:r w:rsidRPr="0034769D">
              <w:rPr>
                <w:rFonts w:ascii="Arial" w:eastAsia="Times New Roman" w:hAnsi="Arial" w:cs="Arial"/>
                <w:sz w:val="20"/>
                <w:szCs w:val="20"/>
                <w:lang w:val="fr-FR"/>
              </w:rPr>
              <w:t>GENERALNI SEKRETARIAT VLADE REPUBLIKE SLOVENIJE</w:t>
            </w:r>
          </w:p>
          <w:p w14:paraId="719F0076" w14:textId="77777777" w:rsidR="00014804" w:rsidRPr="0034769D" w:rsidRDefault="00916A3C" w:rsidP="005E2FEF">
            <w:pPr>
              <w:spacing w:after="0" w:line="260" w:lineRule="exact"/>
              <w:rPr>
                <w:rFonts w:ascii="Arial" w:eastAsia="Times New Roman" w:hAnsi="Arial" w:cs="Arial"/>
                <w:caps/>
                <w:sz w:val="20"/>
                <w:szCs w:val="20"/>
                <w:lang w:val="fr-FR"/>
              </w:rPr>
            </w:pPr>
            <w:hyperlink r:id="rId10" w:history="1">
              <w:r w:rsidR="00014804" w:rsidRPr="0034769D">
                <w:rPr>
                  <w:rFonts w:ascii="Arial" w:eastAsia="Times New Roman" w:hAnsi="Arial" w:cs="Arial"/>
                  <w:sz w:val="20"/>
                  <w:szCs w:val="20"/>
                  <w:u w:val="single"/>
                  <w:lang w:val="fr-FR"/>
                </w:rPr>
                <w:t>Gp.gs@gov.si</w:t>
              </w:r>
            </w:hyperlink>
          </w:p>
          <w:p w14:paraId="7BE19A3C" w14:textId="77777777" w:rsidR="00014804" w:rsidRPr="0034769D" w:rsidRDefault="00014804" w:rsidP="005E2FEF">
            <w:pPr>
              <w:spacing w:after="0" w:line="260" w:lineRule="exact"/>
              <w:rPr>
                <w:rFonts w:ascii="Arial" w:eastAsia="Times New Roman" w:hAnsi="Arial" w:cs="Arial"/>
                <w:sz w:val="20"/>
                <w:szCs w:val="20"/>
                <w:lang w:val="fr-FR"/>
              </w:rPr>
            </w:pPr>
          </w:p>
        </w:tc>
      </w:tr>
      <w:tr w:rsidR="00012845" w:rsidRPr="0034769D" w14:paraId="0F9BE859" w14:textId="77777777" w:rsidTr="00FA4054">
        <w:trPr>
          <w:trHeight w:val="748"/>
        </w:trPr>
        <w:tc>
          <w:tcPr>
            <w:tcW w:w="9163" w:type="dxa"/>
            <w:gridSpan w:val="5"/>
          </w:tcPr>
          <w:p w14:paraId="70412E58" w14:textId="5134A911" w:rsidR="005E43DD" w:rsidRPr="0034769D" w:rsidRDefault="00014804" w:rsidP="00A83A23">
            <w:pPr>
              <w:pStyle w:val="Naslov3"/>
              <w:shd w:val="clear" w:color="auto" w:fill="FFFFFF"/>
              <w:spacing w:before="0" w:after="0" w:line="260" w:lineRule="exact"/>
              <w:jc w:val="both"/>
              <w:rPr>
                <w:rFonts w:ascii="Arial" w:hAnsi="Arial" w:cs="Arial"/>
                <w:sz w:val="20"/>
                <w:szCs w:val="20"/>
                <w:lang w:val="fr-FR" w:eastAsia="ar-SA"/>
              </w:rPr>
            </w:pPr>
            <w:r w:rsidRPr="0034769D">
              <w:rPr>
                <w:rFonts w:ascii="Arial" w:hAnsi="Arial" w:cs="Arial"/>
                <w:sz w:val="20"/>
                <w:szCs w:val="20"/>
                <w:lang w:val="fr-FR"/>
              </w:rPr>
              <w:t xml:space="preserve">ZADEVA: </w:t>
            </w:r>
            <w:proofErr w:type="spellStart"/>
            <w:r w:rsidR="00645409" w:rsidRPr="0034769D">
              <w:rPr>
                <w:rFonts w:ascii="Arial" w:hAnsi="Arial" w:cs="Arial"/>
                <w:sz w:val="20"/>
                <w:szCs w:val="20"/>
                <w:lang w:val="fr-FR" w:eastAsia="ar-SA"/>
              </w:rPr>
              <w:t>Informacija</w:t>
            </w:r>
            <w:proofErr w:type="spellEnd"/>
            <w:r w:rsidR="00341A3A" w:rsidRPr="0034769D">
              <w:rPr>
                <w:rFonts w:ascii="Arial" w:hAnsi="Arial" w:cs="Arial"/>
                <w:sz w:val="20"/>
                <w:szCs w:val="20"/>
                <w:lang w:val="fr-FR" w:eastAsia="ar-SA"/>
              </w:rPr>
              <w:t xml:space="preserve"> o</w:t>
            </w:r>
            <w:r w:rsidR="006C274E">
              <w:rPr>
                <w:rFonts w:ascii="Arial" w:hAnsi="Arial" w:cs="Arial"/>
                <w:sz w:val="20"/>
                <w:szCs w:val="20"/>
                <w:lang w:val="fr-FR" w:eastAsia="ar-SA"/>
              </w:rPr>
              <w:t xml:space="preserve"> </w:t>
            </w:r>
            <w:proofErr w:type="spellStart"/>
            <w:r w:rsidR="00905A74">
              <w:rPr>
                <w:rFonts w:ascii="Arial" w:hAnsi="Arial" w:cs="Arial"/>
                <w:sz w:val="20"/>
                <w:szCs w:val="20"/>
                <w:lang w:val="fr-FR" w:eastAsia="ar-SA"/>
              </w:rPr>
              <w:t>udeležbi</w:t>
            </w:r>
            <w:proofErr w:type="spellEnd"/>
            <w:r w:rsidR="00905A74">
              <w:rPr>
                <w:rFonts w:ascii="Arial" w:hAnsi="Arial" w:cs="Arial"/>
                <w:sz w:val="20"/>
                <w:szCs w:val="20"/>
                <w:lang w:val="fr-FR" w:eastAsia="ar-SA"/>
              </w:rPr>
              <w:t xml:space="preserve"> </w:t>
            </w:r>
            <w:proofErr w:type="spellStart"/>
            <w:r w:rsidR="00A83A23" w:rsidRPr="00A83A23">
              <w:rPr>
                <w:rFonts w:ascii="Arial" w:hAnsi="Arial" w:cs="Arial"/>
                <w:sz w:val="20"/>
                <w:szCs w:val="20"/>
                <w:lang w:val="fr-FR" w:eastAsia="ar-SA"/>
              </w:rPr>
              <w:t>državne</w:t>
            </w:r>
            <w:proofErr w:type="spellEnd"/>
            <w:r w:rsidR="00A83A23" w:rsidRPr="00A83A23">
              <w:rPr>
                <w:rFonts w:ascii="Arial" w:hAnsi="Arial" w:cs="Arial"/>
                <w:sz w:val="20"/>
                <w:szCs w:val="20"/>
                <w:lang w:val="fr-FR" w:eastAsia="ar-SA"/>
              </w:rPr>
              <w:t xml:space="preserve"> </w:t>
            </w:r>
            <w:proofErr w:type="spellStart"/>
            <w:r w:rsidR="00A83A23" w:rsidRPr="00A83A23">
              <w:rPr>
                <w:rFonts w:ascii="Arial" w:hAnsi="Arial" w:cs="Arial"/>
                <w:sz w:val="20"/>
                <w:szCs w:val="20"/>
                <w:lang w:val="fr-FR" w:eastAsia="ar-SA"/>
              </w:rPr>
              <w:t>sekretarke</w:t>
            </w:r>
            <w:proofErr w:type="spellEnd"/>
            <w:r w:rsidR="00A83A23" w:rsidRPr="00A83A23">
              <w:rPr>
                <w:rFonts w:ascii="Arial" w:hAnsi="Arial" w:cs="Arial"/>
                <w:sz w:val="20"/>
                <w:szCs w:val="20"/>
                <w:lang w:val="fr-FR" w:eastAsia="ar-SA"/>
              </w:rPr>
              <w:t xml:space="preserve"> na</w:t>
            </w:r>
            <w:r w:rsidR="005B387B" w:rsidRPr="00A83A23">
              <w:rPr>
                <w:rFonts w:ascii="Arial" w:hAnsi="Arial" w:cs="Arial"/>
                <w:sz w:val="20"/>
                <w:szCs w:val="20"/>
                <w:lang w:val="fr-FR" w:eastAsia="ar-SA"/>
              </w:rPr>
              <w:t xml:space="preserve"> </w:t>
            </w:r>
            <w:proofErr w:type="spellStart"/>
            <w:r w:rsidR="005B387B" w:rsidRPr="00A83A23">
              <w:rPr>
                <w:rFonts w:ascii="Arial" w:hAnsi="Arial" w:cs="Arial"/>
                <w:sz w:val="20"/>
                <w:szCs w:val="20"/>
                <w:lang w:val="fr-FR" w:eastAsia="ar-SA"/>
              </w:rPr>
              <w:t>Ministrstvu</w:t>
            </w:r>
            <w:proofErr w:type="spellEnd"/>
            <w:r w:rsidR="005B387B" w:rsidRPr="00A83A23">
              <w:rPr>
                <w:rFonts w:ascii="Arial" w:hAnsi="Arial" w:cs="Arial"/>
                <w:sz w:val="20"/>
                <w:szCs w:val="20"/>
                <w:lang w:val="fr-FR" w:eastAsia="ar-SA"/>
              </w:rPr>
              <w:t xml:space="preserve"> </w:t>
            </w:r>
            <w:proofErr w:type="spellStart"/>
            <w:r w:rsidR="005B387B" w:rsidRPr="00A83A23">
              <w:rPr>
                <w:rFonts w:ascii="Arial" w:hAnsi="Arial" w:cs="Arial"/>
                <w:sz w:val="20"/>
                <w:szCs w:val="20"/>
                <w:lang w:val="fr-FR" w:eastAsia="ar-SA"/>
              </w:rPr>
              <w:t>za</w:t>
            </w:r>
            <w:proofErr w:type="spellEnd"/>
            <w:r w:rsidR="005B387B" w:rsidRPr="00A83A23">
              <w:rPr>
                <w:rFonts w:ascii="Arial" w:hAnsi="Arial" w:cs="Arial"/>
                <w:sz w:val="20"/>
                <w:szCs w:val="20"/>
                <w:lang w:val="fr-FR" w:eastAsia="ar-SA"/>
              </w:rPr>
              <w:t xml:space="preserve"> </w:t>
            </w:r>
            <w:proofErr w:type="spellStart"/>
            <w:r w:rsidR="005B387B" w:rsidRPr="00A83A23">
              <w:rPr>
                <w:rFonts w:ascii="Arial" w:hAnsi="Arial" w:cs="Arial"/>
                <w:sz w:val="20"/>
                <w:szCs w:val="20"/>
                <w:lang w:val="fr-FR" w:eastAsia="ar-SA"/>
              </w:rPr>
              <w:t>notranje</w:t>
            </w:r>
            <w:proofErr w:type="spellEnd"/>
            <w:r w:rsidR="005B387B" w:rsidRPr="00A83A23">
              <w:rPr>
                <w:rFonts w:ascii="Arial" w:hAnsi="Arial" w:cs="Arial"/>
                <w:sz w:val="20"/>
                <w:szCs w:val="20"/>
                <w:lang w:val="fr-FR" w:eastAsia="ar-SA"/>
              </w:rPr>
              <w:t xml:space="preserve"> </w:t>
            </w:r>
            <w:proofErr w:type="spellStart"/>
            <w:r w:rsidR="005B387B" w:rsidRPr="00A83A23">
              <w:rPr>
                <w:rFonts w:ascii="Arial" w:hAnsi="Arial" w:cs="Arial"/>
                <w:sz w:val="20"/>
                <w:szCs w:val="20"/>
                <w:lang w:val="fr-FR" w:eastAsia="ar-SA"/>
              </w:rPr>
              <w:t>zadeve</w:t>
            </w:r>
            <w:proofErr w:type="spellEnd"/>
            <w:r w:rsidR="00A83A23" w:rsidRPr="00A83A23">
              <w:rPr>
                <w:rFonts w:ascii="Arial" w:hAnsi="Arial" w:cs="Arial"/>
                <w:sz w:val="20"/>
                <w:szCs w:val="20"/>
                <w:lang w:val="fr-FR" w:eastAsia="ar-SA"/>
              </w:rPr>
              <w:t xml:space="preserve"> Tine </w:t>
            </w:r>
            <w:proofErr w:type="spellStart"/>
            <w:r w:rsidR="00A83A23" w:rsidRPr="00A83A23">
              <w:rPr>
                <w:rFonts w:ascii="Arial" w:hAnsi="Arial" w:cs="Arial"/>
                <w:sz w:val="20"/>
                <w:szCs w:val="20"/>
                <w:lang w:val="fr-FR" w:eastAsia="ar-SA"/>
              </w:rPr>
              <w:t>Heferle</w:t>
            </w:r>
            <w:proofErr w:type="spellEnd"/>
            <w:r w:rsidR="00996063" w:rsidRPr="00632E6D">
              <w:rPr>
                <w:rFonts w:ascii="Arial" w:hAnsi="Arial" w:cs="Arial"/>
                <w:sz w:val="20"/>
                <w:szCs w:val="20"/>
                <w:lang w:val="fr-FR" w:eastAsia="ar-SA"/>
              </w:rPr>
              <w:t xml:space="preserve"> </w:t>
            </w:r>
            <w:r w:rsidR="00D678C0">
              <w:rPr>
                <w:rFonts w:ascii="Arial" w:hAnsi="Arial" w:cs="Arial"/>
                <w:sz w:val="20"/>
                <w:szCs w:val="20"/>
                <w:lang w:val="fr-FR" w:eastAsia="ar-SA"/>
              </w:rPr>
              <w:t>na</w:t>
            </w:r>
            <w:r w:rsidR="00996063">
              <w:rPr>
                <w:rFonts w:ascii="Arial" w:hAnsi="Arial" w:cs="Arial"/>
                <w:sz w:val="20"/>
                <w:szCs w:val="20"/>
                <w:lang w:val="fr-FR" w:eastAsia="ar-SA"/>
              </w:rPr>
              <w:t xml:space="preserve"> 2. </w:t>
            </w:r>
            <w:r w:rsidR="00C24165" w:rsidRPr="00C24165">
              <w:rPr>
                <w:rFonts w:ascii="Arial" w:hAnsi="Arial" w:cs="Arial"/>
                <w:sz w:val="20"/>
                <w:szCs w:val="20"/>
                <w:lang w:val="fr-FR" w:eastAsia="ar-SA"/>
              </w:rPr>
              <w:t>E</w:t>
            </w:r>
            <w:r w:rsidR="00996063">
              <w:rPr>
                <w:rFonts w:ascii="Arial" w:hAnsi="Arial" w:cs="Arial"/>
                <w:sz w:val="20"/>
                <w:szCs w:val="20"/>
                <w:lang w:val="fr-FR" w:eastAsia="ar-SA"/>
              </w:rPr>
              <w:t>vropski konferenci o upravljanju meja</w:t>
            </w:r>
            <w:r w:rsidR="00905A74">
              <w:rPr>
                <w:rFonts w:ascii="Arial" w:hAnsi="Arial" w:cs="Arial"/>
                <w:sz w:val="20"/>
                <w:szCs w:val="20"/>
                <w:lang w:val="fr-FR" w:eastAsia="ar-SA"/>
              </w:rPr>
              <w:t xml:space="preserve">, </w:t>
            </w:r>
            <w:r w:rsidR="00996063">
              <w:rPr>
                <w:rFonts w:ascii="Arial" w:hAnsi="Arial" w:cs="Arial"/>
                <w:sz w:val="20"/>
                <w:szCs w:val="20"/>
                <w:lang w:val="fr-FR" w:eastAsia="ar-SA"/>
              </w:rPr>
              <w:t>23. in 24</w:t>
            </w:r>
            <w:r w:rsidR="00905A74">
              <w:rPr>
                <w:rFonts w:ascii="Arial" w:hAnsi="Arial" w:cs="Arial"/>
                <w:sz w:val="20"/>
                <w:szCs w:val="20"/>
                <w:lang w:val="fr-FR" w:eastAsia="ar-SA"/>
              </w:rPr>
              <w:t xml:space="preserve">. februarja 2023 v </w:t>
            </w:r>
            <w:r w:rsidR="00996063">
              <w:rPr>
                <w:rFonts w:ascii="Arial" w:hAnsi="Arial" w:cs="Arial"/>
                <w:sz w:val="20"/>
                <w:szCs w:val="20"/>
                <w:lang w:val="fr-FR" w:eastAsia="ar-SA"/>
              </w:rPr>
              <w:t>A</w:t>
            </w:r>
            <w:r w:rsidR="00A62CE9">
              <w:rPr>
                <w:rFonts w:ascii="Arial" w:hAnsi="Arial" w:cs="Arial"/>
                <w:sz w:val="20"/>
                <w:szCs w:val="20"/>
                <w:lang w:val="fr-FR" w:eastAsia="ar-SA"/>
              </w:rPr>
              <w:t xml:space="preserve">tenah </w:t>
            </w:r>
            <w:r w:rsidRPr="0034769D">
              <w:rPr>
                <w:rFonts w:ascii="Arial" w:hAnsi="Arial" w:cs="Arial"/>
                <w:sz w:val="20"/>
                <w:szCs w:val="20"/>
                <w:lang w:val="fr-FR" w:eastAsia="ar-SA"/>
              </w:rPr>
              <w:t>– predlog za obravnavo</w:t>
            </w:r>
          </w:p>
        </w:tc>
      </w:tr>
      <w:tr w:rsidR="00012845" w:rsidRPr="0034769D" w14:paraId="44F8C040" w14:textId="77777777" w:rsidTr="003178FA">
        <w:tc>
          <w:tcPr>
            <w:tcW w:w="9163" w:type="dxa"/>
            <w:gridSpan w:val="5"/>
          </w:tcPr>
          <w:p w14:paraId="6B2D53E7" w14:textId="1F2AC8BF" w:rsidR="00014804" w:rsidRPr="0034769D" w:rsidRDefault="00014804" w:rsidP="005E2FE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1. Predlog sklepov vlade:</w:t>
            </w:r>
          </w:p>
        </w:tc>
      </w:tr>
      <w:tr w:rsidR="00012845" w:rsidRPr="0034769D" w14:paraId="3453C82B" w14:textId="77777777" w:rsidTr="003178FA">
        <w:tc>
          <w:tcPr>
            <w:tcW w:w="9163" w:type="dxa"/>
            <w:gridSpan w:val="5"/>
            <w:shd w:val="clear" w:color="auto" w:fill="auto"/>
          </w:tcPr>
          <w:p w14:paraId="15F4307E"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hAnsi="Arial" w:cs="Arial"/>
                <w:sz w:val="20"/>
                <w:szCs w:val="20"/>
                <w:lang w:val="fr-FR"/>
              </w:rPr>
            </w:pPr>
          </w:p>
          <w:p w14:paraId="5AF1FC03" w14:textId="77777777" w:rsidR="00905A74" w:rsidRDefault="00905A74" w:rsidP="00842A56">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905A74">
              <w:rPr>
                <w:rFonts w:ascii="Arial" w:eastAsia="Times New Roman" w:hAnsi="Arial" w:cs="Arial"/>
                <w:iCs/>
                <w:sz w:val="20"/>
                <w:szCs w:val="20"/>
                <w:lang w:val="fr-FR" w:eastAsia="sl-SI"/>
              </w:rPr>
              <w:t>Na podlagi šestega odstavka 21. člena Zakona o Vladi Republike Slovenije (Uradni list RS, št. 24/05 – uradno prečiščeno besedilo, 109/08, 38/10 – ZUKN, 8/12, 21/13, 47/13 – ZDU-1G, 65/14, 55/17 in 163/22) je Vlada Republike Slovenije na ……seji dne …... sprejela naslednji:</w:t>
            </w:r>
          </w:p>
          <w:p w14:paraId="434C3C9D" w14:textId="3E338E97" w:rsidR="00842A56" w:rsidRPr="002E36C0" w:rsidRDefault="00842A56" w:rsidP="00842A56">
            <w:pPr>
              <w:overflowPunct w:val="0"/>
              <w:autoSpaceDE w:val="0"/>
              <w:autoSpaceDN w:val="0"/>
              <w:adjustRightInd w:val="0"/>
              <w:spacing w:after="0" w:line="260" w:lineRule="exact"/>
              <w:jc w:val="both"/>
              <w:textAlignment w:val="baseline"/>
              <w:rPr>
                <w:rFonts w:ascii="Arial" w:eastAsia="Times New Roman" w:hAnsi="Arial" w:cs="Arial"/>
                <w:iCs/>
                <w:color w:val="000000" w:themeColor="text1"/>
                <w:sz w:val="20"/>
                <w:szCs w:val="20"/>
                <w:lang w:eastAsia="sl-SI"/>
              </w:rPr>
            </w:pPr>
            <w:r w:rsidRPr="002E36C0">
              <w:rPr>
                <w:rFonts w:ascii="Arial" w:eastAsia="Times New Roman" w:hAnsi="Arial" w:cs="Arial"/>
                <w:iCs/>
                <w:color w:val="000000" w:themeColor="text1"/>
                <w:sz w:val="20"/>
                <w:szCs w:val="20"/>
                <w:lang w:eastAsia="sl-SI"/>
              </w:rPr>
              <w:t xml:space="preserve"> </w:t>
            </w:r>
          </w:p>
          <w:p w14:paraId="53F51210" w14:textId="20789A4F" w:rsidR="00014804" w:rsidRPr="00842A56" w:rsidRDefault="00842A56" w:rsidP="00842A56">
            <w:pPr>
              <w:overflowPunct w:val="0"/>
              <w:autoSpaceDE w:val="0"/>
              <w:autoSpaceDN w:val="0"/>
              <w:adjustRightInd w:val="0"/>
              <w:spacing w:after="0" w:line="260" w:lineRule="exact"/>
              <w:jc w:val="center"/>
              <w:textAlignment w:val="baseline"/>
              <w:rPr>
                <w:rFonts w:ascii="Arial" w:eastAsia="Times New Roman" w:hAnsi="Arial" w:cs="Arial"/>
                <w:i/>
                <w:iCs/>
                <w:color w:val="000000" w:themeColor="text1"/>
                <w:sz w:val="20"/>
                <w:szCs w:val="20"/>
                <w:lang w:eastAsia="sl-SI"/>
              </w:rPr>
            </w:pPr>
            <w:r w:rsidRPr="002E36C0">
              <w:rPr>
                <w:rFonts w:ascii="Arial" w:eastAsia="Times New Roman" w:hAnsi="Arial" w:cs="Arial"/>
                <w:i/>
                <w:iCs/>
                <w:color w:val="000000" w:themeColor="text1"/>
                <w:sz w:val="20"/>
                <w:szCs w:val="20"/>
                <w:lang w:eastAsia="sl-SI"/>
              </w:rPr>
              <w:t xml:space="preserve">S K L </w:t>
            </w:r>
            <w:r>
              <w:rPr>
                <w:rFonts w:ascii="Arial" w:eastAsia="Times New Roman" w:hAnsi="Arial" w:cs="Arial"/>
                <w:i/>
                <w:iCs/>
                <w:color w:val="000000" w:themeColor="text1"/>
                <w:sz w:val="20"/>
                <w:szCs w:val="20"/>
                <w:lang w:eastAsia="sl-SI"/>
              </w:rPr>
              <w:t>E P</w:t>
            </w:r>
          </w:p>
          <w:p w14:paraId="7BC2C3CE"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p>
          <w:p w14:paraId="07FCE99A" w14:textId="37EB515A" w:rsidR="003073EF" w:rsidRPr="0034769D" w:rsidRDefault="00014804" w:rsidP="00842A56">
            <w:pPr>
              <w:pStyle w:val="Odstavekseznama"/>
              <w:spacing w:after="0" w:line="260" w:lineRule="exact"/>
              <w:ind w:left="360"/>
              <w:jc w:val="both"/>
              <w:rPr>
                <w:rFonts w:ascii="Arial" w:eastAsia="Times New Roman" w:hAnsi="Arial" w:cs="Arial"/>
                <w:sz w:val="20"/>
                <w:szCs w:val="20"/>
                <w:lang w:val="fr-FR"/>
              </w:rPr>
            </w:pPr>
            <w:r w:rsidRPr="0034769D">
              <w:rPr>
                <w:rFonts w:ascii="Arial" w:eastAsia="Times New Roman" w:hAnsi="Arial" w:cs="Arial"/>
                <w:iCs/>
                <w:sz w:val="20"/>
                <w:szCs w:val="20"/>
                <w:lang w:val="fr-FR"/>
              </w:rPr>
              <w:t xml:space="preserve">Vlada Republike Slovenije </w:t>
            </w:r>
            <w:r w:rsidR="00341A3A" w:rsidRPr="0034769D">
              <w:rPr>
                <w:rFonts w:ascii="Arial" w:eastAsia="Times New Roman" w:hAnsi="Arial" w:cs="Arial"/>
                <w:iCs/>
                <w:sz w:val="20"/>
                <w:szCs w:val="20"/>
                <w:lang w:val="fr-FR"/>
              </w:rPr>
              <w:t>se je seznanila z</w:t>
            </w:r>
            <w:r w:rsidR="00462A09" w:rsidRPr="0034769D">
              <w:rPr>
                <w:rFonts w:ascii="Arial" w:eastAsia="Times New Roman" w:hAnsi="Arial" w:cs="Arial"/>
                <w:sz w:val="20"/>
                <w:szCs w:val="20"/>
                <w:lang w:val="fr-FR"/>
              </w:rPr>
              <w:t xml:space="preserve"> </w:t>
            </w:r>
            <w:proofErr w:type="spellStart"/>
            <w:r w:rsidR="00905A74">
              <w:rPr>
                <w:rFonts w:ascii="Arial" w:eastAsia="Times New Roman" w:hAnsi="Arial" w:cs="Arial"/>
                <w:sz w:val="20"/>
                <w:szCs w:val="20"/>
                <w:lang w:val="fr-FR"/>
              </w:rPr>
              <w:t>Informacijo</w:t>
            </w:r>
            <w:proofErr w:type="spellEnd"/>
            <w:r w:rsidR="00905A74" w:rsidRPr="00905A74">
              <w:rPr>
                <w:rFonts w:ascii="Arial" w:eastAsia="Times New Roman" w:hAnsi="Arial" w:cs="Arial"/>
                <w:sz w:val="20"/>
                <w:szCs w:val="20"/>
                <w:lang w:val="fr-FR"/>
              </w:rPr>
              <w:t xml:space="preserve"> </w:t>
            </w:r>
            <w:r w:rsidR="00A62CE9">
              <w:rPr>
                <w:rFonts w:ascii="Arial" w:eastAsia="Times New Roman" w:hAnsi="Arial" w:cs="Arial"/>
                <w:sz w:val="20"/>
                <w:szCs w:val="20"/>
                <w:lang w:val="fr-FR"/>
              </w:rPr>
              <w:t xml:space="preserve">o </w:t>
            </w:r>
            <w:proofErr w:type="spellStart"/>
            <w:r w:rsidR="00A62CE9" w:rsidRPr="00A62CE9">
              <w:rPr>
                <w:rFonts w:ascii="Arial" w:eastAsia="Times New Roman" w:hAnsi="Arial" w:cs="Arial"/>
                <w:sz w:val="20"/>
                <w:szCs w:val="20"/>
                <w:lang w:val="fr-FR"/>
              </w:rPr>
              <w:t>udeležbi</w:t>
            </w:r>
            <w:proofErr w:type="spellEnd"/>
            <w:r w:rsidR="00A62CE9" w:rsidRPr="00A62CE9">
              <w:rPr>
                <w:rFonts w:ascii="Arial" w:eastAsia="Times New Roman" w:hAnsi="Arial" w:cs="Arial"/>
                <w:sz w:val="20"/>
                <w:szCs w:val="20"/>
                <w:lang w:val="fr-FR"/>
              </w:rPr>
              <w:t xml:space="preserve"> </w:t>
            </w:r>
            <w:proofErr w:type="spellStart"/>
            <w:r w:rsidR="00A83A23" w:rsidRPr="00A83A23">
              <w:rPr>
                <w:rFonts w:ascii="Arial" w:eastAsia="Times New Roman" w:hAnsi="Arial" w:cs="Arial"/>
                <w:sz w:val="20"/>
                <w:szCs w:val="20"/>
                <w:lang w:val="fr-FR"/>
              </w:rPr>
              <w:t>državne</w:t>
            </w:r>
            <w:proofErr w:type="spellEnd"/>
            <w:r w:rsidR="00A83A23" w:rsidRPr="00A83A23">
              <w:rPr>
                <w:rFonts w:ascii="Arial" w:eastAsia="Times New Roman" w:hAnsi="Arial" w:cs="Arial"/>
                <w:sz w:val="20"/>
                <w:szCs w:val="20"/>
                <w:lang w:val="fr-FR"/>
              </w:rPr>
              <w:t xml:space="preserve"> </w:t>
            </w:r>
            <w:proofErr w:type="spellStart"/>
            <w:r w:rsidR="00A83A23" w:rsidRPr="00A83A23">
              <w:rPr>
                <w:rFonts w:ascii="Arial" w:eastAsia="Times New Roman" w:hAnsi="Arial" w:cs="Arial"/>
                <w:sz w:val="20"/>
                <w:szCs w:val="20"/>
                <w:lang w:val="fr-FR"/>
              </w:rPr>
              <w:t>sekretarke</w:t>
            </w:r>
            <w:proofErr w:type="spellEnd"/>
            <w:r w:rsidR="005B387B" w:rsidRPr="00A83A23">
              <w:rPr>
                <w:rFonts w:ascii="Arial" w:eastAsia="Times New Roman" w:hAnsi="Arial" w:cs="Arial"/>
                <w:sz w:val="20"/>
                <w:szCs w:val="20"/>
                <w:lang w:val="fr-FR"/>
              </w:rPr>
              <w:t xml:space="preserve"> na </w:t>
            </w:r>
            <w:proofErr w:type="spellStart"/>
            <w:r w:rsidR="005B387B" w:rsidRPr="00A83A23">
              <w:rPr>
                <w:rFonts w:ascii="Arial" w:eastAsia="Times New Roman" w:hAnsi="Arial" w:cs="Arial"/>
                <w:sz w:val="20"/>
                <w:szCs w:val="20"/>
                <w:lang w:val="fr-FR"/>
              </w:rPr>
              <w:t>Ministrstvu</w:t>
            </w:r>
            <w:proofErr w:type="spellEnd"/>
            <w:r w:rsidR="005B387B" w:rsidRPr="00A83A23">
              <w:rPr>
                <w:rFonts w:ascii="Arial" w:eastAsia="Times New Roman" w:hAnsi="Arial" w:cs="Arial"/>
                <w:sz w:val="20"/>
                <w:szCs w:val="20"/>
                <w:lang w:val="fr-FR"/>
              </w:rPr>
              <w:t xml:space="preserve"> </w:t>
            </w:r>
            <w:proofErr w:type="spellStart"/>
            <w:r w:rsidR="005B387B" w:rsidRPr="00A83A23">
              <w:rPr>
                <w:rFonts w:ascii="Arial" w:eastAsia="Times New Roman" w:hAnsi="Arial" w:cs="Arial"/>
                <w:sz w:val="20"/>
                <w:szCs w:val="20"/>
                <w:lang w:val="fr-FR"/>
              </w:rPr>
              <w:t>za</w:t>
            </w:r>
            <w:proofErr w:type="spellEnd"/>
            <w:r w:rsidR="005B387B" w:rsidRPr="00A83A23">
              <w:rPr>
                <w:rFonts w:ascii="Arial" w:eastAsia="Times New Roman" w:hAnsi="Arial" w:cs="Arial"/>
                <w:sz w:val="20"/>
                <w:szCs w:val="20"/>
                <w:lang w:val="fr-FR"/>
              </w:rPr>
              <w:t xml:space="preserve"> </w:t>
            </w:r>
            <w:proofErr w:type="spellStart"/>
            <w:r w:rsidR="005B387B" w:rsidRPr="00A83A23">
              <w:rPr>
                <w:rFonts w:ascii="Arial" w:eastAsia="Times New Roman" w:hAnsi="Arial" w:cs="Arial"/>
                <w:sz w:val="20"/>
                <w:szCs w:val="20"/>
                <w:lang w:val="fr-FR"/>
              </w:rPr>
              <w:t>notranje</w:t>
            </w:r>
            <w:proofErr w:type="spellEnd"/>
            <w:r w:rsidR="005B387B" w:rsidRPr="00A83A23">
              <w:rPr>
                <w:rFonts w:ascii="Arial" w:eastAsia="Times New Roman" w:hAnsi="Arial" w:cs="Arial"/>
                <w:sz w:val="20"/>
                <w:szCs w:val="20"/>
                <w:lang w:val="fr-FR"/>
              </w:rPr>
              <w:t xml:space="preserve"> </w:t>
            </w:r>
            <w:proofErr w:type="spellStart"/>
            <w:r w:rsidR="005B387B" w:rsidRPr="00A83A23">
              <w:rPr>
                <w:rFonts w:ascii="Arial" w:eastAsia="Times New Roman" w:hAnsi="Arial" w:cs="Arial"/>
                <w:sz w:val="20"/>
                <w:szCs w:val="20"/>
                <w:lang w:val="fr-FR"/>
              </w:rPr>
              <w:t>zadeve</w:t>
            </w:r>
            <w:proofErr w:type="spellEnd"/>
            <w:r w:rsidR="00A83A23">
              <w:rPr>
                <w:rFonts w:ascii="Arial" w:eastAsia="Times New Roman" w:hAnsi="Arial" w:cs="Arial"/>
                <w:sz w:val="20"/>
                <w:szCs w:val="20"/>
                <w:lang w:val="fr-FR"/>
              </w:rPr>
              <w:t xml:space="preserve"> Tine </w:t>
            </w:r>
            <w:proofErr w:type="spellStart"/>
            <w:r w:rsidR="00A83A23">
              <w:rPr>
                <w:rFonts w:ascii="Arial" w:eastAsia="Times New Roman" w:hAnsi="Arial" w:cs="Arial"/>
                <w:sz w:val="20"/>
                <w:szCs w:val="20"/>
                <w:lang w:val="fr-FR"/>
              </w:rPr>
              <w:t>Heferle</w:t>
            </w:r>
            <w:proofErr w:type="spellEnd"/>
            <w:r w:rsidR="005B387B" w:rsidRPr="00632E6D">
              <w:rPr>
                <w:rFonts w:ascii="Arial" w:eastAsia="Times New Roman" w:hAnsi="Arial" w:cs="Arial"/>
                <w:sz w:val="20"/>
                <w:szCs w:val="20"/>
                <w:lang w:val="fr-FR"/>
              </w:rPr>
              <w:t xml:space="preserve"> </w:t>
            </w:r>
            <w:r w:rsidR="00A62CE9" w:rsidRPr="00A62CE9">
              <w:rPr>
                <w:rFonts w:ascii="Arial" w:eastAsia="Times New Roman" w:hAnsi="Arial" w:cs="Arial"/>
                <w:sz w:val="20"/>
                <w:szCs w:val="20"/>
                <w:lang w:val="fr-FR"/>
              </w:rPr>
              <w:t xml:space="preserve">na 2. </w:t>
            </w:r>
            <w:r w:rsidR="00C24165">
              <w:rPr>
                <w:rFonts w:ascii="Arial" w:eastAsia="Times New Roman" w:hAnsi="Arial" w:cs="Arial"/>
                <w:sz w:val="20"/>
                <w:szCs w:val="20"/>
                <w:lang w:val="fr-FR"/>
              </w:rPr>
              <w:t>E</w:t>
            </w:r>
            <w:r w:rsidR="00A62CE9" w:rsidRPr="00A62CE9">
              <w:rPr>
                <w:rFonts w:ascii="Arial" w:eastAsia="Times New Roman" w:hAnsi="Arial" w:cs="Arial"/>
                <w:sz w:val="20"/>
                <w:szCs w:val="20"/>
                <w:lang w:val="fr-FR"/>
              </w:rPr>
              <w:t>vropski konferenci o upravljanju meja, 23. in 24</w:t>
            </w:r>
            <w:r w:rsidR="00A62CE9">
              <w:rPr>
                <w:rFonts w:ascii="Arial" w:eastAsia="Times New Roman" w:hAnsi="Arial" w:cs="Arial"/>
                <w:sz w:val="20"/>
                <w:szCs w:val="20"/>
                <w:lang w:val="fr-FR"/>
              </w:rPr>
              <w:t>. februarja 2023 v Atenah</w:t>
            </w:r>
            <w:r w:rsidR="00842A56">
              <w:rPr>
                <w:rFonts w:ascii="Arial" w:eastAsia="Times New Roman" w:hAnsi="Arial" w:cs="Arial"/>
                <w:sz w:val="20"/>
                <w:szCs w:val="20"/>
                <w:lang w:val="fr-FR"/>
              </w:rPr>
              <w:t>.</w:t>
            </w:r>
          </w:p>
          <w:p w14:paraId="15DB718F" w14:textId="5FC0E374" w:rsidR="005E43DD" w:rsidRDefault="005E43DD" w:rsidP="00842A56">
            <w:pPr>
              <w:tabs>
                <w:tab w:val="left" w:pos="7920"/>
              </w:tabs>
              <w:autoSpaceDE w:val="0"/>
              <w:autoSpaceDN w:val="0"/>
              <w:adjustRightInd w:val="0"/>
              <w:spacing w:after="0" w:line="260" w:lineRule="exact"/>
              <w:rPr>
                <w:rFonts w:ascii="Arial" w:eastAsia="Times New Roman" w:hAnsi="Arial" w:cs="Arial"/>
                <w:sz w:val="20"/>
                <w:szCs w:val="20"/>
                <w:lang w:val="fr-FR"/>
              </w:rPr>
            </w:pPr>
          </w:p>
          <w:p w14:paraId="05E2D3BA" w14:textId="77777777" w:rsidR="00842A56" w:rsidRPr="0034769D" w:rsidRDefault="00842A56" w:rsidP="00842A56">
            <w:pPr>
              <w:tabs>
                <w:tab w:val="left" w:pos="7920"/>
              </w:tabs>
              <w:autoSpaceDE w:val="0"/>
              <w:autoSpaceDN w:val="0"/>
              <w:adjustRightInd w:val="0"/>
              <w:spacing w:after="0" w:line="260" w:lineRule="exact"/>
              <w:rPr>
                <w:rFonts w:ascii="Arial" w:eastAsia="Times New Roman" w:hAnsi="Arial" w:cs="Arial"/>
                <w:sz w:val="20"/>
                <w:szCs w:val="20"/>
                <w:lang w:val="fr-FR"/>
              </w:rPr>
            </w:pPr>
          </w:p>
          <w:p w14:paraId="62BF1105" w14:textId="77777777" w:rsidR="00462A09" w:rsidRPr="0034769D" w:rsidRDefault="00462A09" w:rsidP="005E2FEF">
            <w:pPr>
              <w:autoSpaceDE w:val="0"/>
              <w:autoSpaceDN w:val="0"/>
              <w:adjustRightInd w:val="0"/>
              <w:spacing w:after="0" w:line="260" w:lineRule="exact"/>
              <w:ind w:left="4287"/>
              <w:rPr>
                <w:rFonts w:ascii="Arial" w:eastAsia="Times New Roman" w:hAnsi="Arial" w:cs="Arial"/>
                <w:sz w:val="20"/>
                <w:szCs w:val="20"/>
                <w:lang w:val="fr-FR"/>
              </w:rPr>
            </w:pPr>
            <w:r w:rsidRPr="0034769D">
              <w:rPr>
                <w:rFonts w:ascii="Arial" w:eastAsia="Times New Roman" w:hAnsi="Arial" w:cs="Arial"/>
                <w:sz w:val="20"/>
                <w:szCs w:val="20"/>
                <w:lang w:val="fr-FR"/>
              </w:rPr>
              <w:t xml:space="preserve">Barbara Kolenko Helbl </w:t>
            </w:r>
          </w:p>
          <w:p w14:paraId="7E1BF99D" w14:textId="151F0E6C" w:rsidR="00014804" w:rsidRPr="0034769D" w:rsidRDefault="00743EB9" w:rsidP="005E2FEF">
            <w:pPr>
              <w:autoSpaceDE w:val="0"/>
              <w:autoSpaceDN w:val="0"/>
              <w:adjustRightInd w:val="0"/>
              <w:spacing w:after="0" w:line="260" w:lineRule="exact"/>
              <w:ind w:left="4287"/>
              <w:rPr>
                <w:rFonts w:ascii="Arial" w:eastAsia="Times New Roman" w:hAnsi="Arial" w:cs="Arial"/>
                <w:sz w:val="20"/>
                <w:szCs w:val="20"/>
                <w:lang w:val="fr-FR"/>
              </w:rPr>
            </w:pPr>
            <w:r w:rsidRPr="0034769D">
              <w:rPr>
                <w:rFonts w:ascii="Arial" w:eastAsia="Times New Roman" w:hAnsi="Arial" w:cs="Arial"/>
                <w:sz w:val="20"/>
                <w:szCs w:val="20"/>
                <w:lang w:val="fr-FR"/>
              </w:rPr>
              <w:t xml:space="preserve"> </w:t>
            </w:r>
            <w:r w:rsidR="00330B86" w:rsidRPr="0034769D">
              <w:rPr>
                <w:rFonts w:ascii="Arial" w:eastAsia="Times New Roman" w:hAnsi="Arial" w:cs="Arial"/>
                <w:sz w:val="20"/>
                <w:szCs w:val="20"/>
                <w:lang w:val="fr-FR"/>
              </w:rPr>
              <w:t>generaln</w:t>
            </w:r>
            <w:r w:rsidR="00462A09" w:rsidRPr="0034769D">
              <w:rPr>
                <w:rFonts w:ascii="Arial" w:eastAsia="Times New Roman" w:hAnsi="Arial" w:cs="Arial"/>
                <w:sz w:val="20"/>
                <w:szCs w:val="20"/>
                <w:lang w:val="fr-FR"/>
              </w:rPr>
              <w:t>a</w:t>
            </w:r>
            <w:r w:rsidR="00014804" w:rsidRPr="0034769D">
              <w:rPr>
                <w:rFonts w:ascii="Arial" w:eastAsia="Times New Roman" w:hAnsi="Arial" w:cs="Arial"/>
                <w:sz w:val="20"/>
                <w:szCs w:val="20"/>
                <w:lang w:val="fr-FR"/>
              </w:rPr>
              <w:t xml:space="preserve"> sekretar</w:t>
            </w:r>
            <w:r w:rsidR="00330B86" w:rsidRPr="0034769D">
              <w:rPr>
                <w:rFonts w:ascii="Arial" w:eastAsia="Times New Roman" w:hAnsi="Arial" w:cs="Arial"/>
                <w:sz w:val="20"/>
                <w:szCs w:val="20"/>
                <w:lang w:val="fr-FR"/>
              </w:rPr>
              <w:t>k</w:t>
            </w:r>
            <w:r w:rsidR="00462A09" w:rsidRPr="0034769D">
              <w:rPr>
                <w:rFonts w:ascii="Arial" w:eastAsia="Times New Roman" w:hAnsi="Arial" w:cs="Arial"/>
                <w:sz w:val="20"/>
                <w:szCs w:val="20"/>
                <w:lang w:val="fr-FR"/>
              </w:rPr>
              <w:t>a</w:t>
            </w:r>
          </w:p>
          <w:p w14:paraId="1243EF21" w14:textId="77777777" w:rsidR="00014804" w:rsidRPr="0034769D" w:rsidRDefault="00014804" w:rsidP="005E2FEF">
            <w:pPr>
              <w:autoSpaceDE w:val="0"/>
              <w:autoSpaceDN w:val="0"/>
              <w:adjustRightInd w:val="0"/>
              <w:spacing w:after="0" w:line="260" w:lineRule="exact"/>
              <w:ind w:left="4287"/>
              <w:rPr>
                <w:rFonts w:ascii="Arial" w:eastAsia="Times New Roman" w:hAnsi="Arial" w:cs="Arial"/>
                <w:sz w:val="20"/>
                <w:szCs w:val="20"/>
                <w:lang w:val="fr-FR"/>
              </w:rPr>
            </w:pPr>
          </w:p>
          <w:p w14:paraId="53397877" w14:textId="77777777" w:rsidR="00014804" w:rsidRPr="0034769D" w:rsidRDefault="00014804" w:rsidP="005E2FEF">
            <w:pPr>
              <w:tabs>
                <w:tab w:val="left" w:pos="3400"/>
              </w:tabs>
              <w:spacing w:after="0" w:line="260" w:lineRule="exact"/>
              <w:jc w:val="both"/>
              <w:rPr>
                <w:rFonts w:ascii="Arial" w:hAnsi="Arial" w:cs="Arial"/>
                <w:sz w:val="20"/>
                <w:szCs w:val="20"/>
                <w:lang w:val="fr-FR" w:eastAsia="sl-SI"/>
              </w:rPr>
            </w:pPr>
          </w:p>
          <w:p w14:paraId="5ECF3EE7"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Priloga:</w:t>
            </w:r>
          </w:p>
          <w:p w14:paraId="3795CFC3" w14:textId="14F1D03B" w:rsidR="00842A56" w:rsidRPr="00114586" w:rsidRDefault="00114586" w:rsidP="00114586">
            <w:pPr>
              <w:pStyle w:val="Odstavekseznama"/>
              <w:numPr>
                <w:ilvl w:val="0"/>
                <w:numId w:val="43"/>
              </w:numPr>
              <w:spacing w:after="0" w:line="260" w:lineRule="exact"/>
              <w:jc w:val="both"/>
              <w:rPr>
                <w:rFonts w:ascii="Arial" w:eastAsia="Times New Roman" w:hAnsi="Arial" w:cs="Arial"/>
                <w:sz w:val="20"/>
                <w:szCs w:val="20"/>
                <w:lang w:val="fr-FR"/>
              </w:rPr>
            </w:pPr>
            <w:proofErr w:type="spellStart"/>
            <w:r w:rsidRPr="00905A74">
              <w:rPr>
                <w:rFonts w:ascii="Arial" w:eastAsia="Times New Roman" w:hAnsi="Arial" w:cs="Arial"/>
                <w:iCs/>
                <w:sz w:val="20"/>
                <w:szCs w:val="20"/>
                <w:lang w:val="fr-FR" w:eastAsia="sl-SI"/>
              </w:rPr>
              <w:t>Informacija</w:t>
            </w:r>
            <w:proofErr w:type="spellEnd"/>
            <w:r w:rsidRPr="00905A74">
              <w:rPr>
                <w:rFonts w:ascii="Arial" w:eastAsia="Times New Roman" w:hAnsi="Arial" w:cs="Arial"/>
                <w:iCs/>
                <w:sz w:val="20"/>
                <w:szCs w:val="20"/>
                <w:lang w:val="fr-FR" w:eastAsia="sl-SI"/>
              </w:rPr>
              <w:t xml:space="preserve"> o </w:t>
            </w:r>
            <w:proofErr w:type="spellStart"/>
            <w:r w:rsidRPr="00905A74">
              <w:rPr>
                <w:rFonts w:ascii="Arial" w:eastAsia="Times New Roman" w:hAnsi="Arial" w:cs="Arial"/>
                <w:iCs/>
                <w:sz w:val="20"/>
                <w:szCs w:val="20"/>
                <w:lang w:val="fr-FR" w:eastAsia="sl-SI"/>
              </w:rPr>
              <w:t>udeležbi</w:t>
            </w:r>
            <w:proofErr w:type="spellEnd"/>
            <w:r w:rsidRPr="00905A74">
              <w:rPr>
                <w:rFonts w:ascii="Arial" w:eastAsia="Times New Roman" w:hAnsi="Arial" w:cs="Arial"/>
                <w:iCs/>
                <w:sz w:val="20"/>
                <w:szCs w:val="20"/>
                <w:lang w:val="fr-FR" w:eastAsia="sl-SI"/>
              </w:rPr>
              <w:t xml:space="preserve"> </w:t>
            </w:r>
            <w:proofErr w:type="spellStart"/>
            <w:r w:rsidR="00A83A23" w:rsidRPr="00A83A23">
              <w:rPr>
                <w:rFonts w:ascii="Arial" w:eastAsia="Times New Roman" w:hAnsi="Arial" w:cs="Arial"/>
                <w:sz w:val="20"/>
                <w:szCs w:val="20"/>
                <w:lang w:val="fr-FR"/>
              </w:rPr>
              <w:t>državne</w:t>
            </w:r>
            <w:proofErr w:type="spellEnd"/>
            <w:r w:rsidR="00A83A23" w:rsidRPr="00A83A23">
              <w:rPr>
                <w:rFonts w:ascii="Arial" w:eastAsia="Times New Roman" w:hAnsi="Arial" w:cs="Arial"/>
                <w:sz w:val="20"/>
                <w:szCs w:val="20"/>
                <w:lang w:val="fr-FR"/>
              </w:rPr>
              <w:t xml:space="preserve"> </w:t>
            </w:r>
            <w:proofErr w:type="spellStart"/>
            <w:r w:rsidR="00A83A23" w:rsidRPr="00A83A23">
              <w:rPr>
                <w:rFonts w:ascii="Arial" w:eastAsia="Times New Roman" w:hAnsi="Arial" w:cs="Arial"/>
                <w:sz w:val="20"/>
                <w:szCs w:val="20"/>
                <w:lang w:val="fr-FR"/>
              </w:rPr>
              <w:t>sekretarke</w:t>
            </w:r>
            <w:proofErr w:type="spellEnd"/>
            <w:r w:rsidR="00A83A23" w:rsidRPr="00A83A23">
              <w:rPr>
                <w:rFonts w:ascii="Arial" w:eastAsia="Times New Roman" w:hAnsi="Arial" w:cs="Arial"/>
                <w:sz w:val="20"/>
                <w:szCs w:val="20"/>
                <w:lang w:val="fr-FR"/>
              </w:rPr>
              <w:t xml:space="preserve"> na </w:t>
            </w:r>
            <w:proofErr w:type="spellStart"/>
            <w:r w:rsidR="00A83A23" w:rsidRPr="00A83A23">
              <w:rPr>
                <w:rFonts w:ascii="Arial" w:eastAsia="Times New Roman" w:hAnsi="Arial" w:cs="Arial"/>
                <w:sz w:val="20"/>
                <w:szCs w:val="20"/>
                <w:lang w:val="fr-FR"/>
              </w:rPr>
              <w:t>Ministrstvu</w:t>
            </w:r>
            <w:proofErr w:type="spellEnd"/>
            <w:r w:rsidR="00A83A23" w:rsidRPr="00A83A23">
              <w:rPr>
                <w:rFonts w:ascii="Arial" w:eastAsia="Times New Roman" w:hAnsi="Arial" w:cs="Arial"/>
                <w:sz w:val="20"/>
                <w:szCs w:val="20"/>
                <w:lang w:val="fr-FR"/>
              </w:rPr>
              <w:t xml:space="preserve"> </w:t>
            </w:r>
            <w:proofErr w:type="spellStart"/>
            <w:r w:rsidR="00A83A23" w:rsidRPr="00A83A23">
              <w:rPr>
                <w:rFonts w:ascii="Arial" w:eastAsia="Times New Roman" w:hAnsi="Arial" w:cs="Arial"/>
                <w:sz w:val="20"/>
                <w:szCs w:val="20"/>
                <w:lang w:val="fr-FR"/>
              </w:rPr>
              <w:t>za</w:t>
            </w:r>
            <w:proofErr w:type="spellEnd"/>
            <w:r w:rsidR="00A83A23" w:rsidRPr="00A83A23">
              <w:rPr>
                <w:rFonts w:ascii="Arial" w:eastAsia="Times New Roman" w:hAnsi="Arial" w:cs="Arial"/>
                <w:sz w:val="20"/>
                <w:szCs w:val="20"/>
                <w:lang w:val="fr-FR"/>
              </w:rPr>
              <w:t xml:space="preserve"> </w:t>
            </w:r>
            <w:proofErr w:type="spellStart"/>
            <w:r w:rsidR="00A83A23" w:rsidRPr="00A83A23">
              <w:rPr>
                <w:rFonts w:ascii="Arial" w:eastAsia="Times New Roman" w:hAnsi="Arial" w:cs="Arial"/>
                <w:sz w:val="20"/>
                <w:szCs w:val="20"/>
                <w:lang w:val="fr-FR"/>
              </w:rPr>
              <w:t>notranje</w:t>
            </w:r>
            <w:proofErr w:type="spellEnd"/>
            <w:r w:rsidR="00A83A23" w:rsidRPr="00A83A23">
              <w:rPr>
                <w:rFonts w:ascii="Arial" w:eastAsia="Times New Roman" w:hAnsi="Arial" w:cs="Arial"/>
                <w:sz w:val="20"/>
                <w:szCs w:val="20"/>
                <w:lang w:val="fr-FR"/>
              </w:rPr>
              <w:t xml:space="preserve"> </w:t>
            </w:r>
            <w:proofErr w:type="spellStart"/>
            <w:r w:rsidR="00A83A23" w:rsidRPr="00A83A23">
              <w:rPr>
                <w:rFonts w:ascii="Arial" w:eastAsia="Times New Roman" w:hAnsi="Arial" w:cs="Arial"/>
                <w:sz w:val="20"/>
                <w:szCs w:val="20"/>
                <w:lang w:val="fr-FR"/>
              </w:rPr>
              <w:t>zadeve</w:t>
            </w:r>
            <w:proofErr w:type="spellEnd"/>
            <w:r w:rsidR="00A83A23">
              <w:rPr>
                <w:rFonts w:ascii="Arial" w:eastAsia="Times New Roman" w:hAnsi="Arial" w:cs="Arial"/>
                <w:sz w:val="20"/>
                <w:szCs w:val="20"/>
                <w:lang w:val="fr-FR"/>
              </w:rPr>
              <w:t xml:space="preserve"> Tine </w:t>
            </w:r>
            <w:proofErr w:type="spellStart"/>
            <w:r w:rsidR="00A83A23">
              <w:rPr>
                <w:rFonts w:ascii="Arial" w:eastAsia="Times New Roman" w:hAnsi="Arial" w:cs="Arial"/>
                <w:sz w:val="20"/>
                <w:szCs w:val="20"/>
                <w:lang w:val="fr-FR"/>
              </w:rPr>
              <w:t>Heferle</w:t>
            </w:r>
            <w:proofErr w:type="spellEnd"/>
            <w:r w:rsidR="00A83A23" w:rsidRPr="00A62CE9">
              <w:rPr>
                <w:rFonts w:ascii="Arial" w:eastAsia="Times New Roman" w:hAnsi="Arial" w:cs="Arial"/>
                <w:sz w:val="20"/>
                <w:szCs w:val="20"/>
                <w:lang w:val="fr-FR"/>
              </w:rPr>
              <w:t xml:space="preserve"> </w:t>
            </w:r>
            <w:r w:rsidRPr="00A62CE9">
              <w:rPr>
                <w:rFonts w:ascii="Arial" w:eastAsia="Times New Roman" w:hAnsi="Arial" w:cs="Arial"/>
                <w:sz w:val="20"/>
                <w:szCs w:val="20"/>
                <w:lang w:val="fr-FR"/>
              </w:rPr>
              <w:t xml:space="preserve">na 2. </w:t>
            </w:r>
            <w:r w:rsidR="00C24165">
              <w:rPr>
                <w:rFonts w:ascii="Arial" w:eastAsia="Times New Roman" w:hAnsi="Arial" w:cs="Arial"/>
                <w:sz w:val="20"/>
                <w:szCs w:val="20"/>
                <w:lang w:val="fr-FR"/>
              </w:rPr>
              <w:t>E</w:t>
            </w:r>
            <w:r w:rsidRPr="00A62CE9">
              <w:rPr>
                <w:rFonts w:ascii="Arial" w:eastAsia="Times New Roman" w:hAnsi="Arial" w:cs="Arial"/>
                <w:sz w:val="20"/>
                <w:szCs w:val="20"/>
                <w:lang w:val="fr-FR"/>
              </w:rPr>
              <w:t>vropski konferenci o upravljanju meja, 23. in 24</w:t>
            </w:r>
            <w:r>
              <w:rPr>
                <w:rFonts w:ascii="Arial" w:eastAsia="Times New Roman" w:hAnsi="Arial" w:cs="Arial"/>
                <w:sz w:val="20"/>
                <w:szCs w:val="20"/>
                <w:lang w:val="fr-FR"/>
              </w:rPr>
              <w:t>. februarja 2023 v Atenah</w:t>
            </w:r>
          </w:p>
          <w:p w14:paraId="517E4EE5" w14:textId="77777777" w:rsidR="00905A74" w:rsidRPr="0034769D" w:rsidRDefault="00905A74" w:rsidP="00905A74">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p>
          <w:p w14:paraId="1049EBA3" w14:textId="77777777" w:rsidR="007945D8" w:rsidRPr="007945D8" w:rsidRDefault="007945D8" w:rsidP="007945D8">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7945D8">
              <w:rPr>
                <w:rFonts w:ascii="Arial" w:eastAsia="Times New Roman" w:hAnsi="Arial" w:cs="Arial"/>
                <w:iCs/>
                <w:sz w:val="20"/>
                <w:szCs w:val="20"/>
                <w:lang w:val="fr-FR" w:eastAsia="sl-SI"/>
              </w:rPr>
              <w:t>Prejmejo:</w:t>
            </w:r>
          </w:p>
          <w:p w14:paraId="61A1FB44" w14:textId="5CCE4E6A" w:rsidR="001F0DEE" w:rsidRPr="0034769D" w:rsidRDefault="00014804" w:rsidP="005E2FEF">
            <w:pPr>
              <w:pStyle w:val="Odstavekseznama"/>
              <w:numPr>
                <w:ilvl w:val="0"/>
                <w:numId w:val="38"/>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Ministrstv</w:t>
            </w:r>
            <w:r w:rsidR="007945D8">
              <w:rPr>
                <w:rFonts w:ascii="Arial" w:eastAsia="Times New Roman" w:hAnsi="Arial" w:cs="Arial"/>
                <w:iCs/>
                <w:sz w:val="20"/>
                <w:szCs w:val="20"/>
                <w:lang w:val="fr-FR" w:eastAsia="sl-SI"/>
              </w:rPr>
              <w:t>o</w:t>
            </w:r>
            <w:r w:rsidRPr="0034769D">
              <w:rPr>
                <w:rFonts w:ascii="Arial" w:eastAsia="Times New Roman" w:hAnsi="Arial" w:cs="Arial"/>
                <w:iCs/>
                <w:sz w:val="20"/>
                <w:szCs w:val="20"/>
                <w:lang w:val="fr-FR" w:eastAsia="sl-SI"/>
              </w:rPr>
              <w:t xml:space="preserve"> za notranje zadeve</w:t>
            </w:r>
          </w:p>
          <w:p w14:paraId="35E9DF2C" w14:textId="79EA3FCC" w:rsidR="00014804" w:rsidRPr="0034769D" w:rsidRDefault="00905A74" w:rsidP="005E2FEF">
            <w:pPr>
              <w:pStyle w:val="Odstavekseznama"/>
              <w:numPr>
                <w:ilvl w:val="0"/>
                <w:numId w:val="38"/>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Pr>
                <w:rFonts w:ascii="Arial" w:eastAsia="Times New Roman" w:hAnsi="Arial" w:cs="Arial"/>
                <w:iCs/>
                <w:sz w:val="20"/>
                <w:szCs w:val="20"/>
                <w:lang w:val="fr-FR" w:eastAsia="sl-SI"/>
              </w:rPr>
              <w:t>Ministrstv</w:t>
            </w:r>
            <w:r w:rsidR="007945D8">
              <w:rPr>
                <w:rFonts w:ascii="Arial" w:eastAsia="Times New Roman" w:hAnsi="Arial" w:cs="Arial"/>
                <w:iCs/>
                <w:sz w:val="20"/>
                <w:szCs w:val="20"/>
                <w:lang w:val="fr-FR" w:eastAsia="sl-SI"/>
              </w:rPr>
              <w:t>o</w:t>
            </w:r>
            <w:r w:rsidR="00014804" w:rsidRPr="0034769D">
              <w:rPr>
                <w:rFonts w:ascii="Arial" w:eastAsia="Times New Roman" w:hAnsi="Arial" w:cs="Arial"/>
                <w:iCs/>
                <w:sz w:val="20"/>
                <w:szCs w:val="20"/>
                <w:lang w:val="fr-FR" w:eastAsia="sl-SI"/>
              </w:rPr>
              <w:t xml:space="preserve"> za zunanje</w:t>
            </w:r>
            <w:r w:rsidR="00114586">
              <w:rPr>
                <w:rFonts w:ascii="Arial" w:eastAsia="Times New Roman" w:hAnsi="Arial" w:cs="Arial"/>
                <w:iCs/>
                <w:sz w:val="20"/>
                <w:szCs w:val="20"/>
                <w:lang w:val="fr-FR" w:eastAsia="sl-SI"/>
              </w:rPr>
              <w:t xml:space="preserve"> in evropske</w:t>
            </w:r>
            <w:r w:rsidR="00014804" w:rsidRPr="0034769D">
              <w:rPr>
                <w:rFonts w:ascii="Arial" w:eastAsia="Times New Roman" w:hAnsi="Arial" w:cs="Arial"/>
                <w:iCs/>
                <w:sz w:val="20"/>
                <w:szCs w:val="20"/>
                <w:lang w:val="fr-FR" w:eastAsia="sl-SI"/>
              </w:rPr>
              <w:t xml:space="preserve"> zadeve</w:t>
            </w:r>
          </w:p>
          <w:p w14:paraId="68237BDD" w14:textId="77777777" w:rsidR="00014804" w:rsidRPr="0034769D" w:rsidRDefault="00014804" w:rsidP="005E2FEF">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val="fr-FR" w:eastAsia="sl-SI"/>
              </w:rPr>
            </w:pPr>
          </w:p>
        </w:tc>
      </w:tr>
      <w:tr w:rsidR="00012845" w:rsidRPr="0034769D" w14:paraId="7611CEC7" w14:textId="77777777" w:rsidTr="003178FA">
        <w:tc>
          <w:tcPr>
            <w:tcW w:w="9163" w:type="dxa"/>
            <w:gridSpan w:val="5"/>
          </w:tcPr>
          <w:p w14:paraId="0D32EF44"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sz w:val="20"/>
                <w:szCs w:val="20"/>
                <w:lang w:val="fr-FR" w:eastAsia="sl-SI"/>
              </w:rPr>
              <w:t>2. Predlog za obravnavo predloga zakona po nujnem ali skrajšanem postopku v državnem zboru z obrazložitvijo razlogov:</w:t>
            </w:r>
          </w:p>
        </w:tc>
      </w:tr>
      <w:tr w:rsidR="00012845" w:rsidRPr="0034769D" w14:paraId="5FF0A1A0" w14:textId="77777777" w:rsidTr="003178FA">
        <w:tc>
          <w:tcPr>
            <w:tcW w:w="9163" w:type="dxa"/>
            <w:gridSpan w:val="5"/>
          </w:tcPr>
          <w:p w14:paraId="2436A8A6"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w:t>
            </w:r>
          </w:p>
        </w:tc>
      </w:tr>
      <w:tr w:rsidR="00012845" w:rsidRPr="0034769D" w14:paraId="086DC861" w14:textId="77777777" w:rsidTr="003178FA">
        <w:tc>
          <w:tcPr>
            <w:tcW w:w="9163" w:type="dxa"/>
            <w:gridSpan w:val="5"/>
          </w:tcPr>
          <w:p w14:paraId="2D754F3E"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sz w:val="20"/>
                <w:szCs w:val="20"/>
                <w:lang w:val="fr-FR" w:eastAsia="sl-SI"/>
              </w:rPr>
              <w:t>3.a Osebe, odgovorne za strokovno pripravo in usklajenost gradiva:</w:t>
            </w:r>
          </w:p>
        </w:tc>
      </w:tr>
      <w:tr w:rsidR="003073EF" w:rsidRPr="0034769D" w14:paraId="647293C2" w14:textId="77777777" w:rsidTr="003178FA">
        <w:trPr>
          <w:trHeight w:val="340"/>
        </w:trPr>
        <w:tc>
          <w:tcPr>
            <w:tcW w:w="9163" w:type="dxa"/>
            <w:gridSpan w:val="5"/>
          </w:tcPr>
          <w:p w14:paraId="76ACF652" w14:textId="2C40F564" w:rsidR="003073EF" w:rsidRPr="0034769D" w:rsidRDefault="00F375A0" w:rsidP="00114586">
            <w:pPr>
              <w:overflowPunct w:val="0"/>
              <w:autoSpaceDE w:val="0"/>
              <w:autoSpaceDN w:val="0"/>
              <w:adjustRightInd w:val="0"/>
              <w:spacing w:after="0" w:line="260" w:lineRule="exact"/>
              <w:jc w:val="both"/>
              <w:textAlignment w:val="baseline"/>
              <w:rPr>
                <w:rFonts w:ascii="Arial" w:hAnsi="Arial" w:cs="Arial"/>
                <w:sz w:val="20"/>
                <w:szCs w:val="20"/>
                <w:highlight w:val="yellow"/>
                <w:lang w:val="fr-FR"/>
              </w:rPr>
            </w:pPr>
            <w:r w:rsidRPr="0034769D">
              <w:rPr>
                <w:rFonts w:ascii="Arial" w:hAnsi="Arial" w:cs="Arial"/>
                <w:sz w:val="20"/>
                <w:szCs w:val="20"/>
                <w:lang w:val="fr-FR"/>
              </w:rPr>
              <w:t>S</w:t>
            </w:r>
            <w:r w:rsidR="006C274E">
              <w:rPr>
                <w:rFonts w:ascii="Arial" w:hAnsi="Arial" w:cs="Arial"/>
                <w:sz w:val="20"/>
                <w:szCs w:val="20"/>
                <w:lang w:val="fr-FR"/>
              </w:rPr>
              <w:t xml:space="preserve">uzana Ivanović, </w:t>
            </w:r>
            <w:r w:rsidRPr="0034769D">
              <w:rPr>
                <w:rFonts w:ascii="Arial" w:hAnsi="Arial" w:cs="Arial"/>
                <w:sz w:val="20"/>
                <w:szCs w:val="20"/>
                <w:lang w:val="fr-FR"/>
              </w:rPr>
              <w:t>vodja Službe za evropske zadeve in mednarodno sodelovanje, Ministrstvo za notranje zadeve</w:t>
            </w:r>
          </w:p>
        </w:tc>
      </w:tr>
      <w:tr w:rsidR="003073EF" w:rsidRPr="0034769D" w14:paraId="58222AB2" w14:textId="77777777" w:rsidTr="003178FA">
        <w:tc>
          <w:tcPr>
            <w:tcW w:w="9163" w:type="dxa"/>
            <w:gridSpan w:val="5"/>
          </w:tcPr>
          <w:p w14:paraId="1A9B6FF1"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iCs/>
                <w:sz w:val="20"/>
                <w:szCs w:val="20"/>
                <w:lang w:val="fr-FR" w:eastAsia="sl-SI"/>
              </w:rPr>
              <w:t xml:space="preserve">3.b Zunanji strokovnjaki, ki so </w:t>
            </w:r>
            <w:r w:rsidRPr="0034769D">
              <w:rPr>
                <w:rFonts w:ascii="Arial" w:eastAsia="Times New Roman" w:hAnsi="Arial" w:cs="Arial"/>
                <w:b/>
                <w:sz w:val="20"/>
                <w:szCs w:val="20"/>
                <w:lang w:val="fr-FR" w:eastAsia="sl-SI"/>
              </w:rPr>
              <w:t>sodelovali pri pripravi dela ali celotnega gradiva:</w:t>
            </w:r>
          </w:p>
        </w:tc>
      </w:tr>
      <w:tr w:rsidR="003073EF" w:rsidRPr="0034769D" w14:paraId="17EFD1A4" w14:textId="77777777" w:rsidTr="003178FA">
        <w:tc>
          <w:tcPr>
            <w:tcW w:w="9163" w:type="dxa"/>
            <w:gridSpan w:val="5"/>
          </w:tcPr>
          <w:p w14:paraId="31CCC6B5"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w:t>
            </w:r>
          </w:p>
        </w:tc>
      </w:tr>
      <w:tr w:rsidR="003073EF" w:rsidRPr="0034769D" w14:paraId="4AFD6941" w14:textId="77777777" w:rsidTr="003178FA">
        <w:tc>
          <w:tcPr>
            <w:tcW w:w="9163" w:type="dxa"/>
            <w:gridSpan w:val="5"/>
          </w:tcPr>
          <w:p w14:paraId="664A49C8"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sz w:val="20"/>
                <w:szCs w:val="20"/>
                <w:lang w:val="fr-FR" w:eastAsia="sl-SI"/>
              </w:rPr>
              <w:t>4. Predstavniki vlade, ki bodo sodelovali pri delu državnega zbora:</w:t>
            </w:r>
          </w:p>
        </w:tc>
      </w:tr>
      <w:tr w:rsidR="003073EF" w:rsidRPr="0034769D" w14:paraId="1A480AAE" w14:textId="77777777" w:rsidTr="003178FA">
        <w:tc>
          <w:tcPr>
            <w:tcW w:w="9163" w:type="dxa"/>
            <w:gridSpan w:val="5"/>
          </w:tcPr>
          <w:p w14:paraId="76BBB628" w14:textId="77777777" w:rsidR="003073EF" w:rsidRPr="00134065" w:rsidRDefault="003073EF" w:rsidP="005E2FEF">
            <w:pPr>
              <w:overflowPunct w:val="0"/>
              <w:autoSpaceDE w:val="0"/>
              <w:autoSpaceDN w:val="0"/>
              <w:adjustRightInd w:val="0"/>
              <w:spacing w:after="0" w:line="260" w:lineRule="exact"/>
              <w:jc w:val="both"/>
              <w:textAlignment w:val="baseline"/>
              <w:rPr>
                <w:rFonts w:ascii="Arial" w:eastAsia="Times New Roman" w:hAnsi="Arial" w:cs="Arial"/>
                <w:sz w:val="20"/>
                <w:szCs w:val="20"/>
                <w:lang w:val="fr-FR" w:eastAsia="sl-SI"/>
              </w:rPr>
            </w:pPr>
            <w:r w:rsidRPr="00134065">
              <w:rPr>
                <w:rFonts w:ascii="Arial" w:eastAsia="Times New Roman" w:hAnsi="Arial" w:cs="Arial"/>
                <w:sz w:val="20"/>
                <w:szCs w:val="20"/>
                <w:lang w:val="fr-FR" w:eastAsia="sl-SI"/>
              </w:rPr>
              <w:t>/</w:t>
            </w:r>
          </w:p>
        </w:tc>
      </w:tr>
      <w:tr w:rsidR="003073EF" w:rsidRPr="0034769D" w14:paraId="01A9F894" w14:textId="77777777" w:rsidTr="003178FA">
        <w:tc>
          <w:tcPr>
            <w:tcW w:w="9163" w:type="dxa"/>
            <w:gridSpan w:val="5"/>
          </w:tcPr>
          <w:p w14:paraId="58CE6949" w14:textId="77777777" w:rsidR="003073EF" w:rsidRPr="0034769D" w:rsidRDefault="003073EF" w:rsidP="005E2FE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E515B9">
              <w:rPr>
                <w:rFonts w:ascii="Arial" w:eastAsia="Times New Roman" w:hAnsi="Arial" w:cs="Arial"/>
                <w:b/>
                <w:sz w:val="20"/>
                <w:szCs w:val="20"/>
                <w:lang w:val="fr-FR" w:eastAsia="sl-SI"/>
              </w:rPr>
              <w:t>5. Kratek povzetek gradiva:</w:t>
            </w:r>
          </w:p>
        </w:tc>
      </w:tr>
      <w:tr w:rsidR="003073EF" w:rsidRPr="0034769D" w14:paraId="777148A8" w14:textId="77777777" w:rsidTr="000A43D5">
        <w:trPr>
          <w:trHeight w:val="90"/>
        </w:trPr>
        <w:tc>
          <w:tcPr>
            <w:tcW w:w="9163" w:type="dxa"/>
            <w:gridSpan w:val="5"/>
            <w:shd w:val="clear" w:color="auto" w:fill="auto"/>
          </w:tcPr>
          <w:p w14:paraId="70B1FE2F" w14:textId="037B6344" w:rsidR="003073EF" w:rsidRPr="00A71E8E" w:rsidRDefault="00A114E5" w:rsidP="0062771A">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proofErr w:type="spellStart"/>
            <w:r w:rsidRPr="00A114E5">
              <w:rPr>
                <w:rFonts w:ascii="Arial" w:eastAsia="Times New Roman" w:hAnsi="Arial" w:cs="Arial"/>
                <w:iCs/>
                <w:sz w:val="20"/>
                <w:szCs w:val="20"/>
                <w:lang w:val="fr-FR" w:eastAsia="sl-SI"/>
              </w:rPr>
              <w:t>Državna</w:t>
            </w:r>
            <w:proofErr w:type="spellEnd"/>
            <w:r w:rsidR="00E82187" w:rsidRPr="00A114E5">
              <w:rPr>
                <w:rFonts w:ascii="Arial" w:eastAsia="Times New Roman" w:hAnsi="Arial" w:cs="Arial"/>
                <w:iCs/>
                <w:sz w:val="20"/>
                <w:szCs w:val="20"/>
                <w:lang w:val="fr-FR" w:eastAsia="sl-SI"/>
              </w:rPr>
              <w:t xml:space="preserve"> </w:t>
            </w:r>
            <w:proofErr w:type="spellStart"/>
            <w:r w:rsidR="00E82187" w:rsidRPr="00A114E5">
              <w:rPr>
                <w:rFonts w:ascii="Arial" w:eastAsia="Times New Roman" w:hAnsi="Arial" w:cs="Arial"/>
                <w:iCs/>
                <w:sz w:val="20"/>
                <w:szCs w:val="20"/>
                <w:lang w:val="fr-FR" w:eastAsia="sl-SI"/>
              </w:rPr>
              <w:t>sekretar</w:t>
            </w:r>
            <w:r w:rsidRPr="00A114E5">
              <w:rPr>
                <w:rFonts w:ascii="Arial" w:eastAsia="Times New Roman" w:hAnsi="Arial" w:cs="Arial"/>
                <w:iCs/>
                <w:sz w:val="20"/>
                <w:szCs w:val="20"/>
                <w:lang w:val="fr-FR" w:eastAsia="sl-SI"/>
              </w:rPr>
              <w:t>ka</w:t>
            </w:r>
            <w:proofErr w:type="spellEnd"/>
            <w:r w:rsidR="00E82187" w:rsidRPr="00A114E5">
              <w:rPr>
                <w:rFonts w:ascii="Arial" w:eastAsia="Times New Roman" w:hAnsi="Arial" w:cs="Arial"/>
                <w:iCs/>
                <w:sz w:val="20"/>
                <w:szCs w:val="20"/>
                <w:lang w:val="fr-FR" w:eastAsia="sl-SI"/>
              </w:rPr>
              <w:t xml:space="preserve"> na </w:t>
            </w:r>
            <w:proofErr w:type="spellStart"/>
            <w:r w:rsidR="00E82187" w:rsidRPr="00A114E5">
              <w:rPr>
                <w:rFonts w:ascii="Arial" w:eastAsia="Times New Roman" w:hAnsi="Arial" w:cs="Arial"/>
                <w:iCs/>
                <w:sz w:val="20"/>
                <w:szCs w:val="20"/>
                <w:lang w:val="fr-FR" w:eastAsia="sl-SI"/>
              </w:rPr>
              <w:t>Ministrstvu</w:t>
            </w:r>
            <w:proofErr w:type="spellEnd"/>
            <w:r w:rsidR="00E82187" w:rsidRPr="00A114E5">
              <w:rPr>
                <w:rFonts w:ascii="Arial" w:eastAsia="Times New Roman" w:hAnsi="Arial" w:cs="Arial"/>
                <w:iCs/>
                <w:sz w:val="20"/>
                <w:szCs w:val="20"/>
                <w:lang w:val="fr-FR" w:eastAsia="sl-SI"/>
              </w:rPr>
              <w:t xml:space="preserve"> </w:t>
            </w:r>
            <w:proofErr w:type="spellStart"/>
            <w:r w:rsidR="00E82187" w:rsidRPr="00A114E5">
              <w:rPr>
                <w:rFonts w:ascii="Arial" w:eastAsia="Times New Roman" w:hAnsi="Arial" w:cs="Arial"/>
                <w:iCs/>
                <w:sz w:val="20"/>
                <w:szCs w:val="20"/>
                <w:lang w:val="fr-FR" w:eastAsia="sl-SI"/>
              </w:rPr>
              <w:t>za</w:t>
            </w:r>
            <w:proofErr w:type="spellEnd"/>
            <w:r w:rsidR="00E82187" w:rsidRPr="00A114E5">
              <w:rPr>
                <w:rFonts w:ascii="Arial" w:eastAsia="Times New Roman" w:hAnsi="Arial" w:cs="Arial"/>
                <w:iCs/>
                <w:sz w:val="20"/>
                <w:szCs w:val="20"/>
                <w:lang w:val="fr-FR" w:eastAsia="sl-SI"/>
              </w:rPr>
              <w:t xml:space="preserve"> </w:t>
            </w:r>
            <w:proofErr w:type="spellStart"/>
            <w:r w:rsidR="00E82187" w:rsidRPr="00A114E5">
              <w:rPr>
                <w:rFonts w:ascii="Arial" w:eastAsia="Times New Roman" w:hAnsi="Arial" w:cs="Arial"/>
                <w:iCs/>
                <w:sz w:val="20"/>
                <w:szCs w:val="20"/>
                <w:lang w:val="fr-FR" w:eastAsia="sl-SI"/>
              </w:rPr>
              <w:t>notranje</w:t>
            </w:r>
            <w:proofErr w:type="spellEnd"/>
            <w:r w:rsidR="00E82187" w:rsidRPr="00A114E5">
              <w:rPr>
                <w:rFonts w:ascii="Arial" w:eastAsia="Times New Roman" w:hAnsi="Arial" w:cs="Arial"/>
                <w:iCs/>
                <w:sz w:val="20"/>
                <w:szCs w:val="20"/>
                <w:lang w:val="fr-FR" w:eastAsia="sl-SI"/>
              </w:rPr>
              <w:t xml:space="preserve"> </w:t>
            </w:r>
            <w:proofErr w:type="spellStart"/>
            <w:r w:rsidR="00E82187" w:rsidRPr="00A114E5">
              <w:rPr>
                <w:rFonts w:ascii="Arial" w:eastAsia="Times New Roman" w:hAnsi="Arial" w:cs="Arial"/>
                <w:iCs/>
                <w:sz w:val="20"/>
                <w:szCs w:val="20"/>
                <w:lang w:val="fr-FR" w:eastAsia="sl-SI"/>
              </w:rPr>
              <w:t>zadeve</w:t>
            </w:r>
            <w:proofErr w:type="spellEnd"/>
            <w:r w:rsidR="00E82187" w:rsidRPr="00632E6D">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 xml:space="preserve">Tina </w:t>
            </w:r>
            <w:proofErr w:type="spellStart"/>
            <w:r>
              <w:rPr>
                <w:rFonts w:ascii="Arial" w:eastAsia="Times New Roman" w:hAnsi="Arial" w:cs="Arial"/>
                <w:iCs/>
                <w:sz w:val="20"/>
                <w:szCs w:val="20"/>
                <w:lang w:val="fr-FR" w:eastAsia="sl-SI"/>
              </w:rPr>
              <w:t>Heferle</w:t>
            </w:r>
            <w:proofErr w:type="spellEnd"/>
            <w:r>
              <w:rPr>
                <w:rFonts w:ascii="Arial" w:eastAsia="Times New Roman" w:hAnsi="Arial" w:cs="Arial"/>
                <w:iCs/>
                <w:sz w:val="20"/>
                <w:szCs w:val="20"/>
                <w:lang w:val="fr-FR" w:eastAsia="sl-SI"/>
              </w:rPr>
              <w:t xml:space="preserve"> </w:t>
            </w:r>
            <w:r w:rsidR="00E82187">
              <w:rPr>
                <w:rFonts w:ascii="Arial" w:eastAsia="Times New Roman" w:hAnsi="Arial" w:cs="Arial"/>
                <w:iCs/>
                <w:sz w:val="20"/>
                <w:szCs w:val="20"/>
                <w:lang w:val="fr-FR" w:eastAsia="sl-SI"/>
              </w:rPr>
              <w:t xml:space="preserve">se </w:t>
            </w:r>
            <w:proofErr w:type="spellStart"/>
            <w:r w:rsidR="00E82187">
              <w:rPr>
                <w:rFonts w:ascii="Arial" w:eastAsia="Times New Roman" w:hAnsi="Arial" w:cs="Arial"/>
                <w:iCs/>
                <w:sz w:val="20"/>
                <w:szCs w:val="20"/>
                <w:lang w:val="fr-FR" w:eastAsia="sl-SI"/>
              </w:rPr>
              <w:t>bo</w:t>
            </w:r>
            <w:proofErr w:type="spellEnd"/>
            <w:r w:rsidR="00E82187">
              <w:rPr>
                <w:rFonts w:ascii="Arial" w:eastAsia="Times New Roman" w:hAnsi="Arial" w:cs="Arial"/>
                <w:iCs/>
                <w:sz w:val="20"/>
                <w:szCs w:val="20"/>
                <w:lang w:val="fr-FR" w:eastAsia="sl-SI"/>
              </w:rPr>
              <w:t xml:space="preserve"> </w:t>
            </w:r>
            <w:proofErr w:type="spellStart"/>
            <w:r w:rsidR="00E82187" w:rsidRPr="00E515B9">
              <w:rPr>
                <w:rFonts w:ascii="Arial" w:eastAsia="Times New Roman" w:hAnsi="Arial" w:cs="Arial"/>
                <w:iCs/>
                <w:sz w:val="20"/>
                <w:szCs w:val="20"/>
                <w:lang w:val="fr-FR" w:eastAsia="sl-SI"/>
              </w:rPr>
              <w:t>udeležil</w:t>
            </w:r>
            <w:r>
              <w:rPr>
                <w:rFonts w:ascii="Arial" w:eastAsia="Times New Roman" w:hAnsi="Arial" w:cs="Arial"/>
                <w:iCs/>
                <w:sz w:val="20"/>
                <w:szCs w:val="20"/>
                <w:lang w:val="fr-FR" w:eastAsia="sl-SI"/>
              </w:rPr>
              <w:t>a</w:t>
            </w:r>
            <w:proofErr w:type="spellEnd"/>
            <w:r w:rsidR="00E82187" w:rsidRPr="00E515B9">
              <w:rPr>
                <w:rFonts w:ascii="Arial" w:eastAsia="Times New Roman" w:hAnsi="Arial" w:cs="Arial"/>
                <w:iCs/>
                <w:sz w:val="20"/>
                <w:szCs w:val="20"/>
                <w:lang w:val="fr-FR" w:eastAsia="sl-SI"/>
              </w:rPr>
              <w:t xml:space="preserve"> </w:t>
            </w:r>
            <w:r w:rsidR="00E82187">
              <w:rPr>
                <w:rFonts w:ascii="Arial" w:eastAsia="Times New Roman" w:hAnsi="Arial" w:cs="Arial"/>
                <w:iCs/>
                <w:sz w:val="20"/>
                <w:szCs w:val="20"/>
                <w:lang w:val="fr-FR" w:eastAsia="sl-SI"/>
              </w:rPr>
              <w:t xml:space="preserve">2. Evropske konference o upravljanju meja. Ministrsko srečanje, ki ga že drugo leto zapored soorganizirajo Avstrija, Grčija, Litva in Poljska, bo tokrat med 23. in 24. februarjem 2023 v Atenah gostil grški minister za </w:t>
            </w:r>
            <w:r w:rsidR="00E82187">
              <w:rPr>
                <w:rFonts w:ascii="Arial" w:eastAsia="Times New Roman" w:hAnsi="Arial" w:cs="Arial"/>
                <w:iCs/>
                <w:sz w:val="20"/>
                <w:szCs w:val="20"/>
                <w:lang w:val="fr-FR" w:eastAsia="sl-SI"/>
              </w:rPr>
              <w:lastRenderedPageBreak/>
              <w:t xml:space="preserve">migracije in azil Notis Mitarachi. </w:t>
            </w:r>
            <w:r w:rsidR="000A43D5">
              <w:rPr>
                <w:rFonts w:ascii="Arial" w:eastAsia="Times New Roman" w:hAnsi="Arial" w:cs="Arial"/>
                <w:iCs/>
                <w:sz w:val="20"/>
                <w:szCs w:val="20"/>
                <w:lang w:val="fr-FR" w:eastAsia="sl-SI"/>
              </w:rPr>
              <w:t>Udeleženci bodo predvidoma naslovili učinkovitost politik EU na področju upravljanja meja in vračanja, vprašanje zagotavljanja EU finančnih sredstev za nadgradnjo operativnih zmogljivosti držav članic ob zunanji meji EU, kot tudi pomen in ustreznost orodij, ki so predvidena v zakonodajnih predlogih v okviru Pakta o migracijah in azilu. Zaključki razprave bodo odraženi v</w:t>
            </w:r>
            <w:r w:rsidR="0062771A">
              <w:rPr>
                <w:rFonts w:ascii="Arial" w:eastAsia="Times New Roman" w:hAnsi="Arial" w:cs="Arial"/>
                <w:iCs/>
                <w:sz w:val="20"/>
                <w:szCs w:val="20"/>
                <w:lang w:val="fr-FR" w:eastAsia="sl-SI"/>
              </w:rPr>
              <w:t xml:space="preserve"> skupni</w:t>
            </w:r>
            <w:r w:rsidR="000A43D5">
              <w:rPr>
                <w:rFonts w:ascii="Arial" w:eastAsia="Times New Roman" w:hAnsi="Arial" w:cs="Arial"/>
                <w:iCs/>
                <w:sz w:val="20"/>
                <w:szCs w:val="20"/>
                <w:lang w:val="fr-FR" w:eastAsia="sl-SI"/>
              </w:rPr>
              <w:t xml:space="preserve"> </w:t>
            </w:r>
            <w:r w:rsidR="0062771A">
              <w:rPr>
                <w:rFonts w:ascii="Arial" w:eastAsia="Times New Roman" w:hAnsi="Arial" w:cs="Arial"/>
                <w:iCs/>
                <w:sz w:val="20"/>
                <w:szCs w:val="20"/>
                <w:lang w:val="fr-FR" w:eastAsia="sl-SI"/>
              </w:rPr>
              <w:t>izjavi, k sprejemu katere so vabljene vse države udeleženke.</w:t>
            </w:r>
          </w:p>
        </w:tc>
      </w:tr>
      <w:tr w:rsidR="003073EF" w:rsidRPr="0034769D" w14:paraId="45E0E35A" w14:textId="77777777" w:rsidTr="003178FA">
        <w:tc>
          <w:tcPr>
            <w:tcW w:w="9163" w:type="dxa"/>
            <w:gridSpan w:val="5"/>
          </w:tcPr>
          <w:p w14:paraId="4FFD5CE0" w14:textId="77777777" w:rsidR="003073EF" w:rsidRPr="0034769D" w:rsidRDefault="003073EF" w:rsidP="005E2FE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lastRenderedPageBreak/>
              <w:t>6. Presoja posledic za:</w:t>
            </w:r>
          </w:p>
        </w:tc>
      </w:tr>
      <w:tr w:rsidR="003073EF" w:rsidRPr="0034769D" w14:paraId="7FA36D60" w14:textId="77777777" w:rsidTr="003178FA">
        <w:tc>
          <w:tcPr>
            <w:tcW w:w="1448" w:type="dxa"/>
          </w:tcPr>
          <w:p w14:paraId="5F7ED5B3"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a)</w:t>
            </w:r>
          </w:p>
        </w:tc>
        <w:tc>
          <w:tcPr>
            <w:tcW w:w="5444" w:type="dxa"/>
            <w:gridSpan w:val="3"/>
          </w:tcPr>
          <w:p w14:paraId="1FD92459"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javnofinančna sredstva nad 40.000 EUR v tekočem in naslednjih treh letih</w:t>
            </w:r>
          </w:p>
        </w:tc>
        <w:tc>
          <w:tcPr>
            <w:tcW w:w="2271" w:type="dxa"/>
            <w:vAlign w:val="center"/>
          </w:tcPr>
          <w:p w14:paraId="68542885"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7BF0F142" w14:textId="77777777" w:rsidTr="003178FA">
        <w:tc>
          <w:tcPr>
            <w:tcW w:w="1448" w:type="dxa"/>
          </w:tcPr>
          <w:p w14:paraId="3BA7EDC4"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b)</w:t>
            </w:r>
          </w:p>
        </w:tc>
        <w:tc>
          <w:tcPr>
            <w:tcW w:w="5444" w:type="dxa"/>
            <w:gridSpan w:val="3"/>
          </w:tcPr>
          <w:p w14:paraId="345955A4"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bCs/>
                <w:sz w:val="20"/>
                <w:szCs w:val="20"/>
                <w:lang w:val="fr-FR" w:eastAsia="sl-SI"/>
              </w:rPr>
              <w:t>usklajenost slovenskega pravnega reda s pravnim redom Evropske unije</w:t>
            </w:r>
          </w:p>
        </w:tc>
        <w:tc>
          <w:tcPr>
            <w:tcW w:w="2271" w:type="dxa"/>
            <w:vAlign w:val="center"/>
          </w:tcPr>
          <w:p w14:paraId="62373B75"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52D002BC" w14:textId="77777777" w:rsidTr="003178FA">
        <w:tc>
          <w:tcPr>
            <w:tcW w:w="1448" w:type="dxa"/>
          </w:tcPr>
          <w:p w14:paraId="6564778C"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c)</w:t>
            </w:r>
          </w:p>
        </w:tc>
        <w:tc>
          <w:tcPr>
            <w:tcW w:w="5444" w:type="dxa"/>
            <w:gridSpan w:val="3"/>
          </w:tcPr>
          <w:p w14:paraId="5A4B1864"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administrativne posledice</w:t>
            </w:r>
          </w:p>
        </w:tc>
        <w:tc>
          <w:tcPr>
            <w:tcW w:w="2271" w:type="dxa"/>
            <w:vAlign w:val="center"/>
          </w:tcPr>
          <w:p w14:paraId="0DF388B3"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NE</w:t>
            </w:r>
          </w:p>
        </w:tc>
      </w:tr>
      <w:tr w:rsidR="003073EF" w:rsidRPr="0034769D" w14:paraId="0B4F12A6" w14:textId="77777777" w:rsidTr="003178FA">
        <w:tc>
          <w:tcPr>
            <w:tcW w:w="1448" w:type="dxa"/>
          </w:tcPr>
          <w:p w14:paraId="1105B99F"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č)</w:t>
            </w:r>
          </w:p>
        </w:tc>
        <w:tc>
          <w:tcPr>
            <w:tcW w:w="5444" w:type="dxa"/>
            <w:gridSpan w:val="3"/>
          </w:tcPr>
          <w:p w14:paraId="23AEBBA4"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sz w:val="20"/>
                <w:szCs w:val="20"/>
                <w:lang w:val="fr-FR" w:eastAsia="sl-SI"/>
              </w:rPr>
              <w:t>gospodarstvo, zlasti</w:t>
            </w:r>
            <w:r w:rsidRPr="0034769D">
              <w:rPr>
                <w:rFonts w:ascii="Arial" w:eastAsia="Times New Roman" w:hAnsi="Arial" w:cs="Arial"/>
                <w:bCs/>
                <w:sz w:val="20"/>
                <w:szCs w:val="20"/>
                <w:lang w:val="fr-FR" w:eastAsia="sl-SI"/>
              </w:rPr>
              <w:t xml:space="preserve"> mala in srednja podjetja ter konkurenčnost podjetij</w:t>
            </w:r>
          </w:p>
        </w:tc>
        <w:tc>
          <w:tcPr>
            <w:tcW w:w="2271" w:type="dxa"/>
            <w:vAlign w:val="center"/>
          </w:tcPr>
          <w:p w14:paraId="016142DF"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4F1CC6FD" w14:textId="77777777" w:rsidTr="003178FA">
        <w:tc>
          <w:tcPr>
            <w:tcW w:w="1448" w:type="dxa"/>
          </w:tcPr>
          <w:p w14:paraId="738B0F2B"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d)</w:t>
            </w:r>
          </w:p>
        </w:tc>
        <w:tc>
          <w:tcPr>
            <w:tcW w:w="5444" w:type="dxa"/>
            <w:gridSpan w:val="3"/>
          </w:tcPr>
          <w:p w14:paraId="38D1D80D"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okolje, vključno s prostorskimi in varstvenimi vidiki</w:t>
            </w:r>
          </w:p>
        </w:tc>
        <w:tc>
          <w:tcPr>
            <w:tcW w:w="2271" w:type="dxa"/>
            <w:vAlign w:val="center"/>
          </w:tcPr>
          <w:p w14:paraId="655A2A7C"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3B243AE0" w14:textId="77777777" w:rsidTr="003178FA">
        <w:tc>
          <w:tcPr>
            <w:tcW w:w="1448" w:type="dxa"/>
          </w:tcPr>
          <w:p w14:paraId="1E0ABFFD"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e)</w:t>
            </w:r>
          </w:p>
        </w:tc>
        <w:tc>
          <w:tcPr>
            <w:tcW w:w="5444" w:type="dxa"/>
            <w:gridSpan w:val="3"/>
          </w:tcPr>
          <w:p w14:paraId="1D740BDA"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socialno področje</w:t>
            </w:r>
          </w:p>
        </w:tc>
        <w:tc>
          <w:tcPr>
            <w:tcW w:w="2271" w:type="dxa"/>
            <w:vAlign w:val="center"/>
          </w:tcPr>
          <w:p w14:paraId="07F773DB"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146B357C" w14:textId="77777777" w:rsidTr="003178FA">
        <w:tc>
          <w:tcPr>
            <w:tcW w:w="1448" w:type="dxa"/>
            <w:tcBorders>
              <w:bottom w:val="single" w:sz="4" w:space="0" w:color="auto"/>
            </w:tcBorders>
          </w:tcPr>
          <w:p w14:paraId="77F3848E"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f)</w:t>
            </w:r>
          </w:p>
        </w:tc>
        <w:tc>
          <w:tcPr>
            <w:tcW w:w="5444" w:type="dxa"/>
            <w:gridSpan w:val="3"/>
            <w:tcBorders>
              <w:bottom w:val="single" w:sz="4" w:space="0" w:color="auto"/>
            </w:tcBorders>
          </w:tcPr>
          <w:p w14:paraId="54312BFA"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dokumente razvojnega načrtovanja:</w:t>
            </w:r>
          </w:p>
          <w:p w14:paraId="7D710157" w14:textId="77777777" w:rsidR="003073EF" w:rsidRPr="0034769D" w:rsidRDefault="003073EF" w:rsidP="005E2FEF">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nacionalne dokumente razvojnega načrtovanja</w:t>
            </w:r>
          </w:p>
          <w:p w14:paraId="734D598B" w14:textId="77777777" w:rsidR="003073EF" w:rsidRPr="0034769D" w:rsidRDefault="003073EF" w:rsidP="005E2FEF">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razvojne politike na ravni programov po strukturi razvojne klasifikacije programskega proračuna</w:t>
            </w:r>
          </w:p>
          <w:p w14:paraId="79711BE9" w14:textId="77777777" w:rsidR="003073EF" w:rsidRPr="0034769D" w:rsidRDefault="003073EF" w:rsidP="005E2FEF">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razvojne dokumente Evropske unije in mednarodnih organizacij</w:t>
            </w:r>
          </w:p>
        </w:tc>
        <w:tc>
          <w:tcPr>
            <w:tcW w:w="2271" w:type="dxa"/>
            <w:tcBorders>
              <w:bottom w:val="single" w:sz="4" w:space="0" w:color="auto"/>
            </w:tcBorders>
            <w:vAlign w:val="center"/>
          </w:tcPr>
          <w:p w14:paraId="0348A193"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34488CCE" w14:textId="77777777" w:rsidTr="003178FA">
        <w:tc>
          <w:tcPr>
            <w:tcW w:w="9163" w:type="dxa"/>
            <w:gridSpan w:val="5"/>
            <w:tcBorders>
              <w:top w:val="single" w:sz="4" w:space="0" w:color="auto"/>
              <w:left w:val="single" w:sz="4" w:space="0" w:color="auto"/>
              <w:bottom w:val="single" w:sz="4" w:space="0" w:color="auto"/>
              <w:right w:val="single" w:sz="4" w:space="0" w:color="auto"/>
            </w:tcBorders>
          </w:tcPr>
          <w:p w14:paraId="6FEF888C" w14:textId="77777777" w:rsidR="003073EF" w:rsidRPr="0034769D" w:rsidRDefault="003073EF" w:rsidP="005E2FE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7.a Predstavitev ocene finančnih posledic nad 40.000 EUR: /</w:t>
            </w:r>
          </w:p>
          <w:p w14:paraId="53566409" w14:textId="4BA3C684" w:rsidR="003073EF" w:rsidRPr="0034769D" w:rsidRDefault="003073EF" w:rsidP="005E2FE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(Samo če izberete DA pod točko 6.a.)</w:t>
            </w:r>
            <w:r w:rsidR="001F0E35" w:rsidRPr="0034769D">
              <w:rPr>
                <w:rFonts w:ascii="Arial" w:eastAsia="Times New Roman" w:hAnsi="Arial" w:cs="Arial"/>
                <w:sz w:val="20"/>
                <w:szCs w:val="20"/>
                <w:lang w:val="fr-FR" w:eastAsia="sl-SI"/>
              </w:rPr>
              <w:t>/</w:t>
            </w:r>
          </w:p>
        </w:tc>
      </w:tr>
      <w:tr w:rsidR="003073EF" w:rsidRPr="0034769D" w14:paraId="0726D09B" w14:textId="77777777" w:rsidTr="003178FA">
        <w:trPr>
          <w:trHeight w:val="661"/>
        </w:trPr>
        <w:tc>
          <w:tcPr>
            <w:tcW w:w="9163" w:type="dxa"/>
            <w:gridSpan w:val="5"/>
            <w:tcBorders>
              <w:top w:val="single" w:sz="4" w:space="0" w:color="000000"/>
              <w:left w:val="single" w:sz="4" w:space="0" w:color="000000"/>
              <w:bottom w:val="single" w:sz="4" w:space="0" w:color="000000"/>
              <w:right w:val="single" w:sz="4" w:space="0" w:color="000000"/>
            </w:tcBorders>
          </w:tcPr>
          <w:p w14:paraId="0551BD8D" w14:textId="6AFA9D74" w:rsidR="003073EF" w:rsidRPr="0034769D" w:rsidRDefault="003073EF" w:rsidP="005E2FEF">
            <w:pPr>
              <w:spacing w:after="0" w:line="260" w:lineRule="exact"/>
              <w:rPr>
                <w:rFonts w:ascii="Arial" w:eastAsia="Times New Roman" w:hAnsi="Arial" w:cs="Arial"/>
                <w:b/>
                <w:sz w:val="20"/>
                <w:szCs w:val="20"/>
                <w:lang w:val="fr-FR"/>
              </w:rPr>
            </w:pPr>
            <w:r w:rsidRPr="0034769D">
              <w:rPr>
                <w:rFonts w:ascii="Arial" w:eastAsia="Times New Roman" w:hAnsi="Arial" w:cs="Arial"/>
                <w:b/>
                <w:sz w:val="20"/>
                <w:szCs w:val="20"/>
                <w:lang w:val="fr-FR"/>
              </w:rPr>
              <w:t xml:space="preserve">7.b Predstavitev ocene finančnih posledic pod 40.000 EUR: </w:t>
            </w:r>
          </w:p>
          <w:p w14:paraId="2BE18E8F" w14:textId="0C79AB7B" w:rsidR="003073EF" w:rsidRPr="0034769D" w:rsidRDefault="003073EF" w:rsidP="00163A42">
            <w:pPr>
              <w:spacing w:after="0" w:line="260" w:lineRule="exact"/>
              <w:jc w:val="both"/>
              <w:rPr>
                <w:rFonts w:ascii="Arial" w:eastAsia="Times New Roman" w:hAnsi="Arial" w:cs="Arial"/>
                <w:sz w:val="20"/>
                <w:szCs w:val="20"/>
                <w:lang w:val="fr-FR"/>
              </w:rPr>
            </w:pPr>
            <w:r w:rsidRPr="0034769D">
              <w:rPr>
                <w:rFonts w:ascii="Arial" w:hAnsi="Arial" w:cs="Arial"/>
                <w:sz w:val="20"/>
                <w:szCs w:val="20"/>
                <w:lang w:val="fr-FR"/>
              </w:rPr>
              <w:t xml:space="preserve">Potrebna finančna sredstva za </w:t>
            </w:r>
            <w:r w:rsidR="00905A74">
              <w:rPr>
                <w:rFonts w:ascii="Arial" w:hAnsi="Arial" w:cs="Arial"/>
                <w:sz w:val="20"/>
                <w:szCs w:val="20"/>
                <w:lang w:val="fr-FR"/>
              </w:rPr>
              <w:t xml:space="preserve">udeležbo na </w:t>
            </w:r>
            <w:r w:rsidR="00163A42">
              <w:rPr>
                <w:rFonts w:ascii="Arial" w:hAnsi="Arial" w:cs="Arial"/>
                <w:sz w:val="20"/>
                <w:szCs w:val="20"/>
                <w:lang w:val="fr-FR"/>
              </w:rPr>
              <w:t>konferenci</w:t>
            </w:r>
            <w:r w:rsidR="00905A74">
              <w:rPr>
                <w:rFonts w:ascii="Arial" w:hAnsi="Arial" w:cs="Arial"/>
                <w:sz w:val="20"/>
                <w:szCs w:val="20"/>
                <w:lang w:val="fr-FR"/>
              </w:rPr>
              <w:t xml:space="preserve"> </w:t>
            </w:r>
            <w:r w:rsidRPr="0034769D">
              <w:rPr>
                <w:rFonts w:ascii="Arial" w:hAnsi="Arial" w:cs="Arial"/>
                <w:sz w:val="20"/>
                <w:szCs w:val="20"/>
                <w:lang w:val="fr-FR"/>
              </w:rPr>
              <w:t xml:space="preserve">so zagotovljena v okviru materialnih stroškov Ministrstva za notranje </w:t>
            </w:r>
            <w:r w:rsidRPr="007747D6">
              <w:rPr>
                <w:rFonts w:ascii="Arial" w:hAnsi="Arial" w:cs="Arial"/>
                <w:sz w:val="20"/>
                <w:szCs w:val="20"/>
                <w:lang w:val="fr-FR"/>
              </w:rPr>
              <w:t>zadeve.</w:t>
            </w:r>
          </w:p>
        </w:tc>
      </w:tr>
      <w:tr w:rsidR="003073EF" w:rsidRPr="0034769D" w14:paraId="406405B8" w14:textId="77777777" w:rsidTr="003178FA">
        <w:trPr>
          <w:trHeight w:val="371"/>
        </w:trPr>
        <w:tc>
          <w:tcPr>
            <w:tcW w:w="9163" w:type="dxa"/>
            <w:gridSpan w:val="5"/>
            <w:tcBorders>
              <w:top w:val="single" w:sz="4" w:space="0" w:color="000000"/>
              <w:left w:val="single" w:sz="4" w:space="0" w:color="000000"/>
              <w:bottom w:val="single" w:sz="4" w:space="0" w:color="000000"/>
              <w:right w:val="single" w:sz="4" w:space="0" w:color="000000"/>
            </w:tcBorders>
          </w:tcPr>
          <w:p w14:paraId="771D76D0" w14:textId="77777777" w:rsidR="003073EF" w:rsidRPr="0034769D" w:rsidRDefault="003073EF" w:rsidP="005E2FEF">
            <w:pPr>
              <w:spacing w:after="0" w:line="260" w:lineRule="exact"/>
              <w:rPr>
                <w:rFonts w:ascii="Arial" w:eastAsia="Times New Roman" w:hAnsi="Arial" w:cs="Arial"/>
                <w:b/>
                <w:sz w:val="20"/>
                <w:szCs w:val="20"/>
                <w:lang w:val="fr-FR"/>
              </w:rPr>
            </w:pPr>
            <w:r w:rsidRPr="0034769D">
              <w:rPr>
                <w:rFonts w:ascii="Arial" w:eastAsia="Times New Roman" w:hAnsi="Arial" w:cs="Arial"/>
                <w:b/>
                <w:sz w:val="20"/>
                <w:szCs w:val="20"/>
                <w:lang w:val="fr-FR"/>
              </w:rPr>
              <w:t>8. Predstavitev sodelovanja z združenji občin:</w:t>
            </w:r>
          </w:p>
        </w:tc>
      </w:tr>
      <w:tr w:rsidR="003073EF" w:rsidRPr="0034769D" w14:paraId="6CEEBCCA" w14:textId="77777777" w:rsidTr="003178FA">
        <w:tc>
          <w:tcPr>
            <w:tcW w:w="6804" w:type="dxa"/>
            <w:gridSpan w:val="3"/>
          </w:tcPr>
          <w:p w14:paraId="583C3CEF" w14:textId="77777777" w:rsidR="003073EF" w:rsidRPr="0034769D" w:rsidRDefault="003073EF" w:rsidP="005E2FE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Vsebina predloženega gradiva (predpisa) vpliva na:</w:t>
            </w:r>
          </w:p>
          <w:p w14:paraId="19FA758B" w14:textId="77777777" w:rsidR="003073EF" w:rsidRPr="0034769D" w:rsidRDefault="003073EF" w:rsidP="005E2FEF">
            <w:pPr>
              <w:widowControl w:val="0"/>
              <w:numPr>
                <w:ilvl w:val="1"/>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pristojnosti občin,</w:t>
            </w:r>
          </w:p>
          <w:p w14:paraId="387C0B5F" w14:textId="77777777" w:rsidR="003073EF" w:rsidRPr="0034769D" w:rsidRDefault="003073EF" w:rsidP="005E2FEF">
            <w:pPr>
              <w:widowControl w:val="0"/>
              <w:numPr>
                <w:ilvl w:val="1"/>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delovanje občin,</w:t>
            </w:r>
          </w:p>
          <w:p w14:paraId="09CD05FE" w14:textId="77777777" w:rsidR="003073EF" w:rsidRPr="0034769D" w:rsidRDefault="003073EF" w:rsidP="005E2FEF">
            <w:pPr>
              <w:widowControl w:val="0"/>
              <w:numPr>
                <w:ilvl w:val="1"/>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financiranje občin.</w:t>
            </w:r>
          </w:p>
          <w:p w14:paraId="196BA9E2" w14:textId="77777777" w:rsidR="003073EF" w:rsidRPr="0034769D" w:rsidRDefault="003073EF" w:rsidP="005E2FEF">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val="fr-FR" w:eastAsia="sl-SI"/>
              </w:rPr>
            </w:pPr>
          </w:p>
        </w:tc>
        <w:tc>
          <w:tcPr>
            <w:tcW w:w="2359" w:type="dxa"/>
            <w:gridSpan w:val="2"/>
          </w:tcPr>
          <w:p w14:paraId="5260F6F3" w14:textId="77777777" w:rsidR="003073EF" w:rsidRPr="0034769D" w:rsidRDefault="003073EF" w:rsidP="005E2FE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NE</w:t>
            </w:r>
          </w:p>
        </w:tc>
      </w:tr>
      <w:tr w:rsidR="003073EF" w:rsidRPr="0034769D" w14:paraId="75BBC14B" w14:textId="77777777" w:rsidTr="003178FA">
        <w:tc>
          <w:tcPr>
            <w:tcW w:w="9163" w:type="dxa"/>
            <w:gridSpan w:val="5"/>
            <w:vAlign w:val="center"/>
          </w:tcPr>
          <w:p w14:paraId="1E3F1956" w14:textId="77777777" w:rsidR="003073EF" w:rsidRPr="0034769D" w:rsidRDefault="003073EF" w:rsidP="005E2FEF">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9. Predstavitev sodelovanja javnosti:</w:t>
            </w:r>
          </w:p>
        </w:tc>
      </w:tr>
      <w:tr w:rsidR="003073EF" w:rsidRPr="0034769D" w14:paraId="1F875056" w14:textId="77777777" w:rsidTr="003178FA">
        <w:tc>
          <w:tcPr>
            <w:tcW w:w="6804" w:type="dxa"/>
            <w:gridSpan w:val="3"/>
          </w:tcPr>
          <w:p w14:paraId="3EF35E45" w14:textId="77777777" w:rsidR="003073EF" w:rsidRPr="0034769D" w:rsidRDefault="003073EF" w:rsidP="005E2FEF">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val="fr-FR" w:eastAsia="sl-SI"/>
              </w:rPr>
            </w:pPr>
            <w:r w:rsidRPr="0034769D">
              <w:rPr>
                <w:rFonts w:ascii="Arial" w:eastAsia="Times New Roman" w:hAnsi="Arial" w:cs="Arial"/>
                <w:iCs/>
                <w:sz w:val="20"/>
                <w:szCs w:val="20"/>
                <w:lang w:val="fr-FR" w:eastAsia="sl-SI"/>
              </w:rPr>
              <w:t>Gradivo je bilo predhodno objavljeno na spletni strani predlagatelja:</w:t>
            </w:r>
          </w:p>
        </w:tc>
        <w:tc>
          <w:tcPr>
            <w:tcW w:w="2359" w:type="dxa"/>
            <w:gridSpan w:val="2"/>
          </w:tcPr>
          <w:p w14:paraId="19745902" w14:textId="77777777" w:rsidR="003073EF" w:rsidRPr="0034769D" w:rsidRDefault="003073EF" w:rsidP="005E2FE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627A035E" w14:textId="77777777" w:rsidTr="003178FA">
        <w:tc>
          <w:tcPr>
            <w:tcW w:w="6804" w:type="dxa"/>
            <w:gridSpan w:val="3"/>
            <w:vAlign w:val="center"/>
          </w:tcPr>
          <w:p w14:paraId="1AC9D27F" w14:textId="77777777" w:rsidR="003073EF" w:rsidRPr="0034769D" w:rsidRDefault="003073EF" w:rsidP="005E2FEF">
            <w:pPr>
              <w:widowControl w:val="0"/>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b/>
                <w:sz w:val="20"/>
                <w:szCs w:val="20"/>
                <w:lang w:val="fr-FR" w:eastAsia="sl-SI"/>
              </w:rPr>
              <w:t>10. Pri pripravi gradiva so bile upoštevane zahteve iz Resolucije o normativni dejavnosti:</w:t>
            </w:r>
          </w:p>
        </w:tc>
        <w:tc>
          <w:tcPr>
            <w:tcW w:w="2359" w:type="dxa"/>
            <w:gridSpan w:val="2"/>
            <w:vAlign w:val="center"/>
          </w:tcPr>
          <w:p w14:paraId="4B9D0949" w14:textId="19CDD1E7" w:rsidR="003073EF" w:rsidRPr="0034769D" w:rsidRDefault="00905A74" w:rsidP="005E2FE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Pr>
                <w:rFonts w:ascii="Arial" w:eastAsia="Times New Roman" w:hAnsi="Arial" w:cs="Arial"/>
                <w:sz w:val="20"/>
                <w:szCs w:val="20"/>
                <w:lang w:val="fr-FR" w:eastAsia="sl-SI"/>
              </w:rPr>
              <w:t>NE</w:t>
            </w:r>
          </w:p>
        </w:tc>
      </w:tr>
      <w:tr w:rsidR="003073EF" w:rsidRPr="0034769D" w14:paraId="07B14808" w14:textId="77777777" w:rsidTr="003178FA">
        <w:tc>
          <w:tcPr>
            <w:tcW w:w="6804" w:type="dxa"/>
            <w:gridSpan w:val="3"/>
            <w:vAlign w:val="center"/>
          </w:tcPr>
          <w:p w14:paraId="7DE022C8" w14:textId="77777777" w:rsidR="003073EF" w:rsidRPr="0034769D" w:rsidRDefault="003073EF" w:rsidP="005E2FEF">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11. Gradivo je uvrščeno v delovni program vlade:</w:t>
            </w:r>
          </w:p>
        </w:tc>
        <w:tc>
          <w:tcPr>
            <w:tcW w:w="2359" w:type="dxa"/>
            <w:gridSpan w:val="2"/>
            <w:vAlign w:val="center"/>
          </w:tcPr>
          <w:p w14:paraId="1AA3599B" w14:textId="77777777" w:rsidR="003073EF" w:rsidRPr="0034769D" w:rsidRDefault="003073EF" w:rsidP="005E2FE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NE</w:t>
            </w:r>
          </w:p>
        </w:tc>
      </w:tr>
      <w:tr w:rsidR="003073EF" w:rsidRPr="0034769D" w14:paraId="6316B089" w14:textId="77777777" w:rsidTr="003178FA">
        <w:trPr>
          <w:trHeight w:val="1213"/>
        </w:trPr>
        <w:tc>
          <w:tcPr>
            <w:tcW w:w="9163" w:type="dxa"/>
            <w:gridSpan w:val="5"/>
            <w:tcBorders>
              <w:top w:val="single" w:sz="4" w:space="0" w:color="000000"/>
              <w:left w:val="single" w:sz="4" w:space="0" w:color="000000"/>
              <w:bottom w:val="single" w:sz="4" w:space="0" w:color="000000"/>
              <w:right w:val="single" w:sz="4" w:space="0" w:color="000000"/>
            </w:tcBorders>
          </w:tcPr>
          <w:p w14:paraId="51E03969" w14:textId="093F3926" w:rsidR="006C274E" w:rsidRPr="006C274E" w:rsidRDefault="006C274E" w:rsidP="00163A42">
            <w:pPr>
              <w:spacing w:after="0" w:line="260" w:lineRule="exact"/>
              <w:rPr>
                <w:rFonts w:ascii="Arial" w:eastAsia="Times New Roman" w:hAnsi="Arial" w:cs="Arial"/>
                <w:b/>
                <w:sz w:val="20"/>
                <w:szCs w:val="20"/>
                <w:lang w:val="fr-FR" w:eastAsia="sl-SI"/>
              </w:rPr>
            </w:pPr>
          </w:p>
          <w:p w14:paraId="3F822726" w14:textId="732BB231" w:rsidR="00916A3C" w:rsidRPr="00916A3C" w:rsidRDefault="00916A3C" w:rsidP="006C274E">
            <w:pPr>
              <w:spacing w:after="0" w:line="260" w:lineRule="exact"/>
              <w:jc w:val="center"/>
              <w:rPr>
                <w:rFonts w:ascii="Arial" w:eastAsia="Times New Roman" w:hAnsi="Arial" w:cs="Arial"/>
                <w:b/>
                <w:sz w:val="20"/>
                <w:szCs w:val="20"/>
                <w:lang w:val="fr-FR" w:eastAsia="sl-SI"/>
              </w:rPr>
            </w:pPr>
            <w:proofErr w:type="spellStart"/>
            <w:r w:rsidRPr="00916A3C">
              <w:rPr>
                <w:rFonts w:ascii="Arial" w:eastAsia="Times New Roman" w:hAnsi="Arial" w:cs="Arial"/>
                <w:b/>
                <w:sz w:val="20"/>
                <w:szCs w:val="20"/>
                <w:lang w:val="fr-FR" w:eastAsia="sl-SI"/>
              </w:rPr>
              <w:t>Boštjan</w:t>
            </w:r>
            <w:proofErr w:type="spellEnd"/>
            <w:r w:rsidRPr="00916A3C">
              <w:rPr>
                <w:rFonts w:ascii="Arial" w:eastAsia="Times New Roman" w:hAnsi="Arial" w:cs="Arial"/>
                <w:b/>
                <w:sz w:val="20"/>
                <w:szCs w:val="20"/>
                <w:lang w:val="fr-FR" w:eastAsia="sl-SI"/>
              </w:rPr>
              <w:t xml:space="preserve"> </w:t>
            </w:r>
            <w:proofErr w:type="spellStart"/>
            <w:r w:rsidRPr="00916A3C">
              <w:rPr>
                <w:rFonts w:ascii="Arial" w:eastAsia="Times New Roman" w:hAnsi="Arial" w:cs="Arial"/>
                <w:b/>
                <w:sz w:val="20"/>
                <w:szCs w:val="20"/>
                <w:lang w:val="fr-FR" w:eastAsia="sl-SI"/>
              </w:rPr>
              <w:t>Poklukar</w:t>
            </w:r>
            <w:proofErr w:type="spellEnd"/>
          </w:p>
          <w:p w14:paraId="1F8597A1" w14:textId="3D389A3F" w:rsidR="003073EF" w:rsidRPr="0034769D" w:rsidRDefault="00163A42" w:rsidP="006C274E">
            <w:pPr>
              <w:spacing w:after="0" w:line="260" w:lineRule="exact"/>
              <w:jc w:val="center"/>
              <w:rPr>
                <w:rFonts w:ascii="Arial" w:eastAsia="Times New Roman" w:hAnsi="Arial" w:cs="Arial"/>
                <w:b/>
                <w:sz w:val="20"/>
                <w:szCs w:val="20"/>
                <w:lang w:val="fr-FR" w:eastAsia="sl-SI"/>
              </w:rPr>
            </w:pPr>
            <w:r w:rsidRPr="00916A3C">
              <w:rPr>
                <w:rFonts w:ascii="Arial" w:eastAsia="Times New Roman" w:hAnsi="Arial" w:cs="Arial"/>
                <w:b/>
                <w:sz w:val="20"/>
                <w:szCs w:val="20"/>
                <w:lang w:val="fr-FR" w:eastAsia="sl-SI"/>
              </w:rPr>
              <w:t>MINISTER</w:t>
            </w:r>
          </w:p>
        </w:tc>
      </w:tr>
    </w:tbl>
    <w:p w14:paraId="787F68AF" w14:textId="77777777" w:rsidR="00014804" w:rsidRPr="0034769D" w:rsidRDefault="00014804" w:rsidP="005E2FEF">
      <w:pPr>
        <w:keepLines/>
        <w:framePr w:w="9962" w:wrap="auto" w:hAnchor="text" w:x="1300"/>
        <w:spacing w:after="0" w:line="260" w:lineRule="exact"/>
        <w:rPr>
          <w:rFonts w:ascii="Arial" w:eastAsia="Times New Roman" w:hAnsi="Arial" w:cs="Arial"/>
          <w:color w:val="FF0000"/>
          <w:sz w:val="20"/>
          <w:szCs w:val="20"/>
          <w:lang w:val="fr-FR"/>
        </w:rPr>
        <w:sectPr w:rsidR="00014804" w:rsidRPr="0034769D" w:rsidSect="006E6E34">
          <w:headerReference w:type="first" r:id="rId11"/>
          <w:pgSz w:w="11906" w:h="16838"/>
          <w:pgMar w:top="1418" w:right="1418" w:bottom="1418" w:left="1418" w:header="708" w:footer="708" w:gutter="0"/>
          <w:cols w:space="708"/>
          <w:docGrid w:linePitch="360"/>
        </w:sectPr>
      </w:pPr>
    </w:p>
    <w:p w14:paraId="7F9ECE6C" w14:textId="478E56BB" w:rsidR="00905A74" w:rsidRPr="002A38BC" w:rsidRDefault="002A38BC" w:rsidP="00916A3C">
      <w:pPr>
        <w:spacing w:after="0" w:line="260" w:lineRule="exact"/>
        <w:jc w:val="center"/>
        <w:rPr>
          <w:rFonts w:ascii="Arial" w:hAnsi="Arial" w:cs="Arial"/>
          <w:b/>
          <w:sz w:val="20"/>
          <w:szCs w:val="20"/>
          <w:lang w:val="fr-FR" w:eastAsia="ar-SA"/>
        </w:rPr>
      </w:pPr>
      <w:proofErr w:type="spellStart"/>
      <w:r w:rsidRPr="00916A3C">
        <w:rPr>
          <w:rFonts w:ascii="Arial" w:hAnsi="Arial" w:cs="Arial"/>
          <w:b/>
          <w:sz w:val="20"/>
          <w:szCs w:val="20"/>
          <w:lang w:val="fr-FR" w:eastAsia="ar-SA"/>
        </w:rPr>
        <w:lastRenderedPageBreak/>
        <w:t>Informacija</w:t>
      </w:r>
      <w:proofErr w:type="spellEnd"/>
      <w:r w:rsidRPr="00916A3C">
        <w:rPr>
          <w:rFonts w:ascii="Arial" w:hAnsi="Arial" w:cs="Arial"/>
          <w:b/>
          <w:sz w:val="20"/>
          <w:szCs w:val="20"/>
          <w:lang w:val="fr-FR" w:eastAsia="ar-SA"/>
        </w:rPr>
        <w:t xml:space="preserve"> o </w:t>
      </w:r>
      <w:proofErr w:type="spellStart"/>
      <w:r w:rsidRPr="00916A3C">
        <w:rPr>
          <w:rFonts w:ascii="Arial" w:hAnsi="Arial" w:cs="Arial"/>
          <w:b/>
          <w:sz w:val="20"/>
          <w:szCs w:val="20"/>
          <w:lang w:val="fr-FR" w:eastAsia="ar-SA"/>
        </w:rPr>
        <w:t>udeležbi</w:t>
      </w:r>
      <w:proofErr w:type="spellEnd"/>
      <w:r w:rsidRPr="00916A3C">
        <w:rPr>
          <w:rFonts w:ascii="Arial" w:hAnsi="Arial" w:cs="Arial"/>
          <w:b/>
          <w:sz w:val="20"/>
          <w:szCs w:val="20"/>
          <w:lang w:val="fr-FR" w:eastAsia="ar-SA"/>
        </w:rPr>
        <w:t xml:space="preserve"> </w:t>
      </w:r>
      <w:proofErr w:type="spellStart"/>
      <w:r w:rsidRPr="00916A3C">
        <w:rPr>
          <w:rFonts w:ascii="Arial" w:hAnsi="Arial" w:cs="Arial"/>
          <w:b/>
          <w:sz w:val="20"/>
          <w:szCs w:val="20"/>
          <w:lang w:val="fr-FR" w:eastAsia="ar-SA"/>
        </w:rPr>
        <w:t>državne</w:t>
      </w:r>
      <w:proofErr w:type="spellEnd"/>
      <w:r w:rsidR="00916A3C" w:rsidRPr="00916A3C">
        <w:rPr>
          <w:rFonts w:ascii="Arial" w:hAnsi="Arial" w:cs="Arial"/>
          <w:b/>
          <w:sz w:val="20"/>
          <w:szCs w:val="20"/>
          <w:lang w:val="fr-FR" w:eastAsia="ar-SA"/>
        </w:rPr>
        <w:t xml:space="preserve"> </w:t>
      </w:r>
      <w:proofErr w:type="spellStart"/>
      <w:r w:rsidR="00916A3C" w:rsidRPr="00916A3C">
        <w:rPr>
          <w:rFonts w:ascii="Arial" w:hAnsi="Arial" w:cs="Arial"/>
          <w:b/>
          <w:sz w:val="20"/>
          <w:szCs w:val="20"/>
          <w:lang w:val="fr-FR" w:eastAsia="ar-SA"/>
        </w:rPr>
        <w:t>sekretarke</w:t>
      </w:r>
      <w:proofErr w:type="spellEnd"/>
      <w:r w:rsidRPr="00916A3C">
        <w:rPr>
          <w:rFonts w:ascii="Arial" w:hAnsi="Arial" w:cs="Arial"/>
          <w:b/>
          <w:sz w:val="20"/>
          <w:szCs w:val="20"/>
          <w:lang w:val="fr-FR" w:eastAsia="ar-SA"/>
        </w:rPr>
        <w:t xml:space="preserve"> na </w:t>
      </w:r>
      <w:proofErr w:type="spellStart"/>
      <w:r w:rsidRPr="00916A3C">
        <w:rPr>
          <w:rFonts w:ascii="Arial" w:hAnsi="Arial" w:cs="Arial"/>
          <w:b/>
          <w:sz w:val="20"/>
          <w:szCs w:val="20"/>
          <w:lang w:val="fr-FR" w:eastAsia="ar-SA"/>
        </w:rPr>
        <w:t>Ministrstvu</w:t>
      </w:r>
      <w:proofErr w:type="spellEnd"/>
      <w:r w:rsidRPr="00916A3C">
        <w:rPr>
          <w:rFonts w:ascii="Arial" w:hAnsi="Arial" w:cs="Arial"/>
          <w:b/>
          <w:sz w:val="20"/>
          <w:szCs w:val="20"/>
          <w:lang w:val="fr-FR" w:eastAsia="ar-SA"/>
        </w:rPr>
        <w:t xml:space="preserve"> </w:t>
      </w:r>
      <w:proofErr w:type="spellStart"/>
      <w:r w:rsidRPr="00916A3C">
        <w:rPr>
          <w:rFonts w:ascii="Arial" w:hAnsi="Arial" w:cs="Arial"/>
          <w:b/>
          <w:sz w:val="20"/>
          <w:szCs w:val="20"/>
          <w:lang w:val="fr-FR" w:eastAsia="ar-SA"/>
        </w:rPr>
        <w:t>za</w:t>
      </w:r>
      <w:proofErr w:type="spellEnd"/>
      <w:r w:rsidRPr="00916A3C">
        <w:rPr>
          <w:rFonts w:ascii="Arial" w:hAnsi="Arial" w:cs="Arial"/>
          <w:b/>
          <w:sz w:val="20"/>
          <w:szCs w:val="20"/>
          <w:lang w:val="fr-FR" w:eastAsia="ar-SA"/>
        </w:rPr>
        <w:t xml:space="preserve"> </w:t>
      </w:r>
      <w:proofErr w:type="spellStart"/>
      <w:r w:rsidRPr="00916A3C">
        <w:rPr>
          <w:rFonts w:ascii="Arial" w:hAnsi="Arial" w:cs="Arial"/>
          <w:b/>
          <w:sz w:val="20"/>
          <w:szCs w:val="20"/>
          <w:lang w:val="fr-FR" w:eastAsia="ar-SA"/>
        </w:rPr>
        <w:t>notranje</w:t>
      </w:r>
      <w:proofErr w:type="spellEnd"/>
      <w:r w:rsidRPr="00916A3C">
        <w:rPr>
          <w:rFonts w:ascii="Arial" w:hAnsi="Arial" w:cs="Arial"/>
          <w:b/>
          <w:sz w:val="20"/>
          <w:szCs w:val="20"/>
          <w:lang w:val="fr-FR" w:eastAsia="ar-SA"/>
        </w:rPr>
        <w:t xml:space="preserve"> </w:t>
      </w:r>
      <w:proofErr w:type="spellStart"/>
      <w:r w:rsidRPr="00916A3C">
        <w:rPr>
          <w:rFonts w:ascii="Arial" w:hAnsi="Arial" w:cs="Arial"/>
          <w:b/>
          <w:sz w:val="20"/>
          <w:szCs w:val="20"/>
          <w:lang w:val="fr-FR" w:eastAsia="ar-SA"/>
        </w:rPr>
        <w:t>zadeve</w:t>
      </w:r>
      <w:proofErr w:type="spellEnd"/>
      <w:r w:rsidR="00916A3C" w:rsidRPr="00916A3C">
        <w:rPr>
          <w:rFonts w:ascii="Arial" w:hAnsi="Arial" w:cs="Arial"/>
          <w:b/>
          <w:sz w:val="20"/>
          <w:szCs w:val="20"/>
          <w:lang w:val="fr-FR" w:eastAsia="ar-SA"/>
        </w:rPr>
        <w:t xml:space="preserve"> Tine </w:t>
      </w:r>
      <w:proofErr w:type="spellStart"/>
      <w:r w:rsidR="00916A3C" w:rsidRPr="00916A3C">
        <w:rPr>
          <w:rFonts w:ascii="Arial" w:hAnsi="Arial" w:cs="Arial"/>
          <w:b/>
          <w:sz w:val="20"/>
          <w:szCs w:val="20"/>
          <w:lang w:val="fr-FR" w:eastAsia="ar-SA"/>
        </w:rPr>
        <w:t>Heferle</w:t>
      </w:r>
      <w:proofErr w:type="spellEnd"/>
      <w:r w:rsidRPr="00916A3C">
        <w:rPr>
          <w:rFonts w:ascii="Arial" w:hAnsi="Arial" w:cs="Arial"/>
          <w:b/>
          <w:sz w:val="20"/>
          <w:szCs w:val="20"/>
          <w:lang w:val="fr-FR" w:eastAsia="ar-SA"/>
        </w:rPr>
        <w:t xml:space="preserve"> na 2. </w:t>
      </w:r>
      <w:r w:rsidR="00C24165" w:rsidRPr="00916A3C">
        <w:rPr>
          <w:rFonts w:ascii="Arial" w:hAnsi="Arial" w:cs="Arial"/>
          <w:b/>
          <w:sz w:val="20"/>
          <w:szCs w:val="20"/>
          <w:lang w:val="fr-FR" w:eastAsia="ar-SA"/>
        </w:rPr>
        <w:t>E</w:t>
      </w:r>
      <w:r w:rsidRPr="00916A3C">
        <w:rPr>
          <w:rFonts w:ascii="Arial" w:hAnsi="Arial" w:cs="Arial"/>
          <w:b/>
          <w:sz w:val="20"/>
          <w:szCs w:val="20"/>
          <w:lang w:val="fr-FR" w:eastAsia="ar-SA"/>
        </w:rPr>
        <w:t>vropski konferenci o upravljanju meja, 23. in 24. februarja 2023 v Atenah</w:t>
      </w:r>
    </w:p>
    <w:p w14:paraId="64EC680A" w14:textId="77777777" w:rsidR="002A38BC" w:rsidRPr="0034769D" w:rsidRDefault="002A38BC" w:rsidP="00916A3C">
      <w:pPr>
        <w:spacing w:after="0" w:line="260" w:lineRule="exact"/>
        <w:jc w:val="center"/>
        <w:rPr>
          <w:rFonts w:ascii="Arial" w:hAnsi="Arial" w:cs="Arial"/>
          <w:b/>
          <w:sz w:val="20"/>
          <w:szCs w:val="20"/>
          <w:lang w:val="fr-FR" w:eastAsia="ar-SA"/>
        </w:rPr>
      </w:pPr>
    </w:p>
    <w:p w14:paraId="33D5F1D7" w14:textId="3AF76341" w:rsidR="00014804" w:rsidRPr="0034769D" w:rsidRDefault="00014804" w:rsidP="00916A3C">
      <w:pPr>
        <w:numPr>
          <w:ilvl w:val="0"/>
          <w:numId w:val="8"/>
        </w:numPr>
        <w:spacing w:after="0" w:line="260" w:lineRule="exact"/>
        <w:jc w:val="both"/>
        <w:rPr>
          <w:rFonts w:ascii="Arial" w:hAnsi="Arial" w:cs="Arial"/>
          <w:b/>
          <w:bCs/>
          <w:sz w:val="20"/>
          <w:szCs w:val="20"/>
          <w:lang w:val="fr-FR"/>
        </w:rPr>
      </w:pPr>
      <w:r w:rsidRPr="0034769D">
        <w:rPr>
          <w:rFonts w:ascii="Arial" w:hAnsi="Arial" w:cs="Arial"/>
          <w:b/>
          <w:bCs/>
          <w:sz w:val="20"/>
          <w:szCs w:val="20"/>
          <w:lang w:val="fr-FR"/>
        </w:rPr>
        <w:t xml:space="preserve">Namen </w:t>
      </w:r>
      <w:r w:rsidR="00905A74">
        <w:rPr>
          <w:rFonts w:ascii="Arial" w:hAnsi="Arial" w:cs="Arial"/>
          <w:b/>
          <w:bCs/>
          <w:sz w:val="20"/>
          <w:szCs w:val="20"/>
          <w:lang w:val="fr-FR"/>
        </w:rPr>
        <w:t>udeležbe</w:t>
      </w:r>
      <w:r w:rsidRPr="0034769D">
        <w:rPr>
          <w:rFonts w:ascii="Arial" w:hAnsi="Arial" w:cs="Arial"/>
          <w:b/>
          <w:bCs/>
          <w:sz w:val="20"/>
          <w:szCs w:val="20"/>
          <w:lang w:val="fr-FR"/>
        </w:rPr>
        <w:t>:</w:t>
      </w:r>
    </w:p>
    <w:p w14:paraId="27834F14" w14:textId="52FDDBDD" w:rsidR="00030BD7" w:rsidRDefault="00030BD7" w:rsidP="00916A3C">
      <w:pPr>
        <w:spacing w:after="0" w:line="260" w:lineRule="exact"/>
        <w:jc w:val="both"/>
        <w:rPr>
          <w:rFonts w:ascii="Arial" w:hAnsi="Arial" w:cs="Arial"/>
          <w:bCs/>
          <w:sz w:val="20"/>
          <w:szCs w:val="20"/>
          <w:lang w:val="fr-FR"/>
        </w:rPr>
      </w:pPr>
    </w:p>
    <w:p w14:paraId="78CDC22F" w14:textId="769709EC" w:rsidR="00E75B8B" w:rsidRPr="00E75B8B" w:rsidRDefault="00331653" w:rsidP="00916A3C">
      <w:pPr>
        <w:spacing w:after="0" w:line="260" w:lineRule="exact"/>
        <w:jc w:val="both"/>
        <w:rPr>
          <w:rFonts w:ascii="Arial" w:eastAsia="Times New Roman" w:hAnsi="Arial" w:cs="Arial"/>
          <w:iCs/>
          <w:sz w:val="20"/>
          <w:szCs w:val="20"/>
          <w:lang w:val="fr-FR" w:eastAsia="sl-SI"/>
        </w:rPr>
      </w:pPr>
      <w:proofErr w:type="spellStart"/>
      <w:r w:rsidRPr="00916A3C">
        <w:rPr>
          <w:rFonts w:ascii="Arial" w:eastAsia="Times New Roman" w:hAnsi="Arial" w:cs="Arial"/>
          <w:iCs/>
          <w:sz w:val="20"/>
          <w:szCs w:val="20"/>
          <w:lang w:val="fr-FR" w:eastAsia="sl-SI"/>
        </w:rPr>
        <w:t>Državn</w:t>
      </w:r>
      <w:r w:rsidR="00916A3C" w:rsidRPr="00916A3C">
        <w:rPr>
          <w:rFonts w:ascii="Arial" w:eastAsia="Times New Roman" w:hAnsi="Arial" w:cs="Arial"/>
          <w:iCs/>
          <w:sz w:val="20"/>
          <w:szCs w:val="20"/>
          <w:lang w:val="fr-FR" w:eastAsia="sl-SI"/>
        </w:rPr>
        <w:t>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sekretar</w:t>
      </w:r>
      <w:r w:rsidR="00916A3C" w:rsidRPr="00916A3C">
        <w:rPr>
          <w:rFonts w:ascii="Arial" w:eastAsia="Times New Roman" w:hAnsi="Arial" w:cs="Arial"/>
          <w:iCs/>
          <w:sz w:val="20"/>
          <w:szCs w:val="20"/>
          <w:lang w:val="fr-FR" w:eastAsia="sl-SI"/>
        </w:rPr>
        <w:t>ka</w:t>
      </w:r>
      <w:proofErr w:type="spellEnd"/>
      <w:r w:rsidRPr="00916A3C">
        <w:rPr>
          <w:rFonts w:ascii="Arial" w:eastAsia="Times New Roman" w:hAnsi="Arial" w:cs="Arial"/>
          <w:iCs/>
          <w:sz w:val="20"/>
          <w:szCs w:val="20"/>
          <w:lang w:val="fr-FR" w:eastAsia="sl-SI"/>
        </w:rPr>
        <w:t xml:space="preserve"> na </w:t>
      </w:r>
      <w:proofErr w:type="spellStart"/>
      <w:r w:rsidRPr="00916A3C">
        <w:rPr>
          <w:rFonts w:ascii="Arial" w:eastAsia="Times New Roman" w:hAnsi="Arial" w:cs="Arial"/>
          <w:iCs/>
          <w:sz w:val="20"/>
          <w:szCs w:val="20"/>
          <w:lang w:val="fr-FR" w:eastAsia="sl-SI"/>
        </w:rPr>
        <w:t>Ministrstvu</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notranje</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zadeve</w:t>
      </w:r>
      <w:proofErr w:type="spellEnd"/>
      <w:r w:rsidR="00916A3C" w:rsidRPr="00916A3C">
        <w:rPr>
          <w:rFonts w:ascii="Arial" w:eastAsia="Times New Roman" w:hAnsi="Arial" w:cs="Arial"/>
          <w:iCs/>
          <w:sz w:val="20"/>
          <w:szCs w:val="20"/>
          <w:lang w:val="fr-FR" w:eastAsia="sl-SI"/>
        </w:rPr>
        <w:t xml:space="preserve"> Tina </w:t>
      </w:r>
      <w:proofErr w:type="spellStart"/>
      <w:r w:rsidR="00916A3C" w:rsidRPr="00916A3C">
        <w:rPr>
          <w:rFonts w:ascii="Arial" w:eastAsia="Times New Roman" w:hAnsi="Arial" w:cs="Arial"/>
          <w:iCs/>
          <w:sz w:val="20"/>
          <w:szCs w:val="20"/>
          <w:lang w:val="fr-FR" w:eastAsia="sl-SI"/>
        </w:rPr>
        <w:t>Heferle</w:t>
      </w:r>
      <w:proofErr w:type="spellEnd"/>
      <w:r w:rsidRPr="00916A3C">
        <w:rPr>
          <w:rFonts w:ascii="Arial" w:eastAsia="Times New Roman" w:hAnsi="Arial" w:cs="Arial"/>
          <w:iCs/>
          <w:sz w:val="20"/>
          <w:szCs w:val="20"/>
          <w:lang w:val="fr-FR" w:eastAsia="sl-SI"/>
        </w:rPr>
        <w:t xml:space="preserve"> se </w:t>
      </w:r>
      <w:proofErr w:type="spellStart"/>
      <w:r w:rsidRPr="00916A3C">
        <w:rPr>
          <w:rFonts w:ascii="Arial" w:eastAsia="Times New Roman" w:hAnsi="Arial" w:cs="Arial"/>
          <w:iCs/>
          <w:sz w:val="20"/>
          <w:szCs w:val="20"/>
          <w:lang w:val="fr-FR" w:eastAsia="sl-SI"/>
        </w:rPr>
        <w:t>bo</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udeležil</w:t>
      </w:r>
      <w:r w:rsidR="00916A3C" w:rsidRPr="00916A3C">
        <w:rPr>
          <w:rFonts w:ascii="Arial" w:eastAsia="Times New Roman" w:hAnsi="Arial" w:cs="Arial"/>
          <w:iCs/>
          <w:sz w:val="20"/>
          <w:szCs w:val="20"/>
          <w:lang w:val="fr-FR" w:eastAsia="sl-SI"/>
        </w:rPr>
        <w:t>a</w:t>
      </w:r>
      <w:proofErr w:type="spellEnd"/>
      <w:r w:rsidRPr="00916A3C">
        <w:rPr>
          <w:rFonts w:ascii="Arial" w:eastAsia="Times New Roman" w:hAnsi="Arial" w:cs="Arial"/>
          <w:iCs/>
          <w:sz w:val="20"/>
          <w:szCs w:val="20"/>
          <w:lang w:val="fr-FR" w:eastAsia="sl-SI"/>
        </w:rPr>
        <w:t xml:space="preserve"> 2. </w:t>
      </w:r>
      <w:r w:rsidR="00C24165" w:rsidRPr="00916A3C">
        <w:rPr>
          <w:rFonts w:ascii="Arial" w:eastAsia="Times New Roman" w:hAnsi="Arial" w:cs="Arial"/>
          <w:iCs/>
          <w:sz w:val="20"/>
          <w:szCs w:val="20"/>
          <w:lang w:val="fr-FR" w:eastAsia="sl-SI"/>
        </w:rPr>
        <w:t>E</w:t>
      </w:r>
      <w:r w:rsidRPr="00916A3C">
        <w:rPr>
          <w:rFonts w:ascii="Arial" w:eastAsia="Times New Roman" w:hAnsi="Arial" w:cs="Arial"/>
          <w:iCs/>
          <w:sz w:val="20"/>
          <w:szCs w:val="20"/>
          <w:lang w:val="fr-FR" w:eastAsia="sl-SI"/>
        </w:rPr>
        <w:t xml:space="preserve">vropske konference o upravljanju meja. </w:t>
      </w:r>
      <w:r w:rsidR="00D74315" w:rsidRPr="00916A3C">
        <w:rPr>
          <w:rFonts w:ascii="Arial" w:eastAsia="Times New Roman" w:hAnsi="Arial" w:cs="Arial"/>
          <w:iCs/>
          <w:sz w:val="20"/>
          <w:szCs w:val="20"/>
          <w:lang w:val="fr-FR" w:eastAsia="sl-SI"/>
        </w:rPr>
        <w:t>Ministrsko srečanje</w:t>
      </w:r>
      <w:r w:rsidRPr="00916A3C">
        <w:rPr>
          <w:rFonts w:ascii="Arial" w:eastAsia="Times New Roman" w:hAnsi="Arial" w:cs="Arial"/>
          <w:iCs/>
          <w:sz w:val="20"/>
          <w:szCs w:val="20"/>
          <w:lang w:val="fr-FR" w:eastAsia="sl-SI"/>
        </w:rPr>
        <w:t xml:space="preserve">, ki ga že drugo leto zapored soorganizirajo Avstrija, </w:t>
      </w:r>
      <w:r w:rsidR="00D74315" w:rsidRPr="00916A3C">
        <w:rPr>
          <w:rFonts w:ascii="Arial" w:eastAsia="Times New Roman" w:hAnsi="Arial" w:cs="Arial"/>
          <w:iCs/>
          <w:sz w:val="20"/>
          <w:szCs w:val="20"/>
          <w:lang w:val="fr-FR" w:eastAsia="sl-SI"/>
        </w:rPr>
        <w:t xml:space="preserve">Grčija, </w:t>
      </w:r>
      <w:r w:rsidRPr="00916A3C">
        <w:rPr>
          <w:rFonts w:ascii="Arial" w:eastAsia="Times New Roman" w:hAnsi="Arial" w:cs="Arial"/>
          <w:iCs/>
          <w:sz w:val="20"/>
          <w:szCs w:val="20"/>
          <w:lang w:val="fr-FR" w:eastAsia="sl-SI"/>
        </w:rPr>
        <w:t xml:space="preserve">Litva in Poljska, </w:t>
      </w:r>
      <w:r w:rsidR="00D74315" w:rsidRPr="00916A3C">
        <w:rPr>
          <w:rFonts w:ascii="Arial" w:eastAsia="Times New Roman" w:hAnsi="Arial" w:cs="Arial"/>
          <w:iCs/>
          <w:sz w:val="20"/>
          <w:szCs w:val="20"/>
          <w:lang w:val="fr-FR" w:eastAsia="sl-SI"/>
        </w:rPr>
        <w:t>bo tokrat</w:t>
      </w:r>
      <w:r w:rsidRPr="00916A3C">
        <w:rPr>
          <w:rFonts w:ascii="Arial" w:eastAsia="Times New Roman" w:hAnsi="Arial" w:cs="Arial"/>
          <w:iCs/>
          <w:sz w:val="20"/>
          <w:szCs w:val="20"/>
          <w:lang w:val="fr-FR" w:eastAsia="sl-SI"/>
        </w:rPr>
        <w:t xml:space="preserve"> </w:t>
      </w:r>
      <w:r w:rsidR="00C24165" w:rsidRPr="00916A3C">
        <w:rPr>
          <w:rFonts w:ascii="Arial" w:eastAsia="Times New Roman" w:hAnsi="Arial" w:cs="Arial"/>
          <w:iCs/>
          <w:sz w:val="20"/>
          <w:szCs w:val="20"/>
          <w:lang w:val="fr-FR" w:eastAsia="sl-SI"/>
        </w:rPr>
        <w:t xml:space="preserve">med 23. in 24. februarjem 2023 v Atenah </w:t>
      </w:r>
      <w:r w:rsidR="007118CF" w:rsidRPr="00916A3C">
        <w:rPr>
          <w:rFonts w:ascii="Arial" w:eastAsia="Times New Roman" w:hAnsi="Arial" w:cs="Arial"/>
          <w:iCs/>
          <w:sz w:val="20"/>
          <w:szCs w:val="20"/>
          <w:lang w:val="fr-FR" w:eastAsia="sl-SI"/>
        </w:rPr>
        <w:t>gosti</w:t>
      </w:r>
      <w:r w:rsidR="00D74315" w:rsidRPr="00916A3C">
        <w:rPr>
          <w:rFonts w:ascii="Arial" w:eastAsia="Times New Roman" w:hAnsi="Arial" w:cs="Arial"/>
          <w:iCs/>
          <w:sz w:val="20"/>
          <w:szCs w:val="20"/>
          <w:lang w:val="fr-FR" w:eastAsia="sl-SI"/>
        </w:rPr>
        <w:t>l</w:t>
      </w:r>
      <w:r w:rsidR="007118CF" w:rsidRPr="00916A3C">
        <w:rPr>
          <w:rFonts w:ascii="Arial" w:eastAsia="Times New Roman" w:hAnsi="Arial" w:cs="Arial"/>
          <w:iCs/>
          <w:sz w:val="20"/>
          <w:szCs w:val="20"/>
          <w:lang w:val="fr-FR" w:eastAsia="sl-SI"/>
        </w:rPr>
        <w:t xml:space="preserve"> grški minister</w:t>
      </w:r>
      <w:r w:rsidRPr="00916A3C">
        <w:rPr>
          <w:rFonts w:ascii="Arial" w:eastAsia="Times New Roman" w:hAnsi="Arial" w:cs="Arial"/>
          <w:iCs/>
          <w:sz w:val="20"/>
          <w:szCs w:val="20"/>
          <w:lang w:val="fr-FR" w:eastAsia="sl-SI"/>
        </w:rPr>
        <w:t xml:space="preserve"> za migracije in azil</w:t>
      </w:r>
      <w:r w:rsidR="007118CF" w:rsidRPr="00916A3C">
        <w:rPr>
          <w:rFonts w:ascii="Arial" w:eastAsia="Times New Roman" w:hAnsi="Arial" w:cs="Arial"/>
          <w:iCs/>
          <w:sz w:val="20"/>
          <w:szCs w:val="20"/>
          <w:lang w:val="fr-FR" w:eastAsia="sl-SI"/>
        </w:rPr>
        <w:t xml:space="preserve"> Notis Mitarachi</w:t>
      </w:r>
      <w:r w:rsidRPr="00916A3C">
        <w:rPr>
          <w:rFonts w:ascii="Arial" w:eastAsia="Times New Roman" w:hAnsi="Arial" w:cs="Arial"/>
          <w:iCs/>
          <w:sz w:val="20"/>
          <w:szCs w:val="20"/>
          <w:lang w:val="fr-FR" w:eastAsia="sl-SI"/>
        </w:rPr>
        <w:t xml:space="preserve">. </w:t>
      </w:r>
      <w:r w:rsidR="00D74315" w:rsidRPr="00916A3C">
        <w:rPr>
          <w:rFonts w:ascii="Arial" w:eastAsia="Times New Roman" w:hAnsi="Arial" w:cs="Arial"/>
          <w:iCs/>
          <w:sz w:val="20"/>
          <w:szCs w:val="20"/>
          <w:lang w:val="fr-FR" w:eastAsia="sl-SI"/>
        </w:rPr>
        <w:t xml:space="preserve">Nanjo so vabljene </w:t>
      </w:r>
      <w:r w:rsidR="00C05AD8" w:rsidRPr="00916A3C">
        <w:rPr>
          <w:rFonts w:ascii="Arial" w:eastAsia="Times New Roman" w:hAnsi="Arial" w:cs="Arial"/>
          <w:iCs/>
          <w:sz w:val="20"/>
          <w:szCs w:val="20"/>
          <w:lang w:val="fr-FR" w:eastAsia="sl-SI"/>
        </w:rPr>
        <w:t>države članice EU in schengnu pridružene države, Evropska komisija, agencije EU s</w:t>
      </w:r>
      <w:r w:rsidR="00D81FAA" w:rsidRPr="00916A3C">
        <w:rPr>
          <w:rFonts w:ascii="Arial" w:eastAsia="Times New Roman" w:hAnsi="Arial" w:cs="Arial"/>
          <w:iCs/>
          <w:sz w:val="20"/>
          <w:szCs w:val="20"/>
          <w:lang w:val="fr-FR" w:eastAsia="sl-SI"/>
        </w:rPr>
        <w:t xml:space="preserve"> področja </w:t>
      </w:r>
      <w:r w:rsidR="00CF506F" w:rsidRPr="00916A3C">
        <w:rPr>
          <w:rFonts w:ascii="Arial" w:eastAsia="Times New Roman" w:hAnsi="Arial" w:cs="Arial"/>
          <w:iCs/>
          <w:sz w:val="20"/>
          <w:szCs w:val="20"/>
          <w:lang w:val="fr-FR" w:eastAsia="sl-SI"/>
        </w:rPr>
        <w:t xml:space="preserve">migracij in </w:t>
      </w:r>
      <w:r w:rsidR="00C05AD8" w:rsidRPr="00916A3C">
        <w:rPr>
          <w:rFonts w:ascii="Arial" w:eastAsia="Times New Roman" w:hAnsi="Arial" w:cs="Arial"/>
          <w:iCs/>
          <w:sz w:val="20"/>
          <w:szCs w:val="20"/>
          <w:lang w:val="fr-FR" w:eastAsia="sl-SI"/>
        </w:rPr>
        <w:t xml:space="preserve">notranjih zadev (Frontex, Europol in EUAA) ter Mednarodni center za razvoj migracijske politike. </w:t>
      </w:r>
      <w:r w:rsidR="0085531D" w:rsidRPr="00916A3C">
        <w:rPr>
          <w:rFonts w:ascii="Arial" w:eastAsia="Times New Roman" w:hAnsi="Arial" w:cs="Arial"/>
          <w:iCs/>
          <w:sz w:val="20"/>
          <w:szCs w:val="20"/>
          <w:lang w:val="fr-FR" w:eastAsia="sl-SI"/>
        </w:rPr>
        <w:t xml:space="preserve">Udeleženci bodo </w:t>
      </w:r>
      <w:r w:rsidR="00352C01" w:rsidRPr="00916A3C">
        <w:rPr>
          <w:rFonts w:ascii="Arial" w:eastAsia="Times New Roman" w:hAnsi="Arial" w:cs="Arial"/>
          <w:iCs/>
          <w:sz w:val="20"/>
          <w:szCs w:val="20"/>
          <w:lang w:val="fr-FR" w:eastAsia="sl-SI"/>
        </w:rPr>
        <w:t>predvidoma naslovili</w:t>
      </w:r>
      <w:r w:rsidR="00CB0F45" w:rsidRPr="00916A3C">
        <w:rPr>
          <w:rFonts w:ascii="Arial" w:eastAsia="Times New Roman" w:hAnsi="Arial" w:cs="Arial"/>
          <w:iCs/>
          <w:sz w:val="20"/>
          <w:szCs w:val="20"/>
          <w:lang w:val="fr-FR" w:eastAsia="sl-SI"/>
        </w:rPr>
        <w:t xml:space="preserve"> učinkovitost politik EU na področju upravljanja meja in vračanja, </w:t>
      </w:r>
      <w:r w:rsidR="002164B9" w:rsidRPr="00916A3C">
        <w:rPr>
          <w:rFonts w:ascii="Arial" w:eastAsia="Times New Roman" w:hAnsi="Arial" w:cs="Arial"/>
          <w:iCs/>
          <w:sz w:val="20"/>
          <w:szCs w:val="20"/>
          <w:lang w:val="fr-FR" w:eastAsia="sl-SI"/>
        </w:rPr>
        <w:t>vprašanje zagotavljanja EU</w:t>
      </w:r>
      <w:r w:rsidR="0064343A" w:rsidRPr="00916A3C">
        <w:rPr>
          <w:rFonts w:ascii="Arial" w:eastAsia="Times New Roman" w:hAnsi="Arial" w:cs="Arial"/>
          <w:iCs/>
          <w:sz w:val="20"/>
          <w:szCs w:val="20"/>
          <w:lang w:val="fr-FR" w:eastAsia="sl-SI"/>
        </w:rPr>
        <w:t xml:space="preserve"> </w:t>
      </w:r>
      <w:r w:rsidR="002164B9" w:rsidRPr="00916A3C">
        <w:rPr>
          <w:rFonts w:ascii="Arial" w:eastAsia="Times New Roman" w:hAnsi="Arial" w:cs="Arial"/>
          <w:iCs/>
          <w:sz w:val="20"/>
          <w:szCs w:val="20"/>
          <w:lang w:val="fr-FR" w:eastAsia="sl-SI"/>
        </w:rPr>
        <w:t xml:space="preserve">finančnih </w:t>
      </w:r>
      <w:r w:rsidR="0064343A" w:rsidRPr="00916A3C">
        <w:rPr>
          <w:rFonts w:ascii="Arial" w:eastAsia="Times New Roman" w:hAnsi="Arial" w:cs="Arial"/>
          <w:iCs/>
          <w:sz w:val="20"/>
          <w:szCs w:val="20"/>
          <w:lang w:val="fr-FR" w:eastAsia="sl-SI"/>
        </w:rPr>
        <w:t>sredstev</w:t>
      </w:r>
      <w:r w:rsidR="002164B9" w:rsidRPr="00916A3C">
        <w:rPr>
          <w:rFonts w:ascii="Arial" w:eastAsia="Times New Roman" w:hAnsi="Arial" w:cs="Arial"/>
          <w:iCs/>
          <w:sz w:val="20"/>
          <w:szCs w:val="20"/>
          <w:lang w:val="fr-FR" w:eastAsia="sl-SI"/>
        </w:rPr>
        <w:t xml:space="preserve"> za nadgradnjo operativnih zmogljivosti držav članic ob zunanji meji EU, kot tudi </w:t>
      </w:r>
      <w:r w:rsidR="008B4F92" w:rsidRPr="00916A3C">
        <w:rPr>
          <w:rFonts w:ascii="Arial" w:eastAsia="Times New Roman" w:hAnsi="Arial" w:cs="Arial"/>
          <w:iCs/>
          <w:sz w:val="20"/>
          <w:szCs w:val="20"/>
          <w:lang w:val="fr-FR" w:eastAsia="sl-SI"/>
        </w:rPr>
        <w:t xml:space="preserve">pomen in ustreznost orodij, ki so predvidena v zakonodajnih predlogih v okviru Pakta o migracijah in azilu. </w:t>
      </w:r>
      <w:r w:rsidR="00E75B8B" w:rsidRPr="00916A3C">
        <w:rPr>
          <w:rFonts w:ascii="Arial" w:hAnsi="Arial" w:cs="Arial"/>
          <w:bCs/>
          <w:sz w:val="20"/>
          <w:szCs w:val="20"/>
          <w:lang w:val="fr-FR"/>
        </w:rPr>
        <w:t xml:space="preserve">Razprava bo gradila tudi na sklepih Evropskega sveta z dne 9. februarja 2023 in </w:t>
      </w:r>
      <w:r w:rsidR="009775D9" w:rsidRPr="00916A3C">
        <w:rPr>
          <w:rFonts w:ascii="Arial" w:hAnsi="Arial" w:cs="Arial"/>
          <w:bCs/>
          <w:sz w:val="20"/>
          <w:szCs w:val="20"/>
          <w:lang w:val="fr-FR"/>
        </w:rPr>
        <w:t xml:space="preserve">poudarkih </w:t>
      </w:r>
      <w:r w:rsidR="00E75B8B" w:rsidRPr="00916A3C">
        <w:rPr>
          <w:rFonts w:ascii="Arial" w:hAnsi="Arial" w:cs="Arial"/>
          <w:bCs/>
          <w:sz w:val="20"/>
          <w:szCs w:val="20"/>
          <w:lang w:val="fr-FR"/>
        </w:rPr>
        <w:t>ministrske konference o učinkovitem upravljanju zunanjih meja, ki je v začetku meseca potekala v Bolgariji.</w:t>
      </w:r>
      <w:r w:rsidR="00E75B8B">
        <w:rPr>
          <w:rFonts w:ascii="Arial" w:hAnsi="Arial" w:cs="Arial"/>
          <w:bCs/>
          <w:sz w:val="20"/>
          <w:szCs w:val="20"/>
          <w:lang w:val="fr-FR"/>
        </w:rPr>
        <w:t xml:space="preserve"> </w:t>
      </w:r>
    </w:p>
    <w:p w14:paraId="3D1DC795" w14:textId="77777777" w:rsidR="00E75B8B" w:rsidRDefault="00E75B8B" w:rsidP="00916A3C">
      <w:pPr>
        <w:spacing w:after="0" w:line="260" w:lineRule="exact"/>
        <w:jc w:val="both"/>
        <w:rPr>
          <w:rFonts w:ascii="Arial" w:eastAsia="Times New Roman" w:hAnsi="Arial" w:cs="Arial"/>
          <w:iCs/>
          <w:sz w:val="20"/>
          <w:szCs w:val="20"/>
          <w:lang w:val="fr-FR" w:eastAsia="sl-SI"/>
        </w:rPr>
      </w:pPr>
    </w:p>
    <w:p w14:paraId="043CD2B3" w14:textId="72745945" w:rsidR="00E75B8B" w:rsidRPr="00D81FAA" w:rsidRDefault="00D81FAA" w:rsidP="00916A3C">
      <w:pPr>
        <w:spacing w:after="0" w:line="260" w:lineRule="exact"/>
        <w:jc w:val="both"/>
        <w:rPr>
          <w:rFonts w:ascii="Arial" w:eastAsia="Times New Roman" w:hAnsi="Arial" w:cs="Arial"/>
          <w:iCs/>
          <w:sz w:val="20"/>
          <w:szCs w:val="20"/>
          <w:lang w:val="fr-FR" w:eastAsia="sl-SI"/>
        </w:rPr>
      </w:pPr>
      <w:r>
        <w:rPr>
          <w:rFonts w:ascii="Arial" w:eastAsia="Times New Roman" w:hAnsi="Arial" w:cs="Arial"/>
          <w:iCs/>
          <w:sz w:val="20"/>
          <w:szCs w:val="20"/>
          <w:lang w:val="fr-FR" w:eastAsia="sl-SI"/>
        </w:rPr>
        <w:t xml:space="preserve">Zaključki razprave </w:t>
      </w:r>
      <w:r w:rsidR="00E75B8B">
        <w:rPr>
          <w:rFonts w:ascii="Arial" w:eastAsia="Times New Roman" w:hAnsi="Arial" w:cs="Arial"/>
          <w:iCs/>
          <w:sz w:val="20"/>
          <w:szCs w:val="20"/>
          <w:lang w:val="fr-FR" w:eastAsia="sl-SI"/>
        </w:rPr>
        <w:t>bodo predvidoma o</w:t>
      </w:r>
      <w:r w:rsidR="006D2BD2">
        <w:rPr>
          <w:rFonts w:ascii="Arial" w:eastAsia="Times New Roman" w:hAnsi="Arial" w:cs="Arial"/>
          <w:iCs/>
          <w:sz w:val="20"/>
          <w:szCs w:val="20"/>
          <w:lang w:val="fr-FR" w:eastAsia="sl-SI"/>
        </w:rPr>
        <w:t xml:space="preserve">draženi </w:t>
      </w:r>
      <w:r w:rsidR="00F01B7D">
        <w:rPr>
          <w:rFonts w:ascii="Arial" w:eastAsia="Times New Roman" w:hAnsi="Arial" w:cs="Arial"/>
          <w:iCs/>
          <w:sz w:val="20"/>
          <w:szCs w:val="20"/>
          <w:lang w:val="fr-FR" w:eastAsia="sl-SI"/>
        </w:rPr>
        <w:t>v</w:t>
      </w:r>
      <w:r w:rsidR="0062771A">
        <w:rPr>
          <w:rFonts w:ascii="Arial" w:eastAsia="Times New Roman" w:hAnsi="Arial" w:cs="Arial"/>
          <w:iCs/>
          <w:sz w:val="20"/>
          <w:szCs w:val="20"/>
          <w:lang w:val="fr-FR" w:eastAsia="sl-SI"/>
        </w:rPr>
        <w:t xml:space="preserve"> skupni i</w:t>
      </w:r>
      <w:r>
        <w:rPr>
          <w:rFonts w:ascii="Arial" w:eastAsia="Times New Roman" w:hAnsi="Arial" w:cs="Arial"/>
          <w:iCs/>
          <w:sz w:val="20"/>
          <w:szCs w:val="20"/>
          <w:lang w:val="fr-FR" w:eastAsia="sl-SI"/>
        </w:rPr>
        <w:t>zjavi</w:t>
      </w:r>
      <w:r w:rsidR="00F01B7D">
        <w:rPr>
          <w:rFonts w:ascii="Arial" w:eastAsia="Times New Roman" w:hAnsi="Arial" w:cs="Arial"/>
          <w:iCs/>
          <w:sz w:val="20"/>
          <w:szCs w:val="20"/>
          <w:lang w:val="fr-FR" w:eastAsia="sl-SI"/>
        </w:rPr>
        <w:t>, k sprejemu katere so vabljene vse države</w:t>
      </w:r>
      <w:r w:rsidR="0062771A">
        <w:rPr>
          <w:rFonts w:ascii="Arial" w:eastAsia="Times New Roman" w:hAnsi="Arial" w:cs="Arial"/>
          <w:iCs/>
          <w:sz w:val="20"/>
          <w:szCs w:val="20"/>
          <w:lang w:val="fr-FR" w:eastAsia="sl-SI"/>
        </w:rPr>
        <w:t xml:space="preserve"> udeleženke. Izjava</w:t>
      </w:r>
      <w:r w:rsidR="006D2BD2">
        <w:rPr>
          <w:rFonts w:ascii="Arial" w:eastAsia="Times New Roman" w:hAnsi="Arial" w:cs="Arial"/>
          <w:iCs/>
          <w:sz w:val="20"/>
          <w:szCs w:val="20"/>
          <w:lang w:val="fr-FR" w:eastAsia="sl-SI"/>
        </w:rPr>
        <w:t xml:space="preserve"> je trenutno še v usklajevanju</w:t>
      </w:r>
      <w:r w:rsidR="003C30AB">
        <w:rPr>
          <w:rFonts w:ascii="Arial" w:eastAsia="Times New Roman" w:hAnsi="Arial" w:cs="Arial"/>
          <w:iCs/>
          <w:sz w:val="20"/>
          <w:szCs w:val="20"/>
          <w:lang w:val="fr-FR" w:eastAsia="sl-SI"/>
        </w:rPr>
        <w:t xml:space="preserve">, </w:t>
      </w:r>
      <w:r w:rsidR="0085531D">
        <w:rPr>
          <w:rFonts w:ascii="Arial" w:eastAsia="Times New Roman" w:hAnsi="Arial" w:cs="Arial"/>
          <w:iCs/>
          <w:sz w:val="20"/>
          <w:szCs w:val="20"/>
          <w:lang w:val="fr-FR" w:eastAsia="sl-SI"/>
        </w:rPr>
        <w:t>bi se ji pa lahko</w:t>
      </w:r>
      <w:r w:rsidR="000A43D5">
        <w:rPr>
          <w:rFonts w:ascii="Arial" w:eastAsia="Times New Roman" w:hAnsi="Arial" w:cs="Arial"/>
          <w:iCs/>
          <w:sz w:val="20"/>
          <w:szCs w:val="20"/>
          <w:lang w:val="fr-FR" w:eastAsia="sl-SI"/>
        </w:rPr>
        <w:t xml:space="preserve"> potencialno</w:t>
      </w:r>
      <w:r w:rsidR="00352C01">
        <w:rPr>
          <w:rFonts w:ascii="Arial" w:eastAsia="Times New Roman" w:hAnsi="Arial" w:cs="Arial"/>
          <w:iCs/>
          <w:sz w:val="20"/>
          <w:szCs w:val="20"/>
          <w:lang w:val="fr-FR" w:eastAsia="sl-SI"/>
        </w:rPr>
        <w:t xml:space="preserve"> </w:t>
      </w:r>
      <w:r w:rsidR="003C30AB">
        <w:rPr>
          <w:rFonts w:ascii="Arial" w:eastAsia="Times New Roman" w:hAnsi="Arial" w:cs="Arial"/>
          <w:iCs/>
          <w:sz w:val="20"/>
          <w:szCs w:val="20"/>
          <w:lang w:val="fr-FR" w:eastAsia="sl-SI"/>
        </w:rPr>
        <w:t>pridružila tudi</w:t>
      </w:r>
      <w:r w:rsidR="00352C01">
        <w:rPr>
          <w:rFonts w:ascii="Arial" w:eastAsia="Times New Roman" w:hAnsi="Arial" w:cs="Arial"/>
          <w:iCs/>
          <w:sz w:val="20"/>
          <w:szCs w:val="20"/>
          <w:lang w:val="fr-FR" w:eastAsia="sl-SI"/>
        </w:rPr>
        <w:t xml:space="preserve"> Slovenija, </w:t>
      </w:r>
      <w:r w:rsidR="008B4F92">
        <w:rPr>
          <w:rFonts w:ascii="Arial" w:eastAsia="Times New Roman" w:hAnsi="Arial" w:cs="Arial"/>
          <w:iCs/>
          <w:sz w:val="20"/>
          <w:szCs w:val="20"/>
          <w:lang w:val="fr-FR" w:eastAsia="sl-SI"/>
        </w:rPr>
        <w:t xml:space="preserve">če </w:t>
      </w:r>
      <w:r w:rsidR="0047017F">
        <w:rPr>
          <w:rFonts w:ascii="Arial" w:eastAsia="Times New Roman" w:hAnsi="Arial" w:cs="Arial"/>
          <w:iCs/>
          <w:sz w:val="20"/>
          <w:szCs w:val="20"/>
          <w:lang w:val="fr-FR" w:eastAsia="sl-SI"/>
        </w:rPr>
        <w:t>končno besedilo ne bo odstopalo od</w:t>
      </w:r>
      <w:r w:rsidR="000A43D5">
        <w:rPr>
          <w:rFonts w:ascii="Arial" w:eastAsia="Times New Roman" w:hAnsi="Arial" w:cs="Arial"/>
          <w:iCs/>
          <w:sz w:val="20"/>
          <w:szCs w:val="20"/>
          <w:lang w:val="fr-FR" w:eastAsia="sl-SI"/>
        </w:rPr>
        <w:t xml:space="preserve"> </w:t>
      </w:r>
      <w:r w:rsidR="00FB4B25">
        <w:rPr>
          <w:rFonts w:ascii="Arial" w:eastAsia="Times New Roman" w:hAnsi="Arial" w:cs="Arial"/>
          <w:iCs/>
          <w:sz w:val="20"/>
          <w:szCs w:val="20"/>
          <w:lang w:val="fr-FR" w:eastAsia="sl-SI"/>
        </w:rPr>
        <w:t xml:space="preserve">njenih </w:t>
      </w:r>
      <w:r w:rsidR="0047017F">
        <w:rPr>
          <w:rFonts w:ascii="Arial" w:eastAsia="Times New Roman" w:hAnsi="Arial" w:cs="Arial"/>
          <w:iCs/>
          <w:sz w:val="20"/>
          <w:szCs w:val="20"/>
          <w:lang w:val="fr-FR" w:eastAsia="sl-SI"/>
        </w:rPr>
        <w:t xml:space="preserve">dosedanjih stališč. </w:t>
      </w:r>
      <w:r w:rsidR="008B4F92">
        <w:rPr>
          <w:rFonts w:ascii="Arial" w:eastAsia="Times New Roman" w:hAnsi="Arial" w:cs="Arial"/>
          <w:iCs/>
          <w:sz w:val="20"/>
          <w:szCs w:val="20"/>
          <w:lang w:val="fr-FR" w:eastAsia="sl-SI"/>
        </w:rPr>
        <w:t xml:space="preserve"> </w:t>
      </w:r>
      <w:r w:rsidR="00352C01">
        <w:rPr>
          <w:rFonts w:ascii="Arial" w:eastAsia="Times New Roman" w:hAnsi="Arial" w:cs="Arial"/>
          <w:iCs/>
          <w:sz w:val="20"/>
          <w:szCs w:val="20"/>
          <w:lang w:val="fr-FR" w:eastAsia="sl-SI"/>
        </w:rPr>
        <w:t xml:space="preserve"> </w:t>
      </w:r>
    </w:p>
    <w:p w14:paraId="703123CF" w14:textId="487C16F4" w:rsidR="00331653" w:rsidRPr="0034769D" w:rsidRDefault="00331653" w:rsidP="00916A3C">
      <w:pPr>
        <w:spacing w:after="0" w:line="260" w:lineRule="exact"/>
        <w:jc w:val="both"/>
        <w:rPr>
          <w:rFonts w:ascii="Arial" w:hAnsi="Arial" w:cs="Arial"/>
          <w:bCs/>
          <w:sz w:val="20"/>
          <w:szCs w:val="20"/>
          <w:lang w:val="fr-FR"/>
        </w:rPr>
      </w:pPr>
    </w:p>
    <w:p w14:paraId="3AD59ECB" w14:textId="53B7A4CD" w:rsidR="00014804" w:rsidRPr="0034769D" w:rsidRDefault="00014804" w:rsidP="00916A3C">
      <w:pPr>
        <w:numPr>
          <w:ilvl w:val="0"/>
          <w:numId w:val="8"/>
        </w:numPr>
        <w:spacing w:after="0" w:line="260" w:lineRule="exact"/>
        <w:jc w:val="both"/>
        <w:rPr>
          <w:rFonts w:ascii="Arial" w:hAnsi="Arial" w:cs="Arial"/>
          <w:b/>
          <w:bCs/>
          <w:sz w:val="20"/>
          <w:szCs w:val="20"/>
          <w:lang w:val="fr-FR"/>
        </w:rPr>
      </w:pPr>
      <w:r w:rsidRPr="0034769D">
        <w:rPr>
          <w:rFonts w:ascii="Arial" w:hAnsi="Arial" w:cs="Arial"/>
          <w:b/>
          <w:bCs/>
          <w:sz w:val="20"/>
          <w:szCs w:val="20"/>
          <w:lang w:val="fr-FR"/>
        </w:rPr>
        <w:t xml:space="preserve">Program </w:t>
      </w:r>
      <w:r w:rsidR="00905A74">
        <w:rPr>
          <w:rFonts w:ascii="Arial" w:hAnsi="Arial" w:cs="Arial"/>
          <w:b/>
          <w:bCs/>
          <w:sz w:val="20"/>
          <w:szCs w:val="20"/>
          <w:lang w:val="fr-FR"/>
        </w:rPr>
        <w:t>dogodka</w:t>
      </w:r>
      <w:r w:rsidRPr="0034769D">
        <w:rPr>
          <w:rFonts w:ascii="Arial" w:hAnsi="Arial" w:cs="Arial"/>
          <w:b/>
          <w:bCs/>
          <w:sz w:val="20"/>
          <w:szCs w:val="20"/>
          <w:lang w:val="fr-FR"/>
        </w:rPr>
        <w:t>:</w:t>
      </w:r>
    </w:p>
    <w:p w14:paraId="447F347F" w14:textId="7D2B04B3" w:rsidR="00772EE2" w:rsidRDefault="00772EE2" w:rsidP="00916A3C">
      <w:pPr>
        <w:spacing w:after="0" w:line="260" w:lineRule="exact"/>
        <w:jc w:val="both"/>
        <w:rPr>
          <w:rFonts w:ascii="Arial" w:hAnsi="Arial" w:cs="Arial"/>
          <w:bCs/>
          <w:sz w:val="20"/>
          <w:szCs w:val="20"/>
          <w:lang w:val="fr-FR"/>
        </w:rPr>
      </w:pPr>
    </w:p>
    <w:p w14:paraId="4AC043A4" w14:textId="55EA7AF9" w:rsidR="0047017F" w:rsidRPr="00E43043" w:rsidRDefault="0047017F" w:rsidP="00916A3C">
      <w:pPr>
        <w:spacing w:after="0" w:line="260" w:lineRule="exact"/>
        <w:jc w:val="both"/>
        <w:rPr>
          <w:rFonts w:ascii="Arial" w:hAnsi="Arial" w:cs="Arial"/>
          <w:bCs/>
          <w:sz w:val="20"/>
          <w:szCs w:val="20"/>
          <w:lang w:val="fr-FR"/>
        </w:rPr>
      </w:pPr>
      <w:r w:rsidRPr="00E43043">
        <w:rPr>
          <w:rFonts w:ascii="Arial" w:hAnsi="Arial" w:cs="Arial"/>
          <w:bCs/>
          <w:sz w:val="20"/>
          <w:szCs w:val="20"/>
          <w:lang w:val="fr-FR"/>
        </w:rPr>
        <w:t>Dogodek se bo začel 23</w:t>
      </w:r>
      <w:r w:rsidR="00AD0CAA" w:rsidRPr="00E43043">
        <w:rPr>
          <w:rFonts w:ascii="Arial" w:hAnsi="Arial" w:cs="Arial"/>
          <w:bCs/>
          <w:sz w:val="20"/>
          <w:szCs w:val="20"/>
          <w:lang w:val="fr-FR"/>
        </w:rPr>
        <w:t>. februarja</w:t>
      </w:r>
      <w:r w:rsidR="000F0D81" w:rsidRPr="00E43043">
        <w:rPr>
          <w:rFonts w:ascii="Arial" w:hAnsi="Arial" w:cs="Arial"/>
          <w:bCs/>
          <w:sz w:val="20"/>
          <w:szCs w:val="20"/>
          <w:lang w:val="fr-FR"/>
        </w:rPr>
        <w:t xml:space="preserve"> 2023 z </w:t>
      </w:r>
      <w:r w:rsidRPr="00E43043">
        <w:rPr>
          <w:rFonts w:ascii="Arial" w:hAnsi="Arial" w:cs="Arial"/>
          <w:bCs/>
          <w:sz w:val="20"/>
          <w:szCs w:val="20"/>
          <w:lang w:val="fr-FR"/>
        </w:rPr>
        <w:t>delovno</w:t>
      </w:r>
      <w:r w:rsidR="000F0D81" w:rsidRPr="00E43043">
        <w:rPr>
          <w:rFonts w:ascii="Arial" w:hAnsi="Arial" w:cs="Arial"/>
          <w:bCs/>
          <w:sz w:val="20"/>
          <w:szCs w:val="20"/>
          <w:lang w:val="fr-FR"/>
        </w:rPr>
        <w:t xml:space="preserve"> večerjo</w:t>
      </w:r>
      <w:r w:rsidRPr="00E43043">
        <w:rPr>
          <w:rFonts w:ascii="Arial" w:hAnsi="Arial" w:cs="Arial"/>
          <w:bCs/>
          <w:sz w:val="20"/>
          <w:szCs w:val="20"/>
          <w:lang w:val="fr-FR"/>
        </w:rPr>
        <w:t>, ko bosta udeležence nagovorila gostitelj dogodka, grški minister za migracije in azil Notis Mitarachi ter podpredsednik Evropske komisije in komisar za spodbujanje evropskega načina življenja Margaritis Schinas</w:t>
      </w:r>
      <w:r w:rsidR="00C2421E" w:rsidRPr="00E43043">
        <w:rPr>
          <w:rFonts w:ascii="Arial" w:hAnsi="Arial" w:cs="Arial"/>
          <w:bCs/>
          <w:sz w:val="20"/>
          <w:szCs w:val="20"/>
          <w:lang w:val="fr-FR"/>
        </w:rPr>
        <w:t xml:space="preserve">. </w:t>
      </w:r>
      <w:r w:rsidR="00E43043" w:rsidRPr="00E43043">
        <w:rPr>
          <w:rFonts w:ascii="Arial" w:hAnsi="Arial" w:cs="Arial"/>
          <w:bCs/>
          <w:sz w:val="20"/>
          <w:szCs w:val="20"/>
          <w:lang w:val="fr-FR"/>
        </w:rPr>
        <w:t>V okviru programa je prvi dan možen tudi ogled nočne misije obalne straže.</w:t>
      </w:r>
      <w:r w:rsidR="00E43043">
        <w:rPr>
          <w:rFonts w:ascii="Arial" w:hAnsi="Arial" w:cs="Arial"/>
          <w:bCs/>
          <w:sz w:val="20"/>
          <w:szCs w:val="20"/>
          <w:lang w:val="fr-FR"/>
        </w:rPr>
        <w:t xml:space="preserve"> Temu bo </w:t>
      </w:r>
      <w:r w:rsidR="001F7DC0">
        <w:rPr>
          <w:rFonts w:ascii="Arial" w:hAnsi="Arial" w:cs="Arial"/>
          <w:bCs/>
          <w:sz w:val="20"/>
          <w:szCs w:val="20"/>
          <w:lang w:val="fr-FR"/>
        </w:rPr>
        <w:t xml:space="preserve">drugi </w:t>
      </w:r>
      <w:r w:rsidR="00E43043">
        <w:rPr>
          <w:rFonts w:ascii="Arial" w:hAnsi="Arial" w:cs="Arial"/>
          <w:bCs/>
          <w:sz w:val="20"/>
          <w:szCs w:val="20"/>
          <w:lang w:val="fr-FR"/>
        </w:rPr>
        <w:t>dan sledil konferenčni del z razpravo o skupnih ukrepih, ki so potrebni za uči</w:t>
      </w:r>
      <w:r w:rsidR="00C66BC4">
        <w:rPr>
          <w:rFonts w:ascii="Arial" w:hAnsi="Arial" w:cs="Arial"/>
          <w:bCs/>
          <w:sz w:val="20"/>
          <w:szCs w:val="20"/>
          <w:lang w:val="fr-FR"/>
        </w:rPr>
        <w:t>nkovito upravljanje</w:t>
      </w:r>
      <w:r w:rsidR="00E43043">
        <w:rPr>
          <w:rFonts w:ascii="Arial" w:hAnsi="Arial" w:cs="Arial"/>
          <w:bCs/>
          <w:sz w:val="20"/>
          <w:szCs w:val="20"/>
          <w:lang w:val="fr-FR"/>
        </w:rPr>
        <w:t xml:space="preserve"> meja EU</w:t>
      </w:r>
      <w:r w:rsidR="00C66BC4">
        <w:rPr>
          <w:rFonts w:ascii="Arial" w:hAnsi="Arial" w:cs="Arial"/>
          <w:bCs/>
          <w:sz w:val="20"/>
          <w:szCs w:val="20"/>
          <w:lang w:val="fr-FR"/>
        </w:rPr>
        <w:t xml:space="preserve"> ter</w:t>
      </w:r>
      <w:r w:rsidR="00E43043">
        <w:rPr>
          <w:rFonts w:ascii="Arial" w:hAnsi="Arial" w:cs="Arial"/>
          <w:bCs/>
          <w:sz w:val="20"/>
          <w:szCs w:val="20"/>
          <w:lang w:val="fr-FR"/>
        </w:rPr>
        <w:t xml:space="preserve"> zagotavljanje uspešnejšega vračanja oseb, ki nimajo pravice ostati v EU.</w:t>
      </w:r>
      <w:r w:rsidR="00C66BC4">
        <w:rPr>
          <w:rFonts w:ascii="Arial" w:hAnsi="Arial" w:cs="Arial"/>
          <w:bCs/>
          <w:sz w:val="20"/>
          <w:szCs w:val="20"/>
          <w:lang w:val="fr-FR"/>
        </w:rPr>
        <w:t xml:space="preserve"> </w:t>
      </w:r>
    </w:p>
    <w:p w14:paraId="0A7A2DC5" w14:textId="68D481AF" w:rsidR="00AD0CAA" w:rsidRPr="0034769D" w:rsidRDefault="00AD0CAA" w:rsidP="00916A3C">
      <w:pPr>
        <w:spacing w:after="0" w:line="260" w:lineRule="exact"/>
        <w:jc w:val="both"/>
        <w:rPr>
          <w:rFonts w:ascii="Arial" w:hAnsi="Arial" w:cs="Arial"/>
          <w:bCs/>
          <w:sz w:val="20"/>
          <w:szCs w:val="20"/>
          <w:lang w:val="fr-FR"/>
        </w:rPr>
      </w:pPr>
    </w:p>
    <w:p w14:paraId="0D7034E2" w14:textId="3F339631" w:rsidR="00A02D25" w:rsidRDefault="00014804" w:rsidP="00916A3C">
      <w:pPr>
        <w:numPr>
          <w:ilvl w:val="0"/>
          <w:numId w:val="8"/>
        </w:numPr>
        <w:spacing w:after="0" w:line="260" w:lineRule="exact"/>
        <w:jc w:val="both"/>
        <w:rPr>
          <w:rFonts w:ascii="Arial" w:hAnsi="Arial" w:cs="Arial"/>
          <w:b/>
          <w:bCs/>
          <w:sz w:val="20"/>
          <w:szCs w:val="20"/>
          <w:lang w:val="fr-FR"/>
        </w:rPr>
      </w:pPr>
      <w:r w:rsidRPr="0034769D">
        <w:rPr>
          <w:rFonts w:ascii="Arial" w:hAnsi="Arial" w:cs="Arial"/>
          <w:b/>
          <w:bCs/>
          <w:sz w:val="20"/>
          <w:szCs w:val="20"/>
          <w:lang w:val="fr-FR"/>
        </w:rPr>
        <w:t>Obrazložitev</w:t>
      </w:r>
      <w:r w:rsidR="00622606" w:rsidRPr="0034769D">
        <w:rPr>
          <w:rFonts w:ascii="Arial" w:hAnsi="Arial" w:cs="Arial"/>
          <w:b/>
          <w:bCs/>
          <w:sz w:val="20"/>
          <w:szCs w:val="20"/>
          <w:lang w:val="fr-FR"/>
        </w:rPr>
        <w:t>:</w:t>
      </w:r>
    </w:p>
    <w:p w14:paraId="238D214F" w14:textId="5C36F3CB" w:rsidR="002C7610" w:rsidRDefault="002C7610" w:rsidP="00916A3C">
      <w:pPr>
        <w:spacing w:after="0" w:line="260" w:lineRule="exact"/>
        <w:jc w:val="both"/>
        <w:rPr>
          <w:rFonts w:ascii="Arial" w:hAnsi="Arial" w:cs="Arial"/>
          <w:b/>
          <w:bCs/>
          <w:sz w:val="20"/>
          <w:szCs w:val="20"/>
          <w:lang w:val="fr-FR"/>
        </w:rPr>
      </w:pPr>
    </w:p>
    <w:p w14:paraId="09509E08" w14:textId="40ECDF22" w:rsidR="002C7610" w:rsidRPr="00E75B8B" w:rsidRDefault="00A35387" w:rsidP="00916A3C">
      <w:pPr>
        <w:autoSpaceDE w:val="0"/>
        <w:autoSpaceDN w:val="0"/>
        <w:adjustRightInd w:val="0"/>
        <w:spacing w:after="0" w:line="260" w:lineRule="exact"/>
        <w:jc w:val="both"/>
        <w:rPr>
          <w:rFonts w:ascii="Arial" w:hAnsi="Arial" w:cs="Arial"/>
          <w:bCs/>
          <w:sz w:val="20"/>
          <w:szCs w:val="20"/>
          <w:lang w:val="fr-FR"/>
        </w:rPr>
      </w:pPr>
      <w:r w:rsidRPr="00957605">
        <w:rPr>
          <w:rFonts w:ascii="Arial" w:hAnsi="Arial" w:cs="Arial"/>
          <w:bCs/>
          <w:sz w:val="20"/>
          <w:szCs w:val="20"/>
          <w:lang w:val="fr-FR"/>
        </w:rPr>
        <w:t>Leto 2022 so med drugim</w:t>
      </w:r>
      <w:r w:rsidR="00134C17" w:rsidRPr="00957605">
        <w:rPr>
          <w:rFonts w:ascii="Arial" w:hAnsi="Arial" w:cs="Arial"/>
          <w:bCs/>
          <w:sz w:val="20"/>
          <w:szCs w:val="20"/>
          <w:lang w:val="fr-FR"/>
        </w:rPr>
        <w:t xml:space="preserve"> </w:t>
      </w:r>
      <w:r w:rsidR="00BD0EC8" w:rsidRPr="00957605">
        <w:rPr>
          <w:rFonts w:ascii="Arial" w:hAnsi="Arial" w:cs="Arial"/>
          <w:bCs/>
          <w:sz w:val="20"/>
          <w:szCs w:val="20"/>
          <w:lang w:val="fr-FR"/>
        </w:rPr>
        <w:t xml:space="preserve">zaznamovali različni </w:t>
      </w:r>
      <w:r w:rsidR="00134C17" w:rsidRPr="00957605">
        <w:rPr>
          <w:rFonts w:ascii="Arial" w:hAnsi="Arial" w:cs="Arial"/>
          <w:bCs/>
          <w:sz w:val="20"/>
          <w:szCs w:val="20"/>
          <w:lang w:val="fr-FR"/>
        </w:rPr>
        <w:t>nepredvideni</w:t>
      </w:r>
      <w:r w:rsidRPr="00957605">
        <w:rPr>
          <w:rFonts w:ascii="Arial" w:hAnsi="Arial" w:cs="Arial"/>
          <w:bCs/>
          <w:sz w:val="20"/>
          <w:szCs w:val="20"/>
          <w:lang w:val="fr-FR"/>
        </w:rPr>
        <w:t xml:space="preserve"> izzivi na področju </w:t>
      </w:r>
      <w:r w:rsidR="00134C17" w:rsidRPr="00957605">
        <w:rPr>
          <w:rFonts w:ascii="Arial" w:hAnsi="Arial" w:cs="Arial"/>
          <w:bCs/>
          <w:sz w:val="20"/>
          <w:szCs w:val="20"/>
          <w:lang w:val="fr-FR"/>
        </w:rPr>
        <w:t>migra</w:t>
      </w:r>
      <w:r w:rsidRPr="00957605">
        <w:rPr>
          <w:rFonts w:ascii="Arial" w:hAnsi="Arial" w:cs="Arial"/>
          <w:bCs/>
          <w:sz w:val="20"/>
          <w:szCs w:val="20"/>
          <w:lang w:val="fr-FR"/>
        </w:rPr>
        <w:t xml:space="preserve">cij, azila in upravljanja meja. Ruska vojaška agresija v Ukrajini je povzročila množično razseljevanje </w:t>
      </w:r>
      <w:r w:rsidR="004F07CF">
        <w:rPr>
          <w:rFonts w:ascii="Arial" w:hAnsi="Arial" w:cs="Arial"/>
          <w:bCs/>
          <w:sz w:val="20"/>
          <w:szCs w:val="20"/>
          <w:lang w:val="fr-FR"/>
        </w:rPr>
        <w:t xml:space="preserve">prebivalstva, </w:t>
      </w:r>
      <w:r w:rsidR="00470391">
        <w:rPr>
          <w:rFonts w:ascii="Arial" w:hAnsi="Arial" w:cs="Arial"/>
          <w:bCs/>
          <w:sz w:val="20"/>
          <w:szCs w:val="20"/>
          <w:lang w:val="fr-FR"/>
        </w:rPr>
        <w:t>katerega velik del je v nadaljevanju dobil začasno</w:t>
      </w:r>
      <w:r w:rsidR="004F07CF">
        <w:rPr>
          <w:rFonts w:ascii="Arial" w:hAnsi="Arial" w:cs="Arial"/>
          <w:bCs/>
          <w:sz w:val="20"/>
          <w:szCs w:val="20"/>
          <w:lang w:val="fr-FR"/>
        </w:rPr>
        <w:t xml:space="preserve"> zaščito </w:t>
      </w:r>
      <w:r w:rsidR="00470391">
        <w:rPr>
          <w:rFonts w:ascii="Arial" w:hAnsi="Arial" w:cs="Arial"/>
          <w:bCs/>
          <w:sz w:val="20"/>
          <w:szCs w:val="20"/>
          <w:lang w:val="fr-FR"/>
        </w:rPr>
        <w:t xml:space="preserve">v članicah </w:t>
      </w:r>
      <w:r w:rsidR="004F07CF">
        <w:rPr>
          <w:rFonts w:ascii="Arial" w:hAnsi="Arial" w:cs="Arial"/>
          <w:bCs/>
          <w:sz w:val="20"/>
          <w:szCs w:val="20"/>
          <w:lang w:val="fr-FR"/>
        </w:rPr>
        <w:t>E</w:t>
      </w:r>
      <w:r w:rsidR="00470391">
        <w:rPr>
          <w:rFonts w:ascii="Arial" w:hAnsi="Arial" w:cs="Arial"/>
          <w:bCs/>
          <w:sz w:val="20"/>
          <w:szCs w:val="20"/>
          <w:lang w:val="fr-FR"/>
        </w:rPr>
        <w:t>vropske unije</w:t>
      </w:r>
      <w:r w:rsidRPr="00957605">
        <w:rPr>
          <w:rFonts w:ascii="Arial" w:hAnsi="Arial" w:cs="Arial"/>
          <w:bCs/>
          <w:sz w:val="20"/>
          <w:szCs w:val="20"/>
          <w:lang w:val="fr-FR"/>
        </w:rPr>
        <w:t xml:space="preserve">. Odziv </w:t>
      </w:r>
      <w:r w:rsidR="00470391">
        <w:rPr>
          <w:rFonts w:ascii="Arial" w:hAnsi="Arial" w:cs="Arial"/>
          <w:bCs/>
          <w:sz w:val="20"/>
          <w:szCs w:val="20"/>
          <w:lang w:val="fr-FR"/>
        </w:rPr>
        <w:t xml:space="preserve">EU </w:t>
      </w:r>
      <w:r w:rsidR="00EA655F">
        <w:rPr>
          <w:rFonts w:ascii="Arial" w:hAnsi="Arial" w:cs="Arial"/>
          <w:bCs/>
          <w:sz w:val="20"/>
          <w:szCs w:val="20"/>
          <w:lang w:val="fr-FR"/>
        </w:rPr>
        <w:t>na nastale razmere</w:t>
      </w:r>
      <w:r w:rsidR="00470391">
        <w:rPr>
          <w:rFonts w:ascii="Arial" w:hAnsi="Arial" w:cs="Arial"/>
          <w:bCs/>
          <w:sz w:val="20"/>
          <w:szCs w:val="20"/>
          <w:lang w:val="fr-FR"/>
        </w:rPr>
        <w:t xml:space="preserve"> je nedvomno bil</w:t>
      </w:r>
      <w:r w:rsidRPr="00957605">
        <w:rPr>
          <w:rFonts w:ascii="Arial" w:hAnsi="Arial" w:cs="Arial"/>
          <w:bCs/>
          <w:sz w:val="20"/>
          <w:szCs w:val="20"/>
          <w:lang w:val="fr-FR"/>
        </w:rPr>
        <w:t xml:space="preserve"> enoten, hiter in učinkovit, </w:t>
      </w:r>
      <w:r w:rsidR="008C630B" w:rsidRPr="00957605">
        <w:rPr>
          <w:rFonts w:ascii="Arial" w:hAnsi="Arial" w:cs="Arial"/>
          <w:bCs/>
          <w:sz w:val="20"/>
          <w:szCs w:val="20"/>
          <w:lang w:val="fr-FR"/>
        </w:rPr>
        <w:t xml:space="preserve">kar </w:t>
      </w:r>
      <w:r w:rsidR="001B1C34" w:rsidRPr="00957605">
        <w:rPr>
          <w:rFonts w:ascii="Arial" w:hAnsi="Arial" w:cs="Arial"/>
          <w:bCs/>
          <w:sz w:val="20"/>
          <w:szCs w:val="20"/>
          <w:lang w:val="fr-FR"/>
        </w:rPr>
        <w:t>je dokazalo tudi izvedljivost skupnega evropskeg</w:t>
      </w:r>
      <w:r w:rsidR="00EA655F">
        <w:rPr>
          <w:rFonts w:ascii="Arial" w:hAnsi="Arial" w:cs="Arial"/>
          <w:bCs/>
          <w:sz w:val="20"/>
          <w:szCs w:val="20"/>
          <w:lang w:val="fr-FR"/>
        </w:rPr>
        <w:t>a pristopa k obravnavi kriznih situacij</w:t>
      </w:r>
      <w:r w:rsidR="001B1C34" w:rsidRPr="00957605">
        <w:rPr>
          <w:rFonts w:ascii="Arial" w:hAnsi="Arial" w:cs="Arial"/>
          <w:bCs/>
          <w:sz w:val="20"/>
          <w:szCs w:val="20"/>
          <w:lang w:val="fr-FR"/>
        </w:rPr>
        <w:t xml:space="preserve">. </w:t>
      </w:r>
      <w:r w:rsidR="00CC67FF" w:rsidRPr="00957605">
        <w:rPr>
          <w:rFonts w:ascii="Arial" w:hAnsi="Arial" w:cs="Arial"/>
          <w:bCs/>
          <w:sz w:val="20"/>
          <w:szCs w:val="20"/>
          <w:lang w:val="fr-FR"/>
        </w:rPr>
        <w:t>Hkrati p</w:t>
      </w:r>
      <w:r w:rsidR="00EA655F">
        <w:rPr>
          <w:rFonts w:ascii="Arial" w:hAnsi="Arial" w:cs="Arial"/>
          <w:bCs/>
          <w:sz w:val="20"/>
          <w:szCs w:val="20"/>
          <w:lang w:val="fr-FR"/>
        </w:rPr>
        <w:t>a je lansko leto EU zabeležila</w:t>
      </w:r>
      <w:r w:rsidR="00CC67FF" w:rsidRPr="00957605">
        <w:rPr>
          <w:rFonts w:ascii="Arial" w:hAnsi="Arial" w:cs="Arial"/>
          <w:bCs/>
          <w:sz w:val="20"/>
          <w:szCs w:val="20"/>
          <w:lang w:val="fr-FR"/>
        </w:rPr>
        <w:t xml:space="preserve"> izrazito povečanje nedovoljenih migracijskih tokov čez Sredozemlje </w:t>
      </w:r>
      <w:r w:rsidR="00EA655F">
        <w:rPr>
          <w:rFonts w:ascii="Arial" w:hAnsi="Arial" w:cs="Arial"/>
          <w:bCs/>
          <w:sz w:val="20"/>
          <w:szCs w:val="20"/>
          <w:lang w:val="fr-FR"/>
        </w:rPr>
        <w:t>in regijo Zahodnega Balkana, pa</w:t>
      </w:r>
      <w:r w:rsidR="00CC67FF" w:rsidRPr="00957605">
        <w:rPr>
          <w:rFonts w:ascii="Arial" w:hAnsi="Arial" w:cs="Arial"/>
          <w:bCs/>
          <w:sz w:val="20"/>
          <w:szCs w:val="20"/>
          <w:lang w:val="fr-FR"/>
        </w:rPr>
        <w:t xml:space="preserve"> tudi vztrajni pritisk na njene vzhodne dele meje. To</w:t>
      </w:r>
      <w:r w:rsidR="00E043F7" w:rsidRPr="00957605">
        <w:rPr>
          <w:rFonts w:ascii="Arial" w:hAnsi="Arial" w:cs="Arial"/>
          <w:bCs/>
          <w:sz w:val="20"/>
          <w:szCs w:val="20"/>
          <w:lang w:val="fr-FR"/>
        </w:rPr>
        <w:t xml:space="preserve"> </w:t>
      </w:r>
      <w:r w:rsidR="00EA655F">
        <w:rPr>
          <w:rFonts w:ascii="Arial" w:hAnsi="Arial" w:cs="Arial"/>
          <w:bCs/>
          <w:sz w:val="20"/>
          <w:szCs w:val="20"/>
          <w:lang w:val="fr-FR"/>
        </w:rPr>
        <w:t>predstavlja</w:t>
      </w:r>
      <w:r w:rsidR="00E043F7" w:rsidRPr="00957605">
        <w:rPr>
          <w:rFonts w:ascii="Arial" w:hAnsi="Arial" w:cs="Arial"/>
          <w:bCs/>
          <w:sz w:val="20"/>
          <w:szCs w:val="20"/>
          <w:lang w:val="fr-FR"/>
        </w:rPr>
        <w:t xml:space="preserve"> veliko obremenitev za države članice ob zunanji meji, zaradi povečanja sekundarnih gibanj pa v nadaljevanju tudi za države članice v notranjosti – in torej zahteva usklajeno ukrepanje</w:t>
      </w:r>
      <w:r w:rsidR="00880FAF" w:rsidRPr="00957605">
        <w:rPr>
          <w:rFonts w:ascii="Arial" w:hAnsi="Arial" w:cs="Arial"/>
          <w:bCs/>
          <w:sz w:val="20"/>
          <w:szCs w:val="20"/>
          <w:lang w:val="fr-FR"/>
        </w:rPr>
        <w:t xml:space="preserve"> na ravni</w:t>
      </w:r>
      <w:r w:rsidR="00344842" w:rsidRPr="00957605">
        <w:rPr>
          <w:rFonts w:ascii="Arial" w:hAnsi="Arial" w:cs="Arial"/>
          <w:bCs/>
          <w:sz w:val="20"/>
          <w:szCs w:val="20"/>
          <w:lang w:val="fr-FR"/>
        </w:rPr>
        <w:t xml:space="preserve"> EU</w:t>
      </w:r>
      <w:r w:rsidR="00E043F7" w:rsidRPr="00957605">
        <w:rPr>
          <w:rFonts w:ascii="Arial" w:hAnsi="Arial" w:cs="Arial"/>
          <w:bCs/>
          <w:sz w:val="20"/>
          <w:szCs w:val="20"/>
          <w:lang w:val="fr-FR"/>
        </w:rPr>
        <w:t xml:space="preserve">. </w:t>
      </w:r>
      <w:r w:rsidR="00344842" w:rsidRPr="00957605">
        <w:rPr>
          <w:rFonts w:ascii="Arial" w:hAnsi="Arial" w:cs="Arial"/>
          <w:bCs/>
          <w:sz w:val="20"/>
          <w:szCs w:val="20"/>
          <w:lang w:val="fr-FR"/>
        </w:rPr>
        <w:t xml:space="preserve">Evropska politika upravljanja meja se mora prilagoditi nestanovitnemu mednarodnemu okolju ter novim in rastočim izzivom, vključno z instrumentalizacijo migracij v politične namene. </w:t>
      </w:r>
      <w:r w:rsidR="00F37307" w:rsidRPr="00957605">
        <w:rPr>
          <w:rFonts w:ascii="Arial" w:hAnsi="Arial" w:cs="Arial"/>
          <w:bCs/>
          <w:sz w:val="20"/>
          <w:szCs w:val="20"/>
          <w:lang w:val="fr-FR"/>
        </w:rPr>
        <w:t>Temeljiti mora na</w:t>
      </w:r>
      <w:r w:rsidR="00344842" w:rsidRPr="00957605">
        <w:rPr>
          <w:rFonts w:ascii="Arial" w:hAnsi="Arial" w:cs="Arial"/>
          <w:bCs/>
          <w:sz w:val="20"/>
          <w:szCs w:val="20"/>
          <w:lang w:val="fr-FR"/>
        </w:rPr>
        <w:t xml:space="preserve"> </w:t>
      </w:r>
      <w:r w:rsidR="00F37307" w:rsidRPr="00957605">
        <w:rPr>
          <w:rFonts w:ascii="Arial" w:hAnsi="Arial" w:cs="Arial"/>
          <w:bCs/>
          <w:sz w:val="20"/>
          <w:szCs w:val="20"/>
          <w:lang w:val="fr-FR"/>
        </w:rPr>
        <w:t>visoki stopnji</w:t>
      </w:r>
      <w:r w:rsidR="00880FAF" w:rsidRPr="00957605">
        <w:rPr>
          <w:rFonts w:ascii="Arial" w:hAnsi="Arial" w:cs="Arial"/>
          <w:bCs/>
          <w:sz w:val="20"/>
          <w:szCs w:val="20"/>
          <w:lang w:val="fr-FR"/>
        </w:rPr>
        <w:t xml:space="preserve"> pripravljenosti in prispevati k notranji varnosti </w:t>
      </w:r>
      <w:r w:rsidR="00F37307" w:rsidRPr="00957605">
        <w:rPr>
          <w:rFonts w:ascii="Arial" w:hAnsi="Arial" w:cs="Arial"/>
          <w:bCs/>
          <w:sz w:val="20"/>
          <w:szCs w:val="20"/>
          <w:lang w:val="fr-FR"/>
        </w:rPr>
        <w:t>po celotni uniji. Ob soočanju z raz</w:t>
      </w:r>
      <w:r w:rsidR="00BD0EC8" w:rsidRPr="00957605">
        <w:rPr>
          <w:rFonts w:ascii="Arial" w:hAnsi="Arial" w:cs="Arial"/>
          <w:bCs/>
          <w:sz w:val="20"/>
          <w:szCs w:val="20"/>
          <w:lang w:val="fr-FR"/>
        </w:rPr>
        <w:t>nimi</w:t>
      </w:r>
      <w:r w:rsidR="00AE226A">
        <w:rPr>
          <w:rFonts w:ascii="Arial" w:hAnsi="Arial" w:cs="Arial"/>
          <w:bCs/>
          <w:sz w:val="20"/>
          <w:szCs w:val="20"/>
          <w:lang w:val="fr-FR"/>
        </w:rPr>
        <w:t xml:space="preserve"> tveganji in grožnjami </w:t>
      </w:r>
      <w:r w:rsidR="00F37307" w:rsidRPr="00957605">
        <w:rPr>
          <w:rFonts w:ascii="Arial" w:hAnsi="Arial" w:cs="Arial"/>
          <w:bCs/>
          <w:sz w:val="20"/>
          <w:szCs w:val="20"/>
          <w:lang w:val="fr-FR"/>
        </w:rPr>
        <w:t xml:space="preserve">bi zato </w:t>
      </w:r>
      <w:r w:rsidR="00AE226A" w:rsidRPr="00957605">
        <w:rPr>
          <w:rFonts w:ascii="Arial" w:hAnsi="Arial" w:cs="Arial"/>
          <w:bCs/>
          <w:sz w:val="20"/>
          <w:szCs w:val="20"/>
          <w:lang w:val="fr-FR"/>
        </w:rPr>
        <w:t xml:space="preserve">EU in njene države članice </w:t>
      </w:r>
      <w:r w:rsidR="00AE226A">
        <w:rPr>
          <w:rFonts w:ascii="Arial" w:hAnsi="Arial" w:cs="Arial"/>
          <w:bCs/>
          <w:sz w:val="20"/>
          <w:szCs w:val="20"/>
          <w:lang w:val="fr-FR"/>
        </w:rPr>
        <w:t>morale</w:t>
      </w:r>
      <w:r w:rsidR="00F37307" w:rsidRPr="00957605">
        <w:rPr>
          <w:rFonts w:ascii="Arial" w:hAnsi="Arial" w:cs="Arial"/>
          <w:bCs/>
          <w:sz w:val="20"/>
          <w:szCs w:val="20"/>
          <w:lang w:val="fr-FR"/>
        </w:rPr>
        <w:t xml:space="preserve"> delovati proaktivno, hitro in odločno. </w:t>
      </w:r>
      <w:r w:rsidR="00BD0EC8" w:rsidRPr="00957605">
        <w:rPr>
          <w:rFonts w:ascii="Arial" w:hAnsi="Arial" w:cs="Arial"/>
          <w:bCs/>
          <w:sz w:val="20"/>
          <w:szCs w:val="20"/>
          <w:lang w:val="fr-FR"/>
        </w:rPr>
        <w:t xml:space="preserve"> Ob tem </w:t>
      </w:r>
      <w:r w:rsidR="007A4DDA">
        <w:rPr>
          <w:rFonts w:ascii="Arial" w:hAnsi="Arial" w:cs="Arial"/>
          <w:bCs/>
          <w:sz w:val="20"/>
          <w:szCs w:val="20"/>
          <w:lang w:val="fr-FR"/>
        </w:rPr>
        <w:t xml:space="preserve">potrebujemo </w:t>
      </w:r>
      <w:r w:rsidR="00BD0EC8" w:rsidRPr="00957605">
        <w:rPr>
          <w:rFonts w:ascii="Arial" w:hAnsi="Arial" w:cs="Arial"/>
          <w:bCs/>
          <w:sz w:val="20"/>
          <w:szCs w:val="20"/>
          <w:lang w:val="fr-FR"/>
        </w:rPr>
        <w:t>skupen evr</w:t>
      </w:r>
      <w:r w:rsidR="007A4DDA">
        <w:rPr>
          <w:rFonts w:ascii="Arial" w:hAnsi="Arial" w:cs="Arial"/>
          <w:bCs/>
          <w:sz w:val="20"/>
          <w:szCs w:val="20"/>
          <w:lang w:val="fr-FR"/>
        </w:rPr>
        <w:t>opski pristop, ki vključuje</w:t>
      </w:r>
      <w:r w:rsidR="00BD0EC8" w:rsidRPr="00957605">
        <w:rPr>
          <w:rFonts w:ascii="Arial" w:hAnsi="Arial" w:cs="Arial"/>
          <w:bCs/>
          <w:sz w:val="20"/>
          <w:szCs w:val="20"/>
          <w:lang w:val="fr-FR"/>
        </w:rPr>
        <w:t xml:space="preserve"> razvoj ustreznega pravnega in institucionalnega okvira, utemeljenega na skupnih vrednotah in načelih, ki </w:t>
      </w:r>
      <w:r w:rsidR="007A4DDA">
        <w:rPr>
          <w:rFonts w:ascii="Arial" w:hAnsi="Arial" w:cs="Arial"/>
          <w:bCs/>
          <w:sz w:val="20"/>
          <w:szCs w:val="20"/>
          <w:lang w:val="fr-FR"/>
        </w:rPr>
        <w:t xml:space="preserve">pa </w:t>
      </w:r>
      <w:r w:rsidR="00BD0EC8" w:rsidRPr="00957605">
        <w:rPr>
          <w:rFonts w:ascii="Arial" w:hAnsi="Arial" w:cs="Arial"/>
          <w:bCs/>
          <w:sz w:val="20"/>
          <w:szCs w:val="20"/>
          <w:lang w:val="fr-FR"/>
        </w:rPr>
        <w:t>bi vladam držav članic omogočil</w:t>
      </w:r>
      <w:r w:rsidR="007A4DDA">
        <w:rPr>
          <w:rFonts w:ascii="Arial" w:hAnsi="Arial" w:cs="Arial"/>
          <w:bCs/>
          <w:sz w:val="20"/>
          <w:szCs w:val="20"/>
          <w:lang w:val="fr-FR"/>
        </w:rPr>
        <w:t xml:space="preserve"> dejansko</w:t>
      </w:r>
      <w:r w:rsidR="00BD0EC8" w:rsidRPr="00957605">
        <w:rPr>
          <w:rFonts w:ascii="Arial" w:hAnsi="Arial" w:cs="Arial"/>
          <w:bCs/>
          <w:sz w:val="20"/>
          <w:szCs w:val="20"/>
          <w:lang w:val="fr-FR"/>
        </w:rPr>
        <w:t xml:space="preserve"> izvajanje učinkovitih in </w:t>
      </w:r>
      <w:r w:rsidR="007A4DDA">
        <w:rPr>
          <w:rFonts w:ascii="Arial" w:hAnsi="Arial" w:cs="Arial"/>
          <w:bCs/>
          <w:sz w:val="20"/>
          <w:szCs w:val="20"/>
          <w:lang w:val="fr-FR"/>
        </w:rPr>
        <w:t xml:space="preserve">transparentnih </w:t>
      </w:r>
      <w:r w:rsidR="00BD0EC8" w:rsidRPr="00957605">
        <w:rPr>
          <w:rFonts w:ascii="Arial" w:hAnsi="Arial" w:cs="Arial"/>
          <w:bCs/>
          <w:sz w:val="20"/>
          <w:szCs w:val="20"/>
          <w:lang w:val="fr-FR"/>
        </w:rPr>
        <w:t xml:space="preserve">rešitev. </w:t>
      </w:r>
    </w:p>
    <w:p w14:paraId="16A3D989" w14:textId="02A689E6" w:rsidR="0068168A" w:rsidRDefault="0068168A" w:rsidP="00916A3C">
      <w:pPr>
        <w:spacing w:after="0" w:line="260" w:lineRule="exact"/>
        <w:jc w:val="both"/>
        <w:rPr>
          <w:rFonts w:ascii="Arial" w:hAnsi="Arial" w:cs="Arial"/>
          <w:bCs/>
          <w:sz w:val="20"/>
          <w:szCs w:val="20"/>
          <w:lang w:val="fr-FR"/>
        </w:rPr>
      </w:pPr>
    </w:p>
    <w:p w14:paraId="3B1BAFC8" w14:textId="5F693B83" w:rsidR="006915F4" w:rsidRDefault="00E254E3" w:rsidP="00916A3C">
      <w:pPr>
        <w:spacing w:after="0" w:line="260" w:lineRule="exact"/>
        <w:jc w:val="both"/>
        <w:rPr>
          <w:rFonts w:ascii="Arial" w:hAnsi="Arial" w:cs="Arial"/>
          <w:bCs/>
          <w:sz w:val="20"/>
          <w:szCs w:val="20"/>
          <w:lang w:val="fr-FR"/>
        </w:rPr>
      </w:pPr>
      <w:r w:rsidRPr="003B7C94">
        <w:rPr>
          <w:rFonts w:ascii="Arial" w:hAnsi="Arial" w:cs="Arial"/>
          <w:bCs/>
          <w:sz w:val="20"/>
          <w:szCs w:val="20"/>
          <w:lang w:val="fr-FR"/>
        </w:rPr>
        <w:t xml:space="preserve">Republika </w:t>
      </w:r>
      <w:r w:rsidR="006720DF" w:rsidRPr="003B7C94">
        <w:rPr>
          <w:rFonts w:ascii="Arial" w:hAnsi="Arial" w:cs="Arial"/>
          <w:bCs/>
          <w:sz w:val="20"/>
          <w:szCs w:val="20"/>
          <w:lang w:val="fr-FR"/>
        </w:rPr>
        <w:t xml:space="preserve">Slovenija </w:t>
      </w:r>
      <w:r w:rsidR="00437D4B">
        <w:rPr>
          <w:rFonts w:ascii="Arial" w:hAnsi="Arial" w:cs="Arial"/>
          <w:bCs/>
          <w:sz w:val="20"/>
          <w:szCs w:val="20"/>
          <w:lang w:val="fr-FR"/>
        </w:rPr>
        <w:t>se zaveda</w:t>
      </w:r>
      <w:r w:rsidR="006720DF" w:rsidRPr="003B7C94">
        <w:rPr>
          <w:rFonts w:ascii="Arial" w:hAnsi="Arial" w:cs="Arial"/>
          <w:bCs/>
          <w:sz w:val="20"/>
          <w:szCs w:val="20"/>
          <w:lang w:val="fr-FR"/>
        </w:rPr>
        <w:t xml:space="preserve">, da je upravljanje zunanjih meja EU eden iz med </w:t>
      </w:r>
      <w:r w:rsidR="000D4CEA" w:rsidRPr="003B7C94">
        <w:rPr>
          <w:rFonts w:ascii="Arial" w:hAnsi="Arial" w:cs="Arial"/>
          <w:bCs/>
          <w:sz w:val="20"/>
          <w:szCs w:val="20"/>
          <w:lang w:val="fr-FR"/>
        </w:rPr>
        <w:t>ključnih</w:t>
      </w:r>
      <w:r w:rsidR="006720DF" w:rsidRPr="003B7C94">
        <w:rPr>
          <w:rFonts w:ascii="Arial" w:hAnsi="Arial" w:cs="Arial"/>
          <w:bCs/>
          <w:sz w:val="20"/>
          <w:szCs w:val="20"/>
          <w:lang w:val="fr-FR"/>
        </w:rPr>
        <w:t xml:space="preserve"> stebrov celovite migracijske politike</w:t>
      </w:r>
      <w:r w:rsidR="00024AA6" w:rsidRPr="003B7C94">
        <w:rPr>
          <w:rFonts w:ascii="Arial" w:hAnsi="Arial" w:cs="Arial"/>
          <w:bCs/>
          <w:sz w:val="20"/>
          <w:szCs w:val="20"/>
          <w:lang w:val="fr-FR"/>
        </w:rPr>
        <w:t>. Povečano število</w:t>
      </w:r>
      <w:r w:rsidR="006720DF" w:rsidRPr="003B7C94">
        <w:rPr>
          <w:rFonts w:ascii="Arial" w:hAnsi="Arial" w:cs="Arial"/>
          <w:bCs/>
          <w:sz w:val="20"/>
          <w:szCs w:val="20"/>
          <w:lang w:val="fr-FR"/>
        </w:rPr>
        <w:t xml:space="preserve"> nedovoljenih vstopov na zunanjih mejah EU in </w:t>
      </w:r>
      <w:r w:rsidR="006720DF" w:rsidRPr="003B7C94">
        <w:rPr>
          <w:rFonts w:ascii="Arial" w:hAnsi="Arial" w:cs="Arial"/>
          <w:bCs/>
          <w:sz w:val="20"/>
          <w:szCs w:val="20"/>
          <w:lang w:val="fr-FR"/>
        </w:rPr>
        <w:lastRenderedPageBreak/>
        <w:t xml:space="preserve">sekundarnih gibanj v notranjosti predstavlja veliko obremenitev za </w:t>
      </w:r>
      <w:r w:rsidR="00024AA6" w:rsidRPr="003B7C94">
        <w:rPr>
          <w:rFonts w:ascii="Arial" w:hAnsi="Arial" w:cs="Arial"/>
          <w:bCs/>
          <w:sz w:val="20"/>
          <w:szCs w:val="20"/>
          <w:lang w:val="fr-FR"/>
        </w:rPr>
        <w:t xml:space="preserve">nacionalne </w:t>
      </w:r>
      <w:r w:rsidR="006720DF" w:rsidRPr="003B7C94">
        <w:rPr>
          <w:rFonts w:ascii="Arial" w:hAnsi="Arial" w:cs="Arial"/>
          <w:bCs/>
          <w:sz w:val="20"/>
          <w:szCs w:val="20"/>
          <w:lang w:val="fr-FR"/>
        </w:rPr>
        <w:t>sistem</w:t>
      </w:r>
      <w:r w:rsidR="00024AA6" w:rsidRPr="003B7C94">
        <w:rPr>
          <w:rFonts w:ascii="Arial" w:hAnsi="Arial" w:cs="Arial"/>
          <w:bCs/>
          <w:sz w:val="20"/>
          <w:szCs w:val="20"/>
          <w:lang w:val="fr-FR"/>
        </w:rPr>
        <w:t>e</w:t>
      </w:r>
      <w:r w:rsidR="006720DF" w:rsidRPr="003B7C94">
        <w:rPr>
          <w:rFonts w:ascii="Arial" w:hAnsi="Arial" w:cs="Arial"/>
          <w:bCs/>
          <w:sz w:val="20"/>
          <w:szCs w:val="20"/>
          <w:lang w:val="fr-FR"/>
        </w:rPr>
        <w:t xml:space="preserve"> ter ovira delovanje schengenskega območja</w:t>
      </w:r>
      <w:r w:rsidR="00E3558D" w:rsidRPr="003B7C94">
        <w:rPr>
          <w:rFonts w:ascii="Arial" w:hAnsi="Arial" w:cs="Arial"/>
          <w:bCs/>
          <w:sz w:val="20"/>
          <w:szCs w:val="20"/>
          <w:lang w:val="fr-FR"/>
        </w:rPr>
        <w:t xml:space="preserve">. </w:t>
      </w:r>
      <w:r w:rsidR="00024AA6" w:rsidRPr="003B7C94">
        <w:rPr>
          <w:rFonts w:ascii="Arial" w:hAnsi="Arial" w:cs="Arial"/>
          <w:bCs/>
          <w:sz w:val="20"/>
          <w:szCs w:val="20"/>
          <w:lang w:val="fr-FR"/>
        </w:rPr>
        <w:t>Slovenija zato</w:t>
      </w:r>
      <w:r w:rsidR="00E3558D" w:rsidRPr="003B7C94">
        <w:rPr>
          <w:rFonts w:ascii="Arial" w:hAnsi="Arial" w:cs="Arial"/>
          <w:bCs/>
          <w:sz w:val="20"/>
          <w:szCs w:val="20"/>
          <w:lang w:val="fr-FR"/>
        </w:rPr>
        <w:t xml:space="preserve"> ocenjuje</w:t>
      </w:r>
      <w:r w:rsidR="000D4CEA" w:rsidRPr="003B7C94">
        <w:rPr>
          <w:rFonts w:ascii="Arial" w:hAnsi="Arial" w:cs="Arial"/>
          <w:bCs/>
          <w:sz w:val="20"/>
          <w:szCs w:val="20"/>
          <w:lang w:val="fr-FR"/>
        </w:rPr>
        <w:t>, da je treba za</w:t>
      </w:r>
      <w:r w:rsidR="006720DF" w:rsidRPr="003B7C94">
        <w:rPr>
          <w:rFonts w:ascii="Arial" w:hAnsi="Arial" w:cs="Arial"/>
          <w:bCs/>
          <w:sz w:val="20"/>
          <w:szCs w:val="20"/>
          <w:lang w:val="fr-FR"/>
        </w:rPr>
        <w:t xml:space="preserve"> učinkovitejše upravljanje</w:t>
      </w:r>
      <w:r w:rsidR="000D4CEA" w:rsidRPr="003B7C94">
        <w:rPr>
          <w:rFonts w:ascii="Arial" w:hAnsi="Arial" w:cs="Arial"/>
          <w:bCs/>
          <w:sz w:val="20"/>
          <w:szCs w:val="20"/>
          <w:lang w:val="fr-FR"/>
        </w:rPr>
        <w:t xml:space="preserve"> zunanjih</w:t>
      </w:r>
      <w:r w:rsidR="006720DF" w:rsidRPr="003B7C94">
        <w:rPr>
          <w:rFonts w:ascii="Arial" w:hAnsi="Arial" w:cs="Arial"/>
          <w:bCs/>
          <w:sz w:val="20"/>
          <w:szCs w:val="20"/>
          <w:lang w:val="fr-FR"/>
        </w:rPr>
        <w:t xml:space="preserve"> meja</w:t>
      </w:r>
      <w:r w:rsidR="000D4CEA" w:rsidRPr="003B7C94">
        <w:rPr>
          <w:rFonts w:ascii="Arial" w:hAnsi="Arial" w:cs="Arial"/>
          <w:bCs/>
          <w:sz w:val="20"/>
          <w:szCs w:val="20"/>
          <w:lang w:val="fr-FR"/>
        </w:rPr>
        <w:t xml:space="preserve"> in tudi zmanjšanje sekundarnih gibanj v notranjosti</w:t>
      </w:r>
      <w:r w:rsidR="006720DF" w:rsidRPr="003B7C94">
        <w:rPr>
          <w:rFonts w:ascii="Arial" w:hAnsi="Arial" w:cs="Arial"/>
          <w:bCs/>
          <w:sz w:val="20"/>
          <w:szCs w:val="20"/>
          <w:lang w:val="fr-FR"/>
        </w:rPr>
        <w:t xml:space="preserve"> </w:t>
      </w:r>
      <w:r w:rsidR="00E3558D" w:rsidRPr="003B7C94">
        <w:rPr>
          <w:rFonts w:ascii="Arial" w:hAnsi="Arial" w:cs="Arial"/>
          <w:bCs/>
          <w:sz w:val="20"/>
          <w:szCs w:val="20"/>
          <w:lang w:val="fr-FR"/>
        </w:rPr>
        <w:t xml:space="preserve">prednostno </w:t>
      </w:r>
      <w:r w:rsidR="006720DF" w:rsidRPr="003B7C94">
        <w:rPr>
          <w:rFonts w:ascii="Arial" w:hAnsi="Arial" w:cs="Arial"/>
          <w:bCs/>
          <w:sz w:val="20"/>
          <w:szCs w:val="20"/>
          <w:lang w:val="fr-FR"/>
        </w:rPr>
        <w:t>zagotoviti celovit izkor</w:t>
      </w:r>
      <w:r w:rsidR="00B90793" w:rsidRPr="003B7C94">
        <w:rPr>
          <w:rFonts w:ascii="Arial" w:hAnsi="Arial" w:cs="Arial"/>
          <w:bCs/>
          <w:sz w:val="20"/>
          <w:szCs w:val="20"/>
          <w:lang w:val="fr-FR"/>
        </w:rPr>
        <w:t>istek mandata agencije Frontex. To vključuje fleksibilno napotitev</w:t>
      </w:r>
      <w:r w:rsidR="006720DF" w:rsidRPr="003B7C94">
        <w:rPr>
          <w:rFonts w:ascii="Arial" w:hAnsi="Arial" w:cs="Arial"/>
          <w:bCs/>
          <w:sz w:val="20"/>
          <w:szCs w:val="20"/>
          <w:lang w:val="fr-FR"/>
        </w:rPr>
        <w:t xml:space="preserve"> njegovega stalnega sestava </w:t>
      </w:r>
      <w:r w:rsidR="000D4CEA" w:rsidRPr="003B7C94">
        <w:rPr>
          <w:rFonts w:ascii="Arial" w:hAnsi="Arial" w:cs="Arial"/>
          <w:bCs/>
          <w:sz w:val="20"/>
          <w:szCs w:val="20"/>
          <w:lang w:val="fr-FR"/>
        </w:rPr>
        <w:t>na najbolj obremenjene dele zunanje meje</w:t>
      </w:r>
      <w:r w:rsidR="00024AA6" w:rsidRPr="003B7C94">
        <w:rPr>
          <w:rFonts w:ascii="Arial" w:hAnsi="Arial" w:cs="Arial"/>
          <w:bCs/>
          <w:sz w:val="20"/>
          <w:szCs w:val="20"/>
          <w:lang w:val="fr-FR"/>
        </w:rPr>
        <w:t xml:space="preserve"> EU</w:t>
      </w:r>
      <w:r w:rsidR="00B90793" w:rsidRPr="003B7C94">
        <w:rPr>
          <w:rFonts w:ascii="Arial" w:hAnsi="Arial" w:cs="Arial"/>
          <w:bCs/>
          <w:sz w:val="20"/>
          <w:szCs w:val="20"/>
          <w:lang w:val="fr-FR"/>
        </w:rPr>
        <w:t xml:space="preserve">, pri čemer je odgovornost tudi na strani držav članic, </w:t>
      </w:r>
      <w:r w:rsidR="00776B72" w:rsidRPr="003B7C94">
        <w:rPr>
          <w:rFonts w:ascii="Arial" w:hAnsi="Arial" w:cs="Arial"/>
          <w:bCs/>
          <w:sz w:val="20"/>
          <w:szCs w:val="20"/>
          <w:lang w:val="fr-FR"/>
        </w:rPr>
        <w:t>pa tudi</w:t>
      </w:r>
      <w:r w:rsidR="007B160F" w:rsidRPr="003B7C94">
        <w:rPr>
          <w:rFonts w:ascii="Arial" w:hAnsi="Arial" w:cs="Arial"/>
          <w:bCs/>
          <w:sz w:val="20"/>
          <w:szCs w:val="20"/>
          <w:lang w:val="fr-FR"/>
        </w:rPr>
        <w:t xml:space="preserve"> </w:t>
      </w:r>
      <w:r w:rsidR="00B90793" w:rsidRPr="003B7C94">
        <w:rPr>
          <w:rFonts w:ascii="Arial" w:hAnsi="Arial" w:cs="Arial"/>
          <w:bCs/>
          <w:sz w:val="20"/>
          <w:szCs w:val="20"/>
          <w:lang w:val="fr-FR"/>
        </w:rPr>
        <w:t>sklepanje</w:t>
      </w:r>
      <w:r w:rsidR="006720DF" w:rsidRPr="003B7C94">
        <w:rPr>
          <w:rFonts w:ascii="Arial" w:hAnsi="Arial" w:cs="Arial"/>
          <w:bCs/>
          <w:sz w:val="20"/>
          <w:szCs w:val="20"/>
          <w:lang w:val="fr-FR"/>
        </w:rPr>
        <w:t xml:space="preserve"> statusnih sporazumov in dogovorov z državam</w:t>
      </w:r>
      <w:r w:rsidR="0016736D">
        <w:rPr>
          <w:rFonts w:ascii="Arial" w:hAnsi="Arial" w:cs="Arial"/>
          <w:bCs/>
          <w:sz w:val="20"/>
          <w:szCs w:val="20"/>
          <w:lang w:val="fr-FR"/>
        </w:rPr>
        <w:t xml:space="preserve">i izvora in tranzita migrantov. </w:t>
      </w:r>
      <w:r w:rsidR="000D4CEA" w:rsidRPr="003B7C94">
        <w:rPr>
          <w:rFonts w:ascii="Arial" w:hAnsi="Arial" w:cs="Arial"/>
          <w:bCs/>
          <w:sz w:val="20"/>
          <w:szCs w:val="20"/>
          <w:lang w:val="fr-FR"/>
        </w:rPr>
        <w:t xml:space="preserve">Prednostno </w:t>
      </w:r>
      <w:r w:rsidR="00E3558D" w:rsidRPr="003B7C94">
        <w:rPr>
          <w:rFonts w:ascii="Arial" w:hAnsi="Arial" w:cs="Arial"/>
          <w:bCs/>
          <w:sz w:val="20"/>
          <w:szCs w:val="20"/>
          <w:lang w:val="fr-FR"/>
        </w:rPr>
        <w:t xml:space="preserve">je treba </w:t>
      </w:r>
      <w:r w:rsidR="006720DF" w:rsidRPr="003B7C94">
        <w:rPr>
          <w:rFonts w:ascii="Arial" w:hAnsi="Arial" w:cs="Arial"/>
          <w:bCs/>
          <w:sz w:val="20"/>
          <w:szCs w:val="20"/>
          <w:lang w:val="fr-FR"/>
        </w:rPr>
        <w:t>nadaljevati delo na odprtih zakonodajnih postopkih, kot sta uredba o preverjanju državljanov tretjih držav na zunanjih mejah in sprememb</w:t>
      </w:r>
      <w:r w:rsidR="000D4CEA" w:rsidRPr="003B7C94">
        <w:rPr>
          <w:rFonts w:ascii="Arial" w:hAnsi="Arial" w:cs="Arial"/>
          <w:bCs/>
          <w:sz w:val="20"/>
          <w:szCs w:val="20"/>
          <w:lang w:val="fr-FR"/>
        </w:rPr>
        <w:t xml:space="preserve">a </w:t>
      </w:r>
      <w:r w:rsidR="006720DF" w:rsidRPr="003B7C94">
        <w:rPr>
          <w:rFonts w:ascii="Arial" w:hAnsi="Arial" w:cs="Arial"/>
          <w:bCs/>
          <w:sz w:val="20"/>
          <w:szCs w:val="20"/>
          <w:lang w:val="fr-FR"/>
        </w:rPr>
        <w:t>zakonika o schengenskih mej</w:t>
      </w:r>
      <w:r w:rsidR="007B160F" w:rsidRPr="003B7C94">
        <w:rPr>
          <w:rFonts w:ascii="Arial" w:hAnsi="Arial" w:cs="Arial"/>
          <w:bCs/>
          <w:sz w:val="20"/>
          <w:szCs w:val="20"/>
          <w:lang w:val="fr-FR"/>
        </w:rPr>
        <w:t>ah</w:t>
      </w:r>
      <w:r w:rsidR="00FE57B3" w:rsidRPr="003B7C94">
        <w:rPr>
          <w:rFonts w:ascii="Arial" w:hAnsi="Arial" w:cs="Arial"/>
          <w:bCs/>
          <w:sz w:val="20"/>
          <w:szCs w:val="20"/>
          <w:lang w:val="fr-FR"/>
        </w:rPr>
        <w:t>.</w:t>
      </w:r>
      <w:r w:rsidR="006720DF" w:rsidRPr="003B7C94">
        <w:rPr>
          <w:rFonts w:ascii="Arial" w:hAnsi="Arial" w:cs="Arial"/>
          <w:bCs/>
          <w:sz w:val="20"/>
          <w:szCs w:val="20"/>
          <w:lang w:val="fr-FR"/>
        </w:rPr>
        <w:t xml:space="preserve"> </w:t>
      </w:r>
      <w:r w:rsidR="005972CF">
        <w:rPr>
          <w:rFonts w:ascii="Arial" w:hAnsi="Arial" w:cs="Arial"/>
          <w:bCs/>
          <w:sz w:val="20"/>
          <w:szCs w:val="20"/>
          <w:lang w:val="fr-FR"/>
        </w:rPr>
        <w:t xml:space="preserve">Zagotoviti je treba ustrezno registracijo oseb na zunanjih mejah, saj bo to omogočilo boljši pregled nad tem, kdo vstopa na ozemlje EU. </w:t>
      </w:r>
      <w:r w:rsidR="00FE57B3" w:rsidRPr="003B7C94">
        <w:rPr>
          <w:rFonts w:ascii="Arial" w:hAnsi="Arial" w:cs="Arial"/>
          <w:bCs/>
          <w:sz w:val="20"/>
          <w:szCs w:val="20"/>
          <w:lang w:val="fr-FR"/>
        </w:rPr>
        <w:t>Čimprej morajo biti</w:t>
      </w:r>
      <w:r w:rsidR="005972CF">
        <w:rPr>
          <w:rFonts w:ascii="Arial" w:hAnsi="Arial" w:cs="Arial"/>
          <w:bCs/>
          <w:sz w:val="20"/>
          <w:szCs w:val="20"/>
          <w:lang w:val="fr-FR"/>
        </w:rPr>
        <w:t xml:space="preserve"> </w:t>
      </w:r>
      <w:r w:rsidR="00FE57B3" w:rsidRPr="003B7C94">
        <w:rPr>
          <w:rFonts w:ascii="Arial" w:hAnsi="Arial" w:cs="Arial"/>
          <w:bCs/>
          <w:sz w:val="20"/>
          <w:szCs w:val="20"/>
          <w:lang w:val="fr-FR"/>
        </w:rPr>
        <w:t xml:space="preserve">vzpostavljeni </w:t>
      </w:r>
      <w:r w:rsidR="005972CF">
        <w:rPr>
          <w:rFonts w:ascii="Arial" w:hAnsi="Arial" w:cs="Arial"/>
          <w:bCs/>
          <w:sz w:val="20"/>
          <w:szCs w:val="20"/>
          <w:lang w:val="fr-FR"/>
        </w:rPr>
        <w:t xml:space="preserve">tudi </w:t>
      </w:r>
      <w:r w:rsidR="00FE57B3" w:rsidRPr="003B7C94">
        <w:rPr>
          <w:rFonts w:ascii="Arial" w:hAnsi="Arial" w:cs="Arial"/>
          <w:bCs/>
          <w:sz w:val="20"/>
          <w:szCs w:val="20"/>
          <w:lang w:val="fr-FR"/>
        </w:rPr>
        <w:t xml:space="preserve">vsi predvideni </w:t>
      </w:r>
      <w:r w:rsidR="00776B72" w:rsidRPr="003B7C94">
        <w:rPr>
          <w:rFonts w:ascii="Arial" w:hAnsi="Arial" w:cs="Arial"/>
          <w:bCs/>
          <w:sz w:val="20"/>
          <w:szCs w:val="20"/>
          <w:lang w:val="fr-FR"/>
        </w:rPr>
        <w:t>informacijski</w:t>
      </w:r>
      <w:r w:rsidR="00FE57B3" w:rsidRPr="003B7C94">
        <w:rPr>
          <w:rFonts w:ascii="Arial" w:hAnsi="Arial" w:cs="Arial"/>
          <w:bCs/>
          <w:sz w:val="20"/>
          <w:szCs w:val="20"/>
          <w:lang w:val="fr-FR"/>
        </w:rPr>
        <w:t xml:space="preserve"> sistemi</w:t>
      </w:r>
      <w:r w:rsidR="00FE57B3" w:rsidRPr="003B7C94">
        <w:t xml:space="preserve"> </w:t>
      </w:r>
      <w:r w:rsidR="00FE57B3" w:rsidRPr="003B7C94">
        <w:rPr>
          <w:rFonts w:ascii="Arial" w:hAnsi="Arial" w:cs="Arial"/>
          <w:bCs/>
          <w:sz w:val="20"/>
          <w:szCs w:val="20"/>
          <w:lang w:val="fr-FR"/>
        </w:rPr>
        <w:t>na področju p</w:t>
      </w:r>
      <w:r w:rsidR="00957605">
        <w:rPr>
          <w:rFonts w:ascii="Arial" w:hAnsi="Arial" w:cs="Arial"/>
          <w:bCs/>
          <w:sz w:val="20"/>
          <w:szCs w:val="20"/>
          <w:lang w:val="fr-FR"/>
        </w:rPr>
        <w:t xml:space="preserve">ravosodja in notranjih zadev, ter </w:t>
      </w:r>
      <w:r w:rsidR="00FE57B3" w:rsidRPr="003B7C94">
        <w:rPr>
          <w:rFonts w:ascii="Arial" w:hAnsi="Arial" w:cs="Arial"/>
          <w:bCs/>
          <w:sz w:val="20"/>
          <w:szCs w:val="20"/>
          <w:lang w:val="fr-FR"/>
        </w:rPr>
        <w:t>dosežena njihova interoperabilnost.</w:t>
      </w:r>
      <w:r w:rsidR="007B160F" w:rsidRPr="003B7C94">
        <w:rPr>
          <w:rFonts w:ascii="Arial" w:hAnsi="Arial" w:cs="Arial"/>
          <w:bCs/>
          <w:sz w:val="20"/>
          <w:szCs w:val="20"/>
          <w:lang w:val="fr-FR"/>
        </w:rPr>
        <w:t xml:space="preserve"> </w:t>
      </w:r>
    </w:p>
    <w:p w14:paraId="1074FD14" w14:textId="77777777" w:rsidR="006915F4" w:rsidRDefault="006915F4" w:rsidP="00916A3C">
      <w:pPr>
        <w:spacing w:after="0" w:line="260" w:lineRule="exact"/>
        <w:jc w:val="both"/>
        <w:rPr>
          <w:rFonts w:ascii="Arial" w:hAnsi="Arial" w:cs="Arial"/>
          <w:bCs/>
          <w:sz w:val="20"/>
          <w:szCs w:val="20"/>
          <w:lang w:val="fr-FR"/>
        </w:rPr>
      </w:pPr>
    </w:p>
    <w:p w14:paraId="2EF9DAC9" w14:textId="55057A21" w:rsidR="000D4CEA" w:rsidRPr="003B7C94" w:rsidRDefault="00B005EA" w:rsidP="00916A3C">
      <w:pPr>
        <w:spacing w:after="0" w:line="260" w:lineRule="exact"/>
        <w:jc w:val="both"/>
        <w:rPr>
          <w:rFonts w:ascii="Arial" w:hAnsi="Arial" w:cs="Arial"/>
          <w:bCs/>
          <w:sz w:val="20"/>
          <w:szCs w:val="20"/>
          <w:lang w:val="fr-FR"/>
        </w:rPr>
      </w:pPr>
      <w:r>
        <w:rPr>
          <w:rFonts w:ascii="Arial" w:hAnsi="Arial" w:cs="Arial"/>
          <w:bCs/>
          <w:sz w:val="20"/>
          <w:szCs w:val="20"/>
          <w:lang w:val="fr-FR"/>
        </w:rPr>
        <w:t xml:space="preserve">Navedeni </w:t>
      </w:r>
      <w:r w:rsidR="000D4CEA" w:rsidRPr="003B7C94">
        <w:rPr>
          <w:rFonts w:ascii="Arial" w:hAnsi="Arial" w:cs="Arial"/>
          <w:bCs/>
          <w:sz w:val="20"/>
          <w:szCs w:val="20"/>
          <w:lang w:val="fr-FR"/>
        </w:rPr>
        <w:t xml:space="preserve">ukrepi pa </w:t>
      </w:r>
      <w:r>
        <w:rPr>
          <w:rFonts w:ascii="Arial" w:hAnsi="Arial" w:cs="Arial"/>
          <w:bCs/>
          <w:sz w:val="20"/>
          <w:szCs w:val="20"/>
          <w:lang w:val="fr-FR"/>
        </w:rPr>
        <w:t xml:space="preserve">po mnenju Slovenije </w:t>
      </w:r>
      <w:r w:rsidR="000D4CEA" w:rsidRPr="003B7C94">
        <w:rPr>
          <w:rFonts w:ascii="Arial" w:hAnsi="Arial" w:cs="Arial"/>
          <w:bCs/>
          <w:sz w:val="20"/>
          <w:szCs w:val="20"/>
          <w:lang w:val="fr-FR"/>
        </w:rPr>
        <w:t xml:space="preserve">ne bodo zadostovali, če se ne bo rešilo vprašanja vračanja </w:t>
      </w:r>
      <w:r w:rsidR="00D32B59" w:rsidRPr="003B7C94">
        <w:rPr>
          <w:rFonts w:ascii="Arial" w:hAnsi="Arial" w:cs="Arial"/>
          <w:bCs/>
          <w:sz w:val="20"/>
          <w:szCs w:val="20"/>
          <w:lang w:val="fr-FR"/>
        </w:rPr>
        <w:t xml:space="preserve">oseb, ki </w:t>
      </w:r>
      <w:r w:rsidR="00341415" w:rsidRPr="003B7C94">
        <w:rPr>
          <w:rFonts w:ascii="Arial" w:hAnsi="Arial" w:cs="Arial"/>
          <w:bCs/>
          <w:sz w:val="20"/>
          <w:szCs w:val="20"/>
          <w:lang w:val="fr-FR"/>
        </w:rPr>
        <w:t>niso upravičeni do mednarodne zaščite ali zanjo niso zaprosili</w:t>
      </w:r>
      <w:r w:rsidR="000D4CEA" w:rsidRPr="003B7C94">
        <w:rPr>
          <w:rFonts w:ascii="Arial" w:hAnsi="Arial" w:cs="Arial"/>
          <w:bCs/>
          <w:sz w:val="20"/>
          <w:szCs w:val="20"/>
          <w:lang w:val="fr-FR"/>
        </w:rPr>
        <w:t xml:space="preserve">. </w:t>
      </w:r>
      <w:r w:rsidR="002E06A3" w:rsidRPr="003B7C94">
        <w:rPr>
          <w:rFonts w:ascii="Arial" w:hAnsi="Arial" w:cs="Arial"/>
          <w:bCs/>
          <w:sz w:val="20"/>
          <w:szCs w:val="20"/>
          <w:lang w:val="fr-FR"/>
        </w:rPr>
        <w:t xml:space="preserve">Stopnja vračanja na ravni EU je že več let zaskrbljujoče nizka, </w:t>
      </w:r>
      <w:r w:rsidR="00341415" w:rsidRPr="003B7C94">
        <w:rPr>
          <w:rFonts w:ascii="Arial" w:hAnsi="Arial" w:cs="Arial"/>
          <w:bCs/>
          <w:sz w:val="20"/>
          <w:szCs w:val="20"/>
          <w:lang w:val="fr-FR"/>
        </w:rPr>
        <w:t>kar je</w:t>
      </w:r>
      <w:r w:rsidR="002E06A3" w:rsidRPr="003B7C94">
        <w:rPr>
          <w:rFonts w:ascii="Arial" w:hAnsi="Arial" w:cs="Arial"/>
          <w:bCs/>
          <w:sz w:val="20"/>
          <w:szCs w:val="20"/>
          <w:lang w:val="fr-FR"/>
        </w:rPr>
        <w:t xml:space="preserve"> deloma tudi posledica nesodelovanja določenih partnerskih držav v postopkih ponovnega sprejema. </w:t>
      </w:r>
      <w:r w:rsidR="00417BEE" w:rsidRPr="003B7C94">
        <w:rPr>
          <w:rFonts w:ascii="Arial" w:hAnsi="Arial" w:cs="Arial"/>
          <w:bCs/>
          <w:sz w:val="20"/>
          <w:szCs w:val="20"/>
          <w:lang w:val="fr-FR"/>
        </w:rPr>
        <w:t>Slovenija</w:t>
      </w:r>
      <w:r w:rsidR="00341415" w:rsidRPr="003B7C94">
        <w:rPr>
          <w:rFonts w:ascii="Arial" w:hAnsi="Arial" w:cs="Arial"/>
          <w:bCs/>
          <w:sz w:val="20"/>
          <w:szCs w:val="20"/>
          <w:lang w:val="fr-FR"/>
        </w:rPr>
        <w:t xml:space="preserve"> </w:t>
      </w:r>
      <w:r w:rsidR="007B0541">
        <w:rPr>
          <w:rFonts w:ascii="Arial" w:hAnsi="Arial" w:cs="Arial"/>
          <w:bCs/>
          <w:sz w:val="20"/>
          <w:szCs w:val="20"/>
          <w:lang w:val="fr-FR"/>
        </w:rPr>
        <w:t xml:space="preserve">v tem oziru </w:t>
      </w:r>
      <w:r w:rsidR="00341415" w:rsidRPr="003B7C94">
        <w:rPr>
          <w:rFonts w:ascii="Arial" w:hAnsi="Arial" w:cs="Arial"/>
          <w:bCs/>
          <w:sz w:val="20"/>
          <w:szCs w:val="20"/>
          <w:lang w:val="fr-FR"/>
        </w:rPr>
        <w:t>podpira</w:t>
      </w:r>
      <w:r w:rsidR="00996520" w:rsidRPr="003B7C94">
        <w:rPr>
          <w:rFonts w:ascii="Arial" w:hAnsi="Arial" w:cs="Arial"/>
          <w:bCs/>
          <w:sz w:val="20"/>
          <w:szCs w:val="20"/>
          <w:lang w:val="fr-FR"/>
        </w:rPr>
        <w:t xml:space="preserve"> t. i. vsevladni pristop, ki temelji na </w:t>
      </w:r>
      <w:r w:rsidR="00417BEE" w:rsidRPr="003B7C94">
        <w:rPr>
          <w:rFonts w:ascii="Arial" w:hAnsi="Arial" w:cs="Arial"/>
          <w:bCs/>
          <w:sz w:val="20"/>
          <w:szCs w:val="20"/>
          <w:lang w:val="fr-FR"/>
        </w:rPr>
        <w:t>šir</w:t>
      </w:r>
      <w:r w:rsidR="00996520" w:rsidRPr="003B7C94">
        <w:rPr>
          <w:rFonts w:ascii="Arial" w:hAnsi="Arial" w:cs="Arial"/>
          <w:bCs/>
          <w:sz w:val="20"/>
          <w:szCs w:val="20"/>
          <w:lang w:val="fr-FR"/>
        </w:rPr>
        <w:t xml:space="preserve">okem naboru orodij in vzvodov v odnosu do tretjih držav, </w:t>
      </w:r>
      <w:r w:rsidR="00AB300C" w:rsidRPr="003B7C94">
        <w:rPr>
          <w:rFonts w:ascii="Arial" w:hAnsi="Arial" w:cs="Arial"/>
          <w:bCs/>
          <w:sz w:val="20"/>
          <w:szCs w:val="20"/>
          <w:lang w:val="fr-FR"/>
        </w:rPr>
        <w:t xml:space="preserve">pri uporabi katerih </w:t>
      </w:r>
      <w:r w:rsidR="003B7C94" w:rsidRPr="003B7C94">
        <w:rPr>
          <w:rFonts w:ascii="Arial" w:hAnsi="Arial" w:cs="Arial"/>
          <w:bCs/>
          <w:sz w:val="20"/>
          <w:szCs w:val="20"/>
          <w:lang w:val="fr-FR"/>
        </w:rPr>
        <w:t xml:space="preserve">pa </w:t>
      </w:r>
      <w:r w:rsidR="00AB300C" w:rsidRPr="003B7C94">
        <w:rPr>
          <w:rFonts w:ascii="Arial" w:hAnsi="Arial" w:cs="Arial"/>
          <w:bCs/>
          <w:sz w:val="20"/>
          <w:szCs w:val="20"/>
          <w:lang w:val="fr-FR"/>
        </w:rPr>
        <w:t>mora biti EU</w:t>
      </w:r>
      <w:r w:rsidR="006915F4">
        <w:rPr>
          <w:rFonts w:ascii="Arial" w:hAnsi="Arial" w:cs="Arial"/>
          <w:bCs/>
          <w:sz w:val="20"/>
          <w:szCs w:val="20"/>
          <w:lang w:val="fr-FR"/>
        </w:rPr>
        <w:t xml:space="preserve"> tudi</w:t>
      </w:r>
      <w:r w:rsidR="007B0541">
        <w:rPr>
          <w:rFonts w:ascii="Arial" w:hAnsi="Arial" w:cs="Arial"/>
          <w:bCs/>
          <w:sz w:val="20"/>
          <w:szCs w:val="20"/>
          <w:lang w:val="fr-FR"/>
        </w:rPr>
        <w:t xml:space="preserve"> </w:t>
      </w:r>
      <w:r w:rsidR="00E312C5" w:rsidRPr="003B7C94">
        <w:rPr>
          <w:rFonts w:ascii="Arial" w:hAnsi="Arial" w:cs="Arial"/>
          <w:bCs/>
          <w:sz w:val="20"/>
          <w:szCs w:val="20"/>
          <w:lang w:val="fr-FR"/>
        </w:rPr>
        <w:t xml:space="preserve">previdna. </w:t>
      </w:r>
      <w:r w:rsidR="003B7C94" w:rsidRPr="003B7C94">
        <w:rPr>
          <w:rFonts w:ascii="Arial" w:hAnsi="Arial" w:cs="Arial"/>
          <w:bCs/>
          <w:sz w:val="20"/>
          <w:szCs w:val="20"/>
          <w:lang w:val="fr-FR"/>
        </w:rPr>
        <w:t xml:space="preserve">V zunanji dimenziji je </w:t>
      </w:r>
      <w:r w:rsidR="007B0541">
        <w:rPr>
          <w:rFonts w:ascii="Arial" w:hAnsi="Arial" w:cs="Arial"/>
          <w:bCs/>
          <w:sz w:val="20"/>
          <w:szCs w:val="20"/>
          <w:lang w:val="fr-FR"/>
        </w:rPr>
        <w:t>treba</w:t>
      </w:r>
      <w:r w:rsidR="003B7C94" w:rsidRPr="003B7C94">
        <w:rPr>
          <w:rFonts w:ascii="Arial" w:hAnsi="Arial" w:cs="Arial"/>
          <w:bCs/>
          <w:sz w:val="20"/>
          <w:szCs w:val="20"/>
          <w:lang w:val="fr-FR"/>
        </w:rPr>
        <w:t xml:space="preserve"> zagotoviti bolj usklajeno nastopanje, </w:t>
      </w:r>
      <w:r w:rsidR="007B0541">
        <w:rPr>
          <w:rFonts w:ascii="Arial" w:hAnsi="Arial" w:cs="Arial"/>
          <w:bCs/>
          <w:sz w:val="20"/>
          <w:szCs w:val="20"/>
          <w:lang w:val="fr-FR"/>
        </w:rPr>
        <w:t>kjer</w:t>
      </w:r>
      <w:r w:rsidR="003B7C94" w:rsidRPr="003B7C94">
        <w:rPr>
          <w:rFonts w:ascii="Arial" w:hAnsi="Arial" w:cs="Arial"/>
          <w:bCs/>
          <w:sz w:val="20"/>
          <w:szCs w:val="20"/>
          <w:lang w:val="fr-FR"/>
        </w:rPr>
        <w:t xml:space="preserve"> </w:t>
      </w:r>
      <w:r w:rsidR="007B0541">
        <w:rPr>
          <w:rFonts w:ascii="Arial" w:hAnsi="Arial" w:cs="Arial"/>
          <w:bCs/>
          <w:sz w:val="20"/>
          <w:szCs w:val="20"/>
          <w:lang w:val="fr-FR"/>
        </w:rPr>
        <w:t>se</w:t>
      </w:r>
      <w:r w:rsidR="003B7C94" w:rsidRPr="003B7C94">
        <w:rPr>
          <w:rFonts w:ascii="Arial" w:hAnsi="Arial" w:cs="Arial"/>
          <w:bCs/>
          <w:sz w:val="20"/>
          <w:szCs w:val="20"/>
          <w:lang w:val="fr-FR"/>
        </w:rPr>
        <w:t xml:space="preserve"> pričakuje tudi večjo </w:t>
      </w:r>
      <w:r w:rsidR="00E312C5" w:rsidRPr="003B7C94">
        <w:rPr>
          <w:rFonts w:ascii="Arial" w:hAnsi="Arial" w:cs="Arial"/>
          <w:bCs/>
          <w:sz w:val="20"/>
          <w:szCs w:val="20"/>
          <w:lang w:val="fr-FR"/>
        </w:rPr>
        <w:t>angažiranost Komisije in Evropske službe za zunanje delovanje</w:t>
      </w:r>
      <w:r w:rsidR="00AB300C" w:rsidRPr="003B7C94">
        <w:rPr>
          <w:rFonts w:ascii="Arial" w:hAnsi="Arial" w:cs="Arial"/>
          <w:bCs/>
          <w:sz w:val="20"/>
          <w:szCs w:val="20"/>
          <w:lang w:val="fr-FR"/>
        </w:rPr>
        <w:t xml:space="preserve">. </w:t>
      </w:r>
      <w:r w:rsidR="000D4CEA" w:rsidRPr="003B7C94">
        <w:rPr>
          <w:rFonts w:ascii="Arial" w:hAnsi="Arial" w:cs="Arial"/>
          <w:bCs/>
          <w:sz w:val="20"/>
          <w:szCs w:val="20"/>
          <w:lang w:val="fr-FR"/>
        </w:rPr>
        <w:t xml:space="preserve">Več skupnih naporov na regionalni in evropski ravni </w:t>
      </w:r>
      <w:r w:rsidR="00C12CBE" w:rsidRPr="003B7C94">
        <w:rPr>
          <w:rFonts w:ascii="Arial" w:hAnsi="Arial" w:cs="Arial"/>
          <w:bCs/>
          <w:sz w:val="20"/>
          <w:szCs w:val="20"/>
          <w:lang w:val="fr-FR"/>
        </w:rPr>
        <w:t xml:space="preserve">je, ob podpori agencije Europol, </w:t>
      </w:r>
      <w:r w:rsidR="00E3558D" w:rsidRPr="003B7C94">
        <w:rPr>
          <w:rFonts w:ascii="Arial" w:hAnsi="Arial" w:cs="Arial"/>
          <w:bCs/>
          <w:sz w:val="20"/>
          <w:szCs w:val="20"/>
          <w:lang w:val="fr-FR"/>
        </w:rPr>
        <w:t>treba</w:t>
      </w:r>
      <w:r w:rsidR="000D4CEA" w:rsidRPr="003B7C94">
        <w:rPr>
          <w:rFonts w:ascii="Arial" w:hAnsi="Arial" w:cs="Arial"/>
          <w:bCs/>
          <w:sz w:val="20"/>
          <w:szCs w:val="20"/>
          <w:lang w:val="fr-FR"/>
        </w:rPr>
        <w:t xml:space="preserve"> usmeriti </w:t>
      </w:r>
      <w:r w:rsidR="003B7C94" w:rsidRPr="003B7C94">
        <w:rPr>
          <w:rFonts w:ascii="Arial" w:hAnsi="Arial" w:cs="Arial"/>
          <w:bCs/>
          <w:sz w:val="20"/>
          <w:szCs w:val="20"/>
          <w:lang w:val="fr-FR"/>
        </w:rPr>
        <w:t xml:space="preserve">še </w:t>
      </w:r>
      <w:r w:rsidR="000D4CEA" w:rsidRPr="003B7C94">
        <w:rPr>
          <w:rFonts w:ascii="Arial" w:hAnsi="Arial" w:cs="Arial"/>
          <w:bCs/>
          <w:sz w:val="20"/>
          <w:szCs w:val="20"/>
          <w:lang w:val="fr-FR"/>
        </w:rPr>
        <w:t>v preprečevanje tihotapljenja migrantov, tudi ob upoštevanju vse večje digitaliziranosti storit</w:t>
      </w:r>
      <w:r w:rsidR="00D32B59" w:rsidRPr="003B7C94">
        <w:rPr>
          <w:rFonts w:ascii="Arial" w:hAnsi="Arial" w:cs="Arial"/>
          <w:bCs/>
          <w:sz w:val="20"/>
          <w:szCs w:val="20"/>
          <w:lang w:val="fr-FR"/>
        </w:rPr>
        <w:t>ev, ki jih nudijo sprovajalci</w:t>
      </w:r>
      <w:r w:rsidR="00C12CBE" w:rsidRPr="003B7C94">
        <w:rPr>
          <w:rFonts w:ascii="Arial" w:hAnsi="Arial" w:cs="Arial"/>
          <w:bCs/>
          <w:sz w:val="20"/>
          <w:szCs w:val="20"/>
          <w:lang w:val="fr-FR"/>
        </w:rPr>
        <w:t>.</w:t>
      </w:r>
      <w:r w:rsidR="000D4CEA" w:rsidRPr="003B7C94">
        <w:rPr>
          <w:rFonts w:ascii="Arial" w:hAnsi="Arial" w:cs="Arial"/>
          <w:bCs/>
          <w:sz w:val="20"/>
          <w:szCs w:val="20"/>
          <w:lang w:val="fr-FR"/>
        </w:rPr>
        <w:t xml:space="preserve"> </w:t>
      </w:r>
      <w:r w:rsidR="002E06A3" w:rsidRPr="003B7C94">
        <w:rPr>
          <w:rFonts w:ascii="Arial" w:hAnsi="Arial" w:cs="Arial"/>
          <w:bCs/>
          <w:sz w:val="20"/>
          <w:szCs w:val="20"/>
          <w:lang w:val="fr-FR"/>
        </w:rPr>
        <w:t>Slovenija</w:t>
      </w:r>
      <w:r w:rsidR="003B7C94" w:rsidRPr="003B7C94">
        <w:rPr>
          <w:rFonts w:ascii="Arial" w:hAnsi="Arial" w:cs="Arial"/>
          <w:bCs/>
          <w:sz w:val="20"/>
          <w:szCs w:val="20"/>
          <w:lang w:val="fr-FR"/>
        </w:rPr>
        <w:t xml:space="preserve"> tako </w:t>
      </w:r>
      <w:r w:rsidR="002E06A3" w:rsidRPr="003B7C94">
        <w:rPr>
          <w:rFonts w:ascii="Arial" w:hAnsi="Arial" w:cs="Arial"/>
          <w:bCs/>
          <w:sz w:val="20"/>
          <w:szCs w:val="20"/>
          <w:lang w:val="fr-FR"/>
        </w:rPr>
        <w:t>podpira aktivnosti za boj</w:t>
      </w:r>
      <w:r w:rsidR="003B7C94" w:rsidRPr="003B7C94">
        <w:rPr>
          <w:rFonts w:ascii="Arial" w:hAnsi="Arial" w:cs="Arial"/>
          <w:bCs/>
          <w:sz w:val="20"/>
          <w:szCs w:val="20"/>
          <w:lang w:val="fr-FR"/>
        </w:rPr>
        <w:t xml:space="preserve"> proti tihotapljenju migrantov, </w:t>
      </w:r>
      <w:r w:rsidR="002E06A3" w:rsidRPr="003B7C94">
        <w:rPr>
          <w:rFonts w:ascii="Arial" w:hAnsi="Arial" w:cs="Arial"/>
          <w:bCs/>
          <w:sz w:val="20"/>
          <w:szCs w:val="20"/>
          <w:lang w:val="fr-FR"/>
        </w:rPr>
        <w:t xml:space="preserve">ki se razvijajo v partnerskih državah, predvsem v regiji Zahodnega Balkana in v Severni Afriki. </w:t>
      </w:r>
    </w:p>
    <w:p w14:paraId="04293B09" w14:textId="019CEC38" w:rsidR="00443212" w:rsidRPr="009472BB" w:rsidRDefault="00443212" w:rsidP="00916A3C">
      <w:pPr>
        <w:spacing w:after="0" w:line="260" w:lineRule="exact"/>
        <w:jc w:val="both"/>
        <w:rPr>
          <w:rFonts w:ascii="Arial" w:hAnsi="Arial" w:cs="Arial"/>
          <w:bCs/>
          <w:sz w:val="20"/>
          <w:szCs w:val="20"/>
        </w:rPr>
      </w:pPr>
    </w:p>
    <w:p w14:paraId="017D9AE6" w14:textId="74D204A5" w:rsidR="00014804" w:rsidRPr="00A71E8E" w:rsidRDefault="00014804" w:rsidP="00916A3C">
      <w:pPr>
        <w:numPr>
          <w:ilvl w:val="0"/>
          <w:numId w:val="8"/>
        </w:numPr>
        <w:spacing w:after="0" w:line="260" w:lineRule="exact"/>
        <w:jc w:val="both"/>
        <w:rPr>
          <w:rFonts w:ascii="Arial" w:hAnsi="Arial" w:cs="Arial"/>
          <w:b/>
          <w:bCs/>
          <w:sz w:val="20"/>
          <w:szCs w:val="20"/>
          <w:lang w:val="fr-FR"/>
        </w:rPr>
      </w:pPr>
      <w:r w:rsidRPr="00A71E8E">
        <w:rPr>
          <w:rFonts w:ascii="Arial" w:hAnsi="Arial" w:cs="Arial"/>
          <w:b/>
          <w:bCs/>
          <w:sz w:val="20"/>
          <w:szCs w:val="20"/>
          <w:lang w:val="fr-FR"/>
        </w:rPr>
        <w:t>Delegacija Republike Slovenije</w:t>
      </w:r>
      <w:r w:rsidR="00622606" w:rsidRPr="00A71E8E">
        <w:rPr>
          <w:rFonts w:ascii="Arial" w:hAnsi="Arial" w:cs="Arial"/>
          <w:b/>
          <w:bCs/>
          <w:sz w:val="20"/>
          <w:szCs w:val="20"/>
          <w:lang w:val="fr-FR"/>
        </w:rPr>
        <w:t>:</w:t>
      </w:r>
    </w:p>
    <w:p w14:paraId="13CE7FEA" w14:textId="02559DAB" w:rsidR="002A38BC" w:rsidRPr="00916A3C" w:rsidRDefault="00916A3C" w:rsidP="00916A3C">
      <w:pPr>
        <w:pStyle w:val="Odstavekseznama"/>
        <w:numPr>
          <w:ilvl w:val="0"/>
          <w:numId w:val="39"/>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916A3C">
        <w:rPr>
          <w:rFonts w:ascii="Arial" w:eastAsia="Times New Roman" w:hAnsi="Arial" w:cs="Arial"/>
          <w:iCs/>
          <w:sz w:val="20"/>
          <w:szCs w:val="20"/>
          <w:lang w:val="fr-FR" w:eastAsia="sl-SI"/>
        </w:rPr>
        <w:t>Tina</w:t>
      </w:r>
      <w:bookmarkStart w:id="0" w:name="_GoBack"/>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Heferle</w:t>
      </w:r>
      <w:bookmarkEnd w:id="0"/>
      <w:proofErr w:type="spellEnd"/>
      <w:r w:rsidRPr="00916A3C">
        <w:rPr>
          <w:rFonts w:ascii="Arial" w:eastAsia="Times New Roman" w:hAnsi="Arial" w:cs="Arial"/>
          <w:iCs/>
          <w:sz w:val="20"/>
          <w:szCs w:val="20"/>
          <w:lang w:val="fr-FR" w:eastAsia="sl-SI"/>
        </w:rPr>
        <w:t xml:space="preserve">, </w:t>
      </w:r>
      <w:proofErr w:type="spellStart"/>
      <w:r w:rsidR="00C1444D" w:rsidRPr="00916A3C">
        <w:rPr>
          <w:rFonts w:ascii="Arial" w:eastAsia="Times New Roman" w:hAnsi="Arial" w:cs="Arial"/>
          <w:iCs/>
          <w:sz w:val="20"/>
          <w:szCs w:val="20"/>
          <w:lang w:val="fr-FR" w:eastAsia="sl-SI"/>
        </w:rPr>
        <w:t>državn</w:t>
      </w:r>
      <w:r w:rsidRPr="00916A3C">
        <w:rPr>
          <w:rFonts w:ascii="Arial" w:eastAsia="Times New Roman" w:hAnsi="Arial" w:cs="Arial"/>
          <w:iCs/>
          <w:sz w:val="20"/>
          <w:szCs w:val="20"/>
          <w:lang w:val="fr-FR" w:eastAsia="sl-SI"/>
        </w:rPr>
        <w:t>a</w:t>
      </w:r>
      <w:proofErr w:type="spellEnd"/>
      <w:r w:rsidR="00C1444D" w:rsidRPr="00916A3C">
        <w:rPr>
          <w:rFonts w:ascii="Arial" w:eastAsia="Times New Roman" w:hAnsi="Arial" w:cs="Arial"/>
          <w:iCs/>
          <w:sz w:val="20"/>
          <w:szCs w:val="20"/>
          <w:lang w:val="fr-FR" w:eastAsia="sl-SI"/>
        </w:rPr>
        <w:t xml:space="preserve"> </w:t>
      </w:r>
      <w:proofErr w:type="spellStart"/>
      <w:r w:rsidR="00C1444D" w:rsidRPr="00916A3C">
        <w:rPr>
          <w:rFonts w:ascii="Arial" w:eastAsia="Times New Roman" w:hAnsi="Arial" w:cs="Arial"/>
          <w:iCs/>
          <w:sz w:val="20"/>
          <w:szCs w:val="20"/>
          <w:lang w:val="fr-FR" w:eastAsia="sl-SI"/>
        </w:rPr>
        <w:t>sekretar</w:t>
      </w:r>
      <w:r w:rsidRPr="00916A3C">
        <w:rPr>
          <w:rFonts w:ascii="Arial" w:eastAsia="Times New Roman" w:hAnsi="Arial" w:cs="Arial"/>
          <w:iCs/>
          <w:sz w:val="20"/>
          <w:szCs w:val="20"/>
          <w:lang w:val="fr-FR" w:eastAsia="sl-SI"/>
        </w:rPr>
        <w:t>ka</w:t>
      </w:r>
      <w:proofErr w:type="spellEnd"/>
      <w:r w:rsidR="002A38BC" w:rsidRPr="00916A3C">
        <w:rPr>
          <w:rFonts w:ascii="Arial" w:eastAsia="Times New Roman" w:hAnsi="Arial" w:cs="Arial"/>
          <w:iCs/>
          <w:sz w:val="20"/>
          <w:szCs w:val="20"/>
          <w:lang w:val="fr-FR" w:eastAsia="sl-SI"/>
        </w:rPr>
        <w:t>,</w:t>
      </w:r>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Ministrstvo</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notranje</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zadeve</w:t>
      </w:r>
      <w:proofErr w:type="spellEnd"/>
      <w:r w:rsidRPr="00916A3C">
        <w:rPr>
          <w:rFonts w:ascii="Arial" w:eastAsia="Times New Roman" w:hAnsi="Arial" w:cs="Arial"/>
          <w:iCs/>
          <w:sz w:val="20"/>
          <w:szCs w:val="20"/>
          <w:lang w:val="fr-FR" w:eastAsia="sl-SI"/>
        </w:rPr>
        <w:t>,</w:t>
      </w:r>
      <w:r w:rsidR="002A38BC" w:rsidRPr="00916A3C">
        <w:rPr>
          <w:rFonts w:ascii="Arial" w:eastAsia="Times New Roman" w:hAnsi="Arial" w:cs="Arial"/>
          <w:iCs/>
          <w:sz w:val="20"/>
          <w:szCs w:val="20"/>
          <w:lang w:val="fr-FR" w:eastAsia="sl-SI"/>
        </w:rPr>
        <w:t xml:space="preserve"> </w:t>
      </w:r>
      <w:proofErr w:type="spellStart"/>
      <w:r w:rsidR="002A38BC" w:rsidRPr="00916A3C">
        <w:rPr>
          <w:rFonts w:ascii="Arial" w:eastAsia="Times New Roman" w:hAnsi="Arial" w:cs="Arial"/>
          <w:iCs/>
          <w:sz w:val="20"/>
          <w:szCs w:val="20"/>
          <w:lang w:val="fr-FR" w:eastAsia="sl-SI"/>
        </w:rPr>
        <w:t>vodja</w:t>
      </w:r>
      <w:proofErr w:type="spellEnd"/>
      <w:r w:rsidR="002A38BC" w:rsidRPr="00916A3C">
        <w:rPr>
          <w:rFonts w:ascii="Arial" w:eastAsia="Times New Roman" w:hAnsi="Arial" w:cs="Arial"/>
          <w:iCs/>
          <w:sz w:val="20"/>
          <w:szCs w:val="20"/>
          <w:lang w:val="fr-FR" w:eastAsia="sl-SI"/>
        </w:rPr>
        <w:t xml:space="preserve"> </w:t>
      </w:r>
      <w:proofErr w:type="spellStart"/>
      <w:r w:rsidR="002A38BC" w:rsidRPr="00916A3C">
        <w:rPr>
          <w:rFonts w:ascii="Arial" w:eastAsia="Times New Roman" w:hAnsi="Arial" w:cs="Arial"/>
          <w:iCs/>
          <w:sz w:val="20"/>
          <w:szCs w:val="20"/>
          <w:lang w:val="fr-FR" w:eastAsia="sl-SI"/>
        </w:rPr>
        <w:t>delegacije</w:t>
      </w:r>
      <w:proofErr w:type="spellEnd"/>
      <w:r w:rsidR="00C1444D" w:rsidRPr="00916A3C">
        <w:rPr>
          <w:rFonts w:ascii="Arial" w:eastAsia="Times New Roman" w:hAnsi="Arial" w:cs="Arial"/>
          <w:iCs/>
          <w:sz w:val="20"/>
          <w:szCs w:val="20"/>
          <w:lang w:val="fr-FR" w:eastAsia="sl-SI"/>
        </w:rPr>
        <w:t>,</w:t>
      </w:r>
    </w:p>
    <w:p w14:paraId="0D674DD7" w14:textId="1B05BB1A" w:rsidR="00C1444D" w:rsidRPr="00916A3C" w:rsidRDefault="00916A3C" w:rsidP="00916A3C">
      <w:pPr>
        <w:pStyle w:val="Odstavekseznama"/>
        <w:numPr>
          <w:ilvl w:val="0"/>
          <w:numId w:val="39"/>
        </w:numPr>
        <w:spacing w:after="0" w:line="260" w:lineRule="exact"/>
        <w:jc w:val="both"/>
        <w:rPr>
          <w:rFonts w:ascii="Arial" w:eastAsia="Times New Roman" w:hAnsi="Arial" w:cs="Arial"/>
          <w:iCs/>
          <w:sz w:val="20"/>
          <w:szCs w:val="20"/>
          <w:lang w:val="fr-FR" w:eastAsia="sl-SI"/>
        </w:rPr>
      </w:pPr>
      <w:r w:rsidRPr="00916A3C">
        <w:rPr>
          <w:rFonts w:ascii="Arial" w:eastAsia="Times New Roman" w:hAnsi="Arial" w:cs="Arial"/>
          <w:iCs/>
          <w:sz w:val="20"/>
          <w:szCs w:val="20"/>
          <w:lang w:val="fr-FR" w:eastAsia="sl-SI"/>
        </w:rPr>
        <w:t xml:space="preserve">Anja Jazbinšek, </w:t>
      </w:r>
      <w:proofErr w:type="spellStart"/>
      <w:r w:rsidRPr="00916A3C">
        <w:rPr>
          <w:rFonts w:ascii="Arial" w:eastAsia="Times New Roman" w:hAnsi="Arial" w:cs="Arial"/>
          <w:iCs/>
          <w:sz w:val="20"/>
          <w:szCs w:val="20"/>
          <w:lang w:val="fr-FR" w:eastAsia="sl-SI"/>
        </w:rPr>
        <w:t>Služba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evropske</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zadeve</w:t>
      </w:r>
      <w:proofErr w:type="spellEnd"/>
      <w:r w:rsidRPr="00916A3C">
        <w:rPr>
          <w:rFonts w:ascii="Arial" w:eastAsia="Times New Roman" w:hAnsi="Arial" w:cs="Arial"/>
          <w:iCs/>
          <w:sz w:val="20"/>
          <w:szCs w:val="20"/>
          <w:lang w:val="fr-FR" w:eastAsia="sl-SI"/>
        </w:rPr>
        <w:t xml:space="preserve"> in </w:t>
      </w:r>
      <w:proofErr w:type="spellStart"/>
      <w:r w:rsidRPr="00916A3C">
        <w:rPr>
          <w:rFonts w:ascii="Arial" w:eastAsia="Times New Roman" w:hAnsi="Arial" w:cs="Arial"/>
          <w:iCs/>
          <w:sz w:val="20"/>
          <w:szCs w:val="20"/>
          <w:lang w:val="fr-FR" w:eastAsia="sl-SI"/>
        </w:rPr>
        <w:t>mednarodno</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sodelovanje</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Ministrstvo</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notranje</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zadeve</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članica</w:t>
      </w:r>
      <w:proofErr w:type="spellEnd"/>
      <w:r w:rsidRPr="00916A3C">
        <w:rPr>
          <w:rFonts w:ascii="Arial" w:eastAsia="Times New Roman" w:hAnsi="Arial" w:cs="Arial"/>
          <w:iCs/>
          <w:sz w:val="20"/>
          <w:szCs w:val="20"/>
          <w:lang w:val="fr-FR" w:eastAsia="sl-SI"/>
        </w:rPr>
        <w:t xml:space="preserve"> </w:t>
      </w:r>
      <w:proofErr w:type="spellStart"/>
      <w:r w:rsidRPr="00916A3C">
        <w:rPr>
          <w:rFonts w:ascii="Arial" w:eastAsia="Times New Roman" w:hAnsi="Arial" w:cs="Arial"/>
          <w:iCs/>
          <w:sz w:val="20"/>
          <w:szCs w:val="20"/>
          <w:lang w:val="fr-FR" w:eastAsia="sl-SI"/>
        </w:rPr>
        <w:t>delegacije</w:t>
      </w:r>
      <w:proofErr w:type="spellEnd"/>
      <w:r w:rsidRPr="00916A3C">
        <w:rPr>
          <w:rFonts w:ascii="Arial" w:eastAsia="Times New Roman" w:hAnsi="Arial" w:cs="Arial"/>
          <w:iCs/>
          <w:sz w:val="20"/>
          <w:szCs w:val="20"/>
          <w:lang w:val="fr-FR" w:eastAsia="sl-SI"/>
        </w:rPr>
        <w:t>.</w:t>
      </w:r>
    </w:p>
    <w:sectPr w:rsidR="00C1444D" w:rsidRPr="00916A3C" w:rsidSect="004F3D48">
      <w:headerReference w:type="default" r:id="rId12"/>
      <w:footerReference w:type="default" r:id="rId13"/>
      <w:pgSz w:w="11900" w:h="16840" w:code="9"/>
      <w:pgMar w:top="1701" w:right="1701" w:bottom="1134" w:left="1701" w:header="1531" w:footer="79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1459A" w14:textId="77777777" w:rsidR="00315128" w:rsidRDefault="00315128">
      <w:pPr>
        <w:spacing w:after="0" w:line="240" w:lineRule="auto"/>
      </w:pPr>
      <w:r>
        <w:separator/>
      </w:r>
    </w:p>
  </w:endnote>
  <w:endnote w:type="continuationSeparator" w:id="0">
    <w:p w14:paraId="73A630B0" w14:textId="77777777" w:rsidR="00315128" w:rsidRDefault="00315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BF4B" w14:textId="5137657A" w:rsidR="00947A82" w:rsidRDefault="008806D6">
    <w:pPr>
      <w:pStyle w:val="Noga"/>
      <w:jc w:val="right"/>
    </w:pPr>
    <w:r>
      <w:fldChar w:fldCharType="begin"/>
    </w:r>
    <w:r>
      <w:instrText>PAGE   \* MERGEFORMAT</w:instrText>
    </w:r>
    <w:r>
      <w:fldChar w:fldCharType="separate"/>
    </w:r>
    <w:r w:rsidR="00916A3C">
      <w:rPr>
        <w:noProof/>
      </w:rPr>
      <w:t>3</w:t>
    </w:r>
    <w:r>
      <w:fldChar w:fldCharType="end"/>
    </w:r>
  </w:p>
  <w:p w14:paraId="5EFE8EB0" w14:textId="77777777" w:rsidR="00710569" w:rsidRDefault="00916A3C" w:rsidP="004F3D48">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E27555" w14:textId="77777777" w:rsidR="00315128" w:rsidRDefault="00315128">
      <w:pPr>
        <w:spacing w:after="0" w:line="240" w:lineRule="auto"/>
      </w:pPr>
      <w:r>
        <w:separator/>
      </w:r>
    </w:p>
  </w:footnote>
  <w:footnote w:type="continuationSeparator" w:id="0">
    <w:p w14:paraId="195171C1" w14:textId="77777777" w:rsidR="00315128" w:rsidRDefault="00315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A0102" w14:textId="77777777" w:rsidR="00260E82" w:rsidRPr="00E21FF9" w:rsidRDefault="008806D6" w:rsidP="006E6E34">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62D5A009" w14:textId="77777777" w:rsidR="00260E82" w:rsidRPr="008F3500" w:rsidRDefault="00916A3C" w:rsidP="006E6E34">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F152C" w14:textId="77777777" w:rsidR="00710569" w:rsidRPr="0010482E" w:rsidRDefault="00916A3C" w:rsidP="0010482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B7E3A"/>
    <w:multiLevelType w:val="hybridMultilevel"/>
    <w:tmpl w:val="7298AF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BF65C7"/>
    <w:multiLevelType w:val="hybridMultilevel"/>
    <w:tmpl w:val="7298AF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DB2D0C"/>
    <w:multiLevelType w:val="hybridMultilevel"/>
    <w:tmpl w:val="A4A4919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B2100"/>
    <w:multiLevelType w:val="hybridMultilevel"/>
    <w:tmpl w:val="75129B58"/>
    <w:lvl w:ilvl="0" w:tplc="B4F013BC">
      <w:start w:val="1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3478AC"/>
    <w:multiLevelType w:val="hybridMultilevel"/>
    <w:tmpl w:val="5BA431BE"/>
    <w:lvl w:ilvl="0" w:tplc="992EEC44">
      <w:start w:val="2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A5852F4"/>
    <w:multiLevelType w:val="hybridMultilevel"/>
    <w:tmpl w:val="396EAA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E4A44BC"/>
    <w:multiLevelType w:val="hybridMultilevel"/>
    <w:tmpl w:val="58120F36"/>
    <w:lvl w:ilvl="0" w:tplc="66C40C9C">
      <w:numFmt w:val="bullet"/>
      <w:lvlText w:val="-"/>
      <w:lvlJc w:val="left"/>
      <w:pPr>
        <w:tabs>
          <w:tab w:val="num" w:pos="720"/>
        </w:tabs>
        <w:ind w:left="720" w:hanging="360"/>
      </w:pPr>
      <w:rPr>
        <w:rFonts w:ascii="Helv" w:eastAsia="Batang" w:hAnsi="Helv" w:cs="Helv"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EDC2189"/>
    <w:multiLevelType w:val="hybridMultilevel"/>
    <w:tmpl w:val="77E85AB8"/>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FD2EE3"/>
    <w:multiLevelType w:val="hybridMultilevel"/>
    <w:tmpl w:val="EFB220DC"/>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FA5588"/>
    <w:multiLevelType w:val="hybridMultilevel"/>
    <w:tmpl w:val="F384C4E0"/>
    <w:lvl w:ilvl="0" w:tplc="CEAAFB2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5B30F3"/>
    <w:multiLevelType w:val="hybridMultilevel"/>
    <w:tmpl w:val="586A5CE4"/>
    <w:lvl w:ilvl="0" w:tplc="FA3690F0">
      <w:start w:val="1"/>
      <w:numFmt w:val="bullet"/>
      <w:lvlText w:val=""/>
      <w:lvlJc w:val="left"/>
      <w:pPr>
        <w:ind w:left="429" w:hanging="360"/>
      </w:pPr>
      <w:rPr>
        <w:rFonts w:ascii="Symbol" w:hAnsi="Symbol" w:hint="default"/>
        <w:color w:val="auto"/>
      </w:rPr>
    </w:lvl>
    <w:lvl w:ilvl="1" w:tplc="04240003">
      <w:start w:val="1"/>
      <w:numFmt w:val="bullet"/>
      <w:lvlText w:val="o"/>
      <w:lvlJc w:val="left"/>
      <w:pPr>
        <w:ind w:left="1149" w:hanging="360"/>
      </w:pPr>
      <w:rPr>
        <w:rFonts w:ascii="Courier New" w:hAnsi="Courier New" w:cs="Courier New" w:hint="default"/>
      </w:rPr>
    </w:lvl>
    <w:lvl w:ilvl="2" w:tplc="04240005">
      <w:start w:val="1"/>
      <w:numFmt w:val="bullet"/>
      <w:lvlText w:val=""/>
      <w:lvlJc w:val="left"/>
      <w:pPr>
        <w:ind w:left="1869" w:hanging="360"/>
      </w:pPr>
      <w:rPr>
        <w:rFonts w:ascii="Wingdings" w:hAnsi="Wingdings" w:hint="default"/>
      </w:rPr>
    </w:lvl>
    <w:lvl w:ilvl="3" w:tplc="04240001">
      <w:start w:val="1"/>
      <w:numFmt w:val="bullet"/>
      <w:lvlText w:val=""/>
      <w:lvlJc w:val="left"/>
      <w:pPr>
        <w:ind w:left="2589" w:hanging="360"/>
      </w:pPr>
      <w:rPr>
        <w:rFonts w:ascii="Symbol" w:hAnsi="Symbol" w:hint="default"/>
      </w:rPr>
    </w:lvl>
    <w:lvl w:ilvl="4" w:tplc="04240003" w:tentative="1">
      <w:start w:val="1"/>
      <w:numFmt w:val="bullet"/>
      <w:lvlText w:val="o"/>
      <w:lvlJc w:val="left"/>
      <w:pPr>
        <w:ind w:left="3309" w:hanging="360"/>
      </w:pPr>
      <w:rPr>
        <w:rFonts w:ascii="Courier New" w:hAnsi="Courier New" w:cs="Courier New" w:hint="default"/>
      </w:rPr>
    </w:lvl>
    <w:lvl w:ilvl="5" w:tplc="04240005" w:tentative="1">
      <w:start w:val="1"/>
      <w:numFmt w:val="bullet"/>
      <w:lvlText w:val=""/>
      <w:lvlJc w:val="left"/>
      <w:pPr>
        <w:ind w:left="4029" w:hanging="360"/>
      </w:pPr>
      <w:rPr>
        <w:rFonts w:ascii="Wingdings" w:hAnsi="Wingdings" w:hint="default"/>
      </w:rPr>
    </w:lvl>
    <w:lvl w:ilvl="6" w:tplc="04240001" w:tentative="1">
      <w:start w:val="1"/>
      <w:numFmt w:val="bullet"/>
      <w:lvlText w:val=""/>
      <w:lvlJc w:val="left"/>
      <w:pPr>
        <w:ind w:left="4749" w:hanging="360"/>
      </w:pPr>
      <w:rPr>
        <w:rFonts w:ascii="Symbol" w:hAnsi="Symbol" w:hint="default"/>
      </w:rPr>
    </w:lvl>
    <w:lvl w:ilvl="7" w:tplc="04240003" w:tentative="1">
      <w:start w:val="1"/>
      <w:numFmt w:val="bullet"/>
      <w:lvlText w:val="o"/>
      <w:lvlJc w:val="left"/>
      <w:pPr>
        <w:ind w:left="5469" w:hanging="360"/>
      </w:pPr>
      <w:rPr>
        <w:rFonts w:ascii="Courier New" w:hAnsi="Courier New" w:cs="Courier New" w:hint="default"/>
      </w:rPr>
    </w:lvl>
    <w:lvl w:ilvl="8" w:tplc="04240005" w:tentative="1">
      <w:start w:val="1"/>
      <w:numFmt w:val="bullet"/>
      <w:lvlText w:val=""/>
      <w:lvlJc w:val="left"/>
      <w:pPr>
        <w:ind w:left="6189"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2E06FC3"/>
    <w:multiLevelType w:val="hybridMultilevel"/>
    <w:tmpl w:val="DCE27A0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C251EB6"/>
    <w:multiLevelType w:val="hybridMultilevel"/>
    <w:tmpl w:val="D49628DC"/>
    <w:lvl w:ilvl="0" w:tplc="DA4876D0">
      <w:start w:val="25"/>
      <w:numFmt w:val="bullet"/>
      <w:lvlText w:val="-"/>
      <w:lvlJc w:val="left"/>
      <w:pPr>
        <w:tabs>
          <w:tab w:val="num" w:pos="720"/>
        </w:tabs>
        <w:ind w:left="720" w:hanging="360"/>
      </w:pPr>
      <w:rPr>
        <w:rFonts w:ascii="Arial" w:eastAsia="Times New Roman" w:hAnsi="Aria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E8D6396"/>
    <w:multiLevelType w:val="hybridMultilevel"/>
    <w:tmpl w:val="7CBEF16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66379D"/>
    <w:multiLevelType w:val="hybridMultilevel"/>
    <w:tmpl w:val="20829606"/>
    <w:lvl w:ilvl="0" w:tplc="995253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0DD313E"/>
    <w:multiLevelType w:val="hybridMultilevel"/>
    <w:tmpl w:val="95CA1534"/>
    <w:lvl w:ilvl="0" w:tplc="9968C782">
      <w:start w:val="1"/>
      <w:numFmt w:val="bullet"/>
      <w:lvlText w:val="-"/>
      <w:lvlJc w:val="left"/>
      <w:pPr>
        <w:ind w:left="1800" w:hanging="360"/>
      </w:pPr>
      <w:rPr>
        <w:rFonts w:ascii="Arial" w:eastAsia="Times New Roman"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8" w15:restartNumberingAfterBreak="0">
    <w:nsid w:val="416D2529"/>
    <w:multiLevelType w:val="hybridMultilevel"/>
    <w:tmpl w:val="94CCD53A"/>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33D453C"/>
    <w:multiLevelType w:val="hybridMultilevel"/>
    <w:tmpl w:val="87228392"/>
    <w:lvl w:ilvl="0" w:tplc="5EE01760">
      <w:start w:val="25"/>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4EC674C"/>
    <w:multiLevelType w:val="hybridMultilevel"/>
    <w:tmpl w:val="42CAC40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47427F80"/>
    <w:multiLevelType w:val="hybridMultilevel"/>
    <w:tmpl w:val="2F5E7DBA"/>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1F00C2"/>
    <w:multiLevelType w:val="hybridMultilevel"/>
    <w:tmpl w:val="9FA4D262"/>
    <w:lvl w:ilvl="0" w:tplc="7228F4BE">
      <w:numFmt w:val="bullet"/>
      <w:lvlText w:val="-"/>
      <w:lvlJc w:val="left"/>
      <w:pPr>
        <w:ind w:left="1068" w:hanging="360"/>
      </w:pPr>
      <w:rPr>
        <w:rFonts w:ascii="Calibri" w:eastAsia="Calibri" w:hAnsi="Calibri" w:cs="Calibr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15:restartNumberingAfterBreak="0">
    <w:nsid w:val="4C854249"/>
    <w:multiLevelType w:val="hybridMultilevel"/>
    <w:tmpl w:val="142C55DE"/>
    <w:lvl w:ilvl="0" w:tplc="027EFF84">
      <w:start w:val="1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210CF6"/>
    <w:multiLevelType w:val="hybridMultilevel"/>
    <w:tmpl w:val="F9A4B4B0"/>
    <w:lvl w:ilvl="0" w:tplc="5EE01760">
      <w:start w:val="25"/>
      <w:numFmt w:val="bullet"/>
      <w:lvlText w:val="-"/>
      <w:lvlJc w:val="left"/>
      <w:pPr>
        <w:ind w:left="1440"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15:restartNumberingAfterBreak="0">
    <w:nsid w:val="4F9C63AE"/>
    <w:multiLevelType w:val="hybridMultilevel"/>
    <w:tmpl w:val="AD5E6436"/>
    <w:lvl w:ilvl="0" w:tplc="992EEC44">
      <w:start w:val="2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FA65926"/>
    <w:multiLevelType w:val="hybridMultilevel"/>
    <w:tmpl w:val="9258C1C8"/>
    <w:lvl w:ilvl="0" w:tplc="0424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1556D2B"/>
    <w:multiLevelType w:val="hybridMultilevel"/>
    <w:tmpl w:val="B9BE4FA6"/>
    <w:lvl w:ilvl="0" w:tplc="04240001">
      <w:start w:val="1"/>
      <w:numFmt w:val="bullet"/>
      <w:lvlText w:val=""/>
      <w:lvlJc w:val="left"/>
      <w:pPr>
        <w:ind w:left="1440" w:hanging="360"/>
      </w:pPr>
      <w:rPr>
        <w:rFonts w:ascii="Symbol" w:hAnsi="Symbol"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9" w15:restartNumberingAfterBreak="0">
    <w:nsid w:val="52955A6C"/>
    <w:multiLevelType w:val="hybridMultilevel"/>
    <w:tmpl w:val="C44644E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531A4760"/>
    <w:multiLevelType w:val="hybridMultilevel"/>
    <w:tmpl w:val="86C017D6"/>
    <w:lvl w:ilvl="0" w:tplc="0424000F">
      <w:start w:val="1"/>
      <w:numFmt w:val="decimal"/>
      <w:lvlText w:val="%1."/>
      <w:lvlJc w:val="left"/>
      <w:pPr>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202D3B"/>
    <w:multiLevelType w:val="hybridMultilevel"/>
    <w:tmpl w:val="D73823B0"/>
    <w:lvl w:ilvl="0" w:tplc="BA6C790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B796857"/>
    <w:multiLevelType w:val="hybridMultilevel"/>
    <w:tmpl w:val="5810CE82"/>
    <w:lvl w:ilvl="0" w:tplc="4418B0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6527523D"/>
    <w:multiLevelType w:val="hybridMultilevel"/>
    <w:tmpl w:val="8110EB06"/>
    <w:lvl w:ilvl="0" w:tplc="1A64C0A2">
      <w:start w:val="13"/>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7E16019"/>
    <w:multiLevelType w:val="hybridMultilevel"/>
    <w:tmpl w:val="D3FC0D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8652EE4"/>
    <w:multiLevelType w:val="hybridMultilevel"/>
    <w:tmpl w:val="7298AF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21F5447"/>
    <w:multiLevelType w:val="hybridMultilevel"/>
    <w:tmpl w:val="C9DC999A"/>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762363F3"/>
    <w:multiLevelType w:val="hybridMultilevel"/>
    <w:tmpl w:val="453C642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788A0D4A"/>
    <w:multiLevelType w:val="hybridMultilevel"/>
    <w:tmpl w:val="15E42ED0"/>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1"/>
  </w:num>
  <w:num w:numId="2">
    <w:abstractNumId w:val="37"/>
  </w:num>
  <w:num w:numId="3">
    <w:abstractNumId w:val="19"/>
  </w:num>
  <w:num w:numId="4">
    <w:abstractNumId w:val="12"/>
  </w:num>
  <w:num w:numId="5">
    <w:abstractNumId w:val="32"/>
  </w:num>
  <w:num w:numId="6">
    <w:abstractNumId w:val="10"/>
  </w:num>
  <w:num w:numId="7">
    <w:abstractNumId w:val="4"/>
  </w:num>
  <w:num w:numId="8">
    <w:abstractNumId w:val="1"/>
  </w:num>
  <w:num w:numId="9">
    <w:abstractNumId w:val="2"/>
  </w:num>
  <w:num w:numId="10">
    <w:abstractNumId w:val="35"/>
  </w:num>
  <w:num w:numId="11">
    <w:abstractNumId w:val="27"/>
  </w:num>
  <w:num w:numId="12">
    <w:abstractNumId w:val="14"/>
  </w:num>
  <w:num w:numId="13">
    <w:abstractNumId w:val="7"/>
  </w:num>
  <w:num w:numId="14">
    <w:abstractNumId w:val="25"/>
  </w:num>
  <w:num w:numId="15">
    <w:abstractNumId w:val="20"/>
  </w:num>
  <w:num w:numId="16">
    <w:abstractNumId w:val="0"/>
  </w:num>
  <w:num w:numId="17">
    <w:abstractNumId w:val="39"/>
  </w:num>
  <w:num w:numId="18">
    <w:abstractNumId w:val="38"/>
  </w:num>
  <w:num w:numId="19">
    <w:abstractNumId w:val="6"/>
  </w:num>
  <w:num w:numId="20">
    <w:abstractNumId w:val="3"/>
  </w:num>
  <w:num w:numId="21">
    <w:abstractNumId w:val="26"/>
  </w:num>
  <w:num w:numId="22">
    <w:abstractNumId w:val="30"/>
  </w:num>
  <w:num w:numId="23">
    <w:abstractNumId w:val="5"/>
  </w:num>
  <w:num w:numId="24">
    <w:abstractNumId w:val="9"/>
  </w:num>
  <w:num w:numId="25">
    <w:abstractNumId w:val="29"/>
  </w:num>
  <w:num w:numId="26">
    <w:abstractNumId w:val="21"/>
  </w:num>
  <w:num w:numId="27">
    <w:abstractNumId w:val="28"/>
  </w:num>
  <w:num w:numId="28">
    <w:abstractNumId w:val="17"/>
  </w:num>
  <w:num w:numId="29">
    <w:abstractNumId w:val="42"/>
  </w:num>
  <w:num w:numId="30">
    <w:abstractNumId w:val="24"/>
  </w:num>
  <w:num w:numId="31">
    <w:abstractNumId w:val="8"/>
  </w:num>
  <w:num w:numId="32">
    <w:abstractNumId w:val="15"/>
  </w:num>
  <w:num w:numId="33">
    <w:abstractNumId w:val="22"/>
  </w:num>
  <w:num w:numId="34">
    <w:abstractNumId w:val="23"/>
  </w:num>
  <w:num w:numId="35">
    <w:abstractNumId w:val="40"/>
  </w:num>
  <w:num w:numId="36">
    <w:abstractNumId w:val="13"/>
  </w:num>
  <w:num w:numId="37">
    <w:abstractNumId w:val="18"/>
  </w:num>
  <w:num w:numId="38">
    <w:abstractNumId w:val="34"/>
  </w:num>
  <w:num w:numId="39">
    <w:abstractNumId w:val="36"/>
  </w:num>
  <w:num w:numId="40">
    <w:abstractNumId w:val="41"/>
  </w:num>
  <w:num w:numId="41">
    <w:abstractNumId w:val="33"/>
  </w:num>
  <w:num w:numId="42">
    <w:abstractNumId w:val="11"/>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0CE"/>
    <w:rsid w:val="00001579"/>
    <w:rsid w:val="000048A2"/>
    <w:rsid w:val="000079AD"/>
    <w:rsid w:val="00012845"/>
    <w:rsid w:val="00013B04"/>
    <w:rsid w:val="00014804"/>
    <w:rsid w:val="000209CD"/>
    <w:rsid w:val="00023A5B"/>
    <w:rsid w:val="00024AA6"/>
    <w:rsid w:val="00025244"/>
    <w:rsid w:val="00025E41"/>
    <w:rsid w:val="00027BB9"/>
    <w:rsid w:val="00030BD7"/>
    <w:rsid w:val="00043D88"/>
    <w:rsid w:val="00053455"/>
    <w:rsid w:val="000562AA"/>
    <w:rsid w:val="000566CB"/>
    <w:rsid w:val="00062CBA"/>
    <w:rsid w:val="000639AC"/>
    <w:rsid w:val="00070C55"/>
    <w:rsid w:val="00076738"/>
    <w:rsid w:val="000774FC"/>
    <w:rsid w:val="00077F27"/>
    <w:rsid w:val="00080D8D"/>
    <w:rsid w:val="0008660F"/>
    <w:rsid w:val="000A0118"/>
    <w:rsid w:val="000A241D"/>
    <w:rsid w:val="000A43D5"/>
    <w:rsid w:val="000B26E4"/>
    <w:rsid w:val="000C1115"/>
    <w:rsid w:val="000C1BFB"/>
    <w:rsid w:val="000C31AF"/>
    <w:rsid w:val="000D3F00"/>
    <w:rsid w:val="000D4CEA"/>
    <w:rsid w:val="000D7C5C"/>
    <w:rsid w:val="000E18EB"/>
    <w:rsid w:val="000F0D81"/>
    <w:rsid w:val="000F3310"/>
    <w:rsid w:val="000F377A"/>
    <w:rsid w:val="000F47E4"/>
    <w:rsid w:val="000F73A1"/>
    <w:rsid w:val="00100D49"/>
    <w:rsid w:val="0010124C"/>
    <w:rsid w:val="00103CD5"/>
    <w:rsid w:val="0010482E"/>
    <w:rsid w:val="00114586"/>
    <w:rsid w:val="0012088C"/>
    <w:rsid w:val="00134065"/>
    <w:rsid w:val="00134C17"/>
    <w:rsid w:val="00142A1D"/>
    <w:rsid w:val="00155EB1"/>
    <w:rsid w:val="00163A42"/>
    <w:rsid w:val="00164A38"/>
    <w:rsid w:val="0016736D"/>
    <w:rsid w:val="00170A3E"/>
    <w:rsid w:val="00177744"/>
    <w:rsid w:val="00190A6E"/>
    <w:rsid w:val="00190DD8"/>
    <w:rsid w:val="0019616F"/>
    <w:rsid w:val="001A027A"/>
    <w:rsid w:val="001A0CF7"/>
    <w:rsid w:val="001A5C15"/>
    <w:rsid w:val="001A750C"/>
    <w:rsid w:val="001B183E"/>
    <w:rsid w:val="001B1C34"/>
    <w:rsid w:val="001B36EA"/>
    <w:rsid w:val="001C0BA4"/>
    <w:rsid w:val="001C1703"/>
    <w:rsid w:val="001C7C61"/>
    <w:rsid w:val="001E0602"/>
    <w:rsid w:val="001E7BB2"/>
    <w:rsid w:val="001F0DEE"/>
    <w:rsid w:val="001F0E35"/>
    <w:rsid w:val="001F7DC0"/>
    <w:rsid w:val="002119D9"/>
    <w:rsid w:val="00212C99"/>
    <w:rsid w:val="00214017"/>
    <w:rsid w:val="002164B9"/>
    <w:rsid w:val="00224857"/>
    <w:rsid w:val="00225D10"/>
    <w:rsid w:val="00226783"/>
    <w:rsid w:val="00231554"/>
    <w:rsid w:val="002372D0"/>
    <w:rsid w:val="00241127"/>
    <w:rsid w:val="002442D6"/>
    <w:rsid w:val="00251133"/>
    <w:rsid w:val="00255A84"/>
    <w:rsid w:val="0025784D"/>
    <w:rsid w:val="00263E26"/>
    <w:rsid w:val="0026615C"/>
    <w:rsid w:val="00267EAD"/>
    <w:rsid w:val="002818C9"/>
    <w:rsid w:val="002840E2"/>
    <w:rsid w:val="002900E4"/>
    <w:rsid w:val="00292321"/>
    <w:rsid w:val="00292FE5"/>
    <w:rsid w:val="00294F3B"/>
    <w:rsid w:val="00295B92"/>
    <w:rsid w:val="002A0DA0"/>
    <w:rsid w:val="002A38BC"/>
    <w:rsid w:val="002A6339"/>
    <w:rsid w:val="002B17BB"/>
    <w:rsid w:val="002B3C94"/>
    <w:rsid w:val="002B47AC"/>
    <w:rsid w:val="002B5ED1"/>
    <w:rsid w:val="002C677A"/>
    <w:rsid w:val="002C7610"/>
    <w:rsid w:val="002C791C"/>
    <w:rsid w:val="002D2FDF"/>
    <w:rsid w:val="002D3B30"/>
    <w:rsid w:val="002D3B35"/>
    <w:rsid w:val="002D3C25"/>
    <w:rsid w:val="002E06A3"/>
    <w:rsid w:val="002F3AAB"/>
    <w:rsid w:val="002F5930"/>
    <w:rsid w:val="003073EF"/>
    <w:rsid w:val="003111AC"/>
    <w:rsid w:val="003146FE"/>
    <w:rsid w:val="00315128"/>
    <w:rsid w:val="003152F9"/>
    <w:rsid w:val="00320A0A"/>
    <w:rsid w:val="00330B86"/>
    <w:rsid w:val="00331653"/>
    <w:rsid w:val="00331A13"/>
    <w:rsid w:val="003325B7"/>
    <w:rsid w:val="00341415"/>
    <w:rsid w:val="00341A3A"/>
    <w:rsid w:val="003429A2"/>
    <w:rsid w:val="00342EFF"/>
    <w:rsid w:val="00344842"/>
    <w:rsid w:val="00344C80"/>
    <w:rsid w:val="003462B0"/>
    <w:rsid w:val="00346BB0"/>
    <w:rsid w:val="0034769D"/>
    <w:rsid w:val="00352C01"/>
    <w:rsid w:val="0035363B"/>
    <w:rsid w:val="00353FFD"/>
    <w:rsid w:val="00362F42"/>
    <w:rsid w:val="00370B20"/>
    <w:rsid w:val="00386F05"/>
    <w:rsid w:val="003926D2"/>
    <w:rsid w:val="003B7C94"/>
    <w:rsid w:val="003C0962"/>
    <w:rsid w:val="003C30AB"/>
    <w:rsid w:val="003D639E"/>
    <w:rsid w:val="003E2382"/>
    <w:rsid w:val="003E5971"/>
    <w:rsid w:val="003F349D"/>
    <w:rsid w:val="003F6D9B"/>
    <w:rsid w:val="003F7050"/>
    <w:rsid w:val="003F7267"/>
    <w:rsid w:val="003F7893"/>
    <w:rsid w:val="00400B92"/>
    <w:rsid w:val="00401496"/>
    <w:rsid w:val="004064C1"/>
    <w:rsid w:val="004132F2"/>
    <w:rsid w:val="00413A2F"/>
    <w:rsid w:val="00414D2F"/>
    <w:rsid w:val="0041612C"/>
    <w:rsid w:val="00417A2E"/>
    <w:rsid w:val="00417BEE"/>
    <w:rsid w:val="004322BD"/>
    <w:rsid w:val="0043656C"/>
    <w:rsid w:val="00437D4B"/>
    <w:rsid w:val="00441C7B"/>
    <w:rsid w:val="00443212"/>
    <w:rsid w:val="004465CB"/>
    <w:rsid w:val="00446DA7"/>
    <w:rsid w:val="00453553"/>
    <w:rsid w:val="00456577"/>
    <w:rsid w:val="00460354"/>
    <w:rsid w:val="00460BD1"/>
    <w:rsid w:val="0046105C"/>
    <w:rsid w:val="00462A09"/>
    <w:rsid w:val="004667D4"/>
    <w:rsid w:val="004670CE"/>
    <w:rsid w:val="004673AB"/>
    <w:rsid w:val="0047017F"/>
    <w:rsid w:val="00470391"/>
    <w:rsid w:val="00470643"/>
    <w:rsid w:val="00470DD2"/>
    <w:rsid w:val="0047639C"/>
    <w:rsid w:val="00476990"/>
    <w:rsid w:val="0048120C"/>
    <w:rsid w:val="00482FFC"/>
    <w:rsid w:val="00484899"/>
    <w:rsid w:val="004858BC"/>
    <w:rsid w:val="004904C1"/>
    <w:rsid w:val="00492B30"/>
    <w:rsid w:val="0049445F"/>
    <w:rsid w:val="00495DBA"/>
    <w:rsid w:val="00497E73"/>
    <w:rsid w:val="004A1575"/>
    <w:rsid w:val="004A2342"/>
    <w:rsid w:val="004A344B"/>
    <w:rsid w:val="004C011A"/>
    <w:rsid w:val="004D5965"/>
    <w:rsid w:val="004E485B"/>
    <w:rsid w:val="004E4BCF"/>
    <w:rsid w:val="004E5543"/>
    <w:rsid w:val="004F07CF"/>
    <w:rsid w:val="004F35BF"/>
    <w:rsid w:val="004F5AB4"/>
    <w:rsid w:val="005025D2"/>
    <w:rsid w:val="0051285F"/>
    <w:rsid w:val="00513AA3"/>
    <w:rsid w:val="00514FD6"/>
    <w:rsid w:val="005255B5"/>
    <w:rsid w:val="0052613E"/>
    <w:rsid w:val="005262C5"/>
    <w:rsid w:val="0053026C"/>
    <w:rsid w:val="005304C9"/>
    <w:rsid w:val="005377C1"/>
    <w:rsid w:val="00542C72"/>
    <w:rsid w:val="00550ADA"/>
    <w:rsid w:val="00555B94"/>
    <w:rsid w:val="00562115"/>
    <w:rsid w:val="0056651B"/>
    <w:rsid w:val="005709EF"/>
    <w:rsid w:val="00572D50"/>
    <w:rsid w:val="0057428B"/>
    <w:rsid w:val="005777F9"/>
    <w:rsid w:val="0058171F"/>
    <w:rsid w:val="00590BF6"/>
    <w:rsid w:val="005954D2"/>
    <w:rsid w:val="0059608D"/>
    <w:rsid w:val="005972CF"/>
    <w:rsid w:val="005A299A"/>
    <w:rsid w:val="005A7449"/>
    <w:rsid w:val="005B106A"/>
    <w:rsid w:val="005B221F"/>
    <w:rsid w:val="005B387B"/>
    <w:rsid w:val="005B62CF"/>
    <w:rsid w:val="005C315E"/>
    <w:rsid w:val="005D1573"/>
    <w:rsid w:val="005D545E"/>
    <w:rsid w:val="005D7C8D"/>
    <w:rsid w:val="005E06B7"/>
    <w:rsid w:val="005E2FEF"/>
    <w:rsid w:val="005E43DD"/>
    <w:rsid w:val="005E715E"/>
    <w:rsid w:val="005F3A24"/>
    <w:rsid w:val="00600D7C"/>
    <w:rsid w:val="00601C53"/>
    <w:rsid w:val="00603653"/>
    <w:rsid w:val="00607D87"/>
    <w:rsid w:val="00615A7C"/>
    <w:rsid w:val="00616E17"/>
    <w:rsid w:val="00621265"/>
    <w:rsid w:val="00622606"/>
    <w:rsid w:val="00625A4D"/>
    <w:rsid w:val="0062771A"/>
    <w:rsid w:val="00630660"/>
    <w:rsid w:val="00632E6D"/>
    <w:rsid w:val="006400D2"/>
    <w:rsid w:val="00641379"/>
    <w:rsid w:val="00641400"/>
    <w:rsid w:val="0064343A"/>
    <w:rsid w:val="00645409"/>
    <w:rsid w:val="00651A43"/>
    <w:rsid w:val="00655298"/>
    <w:rsid w:val="00660B45"/>
    <w:rsid w:val="006625BE"/>
    <w:rsid w:val="006720DF"/>
    <w:rsid w:val="00674F47"/>
    <w:rsid w:val="006752BF"/>
    <w:rsid w:val="00680ED1"/>
    <w:rsid w:val="0068168A"/>
    <w:rsid w:val="00681CBA"/>
    <w:rsid w:val="00683704"/>
    <w:rsid w:val="00683E5B"/>
    <w:rsid w:val="0068455F"/>
    <w:rsid w:val="00687A8E"/>
    <w:rsid w:val="006915F4"/>
    <w:rsid w:val="006973D9"/>
    <w:rsid w:val="006A38D0"/>
    <w:rsid w:val="006A7D83"/>
    <w:rsid w:val="006B0901"/>
    <w:rsid w:val="006B3373"/>
    <w:rsid w:val="006B5376"/>
    <w:rsid w:val="006C274E"/>
    <w:rsid w:val="006D2BD2"/>
    <w:rsid w:val="006D6861"/>
    <w:rsid w:val="006E03A1"/>
    <w:rsid w:val="006F0599"/>
    <w:rsid w:val="006F186F"/>
    <w:rsid w:val="006F531B"/>
    <w:rsid w:val="0070537E"/>
    <w:rsid w:val="007118CF"/>
    <w:rsid w:val="00715DC9"/>
    <w:rsid w:val="00722763"/>
    <w:rsid w:val="00722E8B"/>
    <w:rsid w:val="0072649C"/>
    <w:rsid w:val="00726B91"/>
    <w:rsid w:val="00726CC0"/>
    <w:rsid w:val="00743EB9"/>
    <w:rsid w:val="007465B2"/>
    <w:rsid w:val="00755D8B"/>
    <w:rsid w:val="00760548"/>
    <w:rsid w:val="00762534"/>
    <w:rsid w:val="00770F03"/>
    <w:rsid w:val="00772EE2"/>
    <w:rsid w:val="007737E5"/>
    <w:rsid w:val="007747D6"/>
    <w:rsid w:val="00776B72"/>
    <w:rsid w:val="00776D89"/>
    <w:rsid w:val="007813BD"/>
    <w:rsid w:val="007945D8"/>
    <w:rsid w:val="007A4AEA"/>
    <w:rsid w:val="007A4DDA"/>
    <w:rsid w:val="007A51BA"/>
    <w:rsid w:val="007B0541"/>
    <w:rsid w:val="007B160F"/>
    <w:rsid w:val="007B4105"/>
    <w:rsid w:val="007B5FA2"/>
    <w:rsid w:val="007C1234"/>
    <w:rsid w:val="007C5FF3"/>
    <w:rsid w:val="007C7E93"/>
    <w:rsid w:val="007D1873"/>
    <w:rsid w:val="007F2305"/>
    <w:rsid w:val="007F5E20"/>
    <w:rsid w:val="007F7053"/>
    <w:rsid w:val="00812DCA"/>
    <w:rsid w:val="008213DD"/>
    <w:rsid w:val="00824D5E"/>
    <w:rsid w:val="00827FE8"/>
    <w:rsid w:val="00830960"/>
    <w:rsid w:val="008309AA"/>
    <w:rsid w:val="00832F38"/>
    <w:rsid w:val="008353D0"/>
    <w:rsid w:val="00840BD6"/>
    <w:rsid w:val="00842A56"/>
    <w:rsid w:val="008469FE"/>
    <w:rsid w:val="00850C43"/>
    <w:rsid w:val="0085531D"/>
    <w:rsid w:val="008604B7"/>
    <w:rsid w:val="0086070B"/>
    <w:rsid w:val="00860C4B"/>
    <w:rsid w:val="0086170B"/>
    <w:rsid w:val="008626F8"/>
    <w:rsid w:val="00874831"/>
    <w:rsid w:val="00874E5F"/>
    <w:rsid w:val="008779FC"/>
    <w:rsid w:val="008806D6"/>
    <w:rsid w:val="00880FAF"/>
    <w:rsid w:val="008823A4"/>
    <w:rsid w:val="00884039"/>
    <w:rsid w:val="00895B00"/>
    <w:rsid w:val="00895C5B"/>
    <w:rsid w:val="008B4F92"/>
    <w:rsid w:val="008B6A5D"/>
    <w:rsid w:val="008C4D36"/>
    <w:rsid w:val="008C5ED4"/>
    <w:rsid w:val="008C630B"/>
    <w:rsid w:val="008D1E2A"/>
    <w:rsid w:val="008D3CAB"/>
    <w:rsid w:val="008D6A0B"/>
    <w:rsid w:val="008E0371"/>
    <w:rsid w:val="008E1635"/>
    <w:rsid w:val="008E1D7E"/>
    <w:rsid w:val="008E3481"/>
    <w:rsid w:val="008E49AD"/>
    <w:rsid w:val="008F2265"/>
    <w:rsid w:val="00900AEF"/>
    <w:rsid w:val="00900C51"/>
    <w:rsid w:val="0090221E"/>
    <w:rsid w:val="00905A74"/>
    <w:rsid w:val="00907ABF"/>
    <w:rsid w:val="009108C7"/>
    <w:rsid w:val="00916A3C"/>
    <w:rsid w:val="00916AC2"/>
    <w:rsid w:val="00920638"/>
    <w:rsid w:val="00927B1C"/>
    <w:rsid w:val="0093156A"/>
    <w:rsid w:val="0094089D"/>
    <w:rsid w:val="009472BB"/>
    <w:rsid w:val="00950018"/>
    <w:rsid w:val="00951726"/>
    <w:rsid w:val="0095369A"/>
    <w:rsid w:val="00955380"/>
    <w:rsid w:val="00957605"/>
    <w:rsid w:val="00964D61"/>
    <w:rsid w:val="00974025"/>
    <w:rsid w:val="009744EA"/>
    <w:rsid w:val="0097563C"/>
    <w:rsid w:val="00975F3F"/>
    <w:rsid w:val="009775D9"/>
    <w:rsid w:val="0098514A"/>
    <w:rsid w:val="00993B9C"/>
    <w:rsid w:val="00996063"/>
    <w:rsid w:val="00996520"/>
    <w:rsid w:val="009A21AD"/>
    <w:rsid w:val="009A54D3"/>
    <w:rsid w:val="009A6327"/>
    <w:rsid w:val="009C0DC2"/>
    <w:rsid w:val="009C1336"/>
    <w:rsid w:val="009C41BD"/>
    <w:rsid w:val="009C4563"/>
    <w:rsid w:val="009C6BB8"/>
    <w:rsid w:val="009D1210"/>
    <w:rsid w:val="009E50C9"/>
    <w:rsid w:val="00A017DA"/>
    <w:rsid w:val="00A01867"/>
    <w:rsid w:val="00A02D25"/>
    <w:rsid w:val="00A03403"/>
    <w:rsid w:val="00A05046"/>
    <w:rsid w:val="00A10CFC"/>
    <w:rsid w:val="00A11436"/>
    <w:rsid w:val="00A114E5"/>
    <w:rsid w:val="00A119BD"/>
    <w:rsid w:val="00A13210"/>
    <w:rsid w:val="00A1764E"/>
    <w:rsid w:val="00A23FCB"/>
    <w:rsid w:val="00A3030D"/>
    <w:rsid w:val="00A30D36"/>
    <w:rsid w:val="00A35387"/>
    <w:rsid w:val="00A404FA"/>
    <w:rsid w:val="00A42EB3"/>
    <w:rsid w:val="00A5410D"/>
    <w:rsid w:val="00A571D9"/>
    <w:rsid w:val="00A62CE9"/>
    <w:rsid w:val="00A64418"/>
    <w:rsid w:val="00A64D7B"/>
    <w:rsid w:val="00A7195A"/>
    <w:rsid w:val="00A71990"/>
    <w:rsid w:val="00A71E8E"/>
    <w:rsid w:val="00A76144"/>
    <w:rsid w:val="00A820F9"/>
    <w:rsid w:val="00A83A23"/>
    <w:rsid w:val="00A843B1"/>
    <w:rsid w:val="00A85E6D"/>
    <w:rsid w:val="00A92B81"/>
    <w:rsid w:val="00AA0530"/>
    <w:rsid w:val="00AA4BFD"/>
    <w:rsid w:val="00AA5C15"/>
    <w:rsid w:val="00AA6C28"/>
    <w:rsid w:val="00AB0706"/>
    <w:rsid w:val="00AB17DB"/>
    <w:rsid w:val="00AB300C"/>
    <w:rsid w:val="00AD0CAA"/>
    <w:rsid w:val="00AD7658"/>
    <w:rsid w:val="00AE03F6"/>
    <w:rsid w:val="00AE226A"/>
    <w:rsid w:val="00AE488D"/>
    <w:rsid w:val="00AF10A3"/>
    <w:rsid w:val="00AF3BC8"/>
    <w:rsid w:val="00B005EA"/>
    <w:rsid w:val="00B14A2D"/>
    <w:rsid w:val="00B1564D"/>
    <w:rsid w:val="00B20544"/>
    <w:rsid w:val="00B22A12"/>
    <w:rsid w:val="00B249A2"/>
    <w:rsid w:val="00B3181C"/>
    <w:rsid w:val="00B34954"/>
    <w:rsid w:val="00B36AF6"/>
    <w:rsid w:val="00B433AC"/>
    <w:rsid w:val="00B434C5"/>
    <w:rsid w:val="00B46D07"/>
    <w:rsid w:val="00B502B0"/>
    <w:rsid w:val="00B516B6"/>
    <w:rsid w:val="00B64E22"/>
    <w:rsid w:val="00B72114"/>
    <w:rsid w:val="00B75CF4"/>
    <w:rsid w:val="00B7675B"/>
    <w:rsid w:val="00B9029D"/>
    <w:rsid w:val="00B90793"/>
    <w:rsid w:val="00B927CB"/>
    <w:rsid w:val="00B95614"/>
    <w:rsid w:val="00BA4005"/>
    <w:rsid w:val="00BA4F92"/>
    <w:rsid w:val="00BA6912"/>
    <w:rsid w:val="00BA6F7A"/>
    <w:rsid w:val="00BA7C70"/>
    <w:rsid w:val="00BA7D67"/>
    <w:rsid w:val="00BB551D"/>
    <w:rsid w:val="00BB5A95"/>
    <w:rsid w:val="00BC0D01"/>
    <w:rsid w:val="00BC3BC3"/>
    <w:rsid w:val="00BC4E46"/>
    <w:rsid w:val="00BD030F"/>
    <w:rsid w:val="00BD0EC8"/>
    <w:rsid w:val="00BD1531"/>
    <w:rsid w:val="00BD2559"/>
    <w:rsid w:val="00BE56CA"/>
    <w:rsid w:val="00BE5FCB"/>
    <w:rsid w:val="00BE625E"/>
    <w:rsid w:val="00BE6C78"/>
    <w:rsid w:val="00BF2E45"/>
    <w:rsid w:val="00C034DD"/>
    <w:rsid w:val="00C037FF"/>
    <w:rsid w:val="00C0509A"/>
    <w:rsid w:val="00C05AD8"/>
    <w:rsid w:val="00C12CBE"/>
    <w:rsid w:val="00C1444D"/>
    <w:rsid w:val="00C1743F"/>
    <w:rsid w:val="00C2034A"/>
    <w:rsid w:val="00C21077"/>
    <w:rsid w:val="00C2136D"/>
    <w:rsid w:val="00C24165"/>
    <w:rsid w:val="00C2421E"/>
    <w:rsid w:val="00C25251"/>
    <w:rsid w:val="00C35CC2"/>
    <w:rsid w:val="00C41A2E"/>
    <w:rsid w:val="00C42268"/>
    <w:rsid w:val="00C47505"/>
    <w:rsid w:val="00C50D70"/>
    <w:rsid w:val="00C55E24"/>
    <w:rsid w:val="00C60E73"/>
    <w:rsid w:val="00C6277B"/>
    <w:rsid w:val="00C65AD6"/>
    <w:rsid w:val="00C66BC4"/>
    <w:rsid w:val="00C67C48"/>
    <w:rsid w:val="00C718DB"/>
    <w:rsid w:val="00C765F2"/>
    <w:rsid w:val="00C76D77"/>
    <w:rsid w:val="00C82DAB"/>
    <w:rsid w:val="00C86296"/>
    <w:rsid w:val="00C9174C"/>
    <w:rsid w:val="00CB0F45"/>
    <w:rsid w:val="00CB2F51"/>
    <w:rsid w:val="00CC018E"/>
    <w:rsid w:val="00CC16A1"/>
    <w:rsid w:val="00CC43B5"/>
    <w:rsid w:val="00CC4DA8"/>
    <w:rsid w:val="00CC587A"/>
    <w:rsid w:val="00CC67FF"/>
    <w:rsid w:val="00CD0CC8"/>
    <w:rsid w:val="00CE063E"/>
    <w:rsid w:val="00CE1992"/>
    <w:rsid w:val="00CE2327"/>
    <w:rsid w:val="00CE4779"/>
    <w:rsid w:val="00CF23D7"/>
    <w:rsid w:val="00CF27E4"/>
    <w:rsid w:val="00CF2AAC"/>
    <w:rsid w:val="00CF506F"/>
    <w:rsid w:val="00D006D1"/>
    <w:rsid w:val="00D009EF"/>
    <w:rsid w:val="00D04211"/>
    <w:rsid w:val="00D05C62"/>
    <w:rsid w:val="00D16A37"/>
    <w:rsid w:val="00D32B59"/>
    <w:rsid w:val="00D34894"/>
    <w:rsid w:val="00D52EC5"/>
    <w:rsid w:val="00D548A4"/>
    <w:rsid w:val="00D57577"/>
    <w:rsid w:val="00D61FD6"/>
    <w:rsid w:val="00D62724"/>
    <w:rsid w:val="00D66846"/>
    <w:rsid w:val="00D678C0"/>
    <w:rsid w:val="00D678EC"/>
    <w:rsid w:val="00D71F1A"/>
    <w:rsid w:val="00D74315"/>
    <w:rsid w:val="00D75E57"/>
    <w:rsid w:val="00D75F43"/>
    <w:rsid w:val="00D76660"/>
    <w:rsid w:val="00D77415"/>
    <w:rsid w:val="00D81FAA"/>
    <w:rsid w:val="00D82A84"/>
    <w:rsid w:val="00D8798A"/>
    <w:rsid w:val="00D87ACF"/>
    <w:rsid w:val="00D925D2"/>
    <w:rsid w:val="00D92CEE"/>
    <w:rsid w:val="00DA2DDE"/>
    <w:rsid w:val="00DA69AD"/>
    <w:rsid w:val="00DB6016"/>
    <w:rsid w:val="00DC6188"/>
    <w:rsid w:val="00DD445A"/>
    <w:rsid w:val="00DE166F"/>
    <w:rsid w:val="00DE16AB"/>
    <w:rsid w:val="00DE251B"/>
    <w:rsid w:val="00DE7634"/>
    <w:rsid w:val="00E043F7"/>
    <w:rsid w:val="00E144FB"/>
    <w:rsid w:val="00E160B8"/>
    <w:rsid w:val="00E17514"/>
    <w:rsid w:val="00E204FF"/>
    <w:rsid w:val="00E254E3"/>
    <w:rsid w:val="00E26E09"/>
    <w:rsid w:val="00E27523"/>
    <w:rsid w:val="00E312C5"/>
    <w:rsid w:val="00E3558D"/>
    <w:rsid w:val="00E374D8"/>
    <w:rsid w:val="00E3768A"/>
    <w:rsid w:val="00E43043"/>
    <w:rsid w:val="00E46603"/>
    <w:rsid w:val="00E515B9"/>
    <w:rsid w:val="00E56405"/>
    <w:rsid w:val="00E63CCF"/>
    <w:rsid w:val="00E653A5"/>
    <w:rsid w:val="00E72431"/>
    <w:rsid w:val="00E75B8B"/>
    <w:rsid w:val="00E75D9E"/>
    <w:rsid w:val="00E77EC1"/>
    <w:rsid w:val="00E80E8A"/>
    <w:rsid w:val="00E82187"/>
    <w:rsid w:val="00E87282"/>
    <w:rsid w:val="00E94877"/>
    <w:rsid w:val="00E97D8B"/>
    <w:rsid w:val="00EA3218"/>
    <w:rsid w:val="00EA414E"/>
    <w:rsid w:val="00EA61A9"/>
    <w:rsid w:val="00EA655F"/>
    <w:rsid w:val="00EB5E74"/>
    <w:rsid w:val="00ED0617"/>
    <w:rsid w:val="00ED52D8"/>
    <w:rsid w:val="00EE069E"/>
    <w:rsid w:val="00EE0806"/>
    <w:rsid w:val="00EE6C60"/>
    <w:rsid w:val="00EF09DE"/>
    <w:rsid w:val="00EF1110"/>
    <w:rsid w:val="00EF5E94"/>
    <w:rsid w:val="00EF6645"/>
    <w:rsid w:val="00EF6794"/>
    <w:rsid w:val="00F01B7D"/>
    <w:rsid w:val="00F04247"/>
    <w:rsid w:val="00F11A40"/>
    <w:rsid w:val="00F12929"/>
    <w:rsid w:val="00F22E45"/>
    <w:rsid w:val="00F260FC"/>
    <w:rsid w:val="00F37307"/>
    <w:rsid w:val="00F375A0"/>
    <w:rsid w:val="00F4418C"/>
    <w:rsid w:val="00F44FD7"/>
    <w:rsid w:val="00F47BFC"/>
    <w:rsid w:val="00F54E97"/>
    <w:rsid w:val="00F5594A"/>
    <w:rsid w:val="00F55A15"/>
    <w:rsid w:val="00F7492A"/>
    <w:rsid w:val="00F8237F"/>
    <w:rsid w:val="00F859B7"/>
    <w:rsid w:val="00F87395"/>
    <w:rsid w:val="00FA3550"/>
    <w:rsid w:val="00FA4054"/>
    <w:rsid w:val="00FA75AE"/>
    <w:rsid w:val="00FB4B25"/>
    <w:rsid w:val="00FB5AF7"/>
    <w:rsid w:val="00FC11D5"/>
    <w:rsid w:val="00FC2B58"/>
    <w:rsid w:val="00FC4F45"/>
    <w:rsid w:val="00FD75BB"/>
    <w:rsid w:val="00FD7BC7"/>
    <w:rsid w:val="00FE57B3"/>
    <w:rsid w:val="00FF1CFC"/>
    <w:rsid w:val="00FF1EA8"/>
    <w:rsid w:val="00FF45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2F23"/>
  <w15:chartTrackingRefBased/>
  <w15:docId w15:val="{10D51B6E-F7FD-475C-BC53-2D57AB40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14804"/>
    <w:pPr>
      <w:spacing w:after="200" w:line="276" w:lineRule="auto"/>
    </w:pPr>
    <w:rPr>
      <w:rFonts w:ascii="Calibri" w:eastAsia="Calibri" w:hAnsi="Calibri" w:cs="Times New Roman"/>
    </w:rPr>
  </w:style>
  <w:style w:type="paragraph" w:styleId="Naslov3">
    <w:name w:val="heading 3"/>
    <w:basedOn w:val="Navaden"/>
    <w:next w:val="Navaden"/>
    <w:link w:val="Naslov3Znak"/>
    <w:uiPriority w:val="99"/>
    <w:unhideWhenUsed/>
    <w:qFormat/>
    <w:rsid w:val="00014804"/>
    <w:pPr>
      <w:keepNext/>
      <w:spacing w:before="240" w:after="60"/>
      <w:outlineLvl w:val="2"/>
    </w:pPr>
    <w:rPr>
      <w:rFonts w:ascii="Calibri Light" w:eastAsia="Times New Roman"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9"/>
    <w:rsid w:val="00014804"/>
    <w:rPr>
      <w:rFonts w:ascii="Calibri Light" w:eastAsia="Times New Roman" w:hAnsi="Calibri Light" w:cs="Times New Roman"/>
      <w:b/>
      <w:bCs/>
      <w:sz w:val="26"/>
      <w:szCs w:val="26"/>
    </w:rPr>
  </w:style>
  <w:style w:type="paragraph" w:styleId="Glava">
    <w:name w:val="header"/>
    <w:basedOn w:val="Navaden"/>
    <w:link w:val="GlavaZnak"/>
    <w:uiPriority w:val="99"/>
    <w:rsid w:val="00014804"/>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link w:val="Glava"/>
    <w:uiPriority w:val="99"/>
    <w:rsid w:val="00014804"/>
    <w:rPr>
      <w:rFonts w:ascii="Arial" w:eastAsia="Times New Roman" w:hAnsi="Arial" w:cs="Times New Roman"/>
      <w:sz w:val="20"/>
      <w:szCs w:val="24"/>
    </w:rPr>
  </w:style>
  <w:style w:type="paragraph" w:styleId="Noga">
    <w:name w:val="footer"/>
    <w:basedOn w:val="Navaden"/>
    <w:link w:val="NogaZnak"/>
    <w:uiPriority w:val="99"/>
    <w:rsid w:val="00014804"/>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uiPriority w:val="99"/>
    <w:rsid w:val="00014804"/>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014804"/>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014804"/>
    <w:rPr>
      <w:rFonts w:ascii="Arial" w:eastAsia="Times New Roman" w:hAnsi="Arial" w:cs="Arial"/>
      <w:lang w:eastAsia="sl-SI"/>
    </w:rPr>
  </w:style>
  <w:style w:type="character" w:styleId="Pripombasklic">
    <w:name w:val="annotation reference"/>
    <w:basedOn w:val="Privzetapisavaodstavka"/>
    <w:uiPriority w:val="99"/>
    <w:semiHidden/>
    <w:unhideWhenUsed/>
    <w:rsid w:val="005262C5"/>
    <w:rPr>
      <w:sz w:val="16"/>
      <w:szCs w:val="16"/>
    </w:rPr>
  </w:style>
  <w:style w:type="paragraph" w:styleId="Pripombabesedilo">
    <w:name w:val="annotation text"/>
    <w:basedOn w:val="Navaden"/>
    <w:link w:val="PripombabesediloZnak"/>
    <w:uiPriority w:val="99"/>
    <w:semiHidden/>
    <w:unhideWhenUsed/>
    <w:rsid w:val="005262C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262C5"/>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5262C5"/>
    <w:rPr>
      <w:b/>
      <w:bCs/>
    </w:rPr>
  </w:style>
  <w:style w:type="character" w:customStyle="1" w:styleId="ZadevapripombeZnak">
    <w:name w:val="Zadeva pripombe Znak"/>
    <w:basedOn w:val="PripombabesediloZnak"/>
    <w:link w:val="Zadevapripombe"/>
    <w:uiPriority w:val="99"/>
    <w:semiHidden/>
    <w:rsid w:val="005262C5"/>
    <w:rPr>
      <w:rFonts w:ascii="Calibri" w:eastAsia="Calibri" w:hAnsi="Calibri" w:cs="Times New Roman"/>
      <w:b/>
      <w:bCs/>
      <w:sz w:val="20"/>
      <w:szCs w:val="20"/>
    </w:rPr>
  </w:style>
  <w:style w:type="paragraph" w:styleId="Besedilooblaka">
    <w:name w:val="Balloon Text"/>
    <w:basedOn w:val="Navaden"/>
    <w:link w:val="BesedilooblakaZnak"/>
    <w:uiPriority w:val="99"/>
    <w:semiHidden/>
    <w:unhideWhenUsed/>
    <w:rsid w:val="005262C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262C5"/>
    <w:rPr>
      <w:rFonts w:ascii="Segoe UI" w:eastAsia="Calibri" w:hAnsi="Segoe UI" w:cs="Segoe UI"/>
      <w:sz w:val="18"/>
      <w:szCs w:val="18"/>
    </w:rPr>
  </w:style>
  <w:style w:type="paragraph" w:styleId="Odstavekseznama">
    <w:name w:val="List Paragraph"/>
    <w:basedOn w:val="Navaden"/>
    <w:uiPriority w:val="34"/>
    <w:qFormat/>
    <w:rsid w:val="00A017DA"/>
    <w:pPr>
      <w:ind w:left="720"/>
      <w:contextualSpacing/>
    </w:pPr>
  </w:style>
  <w:style w:type="paragraph" w:styleId="Navadensplet">
    <w:name w:val="Normal (Web)"/>
    <w:basedOn w:val="Navaden"/>
    <w:uiPriority w:val="99"/>
    <w:semiHidden/>
    <w:unhideWhenUsed/>
    <w:rsid w:val="00762534"/>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762534"/>
    <w:rPr>
      <w:b/>
      <w:bCs/>
    </w:rPr>
  </w:style>
  <w:style w:type="paragraph" w:styleId="Konnaopomba-besedilo">
    <w:name w:val="endnote text"/>
    <w:basedOn w:val="Navaden"/>
    <w:link w:val="Konnaopomba-besediloZnak"/>
    <w:uiPriority w:val="99"/>
    <w:semiHidden/>
    <w:unhideWhenUsed/>
    <w:rsid w:val="000048A2"/>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0048A2"/>
    <w:rPr>
      <w:rFonts w:ascii="Calibri" w:eastAsia="Calibri" w:hAnsi="Calibri" w:cs="Times New Roman"/>
      <w:sz w:val="20"/>
      <w:szCs w:val="20"/>
    </w:rPr>
  </w:style>
  <w:style w:type="character" w:styleId="Konnaopomba-sklic">
    <w:name w:val="endnote reference"/>
    <w:basedOn w:val="Privzetapisavaodstavka"/>
    <w:uiPriority w:val="99"/>
    <w:semiHidden/>
    <w:unhideWhenUsed/>
    <w:rsid w:val="000048A2"/>
    <w:rPr>
      <w:vertAlign w:val="superscript"/>
    </w:rPr>
  </w:style>
  <w:style w:type="paragraph" w:styleId="Telobesedila">
    <w:name w:val="Body Text"/>
    <w:basedOn w:val="Navaden"/>
    <w:link w:val="TelobesedilaZnak"/>
    <w:uiPriority w:val="1"/>
    <w:qFormat/>
    <w:rsid w:val="006720DF"/>
    <w:pPr>
      <w:widowControl w:val="0"/>
      <w:autoSpaceDE w:val="0"/>
      <w:autoSpaceDN w:val="0"/>
      <w:spacing w:after="0" w:line="240" w:lineRule="auto"/>
    </w:pPr>
    <w:rPr>
      <w:rFonts w:ascii="Arial" w:eastAsia="Arial" w:hAnsi="Arial" w:cs="Arial"/>
      <w:sz w:val="20"/>
      <w:szCs w:val="20"/>
      <w:lang w:val="de-DE" w:eastAsia="de-DE" w:bidi="de-DE"/>
    </w:rPr>
  </w:style>
  <w:style w:type="character" w:customStyle="1" w:styleId="TelobesedilaZnak">
    <w:name w:val="Telo besedila Znak"/>
    <w:basedOn w:val="Privzetapisavaodstavka"/>
    <w:link w:val="Telobesedila"/>
    <w:uiPriority w:val="1"/>
    <w:rsid w:val="006720DF"/>
    <w:rPr>
      <w:rFonts w:ascii="Arial" w:eastAsia="Arial" w:hAnsi="Arial" w:cs="Arial"/>
      <w:sz w:val="20"/>
      <w:szCs w:val="20"/>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310609">
      <w:bodyDiv w:val="1"/>
      <w:marLeft w:val="0"/>
      <w:marRight w:val="0"/>
      <w:marTop w:val="0"/>
      <w:marBottom w:val="0"/>
      <w:divBdr>
        <w:top w:val="none" w:sz="0" w:space="0" w:color="auto"/>
        <w:left w:val="none" w:sz="0" w:space="0" w:color="auto"/>
        <w:bottom w:val="none" w:sz="0" w:space="0" w:color="auto"/>
        <w:right w:val="none" w:sz="0" w:space="0" w:color="auto"/>
      </w:divBdr>
      <w:divsChild>
        <w:div w:id="164175745">
          <w:marLeft w:val="0"/>
          <w:marRight w:val="0"/>
          <w:marTop w:val="0"/>
          <w:marBottom w:val="360"/>
          <w:divBdr>
            <w:top w:val="none" w:sz="0" w:space="0" w:color="auto"/>
            <w:left w:val="none" w:sz="0" w:space="0" w:color="auto"/>
            <w:bottom w:val="none" w:sz="0" w:space="0" w:color="auto"/>
            <w:right w:val="none" w:sz="0" w:space="0" w:color="auto"/>
          </w:divBdr>
        </w:div>
        <w:div w:id="182018013">
          <w:marLeft w:val="0"/>
          <w:marRight w:val="0"/>
          <w:marTop w:val="0"/>
          <w:marBottom w:val="0"/>
          <w:divBdr>
            <w:top w:val="none" w:sz="0" w:space="0" w:color="auto"/>
            <w:left w:val="none" w:sz="0" w:space="0" w:color="auto"/>
            <w:bottom w:val="none" w:sz="0" w:space="0" w:color="auto"/>
            <w:right w:val="none" w:sz="0" w:space="0" w:color="auto"/>
          </w:divBdr>
          <w:divsChild>
            <w:div w:id="286011916">
              <w:marLeft w:val="0"/>
              <w:marRight w:val="0"/>
              <w:marTop w:val="0"/>
              <w:marBottom w:val="0"/>
              <w:divBdr>
                <w:top w:val="none" w:sz="0" w:space="0" w:color="auto"/>
                <w:left w:val="none" w:sz="0" w:space="0" w:color="auto"/>
                <w:bottom w:val="none" w:sz="0" w:space="0" w:color="auto"/>
                <w:right w:val="none" w:sz="0" w:space="0" w:color="auto"/>
              </w:divBdr>
              <w:divsChild>
                <w:div w:id="1569681333">
                  <w:marLeft w:val="0"/>
                  <w:marRight w:val="0"/>
                  <w:marTop w:val="0"/>
                  <w:marBottom w:val="0"/>
                  <w:divBdr>
                    <w:top w:val="none" w:sz="0" w:space="0" w:color="auto"/>
                    <w:left w:val="none" w:sz="0" w:space="0" w:color="auto"/>
                    <w:bottom w:val="none" w:sz="0" w:space="0" w:color="auto"/>
                    <w:right w:val="none" w:sz="0" w:space="0" w:color="auto"/>
                  </w:divBdr>
                  <w:divsChild>
                    <w:div w:id="45818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50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http://www.mnz.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CBEEC82-8D29-4706-8B6B-D70FE2EB7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1528</Words>
  <Characters>8712</Characters>
  <Application>Microsoft Office Word</Application>
  <DocSecurity>0</DocSecurity>
  <Lines>72</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Jazbinšek</dc:creator>
  <cp:keywords/>
  <dc:description/>
  <cp:lastModifiedBy>Anja Jazbinšek</cp:lastModifiedBy>
  <cp:revision>50</cp:revision>
  <dcterms:created xsi:type="dcterms:W3CDTF">2023-02-18T09:07:00Z</dcterms:created>
  <dcterms:modified xsi:type="dcterms:W3CDTF">2023-02-21T16:08:00Z</dcterms:modified>
</cp:coreProperties>
</file>