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F108A0" w14:textId="77777777" w:rsidR="00EA2BFD" w:rsidRDefault="00EA2BFD" w:rsidP="0062672A">
      <w:pPr>
        <w:rPr>
          <w:rFonts w:ascii="Arial" w:hAnsi="Arial" w:cs="Arial"/>
          <w:b/>
          <w:sz w:val="20"/>
          <w:szCs w:val="20"/>
        </w:rPr>
      </w:pPr>
      <w:bookmarkStart w:id="0" w:name="_GoBack"/>
      <w:bookmarkEnd w:id="0"/>
    </w:p>
    <w:p w14:paraId="6DAACB87" w14:textId="35059391" w:rsidR="001708F8" w:rsidRDefault="0062672A" w:rsidP="0062672A">
      <w:pPr>
        <w:rPr>
          <w:rFonts w:ascii="Arial" w:hAnsi="Arial" w:cs="Arial"/>
          <w:b/>
          <w:sz w:val="20"/>
          <w:szCs w:val="20"/>
        </w:rPr>
      </w:pPr>
      <w:r>
        <w:rPr>
          <w:rFonts w:ascii="Arial" w:hAnsi="Arial" w:cs="Arial"/>
          <w:b/>
          <w:sz w:val="20"/>
          <w:szCs w:val="20"/>
        </w:rPr>
        <w:t xml:space="preserve">PREDLOG </w:t>
      </w:r>
      <w:r w:rsidR="004C17DA" w:rsidRPr="000C0C5C">
        <w:rPr>
          <w:rFonts w:ascii="Arial" w:hAnsi="Arial" w:cs="Arial"/>
          <w:b/>
          <w:sz w:val="20"/>
          <w:szCs w:val="20"/>
        </w:rPr>
        <w:t>2. SPREMEMB</w:t>
      </w:r>
      <w:r>
        <w:rPr>
          <w:rFonts w:ascii="Arial" w:hAnsi="Arial" w:cs="Arial"/>
          <w:b/>
          <w:sz w:val="20"/>
          <w:szCs w:val="20"/>
        </w:rPr>
        <w:t>E</w:t>
      </w:r>
      <w:r w:rsidR="004C17DA" w:rsidRPr="000C0C5C">
        <w:rPr>
          <w:rFonts w:ascii="Arial" w:hAnsi="Arial" w:cs="Arial"/>
          <w:b/>
          <w:sz w:val="20"/>
          <w:szCs w:val="20"/>
        </w:rPr>
        <w:t xml:space="preserve"> STRATEŠKEGA NAČRTA </w:t>
      </w:r>
      <w:r w:rsidR="00CE2900" w:rsidRPr="000C0C5C">
        <w:rPr>
          <w:rFonts w:ascii="Arial" w:hAnsi="Arial" w:cs="Arial"/>
          <w:b/>
          <w:sz w:val="20"/>
          <w:szCs w:val="20"/>
        </w:rPr>
        <w:t xml:space="preserve">SKUPNE KMETIJSKE POLITIKE </w:t>
      </w:r>
      <w:r w:rsidR="004C17DA" w:rsidRPr="000C0C5C">
        <w:rPr>
          <w:rFonts w:ascii="Arial" w:hAnsi="Arial" w:cs="Arial"/>
          <w:b/>
          <w:sz w:val="20"/>
          <w:szCs w:val="20"/>
        </w:rPr>
        <w:t>2023</w:t>
      </w:r>
      <w:r w:rsidR="00CE7253">
        <w:rPr>
          <w:rFonts w:ascii="Arial" w:hAnsi="Arial" w:cs="Arial"/>
          <w:b/>
          <w:sz w:val="20"/>
          <w:szCs w:val="20"/>
        </w:rPr>
        <w:t>–</w:t>
      </w:r>
      <w:r w:rsidR="004C17DA" w:rsidRPr="000C0C5C">
        <w:rPr>
          <w:rFonts w:ascii="Arial" w:hAnsi="Arial" w:cs="Arial"/>
          <w:b/>
          <w:sz w:val="20"/>
          <w:szCs w:val="20"/>
        </w:rPr>
        <w:t>2027</w:t>
      </w:r>
      <w:r w:rsidR="00CE2900" w:rsidRPr="000C0C5C">
        <w:rPr>
          <w:rFonts w:ascii="Arial" w:hAnsi="Arial" w:cs="Arial"/>
          <w:b/>
          <w:sz w:val="20"/>
          <w:szCs w:val="20"/>
        </w:rPr>
        <w:t xml:space="preserve"> </w:t>
      </w:r>
      <w:r>
        <w:rPr>
          <w:rFonts w:ascii="Arial" w:hAnsi="Arial" w:cs="Arial"/>
          <w:b/>
          <w:sz w:val="20"/>
          <w:szCs w:val="20"/>
        </w:rPr>
        <w:t>S POJASNILI</w:t>
      </w:r>
    </w:p>
    <w:p w14:paraId="7B9138B9" w14:textId="77777777" w:rsidR="00355E21" w:rsidRDefault="00355E21" w:rsidP="00E240E7">
      <w:pPr>
        <w:spacing w:after="0" w:line="240" w:lineRule="exact"/>
        <w:jc w:val="both"/>
        <w:rPr>
          <w:rFonts w:ascii="Arial" w:hAnsi="Arial" w:cs="Arial"/>
          <w:sz w:val="20"/>
          <w:szCs w:val="20"/>
        </w:rPr>
      </w:pPr>
    </w:p>
    <w:p w14:paraId="0AAFADFC" w14:textId="2D1CF1F8" w:rsidR="00647DD3" w:rsidRPr="000C0C5C" w:rsidRDefault="00704713" w:rsidP="00E240E7">
      <w:pPr>
        <w:spacing w:after="0" w:line="240" w:lineRule="exact"/>
        <w:jc w:val="both"/>
        <w:rPr>
          <w:rFonts w:ascii="Arial" w:hAnsi="Arial" w:cs="Arial"/>
          <w:sz w:val="20"/>
          <w:szCs w:val="20"/>
        </w:rPr>
      </w:pPr>
      <w:r w:rsidRPr="000C0C5C">
        <w:rPr>
          <w:rFonts w:ascii="Arial" w:hAnsi="Arial" w:cs="Arial"/>
          <w:sz w:val="20"/>
          <w:szCs w:val="20"/>
        </w:rPr>
        <w:t xml:space="preserve">Predlog </w:t>
      </w:r>
      <w:r w:rsidR="00CD583C">
        <w:rPr>
          <w:rFonts w:ascii="Arial" w:hAnsi="Arial" w:cs="Arial"/>
          <w:sz w:val="20"/>
          <w:szCs w:val="20"/>
        </w:rPr>
        <w:t xml:space="preserve">2. spremembe </w:t>
      </w:r>
      <w:r w:rsidR="00CD583C" w:rsidRPr="000C0C5C">
        <w:rPr>
          <w:rFonts w:ascii="Arial" w:hAnsi="Arial" w:cs="Arial"/>
          <w:sz w:val="20"/>
          <w:szCs w:val="20"/>
        </w:rPr>
        <w:t>Strateškega načrta skupne kmetijske politike za obdobje 2023–2027 (v nadalj</w:t>
      </w:r>
      <w:r w:rsidR="00B772B0">
        <w:rPr>
          <w:rFonts w:ascii="Arial" w:hAnsi="Arial" w:cs="Arial"/>
          <w:sz w:val="20"/>
          <w:szCs w:val="20"/>
        </w:rPr>
        <w:t>njem</w:t>
      </w:r>
      <w:r w:rsidR="00CE7253">
        <w:rPr>
          <w:rFonts w:ascii="Arial" w:hAnsi="Arial" w:cs="Arial"/>
          <w:sz w:val="20"/>
          <w:szCs w:val="20"/>
        </w:rPr>
        <w:t xml:space="preserve"> besedil</w:t>
      </w:r>
      <w:r w:rsidR="00CD583C" w:rsidRPr="000C0C5C">
        <w:rPr>
          <w:rFonts w:ascii="Arial" w:hAnsi="Arial" w:cs="Arial"/>
          <w:sz w:val="20"/>
          <w:szCs w:val="20"/>
        </w:rPr>
        <w:t>u</w:t>
      </w:r>
      <w:r w:rsidR="00CE7253">
        <w:rPr>
          <w:rFonts w:ascii="Arial" w:hAnsi="Arial" w:cs="Arial"/>
          <w:sz w:val="20"/>
          <w:szCs w:val="20"/>
        </w:rPr>
        <w:t>:</w:t>
      </w:r>
      <w:r w:rsidR="00CD583C" w:rsidRPr="000C0C5C">
        <w:rPr>
          <w:rFonts w:ascii="Arial" w:hAnsi="Arial" w:cs="Arial"/>
          <w:sz w:val="20"/>
          <w:szCs w:val="20"/>
        </w:rPr>
        <w:t xml:space="preserve"> SN 2023</w:t>
      </w:r>
      <w:r w:rsidR="00CE7253">
        <w:rPr>
          <w:rFonts w:ascii="Arial" w:hAnsi="Arial" w:cs="Arial"/>
          <w:sz w:val="20"/>
          <w:szCs w:val="20"/>
        </w:rPr>
        <w:t>–</w:t>
      </w:r>
      <w:r w:rsidR="00CD583C" w:rsidRPr="000C0C5C">
        <w:rPr>
          <w:rFonts w:ascii="Arial" w:hAnsi="Arial" w:cs="Arial"/>
          <w:sz w:val="20"/>
          <w:szCs w:val="20"/>
        </w:rPr>
        <w:t>2027)</w:t>
      </w:r>
      <w:r w:rsidR="00CD583C">
        <w:rPr>
          <w:rFonts w:ascii="Arial" w:hAnsi="Arial" w:cs="Arial"/>
          <w:sz w:val="20"/>
          <w:szCs w:val="20"/>
        </w:rPr>
        <w:t xml:space="preserve"> zasleduje postavljene cilje in usmeritve v SN 2023</w:t>
      </w:r>
      <w:r w:rsidR="00CE7253">
        <w:rPr>
          <w:rFonts w:ascii="Arial" w:hAnsi="Arial" w:cs="Arial"/>
          <w:sz w:val="20"/>
          <w:szCs w:val="20"/>
        </w:rPr>
        <w:t>–</w:t>
      </w:r>
      <w:r w:rsidR="00CD583C">
        <w:rPr>
          <w:rFonts w:ascii="Arial" w:hAnsi="Arial" w:cs="Arial"/>
          <w:sz w:val="20"/>
          <w:szCs w:val="20"/>
        </w:rPr>
        <w:t xml:space="preserve">2027, ki ga je Evropska komisija odobrila oktobra 2022. </w:t>
      </w:r>
      <w:r w:rsidR="008F3B22" w:rsidRPr="000C0C5C">
        <w:rPr>
          <w:rFonts w:ascii="Arial" w:hAnsi="Arial" w:cs="Arial"/>
          <w:sz w:val="20"/>
          <w:szCs w:val="20"/>
        </w:rPr>
        <w:t xml:space="preserve">Predlog spremembe </w:t>
      </w:r>
      <w:r w:rsidR="00324BD1" w:rsidRPr="000C0C5C">
        <w:rPr>
          <w:rFonts w:ascii="Arial" w:hAnsi="Arial" w:cs="Arial"/>
          <w:sz w:val="20"/>
          <w:szCs w:val="20"/>
        </w:rPr>
        <w:t>SN 2023</w:t>
      </w:r>
      <w:r w:rsidR="00D534B0">
        <w:rPr>
          <w:rFonts w:ascii="Arial" w:hAnsi="Arial" w:cs="Arial"/>
          <w:b/>
          <w:sz w:val="20"/>
          <w:szCs w:val="20"/>
        </w:rPr>
        <w:t>–</w:t>
      </w:r>
      <w:r w:rsidR="00324BD1" w:rsidRPr="000C0C5C">
        <w:rPr>
          <w:rFonts w:ascii="Arial" w:hAnsi="Arial" w:cs="Arial"/>
          <w:sz w:val="20"/>
          <w:szCs w:val="20"/>
        </w:rPr>
        <w:t xml:space="preserve">2027 tudi </w:t>
      </w:r>
      <w:r w:rsidR="008F3B22" w:rsidRPr="000C0C5C">
        <w:rPr>
          <w:rFonts w:ascii="Arial" w:hAnsi="Arial" w:cs="Arial"/>
          <w:sz w:val="20"/>
          <w:szCs w:val="20"/>
        </w:rPr>
        <w:t xml:space="preserve">podpira in sledi ciljem Poročila o uresničevanju samooskrbe in </w:t>
      </w:r>
      <w:r w:rsidR="00A83CE2" w:rsidRPr="000C0C5C">
        <w:rPr>
          <w:rFonts w:ascii="Arial" w:hAnsi="Arial" w:cs="Arial"/>
          <w:sz w:val="20"/>
          <w:szCs w:val="20"/>
        </w:rPr>
        <w:t xml:space="preserve">rabi kmetijskih zemljišč ter podpira verige vrednosti. </w:t>
      </w:r>
      <w:r w:rsidR="00CD583C">
        <w:rPr>
          <w:rFonts w:ascii="Arial" w:hAnsi="Arial" w:cs="Arial"/>
          <w:sz w:val="20"/>
          <w:szCs w:val="20"/>
        </w:rPr>
        <w:t>Spremembe ravno tako ne bodo vplivale na okoljsko ambicioznost SN 2023</w:t>
      </w:r>
      <w:r w:rsidR="00D534B0">
        <w:rPr>
          <w:rFonts w:ascii="Arial" w:hAnsi="Arial" w:cs="Arial"/>
          <w:b/>
          <w:sz w:val="20"/>
          <w:szCs w:val="20"/>
        </w:rPr>
        <w:t>–</w:t>
      </w:r>
      <w:r w:rsidR="00CD583C">
        <w:rPr>
          <w:rFonts w:ascii="Arial" w:hAnsi="Arial" w:cs="Arial"/>
          <w:sz w:val="20"/>
          <w:szCs w:val="20"/>
        </w:rPr>
        <w:t>2027.</w:t>
      </w:r>
    </w:p>
    <w:p w14:paraId="50F68BFD" w14:textId="77777777" w:rsidR="00E240E7" w:rsidRPr="000C0C5C" w:rsidRDefault="00E240E7" w:rsidP="0062672A">
      <w:pPr>
        <w:spacing w:after="0" w:line="240" w:lineRule="exact"/>
        <w:jc w:val="both"/>
        <w:rPr>
          <w:rFonts w:ascii="Arial" w:hAnsi="Arial" w:cs="Arial"/>
          <w:sz w:val="20"/>
          <w:szCs w:val="20"/>
        </w:rPr>
      </w:pPr>
    </w:p>
    <w:p w14:paraId="10B258A5" w14:textId="34D3E2E2" w:rsidR="00F4051C" w:rsidRPr="00B43A55" w:rsidRDefault="000B2F9E" w:rsidP="00E240E7">
      <w:pPr>
        <w:spacing w:after="0" w:line="240" w:lineRule="exact"/>
        <w:jc w:val="both"/>
        <w:rPr>
          <w:rFonts w:ascii="Arial" w:hAnsi="Arial" w:cs="Arial"/>
          <w:sz w:val="20"/>
          <w:szCs w:val="20"/>
        </w:rPr>
      </w:pPr>
      <w:r w:rsidRPr="000C0C5C">
        <w:rPr>
          <w:rFonts w:ascii="Arial" w:hAnsi="Arial" w:cs="Arial"/>
          <w:sz w:val="20"/>
          <w:szCs w:val="20"/>
        </w:rPr>
        <w:t xml:space="preserve">Prva prioriteta spremembe je </w:t>
      </w:r>
      <w:r w:rsidR="00F4051C" w:rsidRPr="000C0C5C">
        <w:rPr>
          <w:rFonts w:ascii="Arial" w:hAnsi="Arial" w:cs="Arial"/>
          <w:sz w:val="20"/>
          <w:szCs w:val="20"/>
        </w:rPr>
        <w:t xml:space="preserve">ureditev problematike vezane na </w:t>
      </w:r>
      <w:r w:rsidR="00D50291" w:rsidRPr="000C0C5C">
        <w:rPr>
          <w:rFonts w:ascii="Arial" w:hAnsi="Arial" w:cs="Arial"/>
          <w:sz w:val="20"/>
          <w:szCs w:val="20"/>
        </w:rPr>
        <w:t xml:space="preserve">plačilo </w:t>
      </w:r>
      <w:r w:rsidR="00F4051C" w:rsidRPr="000C0C5C">
        <w:rPr>
          <w:rFonts w:ascii="Arial" w:hAnsi="Arial" w:cs="Arial"/>
          <w:sz w:val="20"/>
          <w:szCs w:val="20"/>
        </w:rPr>
        <w:t>Natur</w:t>
      </w:r>
      <w:r w:rsidR="00D50291" w:rsidRPr="000C0C5C">
        <w:rPr>
          <w:rFonts w:ascii="Arial" w:hAnsi="Arial" w:cs="Arial"/>
          <w:sz w:val="20"/>
          <w:szCs w:val="20"/>
        </w:rPr>
        <w:t>a</w:t>
      </w:r>
      <w:r w:rsidR="0067653E" w:rsidRPr="000C0C5C">
        <w:rPr>
          <w:rFonts w:ascii="Arial" w:hAnsi="Arial" w:cs="Arial"/>
          <w:sz w:val="20"/>
          <w:szCs w:val="20"/>
        </w:rPr>
        <w:t xml:space="preserve"> </w:t>
      </w:r>
      <w:r w:rsidR="00F4051C" w:rsidRPr="000C0C5C">
        <w:rPr>
          <w:rFonts w:ascii="Arial" w:hAnsi="Arial" w:cs="Arial"/>
          <w:sz w:val="20"/>
          <w:szCs w:val="20"/>
        </w:rPr>
        <w:t xml:space="preserve">2000, </w:t>
      </w:r>
      <w:r w:rsidR="00D50291" w:rsidRPr="000C0C5C">
        <w:rPr>
          <w:rFonts w:ascii="Arial" w:hAnsi="Arial" w:cs="Arial"/>
          <w:sz w:val="20"/>
          <w:szCs w:val="20"/>
        </w:rPr>
        <w:t>kjer</w:t>
      </w:r>
      <w:r w:rsidR="00F4051C" w:rsidRPr="000C0C5C">
        <w:rPr>
          <w:rFonts w:ascii="Arial" w:hAnsi="Arial" w:cs="Arial"/>
          <w:sz w:val="20"/>
          <w:szCs w:val="20"/>
        </w:rPr>
        <w:t xml:space="preserve"> se </w:t>
      </w:r>
      <w:r w:rsidR="00D50291" w:rsidRPr="000C0C5C">
        <w:rPr>
          <w:rFonts w:ascii="Arial" w:hAnsi="Arial" w:cs="Arial"/>
          <w:sz w:val="20"/>
          <w:szCs w:val="20"/>
        </w:rPr>
        <w:t xml:space="preserve">s predlogom </w:t>
      </w:r>
      <w:r w:rsidR="00F4051C" w:rsidRPr="000C0C5C">
        <w:rPr>
          <w:rFonts w:ascii="Arial" w:hAnsi="Arial" w:cs="Arial"/>
          <w:sz w:val="20"/>
          <w:szCs w:val="20"/>
        </w:rPr>
        <w:t>nov</w:t>
      </w:r>
      <w:r w:rsidR="00D50291" w:rsidRPr="000C0C5C">
        <w:rPr>
          <w:rFonts w:ascii="Arial" w:hAnsi="Arial" w:cs="Arial"/>
          <w:sz w:val="20"/>
          <w:szCs w:val="20"/>
        </w:rPr>
        <w:t>e</w:t>
      </w:r>
      <w:r w:rsidR="00F4051C" w:rsidRPr="000C0C5C">
        <w:rPr>
          <w:rFonts w:ascii="Arial" w:hAnsi="Arial" w:cs="Arial"/>
          <w:sz w:val="20"/>
          <w:szCs w:val="20"/>
        </w:rPr>
        <w:t xml:space="preserve"> intervencij</w:t>
      </w:r>
      <w:r w:rsidR="00D50291" w:rsidRPr="000C0C5C">
        <w:rPr>
          <w:rFonts w:ascii="Arial" w:hAnsi="Arial" w:cs="Arial"/>
          <w:sz w:val="20"/>
          <w:szCs w:val="20"/>
        </w:rPr>
        <w:t>e</w:t>
      </w:r>
      <w:r w:rsidR="00F4051C" w:rsidRPr="000C0C5C">
        <w:rPr>
          <w:rFonts w:ascii="Arial" w:hAnsi="Arial" w:cs="Arial"/>
          <w:sz w:val="20"/>
          <w:szCs w:val="20"/>
        </w:rPr>
        <w:t xml:space="preserve"> </w:t>
      </w:r>
      <w:r w:rsidR="00F368AC" w:rsidRPr="000C0C5C">
        <w:rPr>
          <w:rFonts w:ascii="Arial" w:hAnsi="Arial" w:cs="Arial"/>
          <w:sz w:val="20"/>
          <w:szCs w:val="20"/>
        </w:rPr>
        <w:t>nadomešča intervencijo IRP</w:t>
      </w:r>
      <w:r w:rsidR="0073510B" w:rsidRPr="000C0C5C">
        <w:rPr>
          <w:rFonts w:ascii="Arial" w:hAnsi="Arial" w:cs="Arial"/>
          <w:sz w:val="20"/>
          <w:szCs w:val="20"/>
        </w:rPr>
        <w:t>20</w:t>
      </w:r>
      <w:r w:rsidR="00726FD1" w:rsidRPr="000C0C5C">
        <w:rPr>
          <w:rFonts w:ascii="Arial" w:hAnsi="Arial" w:cs="Arial"/>
          <w:sz w:val="20"/>
          <w:szCs w:val="20"/>
        </w:rPr>
        <w:t xml:space="preserve"> Plačila Natura 2000</w:t>
      </w:r>
      <w:r w:rsidR="00D50291" w:rsidRPr="000C0C5C">
        <w:rPr>
          <w:rFonts w:ascii="Arial" w:hAnsi="Arial" w:cs="Arial"/>
          <w:sz w:val="20"/>
          <w:szCs w:val="20"/>
        </w:rPr>
        <w:t>.</w:t>
      </w:r>
      <w:r w:rsidR="00F368AC" w:rsidRPr="000C0C5C">
        <w:rPr>
          <w:rFonts w:ascii="Arial" w:hAnsi="Arial" w:cs="Arial"/>
          <w:sz w:val="20"/>
          <w:szCs w:val="20"/>
        </w:rPr>
        <w:t xml:space="preserve"> </w:t>
      </w:r>
      <w:r w:rsidR="00D50291" w:rsidRPr="000C0C5C">
        <w:rPr>
          <w:rFonts w:ascii="Arial" w:hAnsi="Arial" w:cs="Arial"/>
          <w:sz w:val="20"/>
          <w:szCs w:val="20"/>
        </w:rPr>
        <w:t>Predlog nove intervencije je prav tako usmerjen v preprečevanje</w:t>
      </w:r>
      <w:r w:rsidR="00F4051C" w:rsidRPr="000C0C5C">
        <w:rPr>
          <w:rFonts w:ascii="Arial" w:hAnsi="Arial" w:cs="Arial"/>
          <w:sz w:val="20"/>
          <w:szCs w:val="20"/>
        </w:rPr>
        <w:t xml:space="preserve"> upadanj</w:t>
      </w:r>
      <w:r w:rsidR="00D50291" w:rsidRPr="000C0C5C">
        <w:rPr>
          <w:rFonts w:ascii="Arial" w:hAnsi="Arial" w:cs="Arial"/>
          <w:sz w:val="20"/>
          <w:szCs w:val="20"/>
        </w:rPr>
        <w:t>a</w:t>
      </w:r>
      <w:r w:rsidR="00F4051C" w:rsidRPr="000C0C5C">
        <w:rPr>
          <w:rFonts w:ascii="Arial" w:hAnsi="Arial" w:cs="Arial"/>
          <w:sz w:val="20"/>
          <w:szCs w:val="20"/>
        </w:rPr>
        <w:t xml:space="preserve"> travniških vrst in habitatnih tipov na nekaterih območjih Natura</w:t>
      </w:r>
      <w:r w:rsidR="0067653E" w:rsidRPr="000C0C5C">
        <w:rPr>
          <w:rFonts w:ascii="Arial" w:hAnsi="Arial" w:cs="Arial"/>
          <w:sz w:val="20"/>
          <w:szCs w:val="20"/>
        </w:rPr>
        <w:t xml:space="preserve"> </w:t>
      </w:r>
      <w:r w:rsidR="00F4051C" w:rsidRPr="000C0C5C">
        <w:rPr>
          <w:rFonts w:ascii="Arial" w:hAnsi="Arial" w:cs="Arial"/>
          <w:sz w:val="20"/>
          <w:szCs w:val="20"/>
        </w:rPr>
        <w:t xml:space="preserve">2000. Zavedamo se namreč pomena biotske raznovrstnosti in usmeritev v okviru Zelenega dogovora in drugih strategij </w:t>
      </w:r>
      <w:r w:rsidR="00D50291" w:rsidRPr="000C0C5C">
        <w:rPr>
          <w:rFonts w:ascii="Arial" w:hAnsi="Arial" w:cs="Arial"/>
          <w:sz w:val="20"/>
          <w:szCs w:val="20"/>
        </w:rPr>
        <w:t xml:space="preserve">Evropske </w:t>
      </w:r>
      <w:r w:rsidR="00105F44">
        <w:rPr>
          <w:rFonts w:ascii="Arial" w:hAnsi="Arial" w:cs="Arial"/>
          <w:sz w:val="20"/>
          <w:szCs w:val="20"/>
        </w:rPr>
        <w:t>k</w:t>
      </w:r>
      <w:r w:rsidR="00F4051C" w:rsidRPr="000C0C5C">
        <w:rPr>
          <w:rFonts w:ascii="Arial" w:hAnsi="Arial" w:cs="Arial"/>
          <w:sz w:val="20"/>
          <w:szCs w:val="20"/>
        </w:rPr>
        <w:t xml:space="preserve">omisije, kar se kaže tudi v povišanju temu namenjenih sredstev iz naslova </w:t>
      </w:r>
      <w:r w:rsidR="0067653E" w:rsidRPr="000C0C5C">
        <w:rPr>
          <w:rFonts w:ascii="Arial" w:hAnsi="Arial" w:cs="Arial"/>
          <w:sz w:val="20"/>
          <w:szCs w:val="20"/>
        </w:rPr>
        <w:t>skupne kmetijske politike (v nadalj</w:t>
      </w:r>
      <w:r w:rsidR="00B772B0">
        <w:rPr>
          <w:rFonts w:ascii="Arial" w:hAnsi="Arial" w:cs="Arial"/>
          <w:sz w:val="20"/>
          <w:szCs w:val="20"/>
        </w:rPr>
        <w:t>njem</w:t>
      </w:r>
      <w:r w:rsidR="00CE7253">
        <w:rPr>
          <w:rFonts w:ascii="Arial" w:hAnsi="Arial" w:cs="Arial"/>
          <w:sz w:val="20"/>
          <w:szCs w:val="20"/>
        </w:rPr>
        <w:t xml:space="preserve"> besedil</w:t>
      </w:r>
      <w:r w:rsidR="0067653E" w:rsidRPr="000C0C5C">
        <w:rPr>
          <w:rFonts w:ascii="Arial" w:hAnsi="Arial" w:cs="Arial"/>
          <w:sz w:val="20"/>
          <w:szCs w:val="20"/>
        </w:rPr>
        <w:t>u</w:t>
      </w:r>
      <w:r w:rsidR="00CE7253">
        <w:rPr>
          <w:rFonts w:ascii="Arial" w:hAnsi="Arial" w:cs="Arial"/>
          <w:sz w:val="20"/>
          <w:szCs w:val="20"/>
        </w:rPr>
        <w:t>:</w:t>
      </w:r>
      <w:r w:rsidR="0067653E" w:rsidRPr="000C0C5C">
        <w:rPr>
          <w:rFonts w:ascii="Arial" w:hAnsi="Arial" w:cs="Arial"/>
          <w:sz w:val="20"/>
          <w:szCs w:val="20"/>
        </w:rPr>
        <w:t xml:space="preserve"> SKP) </w:t>
      </w:r>
      <w:r w:rsidR="00F4051C" w:rsidRPr="000C0C5C">
        <w:rPr>
          <w:rFonts w:ascii="Arial" w:hAnsi="Arial" w:cs="Arial"/>
          <w:sz w:val="20"/>
          <w:szCs w:val="20"/>
        </w:rPr>
        <w:t xml:space="preserve">v primerjavi </w:t>
      </w:r>
      <w:r w:rsidR="0067653E" w:rsidRPr="000C0C5C">
        <w:rPr>
          <w:rFonts w:ascii="Arial" w:hAnsi="Arial" w:cs="Arial"/>
          <w:sz w:val="20"/>
          <w:szCs w:val="20"/>
        </w:rPr>
        <w:t>s programskim</w:t>
      </w:r>
      <w:r w:rsidR="00677B15" w:rsidRPr="000C0C5C">
        <w:rPr>
          <w:rFonts w:ascii="Arial" w:hAnsi="Arial" w:cs="Arial"/>
          <w:sz w:val="20"/>
          <w:szCs w:val="20"/>
        </w:rPr>
        <w:t xml:space="preserve"> </w:t>
      </w:r>
      <w:r w:rsidR="00F4051C" w:rsidRPr="000C0C5C">
        <w:rPr>
          <w:rFonts w:ascii="Arial" w:hAnsi="Arial" w:cs="Arial"/>
          <w:sz w:val="20"/>
          <w:szCs w:val="20"/>
        </w:rPr>
        <w:t>obdobjem</w:t>
      </w:r>
      <w:r w:rsidR="0067653E" w:rsidRPr="000C0C5C">
        <w:rPr>
          <w:rFonts w:ascii="Arial" w:hAnsi="Arial" w:cs="Arial"/>
          <w:sz w:val="20"/>
          <w:szCs w:val="20"/>
        </w:rPr>
        <w:t xml:space="preserve"> 2014</w:t>
      </w:r>
      <w:r w:rsidR="00CE7253">
        <w:rPr>
          <w:rFonts w:ascii="Arial" w:hAnsi="Arial" w:cs="Arial"/>
          <w:sz w:val="20"/>
          <w:szCs w:val="20"/>
        </w:rPr>
        <w:t>–</w:t>
      </w:r>
      <w:r w:rsidR="0067653E" w:rsidRPr="000C0C5C">
        <w:rPr>
          <w:rFonts w:ascii="Arial" w:hAnsi="Arial" w:cs="Arial"/>
          <w:sz w:val="20"/>
          <w:szCs w:val="20"/>
        </w:rPr>
        <w:t>2020</w:t>
      </w:r>
      <w:r w:rsidR="00F4051C" w:rsidRPr="000C0C5C">
        <w:rPr>
          <w:rFonts w:ascii="Arial" w:hAnsi="Arial" w:cs="Arial"/>
          <w:sz w:val="20"/>
          <w:szCs w:val="20"/>
        </w:rPr>
        <w:t>.</w:t>
      </w:r>
      <w:r w:rsidR="00647DD3" w:rsidRPr="000C0C5C">
        <w:rPr>
          <w:rFonts w:ascii="Arial" w:hAnsi="Arial" w:cs="Arial"/>
          <w:sz w:val="20"/>
          <w:szCs w:val="20"/>
        </w:rPr>
        <w:t xml:space="preserve"> Ostale spremembe so usmerjene predvsem v spodbujanje razvoja majhnih kmetij, verig vrednosti in </w:t>
      </w:r>
      <w:r w:rsidR="00647DD3" w:rsidRPr="00B43A55">
        <w:rPr>
          <w:rFonts w:ascii="Arial" w:hAnsi="Arial" w:cs="Arial"/>
          <w:sz w:val="20"/>
          <w:szCs w:val="20"/>
        </w:rPr>
        <w:t>generacijsko pomladitev nosilcev kmetijskih gospodarstev. Poleg tega so v spremembo vključene tudi nekater</w:t>
      </w:r>
      <w:r w:rsidR="0067653E" w:rsidRPr="00B43A55">
        <w:rPr>
          <w:rFonts w:ascii="Arial" w:hAnsi="Arial" w:cs="Arial"/>
          <w:sz w:val="20"/>
          <w:szCs w:val="20"/>
        </w:rPr>
        <w:t>e</w:t>
      </w:r>
      <w:r w:rsidR="00647DD3" w:rsidRPr="00B43A55">
        <w:rPr>
          <w:rFonts w:ascii="Arial" w:hAnsi="Arial" w:cs="Arial"/>
          <w:sz w:val="20"/>
          <w:szCs w:val="20"/>
        </w:rPr>
        <w:t xml:space="preserve"> tehnične spremembe, ki so namenjene predvsem učinkovitejšemu izvajanju SN 2023</w:t>
      </w:r>
      <w:r w:rsidR="00CE7253">
        <w:rPr>
          <w:rFonts w:ascii="Arial" w:hAnsi="Arial" w:cs="Arial"/>
          <w:sz w:val="20"/>
          <w:szCs w:val="20"/>
        </w:rPr>
        <w:t>–</w:t>
      </w:r>
      <w:r w:rsidR="00647DD3" w:rsidRPr="00B43A55">
        <w:rPr>
          <w:rFonts w:ascii="Arial" w:hAnsi="Arial" w:cs="Arial"/>
          <w:sz w:val="20"/>
          <w:szCs w:val="20"/>
        </w:rPr>
        <w:t>2027, tako za upravičence, kot tudi za administracijo.</w:t>
      </w:r>
    </w:p>
    <w:p w14:paraId="50571614" w14:textId="77777777" w:rsidR="00E240E7" w:rsidRPr="00B43A55" w:rsidRDefault="00E240E7" w:rsidP="0062672A">
      <w:pPr>
        <w:spacing w:after="0" w:line="240" w:lineRule="exact"/>
        <w:jc w:val="both"/>
        <w:rPr>
          <w:rFonts w:ascii="Arial" w:hAnsi="Arial" w:cs="Arial"/>
          <w:sz w:val="20"/>
          <w:szCs w:val="20"/>
        </w:rPr>
      </w:pPr>
    </w:p>
    <w:p w14:paraId="12D2420E" w14:textId="6FBDC567" w:rsidR="00E240E7" w:rsidRDefault="00950AE5" w:rsidP="00B43A55">
      <w:pPr>
        <w:spacing w:after="0" w:line="240" w:lineRule="exact"/>
        <w:jc w:val="both"/>
        <w:rPr>
          <w:rFonts w:ascii="Arial" w:hAnsi="Arial" w:cs="Arial"/>
          <w:sz w:val="20"/>
          <w:szCs w:val="20"/>
        </w:rPr>
      </w:pPr>
      <w:r w:rsidRPr="00B43A55">
        <w:rPr>
          <w:rFonts w:ascii="Arial" w:hAnsi="Arial" w:cs="Arial"/>
          <w:sz w:val="20"/>
          <w:szCs w:val="20"/>
        </w:rPr>
        <w:t>V nadaljevanju podajamo</w:t>
      </w:r>
      <w:r w:rsidR="00CD583C" w:rsidRPr="00B43A55">
        <w:rPr>
          <w:rFonts w:ascii="Arial" w:hAnsi="Arial" w:cs="Arial"/>
          <w:sz w:val="20"/>
          <w:szCs w:val="20"/>
        </w:rPr>
        <w:t xml:space="preserve"> pojasnila glede</w:t>
      </w:r>
      <w:r w:rsidR="000C0C5C" w:rsidRPr="00B43A55">
        <w:rPr>
          <w:rFonts w:ascii="Arial" w:hAnsi="Arial" w:cs="Arial"/>
          <w:sz w:val="20"/>
          <w:szCs w:val="20"/>
        </w:rPr>
        <w:t xml:space="preserve"> predlaganih sprememb kot tudi konkretne predloge sprememb besedila SN 2023</w:t>
      </w:r>
      <w:r w:rsidR="00CE7253">
        <w:rPr>
          <w:rFonts w:ascii="Arial" w:hAnsi="Arial" w:cs="Arial"/>
          <w:sz w:val="20"/>
          <w:szCs w:val="20"/>
        </w:rPr>
        <w:t>–</w:t>
      </w:r>
      <w:r w:rsidR="000C0C5C" w:rsidRPr="00B43A55">
        <w:rPr>
          <w:rFonts w:ascii="Arial" w:hAnsi="Arial" w:cs="Arial"/>
          <w:sz w:val="20"/>
          <w:szCs w:val="20"/>
        </w:rPr>
        <w:t xml:space="preserve">2027, ki so </w:t>
      </w:r>
      <w:r w:rsidR="004A683C" w:rsidRPr="00B43A55">
        <w:rPr>
          <w:rFonts w:ascii="Arial" w:hAnsi="Arial" w:cs="Arial"/>
          <w:sz w:val="20"/>
          <w:szCs w:val="20"/>
        </w:rPr>
        <w:t>bili že poslani na E</w:t>
      </w:r>
      <w:r w:rsidR="00CE7253">
        <w:rPr>
          <w:rFonts w:ascii="Arial" w:hAnsi="Arial" w:cs="Arial"/>
          <w:sz w:val="20"/>
          <w:szCs w:val="20"/>
        </w:rPr>
        <w:t>vropsko komisijo</w:t>
      </w:r>
      <w:r w:rsidR="004A683C" w:rsidRPr="00B43A55">
        <w:rPr>
          <w:rFonts w:ascii="Arial" w:hAnsi="Arial" w:cs="Arial"/>
          <w:sz w:val="20"/>
          <w:szCs w:val="20"/>
        </w:rPr>
        <w:t xml:space="preserve"> v neformalno usklajevanje.</w:t>
      </w:r>
    </w:p>
    <w:p w14:paraId="3F4D1F1B" w14:textId="77777777" w:rsidR="00B43A55" w:rsidRDefault="00B43A55" w:rsidP="00B43A55">
      <w:pPr>
        <w:spacing w:after="0" w:line="240" w:lineRule="exact"/>
        <w:jc w:val="both"/>
        <w:rPr>
          <w:rFonts w:ascii="Arial" w:hAnsi="Arial" w:cs="Arial"/>
          <w:sz w:val="20"/>
          <w:szCs w:val="20"/>
        </w:rPr>
      </w:pPr>
    </w:p>
    <w:p w14:paraId="3F8308B7" w14:textId="77777777" w:rsidR="00B43A55" w:rsidRPr="00B43A55" w:rsidRDefault="00B43A55" w:rsidP="00B43A55">
      <w:pPr>
        <w:spacing w:after="0" w:line="240" w:lineRule="exact"/>
        <w:jc w:val="both"/>
        <w:rPr>
          <w:rFonts w:ascii="Arial" w:hAnsi="Arial" w:cs="Arial"/>
          <w:sz w:val="20"/>
          <w:szCs w:val="20"/>
        </w:rPr>
      </w:pPr>
    </w:p>
    <w:p w14:paraId="73056102" w14:textId="2CACA8B3" w:rsidR="00196328" w:rsidRPr="00B43A55" w:rsidRDefault="00B43A55" w:rsidP="001337DB">
      <w:pPr>
        <w:pStyle w:val="Odstavekseznama"/>
        <w:numPr>
          <w:ilvl w:val="0"/>
          <w:numId w:val="28"/>
        </w:numPr>
        <w:tabs>
          <w:tab w:val="num" w:pos="360"/>
        </w:tabs>
        <w:spacing w:after="0" w:line="260" w:lineRule="atLeast"/>
        <w:rPr>
          <w:rFonts w:ascii="Arial" w:hAnsi="Arial" w:cs="Arial"/>
          <w:b/>
          <w:sz w:val="20"/>
          <w:szCs w:val="20"/>
        </w:rPr>
      </w:pPr>
      <w:r w:rsidRPr="00B43A55">
        <w:rPr>
          <w:rFonts w:ascii="Arial" w:hAnsi="Arial" w:cs="Arial"/>
          <w:b/>
          <w:sz w:val="20"/>
          <w:szCs w:val="20"/>
        </w:rPr>
        <w:t>PREDLOG NOVE INTERVENCIJE ZA OBMOČJA NATURA 2000</w:t>
      </w:r>
    </w:p>
    <w:p w14:paraId="30678309" w14:textId="77777777" w:rsidR="00196328" w:rsidRPr="00B43A55" w:rsidRDefault="00196328" w:rsidP="00196328">
      <w:pPr>
        <w:spacing w:after="0" w:line="260" w:lineRule="atLeast"/>
        <w:rPr>
          <w:rFonts w:ascii="Arial" w:hAnsi="Arial" w:cs="Arial"/>
          <w:sz w:val="20"/>
          <w:szCs w:val="20"/>
        </w:rPr>
      </w:pPr>
    </w:p>
    <w:p w14:paraId="5348DC8B" w14:textId="5E4AF1DC" w:rsidR="001A35B6" w:rsidRPr="00B43A55" w:rsidRDefault="001A35B6" w:rsidP="001A35B6">
      <w:pPr>
        <w:jc w:val="both"/>
        <w:rPr>
          <w:rFonts w:ascii="Arial" w:hAnsi="Arial" w:cs="Arial"/>
          <w:b/>
          <w:sz w:val="20"/>
          <w:szCs w:val="20"/>
          <w:lang w:eastAsia="sl-SI"/>
        </w:rPr>
      </w:pPr>
      <w:r w:rsidRPr="00B43A55">
        <w:rPr>
          <w:rFonts w:ascii="Arial" w:hAnsi="Arial" w:cs="Arial"/>
          <w:b/>
          <w:sz w:val="20"/>
          <w:szCs w:val="20"/>
          <w:u w:val="single"/>
          <w:lang w:eastAsia="sl-SI"/>
        </w:rPr>
        <w:t>Pojasnilo predloga spremembe SN 2023</w:t>
      </w:r>
      <w:r w:rsidR="00CE7253">
        <w:rPr>
          <w:rFonts w:ascii="Arial" w:hAnsi="Arial" w:cs="Arial"/>
          <w:sz w:val="20"/>
          <w:szCs w:val="20"/>
        </w:rPr>
        <w:t>–</w:t>
      </w:r>
      <w:r w:rsidRPr="00B43A55">
        <w:rPr>
          <w:rFonts w:ascii="Arial" w:hAnsi="Arial" w:cs="Arial"/>
          <w:b/>
          <w:sz w:val="20"/>
          <w:szCs w:val="20"/>
          <w:u w:val="single"/>
          <w:lang w:eastAsia="sl-SI"/>
        </w:rPr>
        <w:t>2027:</w:t>
      </w:r>
    </w:p>
    <w:p w14:paraId="44CA8D47" w14:textId="73A4AFFE" w:rsidR="00A11CB5" w:rsidRPr="00B43A55" w:rsidRDefault="00196328" w:rsidP="0062672A">
      <w:pPr>
        <w:spacing w:after="0" w:line="240" w:lineRule="atLeast"/>
        <w:jc w:val="both"/>
        <w:rPr>
          <w:rFonts w:ascii="Arial" w:hAnsi="Arial" w:cs="Arial"/>
          <w:sz w:val="20"/>
          <w:szCs w:val="20"/>
        </w:rPr>
      </w:pPr>
      <w:r w:rsidRPr="00B43A55">
        <w:rPr>
          <w:rFonts w:ascii="Arial" w:hAnsi="Arial" w:cs="Arial"/>
          <w:sz w:val="20"/>
          <w:szCs w:val="20"/>
        </w:rPr>
        <w:t xml:space="preserve">V </w:t>
      </w:r>
      <w:r w:rsidR="007657CB" w:rsidRPr="00B43A55">
        <w:rPr>
          <w:rFonts w:ascii="Arial" w:hAnsi="Arial" w:cs="Arial"/>
          <w:sz w:val="20"/>
          <w:szCs w:val="20"/>
        </w:rPr>
        <w:t>SN 2023</w:t>
      </w:r>
      <w:r w:rsidR="00CE7253">
        <w:rPr>
          <w:rFonts w:ascii="Arial" w:hAnsi="Arial" w:cs="Arial"/>
          <w:sz w:val="20"/>
          <w:szCs w:val="20"/>
        </w:rPr>
        <w:t>–</w:t>
      </w:r>
      <w:r w:rsidR="007657CB" w:rsidRPr="00B43A55">
        <w:rPr>
          <w:rFonts w:ascii="Arial" w:hAnsi="Arial" w:cs="Arial"/>
          <w:sz w:val="20"/>
          <w:szCs w:val="20"/>
        </w:rPr>
        <w:t>2027</w:t>
      </w:r>
      <w:r w:rsidRPr="00B43A55">
        <w:rPr>
          <w:rFonts w:ascii="Arial" w:hAnsi="Arial" w:cs="Arial"/>
          <w:sz w:val="20"/>
          <w:szCs w:val="20"/>
        </w:rPr>
        <w:t xml:space="preserve"> se črta intervencija IRP20 Plačila Natura 2000, nadomes</w:t>
      </w:r>
      <w:r w:rsidR="00143AF8" w:rsidRPr="00B43A55">
        <w:rPr>
          <w:rFonts w:ascii="Arial" w:hAnsi="Arial" w:cs="Arial"/>
          <w:sz w:val="20"/>
          <w:szCs w:val="20"/>
        </w:rPr>
        <w:t>ti pa jo nova intervencija IRP</w:t>
      </w:r>
      <w:r w:rsidR="009E33B4">
        <w:rPr>
          <w:rFonts w:ascii="Arial" w:hAnsi="Arial" w:cs="Arial"/>
          <w:sz w:val="20"/>
          <w:szCs w:val="20"/>
        </w:rPr>
        <w:t>23</w:t>
      </w:r>
      <w:r w:rsidRPr="00B43A55">
        <w:rPr>
          <w:rFonts w:ascii="Arial" w:hAnsi="Arial" w:cs="Arial"/>
          <w:sz w:val="20"/>
          <w:szCs w:val="20"/>
        </w:rPr>
        <w:t xml:space="preserve"> Habitatni tipi in vrste na območjih Natura 2000.</w:t>
      </w:r>
    </w:p>
    <w:p w14:paraId="1BBBF387" w14:textId="77777777" w:rsidR="000F320F" w:rsidRPr="00B43A55" w:rsidRDefault="000F320F" w:rsidP="000F320F">
      <w:pPr>
        <w:spacing w:after="0" w:line="260" w:lineRule="atLeast"/>
        <w:rPr>
          <w:rFonts w:ascii="Arial" w:hAnsi="Arial" w:cs="Arial"/>
          <w:sz w:val="20"/>
          <w:szCs w:val="20"/>
        </w:rPr>
      </w:pPr>
    </w:p>
    <w:p w14:paraId="21A0D246" w14:textId="77777777" w:rsidR="00916F02" w:rsidRPr="00486954" w:rsidRDefault="00916F02" w:rsidP="00916F02">
      <w:pPr>
        <w:spacing w:after="0" w:line="260" w:lineRule="atLeast"/>
        <w:jc w:val="both"/>
        <w:rPr>
          <w:rFonts w:ascii="Arial" w:hAnsi="Arial" w:cs="Arial"/>
          <w:sz w:val="20"/>
          <w:szCs w:val="20"/>
        </w:rPr>
      </w:pPr>
      <w:r w:rsidRPr="00486954">
        <w:rPr>
          <w:rFonts w:ascii="Arial" w:hAnsi="Arial" w:cs="Arial"/>
          <w:sz w:val="20"/>
          <w:szCs w:val="20"/>
        </w:rPr>
        <w:t>Z letom 2024 Slovenija predlaga uvedbo intervencije na podlagi 70. člena Uredbe 2021/2115/EU, s katero se bo zasledovalo cilj ohranjanja in izboljšanja habitatnih tipov in vrst na nekaterih območjih Natura 2000 (Ljubljansko barje, Planinsko polje, Goričko). Tudi nova intervencija bo usmerjena v ustvarjanje pogojev za preprečevanje  upadanja travniških vrst in habitatnih tipov na nekaterih območjih Natura 2000  (kar Sloveniji očita uradni opomin Evropske komisije). Nadgrajevala bo obvezne standarde pogojenosti na področju ohranjanja biotske raznovrstnosti in intervencije v obeh stebrih SKP. Nova intervencija s ciljem večje vključenosti površin in ob hkratni zavezi kmetov v sodelovanje, nudi kmetijam možnost prilagajanja. Ocenjujemo, da bo glede ohranjanja biotske raznovrstnosti, še posebej naseljenosti kosca in travniške morske čebulice, zagotovila najmanj enake rezultate kot predhodno načrtovana plačila Natura 2000.</w:t>
      </w:r>
    </w:p>
    <w:p w14:paraId="31AF8792" w14:textId="77777777" w:rsidR="00916F02" w:rsidRPr="00486954" w:rsidRDefault="00916F02" w:rsidP="00916F02">
      <w:pPr>
        <w:spacing w:after="0" w:line="260" w:lineRule="atLeast"/>
        <w:jc w:val="both"/>
        <w:rPr>
          <w:rFonts w:ascii="Arial" w:hAnsi="Arial" w:cs="Arial"/>
          <w:sz w:val="20"/>
          <w:szCs w:val="20"/>
        </w:rPr>
      </w:pPr>
    </w:p>
    <w:p w14:paraId="35F0B219" w14:textId="77777777" w:rsidR="00916F02" w:rsidRPr="00486954" w:rsidRDefault="00916F02" w:rsidP="00916F02">
      <w:pPr>
        <w:spacing w:after="0" w:line="260" w:lineRule="atLeast"/>
        <w:jc w:val="both"/>
        <w:rPr>
          <w:rFonts w:ascii="Arial" w:hAnsi="Arial" w:cs="Arial"/>
          <w:sz w:val="20"/>
          <w:szCs w:val="20"/>
        </w:rPr>
      </w:pPr>
      <w:r w:rsidRPr="00486954">
        <w:rPr>
          <w:rFonts w:ascii="Arial" w:hAnsi="Arial" w:cs="Arial"/>
          <w:sz w:val="20"/>
          <w:szCs w:val="20"/>
        </w:rPr>
        <w:t>Mokrotni in vlažni travniki predstavljajo enega od najdragocenejših življenjskih prostorov na Ljubljanskem barju in Planinskem polju. Z vidika kmetijstva jih najbolj ogroža izvajanje intenzivne kmetijske rabe zemljišč, kjer se ob rednem gnojenju povečuje število košenj, travniki pa se tudi preoravajo v njive.</w:t>
      </w:r>
    </w:p>
    <w:p w14:paraId="6DED3C8D" w14:textId="77777777" w:rsidR="00916F02" w:rsidRPr="00486954" w:rsidRDefault="00916F02" w:rsidP="00916F02">
      <w:pPr>
        <w:spacing w:after="0" w:line="260" w:lineRule="atLeast"/>
        <w:jc w:val="both"/>
        <w:rPr>
          <w:rFonts w:ascii="Arial" w:hAnsi="Arial" w:cs="Arial"/>
          <w:sz w:val="20"/>
          <w:szCs w:val="20"/>
        </w:rPr>
      </w:pPr>
    </w:p>
    <w:p w14:paraId="4138D466" w14:textId="38ABEEA4" w:rsidR="00916F02" w:rsidRDefault="00916F02" w:rsidP="00916F02">
      <w:pPr>
        <w:spacing w:after="0" w:line="260" w:lineRule="atLeast"/>
        <w:jc w:val="both"/>
        <w:rPr>
          <w:rFonts w:ascii="Arial" w:hAnsi="Arial" w:cs="Arial"/>
          <w:sz w:val="20"/>
          <w:szCs w:val="20"/>
        </w:rPr>
      </w:pPr>
      <w:r w:rsidRPr="00486954">
        <w:rPr>
          <w:rFonts w:ascii="Arial" w:hAnsi="Arial" w:cs="Arial"/>
          <w:sz w:val="20"/>
          <w:szCs w:val="20"/>
        </w:rPr>
        <w:t>Vsi ti trendi negativno vplivajo na kvalifikacijske vrste in habitatne tipe, zato je bila v letu 2023 na teh dveh območjih uvedena intervencija IRP20 Plačila Natura 2000, preko katere bi lahko dobili kmetje, ki kmetujejo na območju režima nadomestilo iz sredstev SKP. Pri kmetih je obvezen režim povzročil buren negativen odziv.</w:t>
      </w:r>
    </w:p>
    <w:p w14:paraId="36EEE1C5" w14:textId="77777777" w:rsidR="00916F02" w:rsidRPr="00486954" w:rsidRDefault="00916F02" w:rsidP="00916F02">
      <w:pPr>
        <w:spacing w:after="0" w:line="260" w:lineRule="atLeast"/>
        <w:jc w:val="both"/>
        <w:rPr>
          <w:rFonts w:ascii="Arial" w:hAnsi="Arial" w:cs="Arial"/>
          <w:sz w:val="20"/>
          <w:szCs w:val="20"/>
        </w:rPr>
      </w:pPr>
    </w:p>
    <w:p w14:paraId="3C392B8A" w14:textId="77777777" w:rsidR="00916F02" w:rsidRPr="00486954" w:rsidRDefault="00916F02" w:rsidP="00916F02">
      <w:pPr>
        <w:spacing w:after="0" w:line="260" w:lineRule="atLeast"/>
        <w:jc w:val="both"/>
        <w:rPr>
          <w:rFonts w:ascii="Arial" w:hAnsi="Arial" w:cs="Arial"/>
          <w:sz w:val="20"/>
          <w:szCs w:val="20"/>
        </w:rPr>
      </w:pPr>
      <w:r w:rsidRPr="00486954">
        <w:rPr>
          <w:rFonts w:ascii="Arial" w:hAnsi="Arial" w:cs="Arial"/>
          <w:sz w:val="20"/>
          <w:szCs w:val="20"/>
        </w:rPr>
        <w:lastRenderedPageBreak/>
        <w:t>Zavedajoč se, da območji potrebujeta ukrepanje, smo skupaj s kmeti in nevladnimi organizacijami s področja kmetijstva pristopili k iskanju rešitev. Rezultat vzpostavljenega dialoga je predlagana intervencija.</w:t>
      </w:r>
    </w:p>
    <w:p w14:paraId="784828D8" w14:textId="77777777" w:rsidR="00916F02" w:rsidRPr="00486954" w:rsidRDefault="00916F02" w:rsidP="00916F02">
      <w:pPr>
        <w:spacing w:after="0" w:line="260" w:lineRule="atLeast"/>
        <w:jc w:val="both"/>
        <w:rPr>
          <w:rFonts w:ascii="Arial" w:hAnsi="Arial" w:cs="Arial"/>
          <w:sz w:val="20"/>
          <w:szCs w:val="20"/>
        </w:rPr>
      </w:pPr>
    </w:p>
    <w:p w14:paraId="0353CCE6" w14:textId="100092B2" w:rsidR="00916F02" w:rsidRPr="00486954" w:rsidRDefault="00916F02" w:rsidP="00916F02">
      <w:pPr>
        <w:spacing w:after="0" w:line="260" w:lineRule="atLeast"/>
        <w:jc w:val="both"/>
        <w:rPr>
          <w:rFonts w:ascii="Arial" w:hAnsi="Arial" w:cs="Arial"/>
          <w:sz w:val="20"/>
          <w:szCs w:val="20"/>
        </w:rPr>
      </w:pPr>
      <w:r w:rsidRPr="00486954">
        <w:rPr>
          <w:rFonts w:ascii="Arial" w:hAnsi="Arial" w:cs="Arial"/>
          <w:sz w:val="20"/>
          <w:szCs w:val="20"/>
        </w:rPr>
        <w:t xml:space="preserve">Intervencija </w:t>
      </w:r>
      <w:r w:rsidRPr="00A11CB5">
        <w:rPr>
          <w:rFonts w:ascii="Arial" w:hAnsi="Arial" w:cs="Arial"/>
          <w:sz w:val="20"/>
          <w:szCs w:val="20"/>
        </w:rPr>
        <w:t>IRP</w:t>
      </w:r>
      <w:r w:rsidR="009E33B4">
        <w:rPr>
          <w:rFonts w:ascii="Arial" w:hAnsi="Arial" w:cs="Arial"/>
          <w:sz w:val="20"/>
          <w:szCs w:val="20"/>
        </w:rPr>
        <w:t>23</w:t>
      </w:r>
      <w:r w:rsidRPr="00486954">
        <w:rPr>
          <w:rFonts w:ascii="Arial" w:hAnsi="Arial" w:cs="Arial"/>
          <w:sz w:val="20"/>
          <w:szCs w:val="20"/>
        </w:rPr>
        <w:t xml:space="preserve"> Habitatni tipi in vrste na območjih Natura 2000 je zasnovana tako, da zasleduje naravovarstvene cilje, rešuje ključne probleme, na obravnavanih območjih in je za kmete sprejemljivejša za izvajanje.</w:t>
      </w:r>
    </w:p>
    <w:p w14:paraId="40E852B8" w14:textId="77777777" w:rsidR="00916F02" w:rsidRPr="00486954" w:rsidRDefault="00916F02" w:rsidP="00916F02">
      <w:pPr>
        <w:spacing w:after="0" w:line="260" w:lineRule="atLeast"/>
        <w:jc w:val="both"/>
        <w:rPr>
          <w:rFonts w:ascii="Arial" w:hAnsi="Arial" w:cs="Arial"/>
          <w:sz w:val="20"/>
          <w:szCs w:val="20"/>
        </w:rPr>
      </w:pPr>
    </w:p>
    <w:p w14:paraId="2BBA3B68" w14:textId="2ED0C039" w:rsidR="00916F02" w:rsidRPr="00486954" w:rsidRDefault="00916F02" w:rsidP="00916F02">
      <w:pPr>
        <w:spacing w:after="0" w:line="260" w:lineRule="atLeast"/>
        <w:jc w:val="both"/>
        <w:rPr>
          <w:rFonts w:ascii="Arial" w:hAnsi="Arial" w:cs="Arial"/>
          <w:sz w:val="20"/>
          <w:szCs w:val="20"/>
        </w:rPr>
      </w:pPr>
      <w:r w:rsidRPr="00486954">
        <w:rPr>
          <w:rFonts w:ascii="Arial" w:hAnsi="Arial" w:cs="Arial"/>
          <w:sz w:val="20"/>
          <w:szCs w:val="20"/>
        </w:rPr>
        <w:t xml:space="preserve">Izvajanje intervencije </w:t>
      </w:r>
      <w:r w:rsidRPr="00A11CB5">
        <w:rPr>
          <w:rFonts w:ascii="Arial" w:hAnsi="Arial" w:cs="Arial"/>
          <w:sz w:val="20"/>
          <w:szCs w:val="20"/>
        </w:rPr>
        <w:t>IRP</w:t>
      </w:r>
      <w:r w:rsidR="009E33B4">
        <w:rPr>
          <w:rFonts w:ascii="Arial" w:hAnsi="Arial" w:cs="Arial"/>
          <w:sz w:val="20"/>
          <w:szCs w:val="20"/>
        </w:rPr>
        <w:t>23</w:t>
      </w:r>
      <w:r w:rsidRPr="00486954">
        <w:rPr>
          <w:rFonts w:ascii="Arial" w:hAnsi="Arial" w:cs="Arial"/>
          <w:sz w:val="20"/>
          <w:szCs w:val="20"/>
        </w:rPr>
        <w:t xml:space="preserve"> Habitatni tipi in vrste na območjih Natura 2000 je zasnovano stopenjsko. Stopnja I je namenjena začetnemu </w:t>
      </w:r>
      <w:proofErr w:type="spellStart"/>
      <w:r w:rsidRPr="00486954">
        <w:rPr>
          <w:rFonts w:ascii="Arial" w:hAnsi="Arial" w:cs="Arial"/>
          <w:sz w:val="20"/>
          <w:szCs w:val="20"/>
        </w:rPr>
        <w:t>ekstenziviranju</w:t>
      </w:r>
      <w:proofErr w:type="spellEnd"/>
      <w:r w:rsidRPr="00486954">
        <w:rPr>
          <w:rFonts w:ascii="Arial" w:hAnsi="Arial" w:cs="Arial"/>
          <w:sz w:val="20"/>
          <w:szCs w:val="20"/>
        </w:rPr>
        <w:t xml:space="preserve"> travinja. Na obeh območjih izvajanja se je kmetijstvo intenziviralo do te mere, da je potrebno </w:t>
      </w:r>
      <w:proofErr w:type="spellStart"/>
      <w:r w:rsidRPr="00486954">
        <w:rPr>
          <w:rFonts w:ascii="Arial" w:hAnsi="Arial" w:cs="Arial"/>
          <w:sz w:val="20"/>
          <w:szCs w:val="20"/>
        </w:rPr>
        <w:t>ekstenzivirati</w:t>
      </w:r>
      <w:proofErr w:type="spellEnd"/>
      <w:r w:rsidRPr="00486954">
        <w:rPr>
          <w:rFonts w:ascii="Arial" w:hAnsi="Arial" w:cs="Arial"/>
          <w:sz w:val="20"/>
          <w:szCs w:val="20"/>
        </w:rPr>
        <w:t xml:space="preserve"> določene površine. Za kmetije to pomeni prestrukturiranje kmetijske proizvodnje, česar ni mogoče izvesti v enem letu oziroma v kratkem času. Stopnja I pomeni spodbudo in prvi korak do sprememb na kmetiji. Prenehanje gnojenja pomeni, da se bodo sedaj intenzivni travniki postopno izčrpali, kmet pa bo še nekaj let imel razmeroma nespremenjen oziroma postopno padajoč donos krme in bo v prehodnem obdobju prilagodil kmetijsko proizvodnjo.</w:t>
      </w:r>
    </w:p>
    <w:p w14:paraId="2285D81B" w14:textId="77777777" w:rsidR="00916F02" w:rsidRPr="00486954" w:rsidRDefault="00916F02" w:rsidP="00916F02">
      <w:pPr>
        <w:spacing w:after="0" w:line="260" w:lineRule="atLeast"/>
        <w:jc w:val="both"/>
        <w:rPr>
          <w:rFonts w:ascii="Arial" w:hAnsi="Arial" w:cs="Arial"/>
          <w:sz w:val="20"/>
          <w:szCs w:val="20"/>
        </w:rPr>
      </w:pPr>
    </w:p>
    <w:p w14:paraId="03C036B0" w14:textId="2015E3E9" w:rsidR="00916F02" w:rsidRPr="00486954" w:rsidRDefault="00916F02" w:rsidP="00916F02">
      <w:pPr>
        <w:spacing w:after="0" w:line="260" w:lineRule="atLeast"/>
        <w:jc w:val="both"/>
        <w:rPr>
          <w:rFonts w:ascii="Arial" w:hAnsi="Arial" w:cs="Arial"/>
          <w:sz w:val="20"/>
          <w:szCs w:val="20"/>
        </w:rPr>
      </w:pPr>
      <w:r w:rsidRPr="00486954">
        <w:rPr>
          <w:rFonts w:ascii="Arial" w:hAnsi="Arial" w:cs="Arial"/>
          <w:sz w:val="20"/>
          <w:szCs w:val="20"/>
        </w:rPr>
        <w:t>Stopnja II je namenjena kmetijam, ki že imajo ekstenzivne travnike. Nekatere med njimi ne zmorejo vseh svojih ekstenzivnih travnikov vpisati v najzahtevnejše ukrepe – za to bi bile potrebne še dodatne prilagoditve kmetijske proizvodnje. Stopnja II je zato pripravljena z več možnimi datumi košnje. S prvim datumom košnje po 30.</w:t>
      </w:r>
      <w:r w:rsidR="00CE7253">
        <w:rPr>
          <w:rFonts w:ascii="Arial" w:hAnsi="Arial" w:cs="Arial"/>
          <w:sz w:val="20"/>
          <w:szCs w:val="20"/>
        </w:rPr>
        <w:t> </w:t>
      </w:r>
      <w:r w:rsidRPr="00486954">
        <w:rPr>
          <w:rFonts w:ascii="Arial" w:hAnsi="Arial" w:cs="Arial"/>
          <w:sz w:val="20"/>
          <w:szCs w:val="20"/>
        </w:rPr>
        <w:t xml:space="preserve">6. </w:t>
      </w:r>
      <w:r w:rsidR="00CE7253">
        <w:rPr>
          <w:rFonts w:ascii="Arial" w:hAnsi="Arial" w:cs="Arial"/>
          <w:sz w:val="20"/>
          <w:szCs w:val="20"/>
        </w:rPr>
        <w:t xml:space="preserve">tekočega leta </w:t>
      </w:r>
      <w:r w:rsidRPr="00486954">
        <w:rPr>
          <w:rFonts w:ascii="Arial" w:hAnsi="Arial" w:cs="Arial"/>
          <w:sz w:val="20"/>
          <w:szCs w:val="20"/>
        </w:rPr>
        <w:t>naslavljamo ohranjanje travniške morske čebulice</w:t>
      </w:r>
      <w:r w:rsidR="0015024F" w:rsidRPr="00A542DB">
        <w:rPr>
          <w:rFonts w:ascii="Arial" w:hAnsi="Arial" w:cs="Arial"/>
          <w:sz w:val="20"/>
          <w:szCs w:val="20"/>
        </w:rPr>
        <w:t>, ki omogoča, da semena in čebulice te rastline dozorijo, kar zagotavlja uspešno obnovo rastlin. Za zagotavljanje ugodnega ohranitvenega stanja travniške morske čebulice je v osnovi potrebno izvajanje ekstenzivne rabe, ki jo predpisujejo zahteve te intervencije</w:t>
      </w:r>
      <w:r w:rsidRPr="00486954">
        <w:rPr>
          <w:rFonts w:ascii="Arial" w:hAnsi="Arial" w:cs="Arial"/>
          <w:sz w:val="20"/>
          <w:szCs w:val="20"/>
        </w:rPr>
        <w:t>. Prvi datum košnje tudi zadošča za ohranjanje prvega legla kosca, ki ima tekom leta dve legli.</w:t>
      </w:r>
    </w:p>
    <w:p w14:paraId="7FFEBE39" w14:textId="77777777" w:rsidR="00916F02" w:rsidRPr="00486954" w:rsidRDefault="00916F02" w:rsidP="00916F02">
      <w:pPr>
        <w:spacing w:after="0" w:line="260" w:lineRule="atLeast"/>
        <w:jc w:val="both"/>
        <w:rPr>
          <w:rFonts w:ascii="Arial" w:hAnsi="Arial" w:cs="Arial"/>
          <w:sz w:val="20"/>
          <w:szCs w:val="20"/>
        </w:rPr>
      </w:pPr>
    </w:p>
    <w:p w14:paraId="6AD48B10" w14:textId="63252B05" w:rsidR="00916F02" w:rsidRPr="00486954" w:rsidRDefault="00916F02" w:rsidP="00916F02">
      <w:pPr>
        <w:spacing w:after="0" w:line="260" w:lineRule="atLeast"/>
        <w:jc w:val="both"/>
        <w:rPr>
          <w:rFonts w:ascii="Arial" w:hAnsi="Arial" w:cs="Arial"/>
          <w:sz w:val="20"/>
          <w:szCs w:val="20"/>
        </w:rPr>
      </w:pPr>
      <w:r w:rsidRPr="00486954">
        <w:rPr>
          <w:rFonts w:ascii="Arial" w:hAnsi="Arial" w:cs="Arial"/>
          <w:sz w:val="20"/>
          <w:szCs w:val="20"/>
        </w:rPr>
        <w:t>Na stopnji II nove intervencije se kmetje lahko vpišejo tudi v kasnejša datuma košnje, to je po 10.</w:t>
      </w:r>
      <w:r w:rsidR="00CE7253">
        <w:rPr>
          <w:rFonts w:ascii="Arial" w:hAnsi="Arial" w:cs="Arial"/>
          <w:sz w:val="20"/>
          <w:szCs w:val="20"/>
        </w:rPr>
        <w:t> </w:t>
      </w:r>
      <w:r w:rsidRPr="00486954">
        <w:rPr>
          <w:rFonts w:ascii="Arial" w:hAnsi="Arial" w:cs="Arial"/>
          <w:sz w:val="20"/>
          <w:szCs w:val="20"/>
        </w:rPr>
        <w:t>7. oziroma po 1.</w:t>
      </w:r>
      <w:r w:rsidR="00CE7253">
        <w:rPr>
          <w:rFonts w:ascii="Arial" w:hAnsi="Arial" w:cs="Arial"/>
          <w:sz w:val="20"/>
          <w:szCs w:val="20"/>
        </w:rPr>
        <w:t> </w:t>
      </w:r>
      <w:r w:rsidRPr="00486954">
        <w:rPr>
          <w:rFonts w:ascii="Arial" w:hAnsi="Arial" w:cs="Arial"/>
          <w:sz w:val="20"/>
          <w:szCs w:val="20"/>
        </w:rPr>
        <w:t xml:space="preserve">8. </w:t>
      </w:r>
      <w:r w:rsidR="00CE7253">
        <w:rPr>
          <w:rFonts w:ascii="Arial" w:hAnsi="Arial" w:cs="Arial"/>
          <w:sz w:val="20"/>
          <w:szCs w:val="20"/>
        </w:rPr>
        <w:t xml:space="preserve">tekočega leta </w:t>
      </w:r>
      <w:r w:rsidRPr="00486954">
        <w:rPr>
          <w:rFonts w:ascii="Arial" w:hAnsi="Arial" w:cs="Arial"/>
          <w:sz w:val="20"/>
          <w:szCs w:val="20"/>
        </w:rPr>
        <w:t>glede na prisotnost kosca. Ta del intervencije je namenjen varovanju drugega legla kosca in varovanju ostalih travniških talnih gnezdilk. Na II stopnjo intervencije so vezana tudi posebna izvajanja pravila košnje, ki omogočajo, da se kosec umakne pred kosilnico. Z gradacijo plačil bomo kmete stimulirali predvsem k vpisu v drugo stopnjo operacije. Vendar pa je izvajanje druge stopnje operacije razmeroma zahtevno, še posebej, če površine zavzemajo večji delež proizvodnega travinja na kmetiji. Prva stopnja operacije in datum 30.6. tako pomenita dodatno spodbudo oziroma lažji prehod za doseganja najzahtevnejšega dela operacije.</w:t>
      </w:r>
    </w:p>
    <w:p w14:paraId="76E7D67A" w14:textId="77777777" w:rsidR="00916F02" w:rsidRPr="00486954" w:rsidRDefault="00916F02" w:rsidP="00916F02">
      <w:pPr>
        <w:spacing w:after="0" w:line="260" w:lineRule="atLeast"/>
        <w:jc w:val="both"/>
        <w:rPr>
          <w:rFonts w:ascii="Arial" w:hAnsi="Arial" w:cs="Arial"/>
          <w:sz w:val="20"/>
          <w:szCs w:val="20"/>
        </w:rPr>
      </w:pPr>
    </w:p>
    <w:p w14:paraId="371BF54A" w14:textId="78E96013" w:rsidR="00916F02" w:rsidRPr="00486954" w:rsidRDefault="00916F02" w:rsidP="00916F02">
      <w:pPr>
        <w:spacing w:after="0" w:line="260" w:lineRule="atLeast"/>
        <w:jc w:val="both"/>
        <w:rPr>
          <w:rFonts w:ascii="Arial" w:hAnsi="Arial" w:cs="Arial"/>
          <w:sz w:val="20"/>
          <w:szCs w:val="20"/>
        </w:rPr>
      </w:pPr>
      <w:r w:rsidRPr="00486954">
        <w:rPr>
          <w:rFonts w:ascii="Arial" w:hAnsi="Arial" w:cs="Arial"/>
          <w:sz w:val="20"/>
          <w:szCs w:val="20"/>
        </w:rPr>
        <w:t>Dodatno nova intervencija v primerjavi z IRP20 Plačila Natura 2000</w:t>
      </w:r>
      <w:r>
        <w:rPr>
          <w:rFonts w:ascii="Arial" w:hAnsi="Arial" w:cs="Arial"/>
          <w:sz w:val="20"/>
          <w:szCs w:val="20"/>
        </w:rPr>
        <w:t xml:space="preserve"> </w:t>
      </w:r>
      <w:r w:rsidRPr="00486954">
        <w:rPr>
          <w:rFonts w:ascii="Arial" w:hAnsi="Arial" w:cs="Arial"/>
          <w:sz w:val="20"/>
          <w:szCs w:val="20"/>
        </w:rPr>
        <w:t>zaradi zagotavljanja prilagoditve kmetij, ki kmetujejo na ciljnem območju in so nekatere odvisne od svoje (živinorejske) aktivnosti, ločuje plačila za kmetije z in kmetije brez živali. Uvedeni režim je namreč najbolj prizadel kmetije, ki se preživljajo z živinorejsko proizvodnjo, kar v intervenciji IRP20 Plačila Natura 2000</w:t>
      </w:r>
      <w:r>
        <w:rPr>
          <w:rFonts w:ascii="Arial" w:hAnsi="Arial" w:cs="Arial"/>
          <w:sz w:val="20"/>
          <w:szCs w:val="20"/>
        </w:rPr>
        <w:t xml:space="preserve"> </w:t>
      </w:r>
      <w:r w:rsidRPr="00486954">
        <w:rPr>
          <w:rFonts w:ascii="Arial" w:hAnsi="Arial" w:cs="Arial"/>
          <w:sz w:val="20"/>
          <w:szCs w:val="20"/>
        </w:rPr>
        <w:t>ni bilo upoštevano. Prav to je pri kmetih izzvalo najbolj negativen odziv. Slovenija se zaveda, da kmetije, ki se preživljajo s kmetovanjem na teh območjih, svoje prakse ne morejo spremeniti ali ukiniti nenadoma.</w:t>
      </w:r>
    </w:p>
    <w:p w14:paraId="469DF22C" w14:textId="77777777" w:rsidR="00916F02" w:rsidRPr="00486954" w:rsidRDefault="00916F02" w:rsidP="00916F02">
      <w:pPr>
        <w:spacing w:after="0" w:line="260" w:lineRule="atLeast"/>
        <w:jc w:val="both"/>
        <w:rPr>
          <w:rFonts w:ascii="Arial" w:hAnsi="Arial" w:cs="Arial"/>
          <w:sz w:val="20"/>
          <w:szCs w:val="20"/>
        </w:rPr>
      </w:pPr>
    </w:p>
    <w:p w14:paraId="3460571B" w14:textId="77777777" w:rsidR="00916F02" w:rsidRPr="00486954" w:rsidRDefault="00916F02" w:rsidP="00A542DB">
      <w:pPr>
        <w:spacing w:after="0" w:line="260" w:lineRule="atLeast"/>
        <w:jc w:val="both"/>
        <w:rPr>
          <w:rFonts w:ascii="Arial" w:hAnsi="Arial" w:cs="Arial"/>
          <w:sz w:val="20"/>
          <w:szCs w:val="20"/>
        </w:rPr>
      </w:pPr>
      <w:r w:rsidRPr="00486954">
        <w:rPr>
          <w:rFonts w:ascii="Arial" w:hAnsi="Arial" w:cs="Arial"/>
          <w:sz w:val="20"/>
          <w:szCs w:val="20"/>
        </w:rPr>
        <w:t>Intervencija Habitatni tipi in vrste na območjih Natura 2000 (HTV_N2000) vključuje dve operaciji:</w:t>
      </w:r>
    </w:p>
    <w:p w14:paraId="6EFA6778" w14:textId="01086E0A" w:rsidR="00916F02" w:rsidRPr="009C5890" w:rsidRDefault="009C5890" w:rsidP="009C5890">
      <w:pPr>
        <w:spacing w:after="0" w:line="260" w:lineRule="atLeast"/>
        <w:rPr>
          <w:rFonts w:ascii="Arial" w:hAnsi="Arial" w:cs="Arial"/>
          <w:sz w:val="20"/>
          <w:szCs w:val="20"/>
        </w:rPr>
      </w:pPr>
      <w:r>
        <w:rPr>
          <w:rFonts w:ascii="Arial" w:hAnsi="Arial" w:cs="Arial"/>
          <w:sz w:val="20"/>
          <w:szCs w:val="20"/>
        </w:rPr>
        <w:t>1.</w:t>
      </w:r>
      <w:r w:rsidR="00B0656C">
        <w:rPr>
          <w:rFonts w:ascii="Arial" w:hAnsi="Arial" w:cs="Arial"/>
          <w:sz w:val="20"/>
          <w:szCs w:val="20"/>
        </w:rPr>
        <w:t xml:space="preserve"> </w:t>
      </w:r>
      <w:r w:rsidR="00916F02" w:rsidRPr="009C5890">
        <w:rPr>
          <w:rFonts w:ascii="Arial" w:hAnsi="Arial" w:cs="Arial"/>
          <w:sz w:val="20"/>
          <w:szCs w:val="20"/>
        </w:rPr>
        <w:t>HTV.1 Negnojeni travniki na območjih Natura 2000 (NEGN_TRAV);</w:t>
      </w:r>
    </w:p>
    <w:p w14:paraId="17605D6F" w14:textId="3B723207" w:rsidR="00916F02" w:rsidRPr="009C5890" w:rsidRDefault="009C5890" w:rsidP="009C5890">
      <w:pPr>
        <w:spacing w:after="0" w:line="260" w:lineRule="atLeast"/>
        <w:rPr>
          <w:rFonts w:ascii="Arial" w:hAnsi="Arial" w:cs="Arial"/>
          <w:sz w:val="20"/>
          <w:szCs w:val="20"/>
        </w:rPr>
      </w:pPr>
      <w:r>
        <w:rPr>
          <w:rFonts w:ascii="Arial" w:hAnsi="Arial" w:cs="Arial"/>
          <w:sz w:val="20"/>
          <w:szCs w:val="20"/>
        </w:rPr>
        <w:t>2.</w:t>
      </w:r>
      <w:r w:rsidR="00B0656C">
        <w:rPr>
          <w:rFonts w:ascii="Arial" w:hAnsi="Arial" w:cs="Arial"/>
          <w:sz w:val="20"/>
          <w:szCs w:val="20"/>
        </w:rPr>
        <w:t xml:space="preserve"> </w:t>
      </w:r>
      <w:r w:rsidR="00916F02" w:rsidRPr="009C5890">
        <w:rPr>
          <w:rFonts w:ascii="Arial" w:hAnsi="Arial" w:cs="Arial"/>
          <w:sz w:val="20"/>
          <w:szCs w:val="20"/>
        </w:rPr>
        <w:t>HTV.2 Gorički travniki (GORICKI_TRAV).</w:t>
      </w:r>
    </w:p>
    <w:p w14:paraId="66ED2218" w14:textId="77777777" w:rsidR="00916F02" w:rsidRPr="00486954" w:rsidRDefault="00916F02" w:rsidP="00A542DB">
      <w:pPr>
        <w:spacing w:after="0" w:line="260" w:lineRule="atLeast"/>
        <w:jc w:val="both"/>
        <w:rPr>
          <w:rFonts w:ascii="Arial" w:hAnsi="Arial" w:cs="Arial"/>
          <w:sz w:val="20"/>
          <w:szCs w:val="20"/>
        </w:rPr>
      </w:pPr>
    </w:p>
    <w:p w14:paraId="3241EA75" w14:textId="15D16114" w:rsidR="00916F02" w:rsidRDefault="00916F02" w:rsidP="00A542DB">
      <w:pPr>
        <w:spacing w:after="0" w:line="260" w:lineRule="atLeast"/>
        <w:jc w:val="both"/>
        <w:rPr>
          <w:rFonts w:ascii="Arial" w:hAnsi="Arial" w:cs="Arial"/>
          <w:sz w:val="20"/>
          <w:szCs w:val="20"/>
        </w:rPr>
      </w:pPr>
      <w:r w:rsidRPr="00486954">
        <w:rPr>
          <w:rFonts w:ascii="Arial" w:hAnsi="Arial" w:cs="Arial"/>
          <w:sz w:val="20"/>
          <w:szCs w:val="20"/>
        </w:rPr>
        <w:t>Operacija HTV.2 Gorički travniki (GORICKI_TRAV) ima isti nabor zahtev in hektarjev v kazalniku 'outputa' kot Natura 2000 plačilo za območje Goričko, razlika je le v načrtovani delitvi plačila na plačilo za kmetijska gospodarstva z ali brez živali.</w:t>
      </w:r>
    </w:p>
    <w:p w14:paraId="1C85F3D1" w14:textId="77777777" w:rsidR="00B0656C" w:rsidRPr="00486954" w:rsidRDefault="00B0656C" w:rsidP="00A542DB">
      <w:pPr>
        <w:spacing w:after="0" w:line="260" w:lineRule="atLeast"/>
        <w:jc w:val="both"/>
        <w:rPr>
          <w:rFonts w:ascii="Arial" w:hAnsi="Arial" w:cs="Arial"/>
          <w:sz w:val="20"/>
          <w:szCs w:val="20"/>
        </w:rPr>
      </w:pPr>
    </w:p>
    <w:p w14:paraId="25CC4806" w14:textId="26F5F975" w:rsidR="00916F02" w:rsidRDefault="00916F02" w:rsidP="00A542DB">
      <w:pPr>
        <w:spacing w:after="0" w:line="260" w:lineRule="atLeast"/>
        <w:jc w:val="both"/>
        <w:rPr>
          <w:rFonts w:ascii="Arial" w:hAnsi="Arial" w:cs="Arial"/>
          <w:sz w:val="20"/>
          <w:szCs w:val="20"/>
        </w:rPr>
      </w:pPr>
      <w:r w:rsidRPr="00486954">
        <w:rPr>
          <w:rFonts w:ascii="Arial" w:hAnsi="Arial" w:cs="Arial"/>
          <w:sz w:val="20"/>
          <w:szCs w:val="20"/>
        </w:rPr>
        <w:t xml:space="preserve">Operacija HTV.1 Negnojeni travniki na območjih Natura 2000 (NEGN_TRAV), ki se izvaja na dveh območjih </w:t>
      </w:r>
      <w:r w:rsidR="00CE7253">
        <w:rPr>
          <w:rFonts w:ascii="Arial" w:hAnsi="Arial" w:cs="Arial"/>
          <w:sz w:val="20"/>
          <w:szCs w:val="20"/>
        </w:rPr>
        <w:t>–</w:t>
      </w:r>
      <w:r w:rsidRPr="00486954">
        <w:rPr>
          <w:rFonts w:ascii="Arial" w:hAnsi="Arial" w:cs="Arial"/>
          <w:sz w:val="20"/>
          <w:szCs w:val="20"/>
        </w:rPr>
        <w:t xml:space="preserve"> Ljubljansko barje in Planinsko polje - pa je zasnovana večstopenjsko, pri čemer je zadnja stopnja rezultatska. Prav tako je načrtovana delitev plačila na plačilo za kmetijska gospodarstva z ali brez živali.</w:t>
      </w:r>
    </w:p>
    <w:p w14:paraId="0ADC4313" w14:textId="77777777" w:rsidR="00B0656C" w:rsidRPr="00486954" w:rsidRDefault="00B0656C" w:rsidP="00A542DB">
      <w:pPr>
        <w:spacing w:after="0" w:line="260" w:lineRule="atLeast"/>
        <w:jc w:val="both"/>
        <w:rPr>
          <w:rFonts w:ascii="Arial" w:hAnsi="Arial" w:cs="Arial"/>
          <w:sz w:val="20"/>
          <w:szCs w:val="20"/>
        </w:rPr>
      </w:pPr>
    </w:p>
    <w:p w14:paraId="28F3C687" w14:textId="68911B89" w:rsidR="00916F02" w:rsidRPr="00486954" w:rsidRDefault="00916F02" w:rsidP="00916F02">
      <w:pPr>
        <w:spacing w:after="0" w:line="260" w:lineRule="atLeast"/>
        <w:jc w:val="both"/>
        <w:rPr>
          <w:rFonts w:ascii="Arial" w:hAnsi="Arial" w:cs="Arial"/>
          <w:sz w:val="20"/>
          <w:szCs w:val="20"/>
        </w:rPr>
      </w:pPr>
      <w:r w:rsidRPr="00486954">
        <w:rPr>
          <w:rFonts w:ascii="Arial" w:hAnsi="Arial" w:cs="Arial"/>
          <w:sz w:val="20"/>
          <w:szCs w:val="20"/>
        </w:rPr>
        <w:t xml:space="preserve">Prepričani smo, da se bodo kmetje na prostovoljno intervencijo dobro odzvali, zato povečujemo kazalnik </w:t>
      </w:r>
      <w:r w:rsidR="00CE7253">
        <w:rPr>
          <w:rFonts w:ascii="Arial" w:hAnsi="Arial" w:cs="Arial"/>
          <w:sz w:val="20"/>
          <w:szCs w:val="20"/>
        </w:rPr>
        <w:t>'</w:t>
      </w:r>
      <w:r w:rsidRPr="00486954">
        <w:rPr>
          <w:rFonts w:ascii="Arial" w:hAnsi="Arial" w:cs="Arial"/>
          <w:sz w:val="20"/>
          <w:szCs w:val="20"/>
        </w:rPr>
        <w:t>outputa</w:t>
      </w:r>
      <w:r w:rsidR="00CE7253">
        <w:rPr>
          <w:rFonts w:ascii="Arial" w:hAnsi="Arial" w:cs="Arial"/>
          <w:sz w:val="20"/>
          <w:szCs w:val="20"/>
        </w:rPr>
        <w:t>'</w:t>
      </w:r>
      <w:r w:rsidRPr="00486954">
        <w:rPr>
          <w:rFonts w:ascii="Arial" w:hAnsi="Arial" w:cs="Arial"/>
          <w:sz w:val="20"/>
          <w:szCs w:val="20"/>
        </w:rPr>
        <w:t xml:space="preserve"> v smislu površin, ki bi jih tako pokrili.</w:t>
      </w:r>
    </w:p>
    <w:p w14:paraId="376984AD" w14:textId="77777777" w:rsidR="00916F02" w:rsidRPr="00486954" w:rsidRDefault="00916F02" w:rsidP="00916F02">
      <w:pPr>
        <w:spacing w:after="0" w:line="260" w:lineRule="atLeast"/>
        <w:jc w:val="both"/>
        <w:rPr>
          <w:rFonts w:ascii="Arial" w:hAnsi="Arial" w:cs="Arial"/>
          <w:sz w:val="20"/>
          <w:szCs w:val="20"/>
        </w:rPr>
      </w:pPr>
      <w:r w:rsidRPr="00486954">
        <w:rPr>
          <w:rFonts w:ascii="Arial" w:hAnsi="Arial" w:cs="Arial"/>
          <w:sz w:val="20"/>
          <w:szCs w:val="20"/>
        </w:rPr>
        <w:t>Ker bo intervencija večletna, bo prispevala h kontinuiranemu izvajanju kmetijskih praks in s tem k širjenju znanja in zavedanja o pomenu tovrstnih praks, ki so prilagojene ekološkim zahtevam habitatnih tipov in vrst na prej omenjenih območjih Natura 2000.</w:t>
      </w:r>
    </w:p>
    <w:p w14:paraId="116B2044" w14:textId="77777777" w:rsidR="00A11CB5" w:rsidRPr="00A542DB" w:rsidRDefault="00A11CB5" w:rsidP="0062672A">
      <w:pPr>
        <w:spacing w:after="0" w:line="240" w:lineRule="atLeast"/>
        <w:jc w:val="both"/>
        <w:rPr>
          <w:rFonts w:ascii="Arial" w:hAnsi="Arial" w:cs="Arial"/>
          <w:sz w:val="20"/>
          <w:szCs w:val="20"/>
          <w:lang w:eastAsia="sl-SI"/>
        </w:rPr>
      </w:pPr>
    </w:p>
    <w:p w14:paraId="242656C5" w14:textId="456FC450" w:rsidR="0062672A" w:rsidRPr="00722254" w:rsidRDefault="0062672A" w:rsidP="00CE7253">
      <w:pPr>
        <w:spacing w:after="0" w:line="240" w:lineRule="atLeast"/>
        <w:jc w:val="both"/>
        <w:rPr>
          <w:rFonts w:ascii="Arial" w:hAnsi="Arial" w:cs="Arial"/>
          <w:b/>
          <w:sz w:val="20"/>
          <w:szCs w:val="20"/>
          <w:u w:val="single"/>
          <w:lang w:eastAsia="sl-SI"/>
        </w:rPr>
      </w:pPr>
      <w:r w:rsidRPr="00722254">
        <w:rPr>
          <w:rFonts w:ascii="Arial" w:hAnsi="Arial" w:cs="Arial"/>
          <w:b/>
          <w:sz w:val="20"/>
          <w:szCs w:val="20"/>
          <w:u w:val="single"/>
          <w:lang w:eastAsia="sl-SI"/>
        </w:rPr>
        <w:t>Predlog spremembe besedila SN 2023</w:t>
      </w:r>
      <w:r w:rsidR="00CF71B4">
        <w:rPr>
          <w:rFonts w:ascii="Arial" w:hAnsi="Arial" w:cs="Arial"/>
          <w:b/>
          <w:sz w:val="20"/>
          <w:szCs w:val="20"/>
          <w:u w:val="single"/>
          <w:lang w:eastAsia="sl-SI"/>
        </w:rPr>
        <w:t>–</w:t>
      </w:r>
      <w:r w:rsidRPr="00722254">
        <w:rPr>
          <w:rFonts w:ascii="Arial" w:hAnsi="Arial" w:cs="Arial"/>
          <w:b/>
          <w:sz w:val="20"/>
          <w:szCs w:val="20"/>
          <w:u w:val="single"/>
          <w:lang w:eastAsia="sl-SI"/>
        </w:rPr>
        <w:t>2027</w:t>
      </w:r>
      <w:r w:rsidR="00722254" w:rsidRPr="00722254">
        <w:rPr>
          <w:rFonts w:ascii="Arial" w:hAnsi="Arial" w:cs="Arial"/>
          <w:b/>
          <w:sz w:val="20"/>
          <w:szCs w:val="20"/>
          <w:u w:val="single"/>
          <w:lang w:eastAsia="sl-SI"/>
        </w:rPr>
        <w:t>:</w:t>
      </w:r>
    </w:p>
    <w:p w14:paraId="17B7AF91" w14:textId="77777777" w:rsidR="0062672A" w:rsidRPr="00722254" w:rsidRDefault="0062672A" w:rsidP="00CE7253">
      <w:pPr>
        <w:spacing w:after="0" w:line="240" w:lineRule="atLeast"/>
        <w:jc w:val="both"/>
        <w:rPr>
          <w:rFonts w:ascii="Arial" w:hAnsi="Arial" w:cs="Arial"/>
          <w:sz w:val="20"/>
          <w:szCs w:val="20"/>
        </w:rPr>
      </w:pPr>
    </w:p>
    <w:p w14:paraId="5288A9CD" w14:textId="6BCAFD7D" w:rsidR="0062672A" w:rsidRDefault="00722254" w:rsidP="00CE7253">
      <w:pPr>
        <w:spacing w:after="0" w:line="260" w:lineRule="atLeast"/>
        <w:jc w:val="both"/>
        <w:rPr>
          <w:rFonts w:ascii="Arial" w:hAnsi="Arial" w:cs="Arial"/>
          <w:sz w:val="20"/>
          <w:szCs w:val="20"/>
        </w:rPr>
      </w:pPr>
      <w:r w:rsidRPr="00722254">
        <w:rPr>
          <w:rFonts w:ascii="Arial" w:hAnsi="Arial" w:cs="Arial"/>
          <w:sz w:val="20"/>
          <w:szCs w:val="20"/>
        </w:rPr>
        <w:t>V poglavje 5.3 Intervencije razvoja podeželja se vnese nova intervencija IRP</w:t>
      </w:r>
      <w:r w:rsidR="007453AD">
        <w:rPr>
          <w:rFonts w:ascii="Arial" w:hAnsi="Arial" w:cs="Arial"/>
          <w:sz w:val="20"/>
          <w:szCs w:val="20"/>
        </w:rPr>
        <w:t>23</w:t>
      </w:r>
      <w:r w:rsidRPr="00722254">
        <w:rPr>
          <w:rFonts w:ascii="Arial" w:hAnsi="Arial" w:cs="Arial"/>
          <w:sz w:val="20"/>
          <w:szCs w:val="20"/>
        </w:rPr>
        <w:t xml:space="preserve"> Habitatni tipi in vrste na območjih Natura 2000.</w:t>
      </w:r>
    </w:p>
    <w:p w14:paraId="05206F77" w14:textId="4860EB37" w:rsidR="00722254" w:rsidRDefault="00722254" w:rsidP="00CE7253">
      <w:pPr>
        <w:spacing w:after="0" w:line="260" w:lineRule="atLeast"/>
        <w:jc w:val="both"/>
        <w:rPr>
          <w:rFonts w:ascii="Arial" w:hAnsi="Arial" w:cs="Arial"/>
          <w:sz w:val="20"/>
          <w:szCs w:val="20"/>
        </w:rPr>
      </w:pPr>
    </w:p>
    <w:p w14:paraId="492C85A8" w14:textId="608E9177" w:rsidR="00722254" w:rsidRPr="00722254" w:rsidRDefault="00722254" w:rsidP="00CE7253">
      <w:pPr>
        <w:spacing w:after="0" w:line="260" w:lineRule="atLeast"/>
        <w:jc w:val="both"/>
        <w:rPr>
          <w:rFonts w:ascii="Arial" w:hAnsi="Arial" w:cs="Arial"/>
          <w:sz w:val="20"/>
          <w:szCs w:val="20"/>
          <w:u w:val="single"/>
        </w:rPr>
      </w:pPr>
      <w:r w:rsidRPr="00722254">
        <w:rPr>
          <w:rFonts w:ascii="Arial" w:hAnsi="Arial" w:cs="Arial"/>
          <w:sz w:val="20"/>
          <w:szCs w:val="20"/>
          <w:u w:val="single"/>
        </w:rPr>
        <w:t xml:space="preserve">Besedilo nove intervencije: </w:t>
      </w:r>
    </w:p>
    <w:p w14:paraId="21819649" w14:textId="77777777" w:rsidR="00DE4330" w:rsidRPr="000C0C5C" w:rsidRDefault="00DE4330" w:rsidP="00A542DB">
      <w:pPr>
        <w:spacing w:after="0" w:line="260" w:lineRule="atLeast"/>
        <w:jc w:val="both"/>
        <w:rPr>
          <w:rFonts w:ascii="Arial" w:hAnsi="Arial" w:cs="Arial"/>
          <w:sz w:val="20"/>
          <w:szCs w:val="20"/>
        </w:rPr>
      </w:pPr>
    </w:p>
    <w:p w14:paraId="036F40B9" w14:textId="196B1304" w:rsidR="00DE4330" w:rsidRPr="000C0C5C" w:rsidRDefault="00DE4330" w:rsidP="00A542DB">
      <w:pPr>
        <w:spacing w:after="0" w:line="260" w:lineRule="atLeast"/>
        <w:jc w:val="both"/>
        <w:rPr>
          <w:rFonts w:ascii="Arial" w:hAnsi="Arial" w:cs="Arial"/>
          <w:b/>
          <w:sz w:val="20"/>
          <w:szCs w:val="20"/>
        </w:rPr>
      </w:pPr>
      <w:r w:rsidRPr="000C0C5C">
        <w:rPr>
          <w:rFonts w:ascii="Arial" w:hAnsi="Arial" w:cs="Arial"/>
          <w:b/>
          <w:sz w:val="20"/>
          <w:szCs w:val="20"/>
        </w:rPr>
        <w:t>IRP</w:t>
      </w:r>
      <w:r w:rsidR="009E33B4">
        <w:rPr>
          <w:rFonts w:ascii="Arial" w:hAnsi="Arial" w:cs="Arial"/>
          <w:b/>
          <w:sz w:val="20"/>
          <w:szCs w:val="20"/>
        </w:rPr>
        <w:t>23</w:t>
      </w:r>
      <w:r w:rsidRPr="000C0C5C">
        <w:rPr>
          <w:rFonts w:ascii="Arial" w:hAnsi="Arial" w:cs="Arial"/>
          <w:b/>
          <w:sz w:val="20"/>
          <w:szCs w:val="20"/>
        </w:rPr>
        <w:t xml:space="preserve"> Habitatni tipi in vrste na območjih Natura 2000</w:t>
      </w:r>
    </w:p>
    <w:p w14:paraId="5E129BC9" w14:textId="77777777" w:rsidR="00DE4330" w:rsidRPr="000C0C5C" w:rsidRDefault="00DE4330" w:rsidP="00A542DB">
      <w:pPr>
        <w:spacing w:after="0" w:line="260" w:lineRule="atLeast"/>
        <w:jc w:val="both"/>
        <w:rPr>
          <w:rFonts w:ascii="Arial" w:hAnsi="Arial" w:cs="Arial"/>
          <w:sz w:val="20"/>
          <w:szCs w:val="20"/>
        </w:rPr>
      </w:pPr>
    </w:p>
    <w:p w14:paraId="0AEF546A" w14:textId="77777777" w:rsidR="00DE4330" w:rsidRPr="000C0C5C" w:rsidRDefault="00DE4330" w:rsidP="00A542DB">
      <w:pPr>
        <w:spacing w:after="0" w:line="260" w:lineRule="atLeast"/>
        <w:jc w:val="both"/>
        <w:rPr>
          <w:rFonts w:ascii="Arial" w:hAnsi="Arial" w:cs="Arial"/>
          <w:sz w:val="20"/>
          <w:szCs w:val="20"/>
        </w:rPr>
      </w:pPr>
      <w:r w:rsidRPr="000C0C5C">
        <w:rPr>
          <w:rFonts w:ascii="Arial" w:hAnsi="Arial" w:cs="Arial"/>
          <w:sz w:val="20"/>
          <w:szCs w:val="20"/>
        </w:rPr>
        <w:t>Intervencija Habitatni tipi in vrste na območjih Natura 2000 (HTV_N2000) vključuje dve operaciji:</w:t>
      </w:r>
    </w:p>
    <w:p w14:paraId="1A860EF9" w14:textId="656B88BD" w:rsidR="00DE4330" w:rsidRPr="009C5890" w:rsidRDefault="009C5890" w:rsidP="00A542DB">
      <w:pPr>
        <w:spacing w:after="0" w:line="260" w:lineRule="atLeast"/>
        <w:jc w:val="both"/>
        <w:rPr>
          <w:rFonts w:ascii="Arial" w:hAnsi="Arial" w:cs="Arial"/>
          <w:sz w:val="20"/>
          <w:szCs w:val="20"/>
        </w:rPr>
      </w:pPr>
      <w:r>
        <w:rPr>
          <w:rFonts w:ascii="Arial" w:hAnsi="Arial" w:cs="Arial"/>
          <w:sz w:val="20"/>
          <w:szCs w:val="20"/>
        </w:rPr>
        <w:t>1.</w:t>
      </w:r>
      <w:r w:rsidR="00B0656C">
        <w:rPr>
          <w:rFonts w:ascii="Arial" w:hAnsi="Arial" w:cs="Arial"/>
          <w:sz w:val="20"/>
          <w:szCs w:val="20"/>
        </w:rPr>
        <w:t xml:space="preserve"> </w:t>
      </w:r>
      <w:r w:rsidR="00DE4330" w:rsidRPr="009C5890">
        <w:rPr>
          <w:rFonts w:ascii="Arial" w:hAnsi="Arial" w:cs="Arial"/>
          <w:sz w:val="20"/>
          <w:szCs w:val="20"/>
        </w:rPr>
        <w:t>HTV.1 Negnojeni travniki na območjih Natura 2000 (NEGN_TRAV);</w:t>
      </w:r>
    </w:p>
    <w:p w14:paraId="23F91D3B" w14:textId="69699CE4" w:rsidR="00DE4330" w:rsidRPr="009C5890" w:rsidRDefault="009C5890" w:rsidP="00A542DB">
      <w:pPr>
        <w:spacing w:after="0" w:line="260" w:lineRule="atLeast"/>
        <w:jc w:val="both"/>
        <w:rPr>
          <w:rFonts w:ascii="Arial" w:hAnsi="Arial" w:cs="Arial"/>
          <w:sz w:val="20"/>
          <w:szCs w:val="20"/>
        </w:rPr>
      </w:pPr>
      <w:r>
        <w:rPr>
          <w:rFonts w:ascii="Arial" w:hAnsi="Arial" w:cs="Arial"/>
          <w:sz w:val="20"/>
          <w:szCs w:val="20"/>
        </w:rPr>
        <w:t>2.</w:t>
      </w:r>
      <w:r w:rsidR="00B0656C">
        <w:rPr>
          <w:rFonts w:ascii="Arial" w:hAnsi="Arial" w:cs="Arial"/>
          <w:sz w:val="20"/>
          <w:szCs w:val="20"/>
        </w:rPr>
        <w:t xml:space="preserve"> </w:t>
      </w:r>
      <w:r w:rsidR="00DE4330" w:rsidRPr="009C5890">
        <w:rPr>
          <w:rFonts w:ascii="Arial" w:hAnsi="Arial" w:cs="Arial"/>
          <w:sz w:val="20"/>
          <w:szCs w:val="20"/>
        </w:rPr>
        <w:t>HTV.2 Gorički travniki (GORICKI_TRAV).</w:t>
      </w:r>
    </w:p>
    <w:p w14:paraId="26E331CF" w14:textId="77777777" w:rsidR="00DE4330" w:rsidRPr="000C0C5C" w:rsidRDefault="00DE4330" w:rsidP="00A542DB">
      <w:pPr>
        <w:spacing w:after="0" w:line="260" w:lineRule="atLeast"/>
        <w:jc w:val="both"/>
        <w:rPr>
          <w:rFonts w:ascii="Arial" w:hAnsi="Arial" w:cs="Arial"/>
          <w:sz w:val="20"/>
          <w:szCs w:val="20"/>
        </w:rPr>
      </w:pPr>
    </w:p>
    <w:p w14:paraId="345AD51C" w14:textId="77777777" w:rsidR="0095656A" w:rsidRDefault="00DE4330" w:rsidP="00A542DB">
      <w:pPr>
        <w:spacing w:after="0" w:line="260" w:lineRule="atLeast"/>
        <w:jc w:val="both"/>
        <w:rPr>
          <w:rFonts w:ascii="Arial" w:hAnsi="Arial" w:cs="Arial"/>
          <w:sz w:val="20"/>
          <w:szCs w:val="20"/>
        </w:rPr>
      </w:pPr>
      <w:r w:rsidRPr="000C0C5C">
        <w:rPr>
          <w:rFonts w:ascii="Arial" w:hAnsi="Arial" w:cs="Arial"/>
          <w:sz w:val="20"/>
          <w:szCs w:val="20"/>
        </w:rPr>
        <w:t>Intervencija se izvaja v okviru 70. člena Uredbe 2021/2115/ EU in ni KOPOP.</w:t>
      </w:r>
    </w:p>
    <w:p w14:paraId="4B683E31" w14:textId="13B4B5B1" w:rsidR="00DE4330" w:rsidRPr="000C0C5C" w:rsidRDefault="00DE4330" w:rsidP="00A542DB">
      <w:pPr>
        <w:spacing w:after="0" w:line="260" w:lineRule="atLeast"/>
        <w:jc w:val="both"/>
        <w:rPr>
          <w:rFonts w:ascii="Arial" w:hAnsi="Arial" w:cs="Arial"/>
          <w:sz w:val="20"/>
          <w:szCs w:val="20"/>
        </w:rPr>
      </w:pPr>
    </w:p>
    <w:p w14:paraId="7926A80D" w14:textId="671FB1EE" w:rsidR="00DE4330" w:rsidRPr="000C0C5C" w:rsidRDefault="00DE4330" w:rsidP="00A542DB">
      <w:pPr>
        <w:spacing w:after="0" w:line="260" w:lineRule="atLeast"/>
        <w:jc w:val="both"/>
        <w:rPr>
          <w:rFonts w:ascii="Arial" w:hAnsi="Arial" w:cs="Arial"/>
          <w:sz w:val="20"/>
          <w:szCs w:val="20"/>
        </w:rPr>
      </w:pPr>
      <w:r w:rsidRPr="000C0C5C">
        <w:rPr>
          <w:rFonts w:ascii="Arial" w:hAnsi="Arial" w:cs="Arial"/>
          <w:sz w:val="20"/>
          <w:szCs w:val="20"/>
        </w:rPr>
        <w:t xml:space="preserve">Trajanje obveznosti je </w:t>
      </w:r>
      <w:r w:rsidR="009C5890">
        <w:rPr>
          <w:rFonts w:ascii="Arial" w:hAnsi="Arial" w:cs="Arial"/>
          <w:sz w:val="20"/>
          <w:szCs w:val="20"/>
        </w:rPr>
        <w:t>5 let</w:t>
      </w:r>
      <w:r w:rsidRPr="000C0C5C">
        <w:rPr>
          <w:rFonts w:ascii="Arial" w:hAnsi="Arial" w:cs="Arial"/>
          <w:sz w:val="20"/>
          <w:szCs w:val="20"/>
        </w:rPr>
        <w:t>.</w:t>
      </w:r>
    </w:p>
    <w:p w14:paraId="5B09FB26" w14:textId="77777777" w:rsidR="00DE4330" w:rsidRPr="000C0C5C" w:rsidRDefault="00DE4330" w:rsidP="00A542DB">
      <w:pPr>
        <w:spacing w:after="0" w:line="260" w:lineRule="atLeast"/>
        <w:jc w:val="both"/>
        <w:rPr>
          <w:rFonts w:ascii="Arial" w:hAnsi="Arial" w:cs="Arial"/>
          <w:sz w:val="20"/>
          <w:szCs w:val="20"/>
        </w:rPr>
      </w:pPr>
    </w:p>
    <w:p w14:paraId="28F4C788" w14:textId="77777777" w:rsidR="00DE4330" w:rsidRPr="000C0C5C" w:rsidRDefault="00DE4330" w:rsidP="00A542DB">
      <w:pPr>
        <w:spacing w:after="0" w:line="260" w:lineRule="atLeast"/>
        <w:jc w:val="both"/>
        <w:rPr>
          <w:rFonts w:ascii="Arial" w:hAnsi="Arial" w:cs="Arial"/>
          <w:b/>
          <w:i/>
          <w:sz w:val="20"/>
          <w:szCs w:val="20"/>
        </w:rPr>
      </w:pPr>
      <w:r w:rsidRPr="000C0C5C">
        <w:rPr>
          <w:rFonts w:ascii="Arial" w:hAnsi="Arial" w:cs="Arial"/>
          <w:b/>
          <w:i/>
          <w:sz w:val="20"/>
          <w:szCs w:val="20"/>
        </w:rPr>
        <w:t>HTV.1 Negnojeni travniki na območjih Natura 2000</w:t>
      </w:r>
    </w:p>
    <w:p w14:paraId="5197875E" w14:textId="1066E360" w:rsidR="00DE4330" w:rsidRDefault="00DE4330" w:rsidP="00A542DB">
      <w:pPr>
        <w:spacing w:after="0" w:line="260" w:lineRule="atLeast"/>
        <w:jc w:val="both"/>
        <w:rPr>
          <w:rFonts w:ascii="Arial" w:hAnsi="Arial" w:cs="Arial"/>
          <w:sz w:val="20"/>
          <w:szCs w:val="20"/>
        </w:rPr>
      </w:pPr>
    </w:p>
    <w:p w14:paraId="59384356" w14:textId="77777777" w:rsidR="00CE7253" w:rsidRPr="00A542DB" w:rsidRDefault="00CE7253" w:rsidP="00A542DB">
      <w:pPr>
        <w:spacing w:after="0" w:line="260" w:lineRule="atLeast"/>
        <w:jc w:val="both"/>
        <w:rPr>
          <w:rFonts w:ascii="Arial" w:hAnsi="Arial" w:cs="Arial"/>
          <w:sz w:val="20"/>
          <w:szCs w:val="20"/>
        </w:rPr>
      </w:pPr>
      <w:r w:rsidRPr="00A542DB">
        <w:rPr>
          <w:rFonts w:ascii="Arial" w:hAnsi="Arial" w:cs="Arial"/>
          <w:sz w:val="20"/>
          <w:szCs w:val="20"/>
        </w:rPr>
        <w:t>Namen:</w:t>
      </w:r>
    </w:p>
    <w:p w14:paraId="5E7C1E92" w14:textId="77777777" w:rsidR="00CE7253" w:rsidRPr="001D44A3" w:rsidRDefault="00CE7253" w:rsidP="00A542DB">
      <w:pPr>
        <w:pStyle w:val="Odstavekseznama"/>
        <w:numPr>
          <w:ilvl w:val="0"/>
          <w:numId w:val="4"/>
        </w:numPr>
        <w:spacing w:after="0" w:line="260" w:lineRule="atLeast"/>
        <w:ind w:left="357" w:hanging="357"/>
        <w:jc w:val="both"/>
        <w:rPr>
          <w:rFonts w:ascii="Arial" w:hAnsi="Arial" w:cs="Arial"/>
          <w:sz w:val="20"/>
          <w:szCs w:val="20"/>
        </w:rPr>
      </w:pPr>
      <w:r w:rsidRPr="001D44A3">
        <w:rPr>
          <w:rFonts w:ascii="Arial" w:hAnsi="Arial" w:cs="Arial"/>
          <w:sz w:val="20"/>
          <w:szCs w:val="20"/>
        </w:rPr>
        <w:t xml:space="preserve">Ohranjanje in izboljšanje habitatov barjanskega </w:t>
      </w:r>
      <w:proofErr w:type="spellStart"/>
      <w:r w:rsidRPr="001D44A3">
        <w:rPr>
          <w:rFonts w:ascii="Arial" w:hAnsi="Arial" w:cs="Arial"/>
          <w:sz w:val="20"/>
          <w:szCs w:val="20"/>
        </w:rPr>
        <w:t>okarčka</w:t>
      </w:r>
      <w:proofErr w:type="spellEnd"/>
      <w:r w:rsidRPr="001D44A3">
        <w:rPr>
          <w:rFonts w:ascii="Arial" w:hAnsi="Arial" w:cs="Arial"/>
          <w:sz w:val="20"/>
          <w:szCs w:val="20"/>
        </w:rPr>
        <w:t xml:space="preserve"> (</w:t>
      </w:r>
      <w:proofErr w:type="spellStart"/>
      <w:r w:rsidRPr="001D44A3">
        <w:rPr>
          <w:rFonts w:ascii="Arial" w:hAnsi="Arial" w:cs="Arial"/>
          <w:i/>
          <w:sz w:val="20"/>
          <w:szCs w:val="20"/>
        </w:rPr>
        <w:t>Coenonympha</w:t>
      </w:r>
      <w:proofErr w:type="spellEnd"/>
      <w:r w:rsidRPr="001D44A3">
        <w:rPr>
          <w:rFonts w:ascii="Arial" w:hAnsi="Arial" w:cs="Arial"/>
          <w:i/>
          <w:sz w:val="20"/>
          <w:szCs w:val="20"/>
        </w:rPr>
        <w:t xml:space="preserve"> </w:t>
      </w:r>
      <w:proofErr w:type="spellStart"/>
      <w:r w:rsidRPr="001D44A3">
        <w:rPr>
          <w:rFonts w:ascii="Arial" w:hAnsi="Arial" w:cs="Arial"/>
          <w:i/>
          <w:sz w:val="20"/>
          <w:szCs w:val="20"/>
        </w:rPr>
        <w:t>oedippus</w:t>
      </w:r>
      <w:proofErr w:type="spellEnd"/>
      <w:r w:rsidRPr="001D44A3">
        <w:rPr>
          <w:rFonts w:ascii="Arial" w:hAnsi="Arial" w:cs="Arial"/>
          <w:sz w:val="20"/>
          <w:szCs w:val="20"/>
        </w:rPr>
        <w:t>) in kosca (</w:t>
      </w:r>
      <w:proofErr w:type="spellStart"/>
      <w:r w:rsidRPr="001D44A3">
        <w:rPr>
          <w:rFonts w:ascii="Arial" w:hAnsi="Arial" w:cs="Arial"/>
          <w:i/>
          <w:sz w:val="20"/>
          <w:szCs w:val="20"/>
        </w:rPr>
        <w:t>Crex</w:t>
      </w:r>
      <w:proofErr w:type="spellEnd"/>
      <w:r w:rsidRPr="001D44A3">
        <w:rPr>
          <w:rFonts w:ascii="Arial" w:hAnsi="Arial" w:cs="Arial"/>
          <w:i/>
          <w:sz w:val="20"/>
          <w:szCs w:val="20"/>
        </w:rPr>
        <w:t xml:space="preserve"> </w:t>
      </w:r>
      <w:proofErr w:type="spellStart"/>
      <w:r w:rsidRPr="001D44A3">
        <w:rPr>
          <w:rFonts w:ascii="Arial" w:hAnsi="Arial" w:cs="Arial"/>
          <w:i/>
          <w:sz w:val="20"/>
          <w:szCs w:val="20"/>
        </w:rPr>
        <w:t>crex</w:t>
      </w:r>
      <w:proofErr w:type="spellEnd"/>
      <w:r w:rsidRPr="001D44A3">
        <w:rPr>
          <w:rFonts w:ascii="Arial" w:hAnsi="Arial" w:cs="Arial"/>
          <w:sz w:val="20"/>
          <w:szCs w:val="20"/>
        </w:rPr>
        <w:t>) ter habitatnega tipa 6410 travniki s prevladujočo modro stožko (</w:t>
      </w:r>
      <w:proofErr w:type="spellStart"/>
      <w:r w:rsidRPr="001D44A3">
        <w:rPr>
          <w:rFonts w:ascii="Arial" w:hAnsi="Arial" w:cs="Arial"/>
          <w:i/>
          <w:sz w:val="20"/>
          <w:szCs w:val="20"/>
        </w:rPr>
        <w:t>Molinia</w:t>
      </w:r>
      <w:proofErr w:type="spellEnd"/>
      <w:r w:rsidRPr="001D44A3">
        <w:rPr>
          <w:rFonts w:ascii="Arial" w:hAnsi="Arial" w:cs="Arial"/>
          <w:i/>
          <w:sz w:val="20"/>
          <w:szCs w:val="20"/>
        </w:rPr>
        <w:t xml:space="preserve"> </w:t>
      </w:r>
      <w:proofErr w:type="spellStart"/>
      <w:r w:rsidRPr="001D44A3">
        <w:rPr>
          <w:rFonts w:ascii="Arial" w:hAnsi="Arial" w:cs="Arial"/>
          <w:i/>
          <w:sz w:val="20"/>
          <w:szCs w:val="20"/>
        </w:rPr>
        <w:t>caerulea</w:t>
      </w:r>
      <w:proofErr w:type="spellEnd"/>
      <w:r w:rsidRPr="001D44A3">
        <w:rPr>
          <w:rFonts w:ascii="Arial" w:hAnsi="Arial" w:cs="Arial"/>
          <w:sz w:val="20"/>
          <w:szCs w:val="20"/>
        </w:rPr>
        <w:t>) na območju Ljubljanskega barja ter habitata travniške morske čebulice (</w:t>
      </w:r>
      <w:r w:rsidRPr="001D44A3">
        <w:rPr>
          <w:rFonts w:ascii="Arial" w:hAnsi="Arial" w:cs="Arial"/>
          <w:i/>
          <w:sz w:val="20"/>
          <w:szCs w:val="20"/>
        </w:rPr>
        <w:t xml:space="preserve">Scilla </w:t>
      </w:r>
      <w:proofErr w:type="spellStart"/>
      <w:r w:rsidRPr="001D44A3">
        <w:rPr>
          <w:rFonts w:ascii="Arial" w:hAnsi="Arial" w:cs="Arial"/>
          <w:i/>
          <w:sz w:val="20"/>
          <w:szCs w:val="20"/>
        </w:rPr>
        <w:t>litardierei</w:t>
      </w:r>
      <w:proofErr w:type="spellEnd"/>
      <w:r w:rsidRPr="001D44A3">
        <w:rPr>
          <w:rFonts w:ascii="Arial" w:hAnsi="Arial" w:cs="Arial"/>
          <w:sz w:val="20"/>
          <w:szCs w:val="20"/>
        </w:rPr>
        <w:t>) in habitatnega tipa 6410 travniki s prevladujočo modro stožko na območju Planinskega polja.</w:t>
      </w:r>
    </w:p>
    <w:p w14:paraId="562D887B" w14:textId="77777777" w:rsidR="00CE7253" w:rsidRPr="000C0C5C" w:rsidRDefault="00CE7253" w:rsidP="00A542DB">
      <w:pPr>
        <w:spacing w:after="0" w:line="260" w:lineRule="atLeast"/>
        <w:jc w:val="both"/>
        <w:rPr>
          <w:rFonts w:ascii="Arial" w:hAnsi="Arial" w:cs="Arial"/>
          <w:sz w:val="20"/>
          <w:szCs w:val="20"/>
        </w:rPr>
      </w:pPr>
    </w:p>
    <w:p w14:paraId="3D310E9F" w14:textId="16AAF922" w:rsidR="00DE4330" w:rsidRPr="000C0C5C" w:rsidRDefault="00DE4330" w:rsidP="00A542DB">
      <w:pPr>
        <w:spacing w:after="0" w:line="260" w:lineRule="atLeast"/>
        <w:jc w:val="both"/>
        <w:rPr>
          <w:rFonts w:ascii="Arial" w:hAnsi="Arial" w:cs="Arial"/>
          <w:sz w:val="20"/>
          <w:szCs w:val="20"/>
        </w:rPr>
      </w:pPr>
      <w:r w:rsidRPr="000C0C5C">
        <w:rPr>
          <w:rFonts w:ascii="Arial" w:hAnsi="Arial" w:cs="Arial"/>
          <w:sz w:val="20"/>
          <w:szCs w:val="20"/>
        </w:rPr>
        <w:t>Operacija vključuje upravljavski in rezultatski del.</w:t>
      </w:r>
    </w:p>
    <w:p w14:paraId="1E0AABB3" w14:textId="77777777" w:rsidR="00DE4330" w:rsidRPr="000C0C5C" w:rsidRDefault="00DE4330" w:rsidP="00A542DB">
      <w:pPr>
        <w:spacing w:after="0" w:line="260" w:lineRule="atLeast"/>
        <w:jc w:val="both"/>
        <w:rPr>
          <w:rFonts w:ascii="Arial" w:hAnsi="Arial" w:cs="Arial"/>
          <w:sz w:val="20"/>
          <w:szCs w:val="20"/>
        </w:rPr>
      </w:pPr>
    </w:p>
    <w:p w14:paraId="1A69C5E0" w14:textId="382438D0" w:rsidR="00DE4330" w:rsidRPr="000C0C5C" w:rsidRDefault="00DE4330" w:rsidP="00A542DB">
      <w:pPr>
        <w:spacing w:after="0" w:line="260" w:lineRule="atLeast"/>
        <w:jc w:val="both"/>
        <w:rPr>
          <w:rFonts w:ascii="Arial" w:hAnsi="Arial" w:cs="Arial"/>
          <w:sz w:val="20"/>
          <w:szCs w:val="20"/>
        </w:rPr>
      </w:pPr>
      <w:r w:rsidRPr="000C0C5C">
        <w:rPr>
          <w:rFonts w:ascii="Arial" w:hAnsi="Arial" w:cs="Arial"/>
          <w:sz w:val="20"/>
          <w:szCs w:val="20"/>
        </w:rPr>
        <w:t>Upravljavski del operacije vključuje stopnjo I, ki je samostojna in nova</w:t>
      </w:r>
      <w:r w:rsidR="009C5890">
        <w:rPr>
          <w:rFonts w:ascii="Arial" w:hAnsi="Arial" w:cs="Arial"/>
          <w:sz w:val="20"/>
          <w:szCs w:val="20"/>
        </w:rPr>
        <w:t>,</w:t>
      </w:r>
      <w:r w:rsidRPr="000C0C5C">
        <w:rPr>
          <w:rFonts w:ascii="Arial" w:hAnsi="Arial" w:cs="Arial"/>
          <w:sz w:val="20"/>
          <w:szCs w:val="20"/>
        </w:rPr>
        <w:t xml:space="preserve"> </w:t>
      </w:r>
      <w:r w:rsidR="00CE7253">
        <w:rPr>
          <w:rFonts w:ascii="Arial" w:hAnsi="Arial" w:cs="Arial"/>
          <w:sz w:val="20"/>
          <w:szCs w:val="20"/>
        </w:rPr>
        <w:t>in</w:t>
      </w:r>
      <w:r w:rsidRPr="000C0C5C">
        <w:rPr>
          <w:rFonts w:ascii="Arial" w:hAnsi="Arial" w:cs="Arial"/>
          <w:sz w:val="20"/>
          <w:szCs w:val="20"/>
        </w:rPr>
        <w:t xml:space="preserve"> stopnjo II, ki po zahtevah za izvajanje ustreza sedanjim operacijam intervencije KOPOP – Biotska raznovrstnost in krajina (KOPOP_BK) </w:t>
      </w:r>
      <w:proofErr w:type="spellStart"/>
      <w:r w:rsidRPr="000C0C5C">
        <w:rPr>
          <w:rFonts w:ascii="Arial" w:hAnsi="Arial" w:cs="Arial"/>
          <w:sz w:val="20"/>
          <w:szCs w:val="20"/>
        </w:rPr>
        <w:t>BK.1</w:t>
      </w:r>
      <w:proofErr w:type="spellEnd"/>
      <w:r w:rsidRPr="000C0C5C">
        <w:rPr>
          <w:rFonts w:ascii="Arial" w:hAnsi="Arial" w:cs="Arial"/>
          <w:sz w:val="20"/>
          <w:szCs w:val="20"/>
        </w:rPr>
        <w:t xml:space="preserve"> Posebni </w:t>
      </w:r>
      <w:proofErr w:type="spellStart"/>
      <w:r w:rsidRPr="000C0C5C">
        <w:rPr>
          <w:rFonts w:ascii="Arial" w:hAnsi="Arial" w:cs="Arial"/>
          <w:sz w:val="20"/>
          <w:szCs w:val="20"/>
        </w:rPr>
        <w:t>traviščni</w:t>
      </w:r>
      <w:proofErr w:type="spellEnd"/>
      <w:r w:rsidRPr="000C0C5C">
        <w:rPr>
          <w:rFonts w:ascii="Arial" w:hAnsi="Arial" w:cs="Arial"/>
          <w:sz w:val="20"/>
          <w:szCs w:val="20"/>
        </w:rPr>
        <w:t xml:space="preserve"> habitati (HAB), </w:t>
      </w:r>
      <w:proofErr w:type="spellStart"/>
      <w:r w:rsidRPr="000C0C5C">
        <w:rPr>
          <w:rFonts w:ascii="Arial" w:hAnsi="Arial" w:cs="Arial"/>
          <w:sz w:val="20"/>
          <w:szCs w:val="20"/>
        </w:rPr>
        <w:t>BK.3</w:t>
      </w:r>
      <w:proofErr w:type="spellEnd"/>
      <w:r w:rsidRPr="000C0C5C">
        <w:rPr>
          <w:rFonts w:ascii="Arial" w:hAnsi="Arial" w:cs="Arial"/>
          <w:sz w:val="20"/>
          <w:szCs w:val="20"/>
        </w:rPr>
        <w:t xml:space="preserve"> Steljniki (STE) in BK.14 Habitati ptic vlažnih ekstenzivnih travnikov (VTR).</w:t>
      </w:r>
    </w:p>
    <w:p w14:paraId="66D8DFAA" w14:textId="77777777" w:rsidR="00DE4330" w:rsidRPr="000C0C5C" w:rsidRDefault="00DE4330" w:rsidP="00A542DB">
      <w:pPr>
        <w:spacing w:after="0" w:line="260" w:lineRule="atLeast"/>
        <w:jc w:val="both"/>
        <w:rPr>
          <w:rFonts w:ascii="Arial" w:hAnsi="Arial" w:cs="Arial"/>
          <w:sz w:val="20"/>
          <w:szCs w:val="20"/>
        </w:rPr>
      </w:pPr>
    </w:p>
    <w:p w14:paraId="29096CED" w14:textId="60A44486" w:rsidR="00DE4330" w:rsidRPr="000C0C5C" w:rsidRDefault="00DE4330" w:rsidP="00A542DB">
      <w:pPr>
        <w:spacing w:after="0" w:line="260" w:lineRule="atLeast"/>
        <w:jc w:val="both"/>
        <w:rPr>
          <w:rFonts w:ascii="Arial" w:hAnsi="Arial" w:cs="Arial"/>
          <w:sz w:val="20"/>
          <w:szCs w:val="20"/>
        </w:rPr>
      </w:pPr>
      <w:r w:rsidRPr="000C0C5C">
        <w:rPr>
          <w:rFonts w:ascii="Arial" w:hAnsi="Arial" w:cs="Arial"/>
          <w:sz w:val="20"/>
          <w:szCs w:val="20"/>
        </w:rPr>
        <w:t>Zahteve za izvajanje:</w:t>
      </w:r>
    </w:p>
    <w:p w14:paraId="69A496B6" w14:textId="77777777" w:rsidR="00DE4330" w:rsidRPr="009C5890" w:rsidRDefault="00DE4330" w:rsidP="00A542DB">
      <w:pPr>
        <w:pStyle w:val="Odstavekseznama"/>
        <w:numPr>
          <w:ilvl w:val="0"/>
          <w:numId w:val="58"/>
        </w:numPr>
        <w:spacing w:after="0" w:line="260" w:lineRule="atLeast"/>
        <w:ind w:left="357" w:hanging="357"/>
        <w:rPr>
          <w:rFonts w:ascii="Arial" w:hAnsi="Arial" w:cs="Arial"/>
          <w:sz w:val="20"/>
          <w:szCs w:val="20"/>
        </w:rPr>
      </w:pPr>
      <w:r w:rsidRPr="009C5890">
        <w:rPr>
          <w:rFonts w:ascii="Arial" w:hAnsi="Arial" w:cs="Arial"/>
          <w:sz w:val="20"/>
          <w:szCs w:val="20"/>
        </w:rPr>
        <w:t>Izvaja se v dveh stopnjah zahtevnosti:</w:t>
      </w:r>
    </w:p>
    <w:p w14:paraId="6A36C36B" w14:textId="77777777" w:rsidR="00DE4330" w:rsidRPr="000C0C5C" w:rsidRDefault="00DE4330" w:rsidP="00A542DB">
      <w:pPr>
        <w:pStyle w:val="Odstavekseznama"/>
        <w:spacing w:after="0" w:line="260" w:lineRule="atLeast"/>
        <w:ind w:left="0"/>
        <w:jc w:val="both"/>
        <w:rPr>
          <w:rFonts w:ascii="Arial" w:hAnsi="Arial" w:cs="Arial"/>
          <w:sz w:val="20"/>
          <w:szCs w:val="20"/>
        </w:rPr>
      </w:pPr>
    </w:p>
    <w:p w14:paraId="51F3D103" w14:textId="77777777" w:rsidR="00DE4330" w:rsidRPr="009C5890" w:rsidRDefault="00DE4330" w:rsidP="00DE4330">
      <w:pPr>
        <w:pStyle w:val="Odstavekseznama"/>
        <w:spacing w:after="0" w:line="260" w:lineRule="atLeast"/>
        <w:ind w:left="0"/>
        <w:rPr>
          <w:rFonts w:ascii="Arial" w:hAnsi="Arial" w:cs="Arial"/>
          <w:b/>
          <w:sz w:val="20"/>
          <w:szCs w:val="20"/>
        </w:rPr>
      </w:pPr>
      <w:r w:rsidRPr="009C5890">
        <w:rPr>
          <w:rFonts w:ascii="Arial" w:hAnsi="Arial" w:cs="Arial"/>
          <w:b/>
          <w:sz w:val="20"/>
          <w:szCs w:val="20"/>
        </w:rPr>
        <w:t>a) stopnja I:</w:t>
      </w:r>
    </w:p>
    <w:p w14:paraId="11A64492" w14:textId="18E5B507" w:rsidR="00DE4330" w:rsidRPr="00A542DB" w:rsidRDefault="00DE4330" w:rsidP="00A542DB">
      <w:pPr>
        <w:pStyle w:val="Odstavekseznama"/>
        <w:numPr>
          <w:ilvl w:val="0"/>
          <w:numId w:val="58"/>
        </w:numPr>
        <w:spacing w:after="0" w:line="260" w:lineRule="atLeast"/>
        <w:ind w:left="357" w:hanging="357"/>
        <w:rPr>
          <w:rFonts w:ascii="Arial" w:hAnsi="Arial" w:cs="Arial"/>
          <w:sz w:val="20"/>
          <w:szCs w:val="20"/>
        </w:rPr>
      </w:pPr>
      <w:r w:rsidRPr="00A542DB">
        <w:rPr>
          <w:rFonts w:ascii="Arial" w:hAnsi="Arial" w:cs="Arial"/>
          <w:sz w:val="20"/>
          <w:szCs w:val="20"/>
        </w:rPr>
        <w:t>Uporaba gnojil in fitofarmacevtskih sredstev ni dovoljena čez vse leto.</w:t>
      </w:r>
    </w:p>
    <w:p w14:paraId="32A15EC5" w14:textId="3F5E9A0C" w:rsidR="00DE4330" w:rsidRPr="00A542DB" w:rsidRDefault="00DE4330" w:rsidP="00A542DB">
      <w:pPr>
        <w:pStyle w:val="Odstavekseznama"/>
        <w:numPr>
          <w:ilvl w:val="0"/>
          <w:numId w:val="58"/>
        </w:numPr>
        <w:spacing w:after="0" w:line="260" w:lineRule="atLeast"/>
        <w:ind w:left="357" w:hanging="357"/>
        <w:rPr>
          <w:rFonts w:ascii="Arial" w:hAnsi="Arial" w:cs="Arial"/>
          <w:sz w:val="20"/>
          <w:szCs w:val="20"/>
        </w:rPr>
      </w:pPr>
      <w:r w:rsidRPr="00A542DB">
        <w:rPr>
          <w:rFonts w:ascii="Arial" w:hAnsi="Arial" w:cs="Arial"/>
          <w:sz w:val="20"/>
          <w:szCs w:val="20"/>
        </w:rPr>
        <w:t>Paša in mulčenje nista dovoljena čez vse leto.</w:t>
      </w:r>
    </w:p>
    <w:p w14:paraId="73BD7B36" w14:textId="2B48834C" w:rsidR="00DE4330" w:rsidRPr="00A542DB" w:rsidRDefault="00DE4330" w:rsidP="00A542DB">
      <w:pPr>
        <w:pStyle w:val="Odstavekseznama"/>
        <w:numPr>
          <w:ilvl w:val="0"/>
          <w:numId w:val="58"/>
        </w:numPr>
        <w:spacing w:after="0" w:line="260" w:lineRule="atLeast"/>
        <w:ind w:left="357" w:hanging="357"/>
        <w:rPr>
          <w:rFonts w:ascii="Arial" w:hAnsi="Arial" w:cs="Arial"/>
          <w:sz w:val="20"/>
          <w:szCs w:val="20"/>
        </w:rPr>
      </w:pPr>
      <w:r w:rsidRPr="00A542DB">
        <w:rPr>
          <w:rFonts w:ascii="Arial" w:hAnsi="Arial" w:cs="Arial"/>
          <w:sz w:val="20"/>
          <w:szCs w:val="20"/>
        </w:rPr>
        <w:t xml:space="preserve">Zatravljanje oziroma </w:t>
      </w:r>
      <w:proofErr w:type="spellStart"/>
      <w:r w:rsidRPr="00A542DB">
        <w:rPr>
          <w:rFonts w:ascii="Arial" w:hAnsi="Arial" w:cs="Arial"/>
          <w:sz w:val="20"/>
          <w:szCs w:val="20"/>
        </w:rPr>
        <w:t>dosejevanje</w:t>
      </w:r>
      <w:proofErr w:type="spellEnd"/>
      <w:r w:rsidRPr="00A542DB">
        <w:rPr>
          <w:rFonts w:ascii="Arial" w:hAnsi="Arial" w:cs="Arial"/>
          <w:sz w:val="20"/>
          <w:szCs w:val="20"/>
        </w:rPr>
        <w:t xml:space="preserve"> s komercialnimi travnimi in drugimi mešanicami ni dovoljeno.</w:t>
      </w:r>
    </w:p>
    <w:p w14:paraId="472CCA0B" w14:textId="17E1B249" w:rsidR="00DE4330" w:rsidRPr="00A542DB" w:rsidRDefault="00DE4330" w:rsidP="00A542DB">
      <w:pPr>
        <w:pStyle w:val="Odstavekseznama"/>
        <w:numPr>
          <w:ilvl w:val="0"/>
          <w:numId w:val="58"/>
        </w:numPr>
        <w:spacing w:after="0" w:line="260" w:lineRule="atLeast"/>
        <w:ind w:left="357" w:hanging="357"/>
        <w:rPr>
          <w:rFonts w:ascii="Arial" w:hAnsi="Arial" w:cs="Arial"/>
          <w:sz w:val="20"/>
          <w:szCs w:val="20"/>
        </w:rPr>
      </w:pPr>
      <w:r w:rsidRPr="00A542DB">
        <w:rPr>
          <w:rFonts w:ascii="Arial" w:hAnsi="Arial" w:cs="Arial"/>
          <w:sz w:val="20"/>
          <w:szCs w:val="20"/>
        </w:rPr>
        <w:t>Spravilo mrve s travinja se izvaja brez ovijanja v plastično folijo.</w:t>
      </w:r>
    </w:p>
    <w:p w14:paraId="1C4FD28D" w14:textId="235DA407" w:rsidR="00DE4330" w:rsidRPr="00A542DB" w:rsidRDefault="00DE4330" w:rsidP="00A542DB">
      <w:pPr>
        <w:pStyle w:val="Odstavekseznama"/>
        <w:numPr>
          <w:ilvl w:val="0"/>
          <w:numId w:val="58"/>
        </w:numPr>
        <w:spacing w:after="0" w:line="260" w:lineRule="atLeast"/>
        <w:ind w:left="357" w:hanging="357"/>
        <w:rPr>
          <w:rFonts w:ascii="Arial" w:hAnsi="Arial" w:cs="Arial"/>
          <w:sz w:val="20"/>
          <w:szCs w:val="20"/>
        </w:rPr>
      </w:pPr>
      <w:r w:rsidRPr="00A542DB">
        <w:rPr>
          <w:rFonts w:ascii="Arial" w:hAnsi="Arial" w:cs="Arial"/>
          <w:sz w:val="20"/>
          <w:szCs w:val="20"/>
        </w:rPr>
        <w:t xml:space="preserve">Nasipavanje travnikov </w:t>
      </w:r>
      <w:r w:rsidR="00CE7253">
        <w:rPr>
          <w:rFonts w:ascii="Arial" w:hAnsi="Arial" w:cs="Arial"/>
          <w:sz w:val="20"/>
          <w:szCs w:val="20"/>
        </w:rPr>
        <w:t>z</w:t>
      </w:r>
      <w:r w:rsidRPr="00A542DB">
        <w:rPr>
          <w:rFonts w:ascii="Arial" w:hAnsi="Arial" w:cs="Arial"/>
          <w:sz w:val="20"/>
          <w:szCs w:val="20"/>
        </w:rPr>
        <w:t xml:space="preserve"> zemljino</w:t>
      </w:r>
      <w:r w:rsidR="00B0656C">
        <w:rPr>
          <w:rFonts w:ascii="Arial" w:hAnsi="Arial" w:cs="Arial"/>
          <w:sz w:val="20"/>
          <w:szCs w:val="20"/>
        </w:rPr>
        <w:t>, ki ne izhaja iz kmetijsk</w:t>
      </w:r>
      <w:r w:rsidR="00CE7253">
        <w:rPr>
          <w:rFonts w:ascii="Arial" w:hAnsi="Arial" w:cs="Arial"/>
          <w:sz w:val="20"/>
          <w:szCs w:val="20"/>
        </w:rPr>
        <w:t>ega gospodarstva,</w:t>
      </w:r>
      <w:r w:rsidRPr="00A542DB">
        <w:rPr>
          <w:rFonts w:ascii="Arial" w:hAnsi="Arial" w:cs="Arial"/>
          <w:sz w:val="20"/>
          <w:szCs w:val="20"/>
        </w:rPr>
        <w:t xml:space="preserve"> ni dovoljeno.</w:t>
      </w:r>
    </w:p>
    <w:p w14:paraId="3D4D3ACC" w14:textId="77777777" w:rsidR="00DE4330" w:rsidRPr="000C0C5C" w:rsidRDefault="00DE4330" w:rsidP="00DE4330">
      <w:pPr>
        <w:pStyle w:val="Odstavekseznama"/>
        <w:spacing w:after="0" w:line="260" w:lineRule="atLeast"/>
        <w:ind w:left="0"/>
        <w:rPr>
          <w:rFonts w:ascii="Arial" w:hAnsi="Arial" w:cs="Arial"/>
          <w:sz w:val="20"/>
          <w:szCs w:val="20"/>
        </w:rPr>
      </w:pPr>
    </w:p>
    <w:p w14:paraId="56D57A33" w14:textId="77777777" w:rsidR="00DE4330" w:rsidRPr="009C5890" w:rsidRDefault="00DE4330" w:rsidP="00DE4330">
      <w:pPr>
        <w:pStyle w:val="Odstavekseznama"/>
        <w:spacing w:after="0" w:line="260" w:lineRule="atLeast"/>
        <w:ind w:left="0"/>
        <w:rPr>
          <w:rFonts w:ascii="Arial" w:hAnsi="Arial" w:cs="Arial"/>
          <w:b/>
          <w:sz w:val="20"/>
          <w:szCs w:val="20"/>
        </w:rPr>
      </w:pPr>
      <w:r w:rsidRPr="009C5890">
        <w:rPr>
          <w:rFonts w:ascii="Arial" w:hAnsi="Arial" w:cs="Arial"/>
          <w:b/>
          <w:sz w:val="20"/>
          <w:szCs w:val="20"/>
        </w:rPr>
        <w:t>b) stopnja II:</w:t>
      </w:r>
    </w:p>
    <w:p w14:paraId="56BDEB6A" w14:textId="5A6A5D62" w:rsidR="00DE4330" w:rsidRPr="009C5890" w:rsidRDefault="00DE4330" w:rsidP="00A542DB">
      <w:pPr>
        <w:pStyle w:val="Odstavekseznama"/>
        <w:numPr>
          <w:ilvl w:val="0"/>
          <w:numId w:val="58"/>
        </w:numPr>
        <w:spacing w:after="0" w:line="260" w:lineRule="atLeast"/>
        <w:ind w:left="357" w:hanging="357"/>
        <w:rPr>
          <w:rFonts w:ascii="Arial" w:hAnsi="Arial" w:cs="Arial"/>
          <w:sz w:val="20"/>
          <w:szCs w:val="20"/>
        </w:rPr>
      </w:pPr>
      <w:r w:rsidRPr="009C5890">
        <w:rPr>
          <w:rFonts w:ascii="Arial" w:hAnsi="Arial" w:cs="Arial"/>
          <w:sz w:val="20"/>
          <w:szCs w:val="20"/>
        </w:rPr>
        <w:t>Izvajajo se vse zahteve, ki veljajo za stopnjo zahtevnosti I.</w:t>
      </w:r>
    </w:p>
    <w:p w14:paraId="4EFD2922" w14:textId="3D8D6553" w:rsidR="00DE4330" w:rsidRPr="009C5890" w:rsidRDefault="00DE4330" w:rsidP="00A542DB">
      <w:pPr>
        <w:pStyle w:val="Odstavekseznama"/>
        <w:numPr>
          <w:ilvl w:val="0"/>
          <w:numId w:val="58"/>
        </w:numPr>
        <w:spacing w:after="0" w:line="260" w:lineRule="atLeast"/>
        <w:ind w:left="357" w:hanging="357"/>
        <w:rPr>
          <w:rFonts w:ascii="Arial" w:hAnsi="Arial" w:cs="Arial"/>
          <w:sz w:val="20"/>
          <w:szCs w:val="20"/>
        </w:rPr>
      </w:pPr>
      <w:r w:rsidRPr="009C5890">
        <w:rPr>
          <w:rFonts w:ascii="Arial" w:hAnsi="Arial" w:cs="Arial"/>
          <w:sz w:val="20"/>
          <w:szCs w:val="20"/>
        </w:rPr>
        <w:t>Košnja se lahko izvaja po:</w:t>
      </w:r>
    </w:p>
    <w:p w14:paraId="611FDF35" w14:textId="77777777" w:rsidR="00DE4330" w:rsidRPr="00A542DB" w:rsidRDefault="00DE4330" w:rsidP="00A542DB">
      <w:pPr>
        <w:pStyle w:val="Odstavekseznama"/>
        <w:numPr>
          <w:ilvl w:val="0"/>
          <w:numId w:val="60"/>
        </w:numPr>
        <w:spacing w:after="0" w:line="260" w:lineRule="atLeast"/>
        <w:ind w:left="714" w:hanging="357"/>
        <w:rPr>
          <w:rFonts w:ascii="Arial" w:hAnsi="Arial" w:cs="Arial"/>
          <w:sz w:val="20"/>
          <w:szCs w:val="20"/>
        </w:rPr>
      </w:pPr>
      <w:r w:rsidRPr="00A542DB">
        <w:rPr>
          <w:rFonts w:ascii="Arial" w:hAnsi="Arial" w:cs="Arial"/>
          <w:sz w:val="20"/>
          <w:szCs w:val="20"/>
        </w:rPr>
        <w:t>30. juniju tekočega leta ali;</w:t>
      </w:r>
    </w:p>
    <w:p w14:paraId="1EC2D6A3" w14:textId="77777777" w:rsidR="00DE4330" w:rsidRPr="00A542DB" w:rsidRDefault="00DE4330" w:rsidP="00A542DB">
      <w:pPr>
        <w:pStyle w:val="Odstavekseznama"/>
        <w:numPr>
          <w:ilvl w:val="0"/>
          <w:numId w:val="60"/>
        </w:numPr>
        <w:spacing w:after="0" w:line="260" w:lineRule="atLeast"/>
        <w:ind w:left="714" w:hanging="357"/>
        <w:rPr>
          <w:rFonts w:ascii="Arial" w:hAnsi="Arial" w:cs="Arial"/>
          <w:sz w:val="20"/>
          <w:szCs w:val="20"/>
        </w:rPr>
      </w:pPr>
      <w:r w:rsidRPr="00A542DB">
        <w:rPr>
          <w:rFonts w:ascii="Arial" w:hAnsi="Arial" w:cs="Arial"/>
          <w:sz w:val="20"/>
          <w:szCs w:val="20"/>
        </w:rPr>
        <w:t>10. juliju tekočega leta oziroma 1. avgustu tekočega leta.</w:t>
      </w:r>
    </w:p>
    <w:p w14:paraId="04734ACC" w14:textId="77777777" w:rsidR="009C5890" w:rsidRDefault="009C5890" w:rsidP="009C5890">
      <w:pPr>
        <w:spacing w:after="0" w:line="260" w:lineRule="atLeast"/>
        <w:rPr>
          <w:rFonts w:ascii="Arial" w:hAnsi="Arial" w:cs="Arial"/>
          <w:sz w:val="20"/>
          <w:szCs w:val="20"/>
        </w:rPr>
      </w:pPr>
    </w:p>
    <w:p w14:paraId="33B0F1A6" w14:textId="7474EA21" w:rsidR="00DE4330" w:rsidRPr="009C5890" w:rsidRDefault="00DE4330" w:rsidP="00A542DB">
      <w:pPr>
        <w:pStyle w:val="Odstavekseznama"/>
        <w:numPr>
          <w:ilvl w:val="0"/>
          <w:numId w:val="58"/>
        </w:numPr>
        <w:spacing w:after="0" w:line="260" w:lineRule="atLeast"/>
        <w:ind w:left="357" w:hanging="357"/>
        <w:rPr>
          <w:rFonts w:ascii="Arial" w:hAnsi="Arial" w:cs="Arial"/>
          <w:sz w:val="20"/>
          <w:szCs w:val="20"/>
        </w:rPr>
      </w:pPr>
      <w:r w:rsidRPr="009C5890">
        <w:rPr>
          <w:rFonts w:ascii="Arial" w:hAnsi="Arial" w:cs="Arial"/>
          <w:sz w:val="20"/>
          <w:szCs w:val="20"/>
        </w:rPr>
        <w:t>Košnjo je treba izvajati od:</w:t>
      </w:r>
    </w:p>
    <w:p w14:paraId="26333D41" w14:textId="4446F10B" w:rsidR="00DE4330" w:rsidRPr="009C5890" w:rsidRDefault="00DE4330" w:rsidP="00A542DB">
      <w:pPr>
        <w:pStyle w:val="Odstavekseznama"/>
        <w:numPr>
          <w:ilvl w:val="0"/>
          <w:numId w:val="60"/>
        </w:numPr>
        <w:spacing w:after="0" w:line="260" w:lineRule="atLeast"/>
        <w:ind w:left="714" w:hanging="357"/>
        <w:rPr>
          <w:rFonts w:ascii="Arial" w:hAnsi="Arial" w:cs="Arial"/>
          <w:sz w:val="20"/>
          <w:szCs w:val="20"/>
        </w:rPr>
      </w:pPr>
      <w:r w:rsidRPr="009C5890">
        <w:rPr>
          <w:rFonts w:ascii="Arial" w:hAnsi="Arial" w:cs="Arial"/>
          <w:sz w:val="20"/>
          <w:szCs w:val="20"/>
        </w:rPr>
        <w:t>sredine travnika navzven;</w:t>
      </w:r>
    </w:p>
    <w:p w14:paraId="16C1B930" w14:textId="709A12FA" w:rsidR="00DE4330" w:rsidRPr="009C5890" w:rsidRDefault="00DE4330" w:rsidP="00A542DB">
      <w:pPr>
        <w:pStyle w:val="Odstavekseznama"/>
        <w:numPr>
          <w:ilvl w:val="0"/>
          <w:numId w:val="60"/>
        </w:numPr>
        <w:spacing w:after="0" w:line="260" w:lineRule="atLeast"/>
        <w:ind w:left="714" w:hanging="357"/>
        <w:rPr>
          <w:rFonts w:ascii="Arial" w:hAnsi="Arial" w:cs="Arial"/>
          <w:sz w:val="20"/>
          <w:szCs w:val="20"/>
        </w:rPr>
      </w:pPr>
      <w:r w:rsidRPr="009C5890">
        <w:rPr>
          <w:rFonts w:ascii="Arial" w:hAnsi="Arial" w:cs="Arial"/>
          <w:sz w:val="20"/>
          <w:szCs w:val="20"/>
        </w:rPr>
        <w:t>od enega roba travnika proti drugemu ali</w:t>
      </w:r>
    </w:p>
    <w:p w14:paraId="621687B9" w14:textId="61D6F4CF" w:rsidR="009C5890" w:rsidRDefault="00DE4330" w:rsidP="00A542DB">
      <w:pPr>
        <w:pStyle w:val="Odstavekseznama"/>
        <w:numPr>
          <w:ilvl w:val="0"/>
          <w:numId w:val="60"/>
        </w:numPr>
        <w:spacing w:after="0" w:line="260" w:lineRule="atLeast"/>
        <w:ind w:left="714" w:hanging="357"/>
        <w:rPr>
          <w:rFonts w:ascii="Arial" w:hAnsi="Arial" w:cs="Arial"/>
          <w:sz w:val="20"/>
          <w:szCs w:val="20"/>
        </w:rPr>
      </w:pPr>
      <w:r w:rsidRPr="009C5890">
        <w:rPr>
          <w:rFonts w:ascii="Arial" w:hAnsi="Arial" w:cs="Arial"/>
          <w:sz w:val="20"/>
          <w:szCs w:val="20"/>
        </w:rPr>
        <w:t>od zunanje strani travnika navznoter s puščanjem nepokošenega rešilnega otoka, ki na najožjem delu meri najmanj 10 m, na najširšem pa do največ 20 m, in se mora pokositi najpozneje do 15. oktobra tekočega leta, vendar ne prej kot tri dni po košnji glavnine travnika;</w:t>
      </w:r>
    </w:p>
    <w:p w14:paraId="50E82C8F" w14:textId="0E7A89EF" w:rsidR="00DE4330" w:rsidRPr="009C5890" w:rsidRDefault="00DE4330" w:rsidP="00A542DB">
      <w:pPr>
        <w:pStyle w:val="Odstavekseznama"/>
        <w:numPr>
          <w:ilvl w:val="0"/>
          <w:numId w:val="60"/>
        </w:numPr>
        <w:spacing w:after="0" w:line="260" w:lineRule="atLeast"/>
        <w:ind w:left="714" w:hanging="357"/>
        <w:rPr>
          <w:rFonts w:ascii="Arial" w:hAnsi="Arial" w:cs="Arial"/>
          <w:sz w:val="20"/>
          <w:szCs w:val="20"/>
        </w:rPr>
      </w:pPr>
      <w:r w:rsidRPr="009C5890">
        <w:rPr>
          <w:rFonts w:ascii="Arial" w:hAnsi="Arial" w:cs="Arial"/>
          <w:sz w:val="20"/>
          <w:szCs w:val="20"/>
        </w:rPr>
        <w:t>pri košnji od zunanje strani travnika navznoter se nepokošen rešilni otok pusti samo ob prvi košnji v tekočem letu.</w:t>
      </w:r>
    </w:p>
    <w:p w14:paraId="64C47B46" w14:textId="1637252F" w:rsidR="00842A7C" w:rsidRDefault="00842A7C" w:rsidP="00D71C6B">
      <w:pPr>
        <w:pStyle w:val="Odstavekseznama"/>
        <w:numPr>
          <w:ilvl w:val="0"/>
          <w:numId w:val="58"/>
        </w:numPr>
        <w:spacing w:after="0" w:line="260" w:lineRule="atLeast"/>
        <w:ind w:left="357" w:hanging="357"/>
        <w:rPr>
          <w:rFonts w:ascii="Arial" w:hAnsi="Arial" w:cs="Arial"/>
          <w:sz w:val="20"/>
          <w:szCs w:val="20"/>
        </w:rPr>
      </w:pPr>
      <w:r>
        <w:rPr>
          <w:rFonts w:ascii="Arial" w:hAnsi="Arial" w:cs="Arial"/>
          <w:sz w:val="20"/>
          <w:szCs w:val="20"/>
        </w:rPr>
        <w:t xml:space="preserve">Na Ljubljanskem barju se košnja izvaja mozaično </w:t>
      </w:r>
      <w:r w:rsidRPr="00D71C6B">
        <w:rPr>
          <w:rFonts w:ascii="Arial" w:hAnsi="Arial" w:cs="Arial"/>
          <w:sz w:val="20"/>
          <w:szCs w:val="20"/>
        </w:rPr>
        <w:t>(vsako leto se pokosi med 40 in 60</w:t>
      </w:r>
      <w:r>
        <w:rPr>
          <w:rFonts w:ascii="Arial" w:hAnsi="Arial" w:cs="Arial"/>
          <w:sz w:val="20"/>
          <w:szCs w:val="20"/>
        </w:rPr>
        <w:t xml:space="preserve"> </w:t>
      </w:r>
      <w:r w:rsidRPr="00D71C6B">
        <w:rPr>
          <w:rFonts w:ascii="Arial" w:hAnsi="Arial" w:cs="Arial"/>
          <w:sz w:val="20"/>
          <w:szCs w:val="20"/>
        </w:rPr>
        <w:t>% travnika)</w:t>
      </w:r>
      <w:r>
        <w:rPr>
          <w:rFonts w:ascii="Arial" w:hAnsi="Arial" w:cs="Arial"/>
          <w:sz w:val="20"/>
          <w:szCs w:val="20"/>
        </w:rPr>
        <w:t>.</w:t>
      </w:r>
    </w:p>
    <w:p w14:paraId="7CBAF760" w14:textId="499D8F85" w:rsidR="00842A7C" w:rsidRPr="00D71C6B" w:rsidRDefault="00842A7C" w:rsidP="00D71C6B">
      <w:pPr>
        <w:pStyle w:val="Odstavekseznama"/>
        <w:numPr>
          <w:ilvl w:val="0"/>
          <w:numId w:val="58"/>
        </w:numPr>
        <w:spacing w:after="0" w:line="260" w:lineRule="atLeast"/>
        <w:ind w:left="357" w:hanging="357"/>
        <w:rPr>
          <w:rFonts w:ascii="Arial" w:hAnsi="Arial" w:cs="Arial"/>
          <w:sz w:val="20"/>
          <w:szCs w:val="20"/>
        </w:rPr>
      </w:pPr>
      <w:r>
        <w:rPr>
          <w:rFonts w:ascii="Arial" w:hAnsi="Arial" w:cs="Arial"/>
          <w:sz w:val="20"/>
          <w:szCs w:val="20"/>
        </w:rPr>
        <w:t xml:space="preserve">Na Planinskem polju se </w:t>
      </w:r>
      <w:r w:rsidRPr="00D71C6B">
        <w:rPr>
          <w:rFonts w:ascii="Arial" w:hAnsi="Arial" w:cs="Arial"/>
          <w:sz w:val="20"/>
          <w:szCs w:val="20"/>
        </w:rPr>
        <w:t xml:space="preserve">vzdržuje </w:t>
      </w:r>
      <w:r w:rsidR="00A45D7E">
        <w:rPr>
          <w:rFonts w:ascii="Arial" w:hAnsi="Arial" w:cs="Arial"/>
          <w:sz w:val="20"/>
          <w:szCs w:val="20"/>
        </w:rPr>
        <w:t>u</w:t>
      </w:r>
      <w:r w:rsidRPr="00D71C6B">
        <w:rPr>
          <w:rFonts w:ascii="Arial" w:hAnsi="Arial" w:cs="Arial"/>
          <w:sz w:val="20"/>
          <w:szCs w:val="20"/>
        </w:rPr>
        <w:t xml:space="preserve">godne </w:t>
      </w:r>
      <w:r w:rsidR="00A45D7E" w:rsidRPr="00A45D7E">
        <w:rPr>
          <w:rFonts w:ascii="Arial" w:hAnsi="Arial" w:cs="Arial"/>
          <w:sz w:val="20"/>
          <w:szCs w:val="20"/>
        </w:rPr>
        <w:t>hidrološke razmere in ne koplje</w:t>
      </w:r>
      <w:r w:rsidRPr="00D71C6B">
        <w:rPr>
          <w:rFonts w:ascii="Arial" w:hAnsi="Arial" w:cs="Arial"/>
          <w:sz w:val="20"/>
          <w:szCs w:val="20"/>
        </w:rPr>
        <w:t xml:space="preserve"> novih jarkov za odvodnjavanje</w:t>
      </w:r>
      <w:r>
        <w:rPr>
          <w:rFonts w:ascii="Arial" w:hAnsi="Arial" w:cs="Arial"/>
          <w:sz w:val="20"/>
          <w:szCs w:val="20"/>
        </w:rPr>
        <w:t>.</w:t>
      </w:r>
    </w:p>
    <w:p w14:paraId="2243AECB" w14:textId="77777777" w:rsidR="00842A7C" w:rsidRPr="000C0C5C" w:rsidRDefault="00842A7C" w:rsidP="00DE4330">
      <w:pPr>
        <w:pStyle w:val="Odstavekseznama"/>
        <w:spacing w:after="0" w:line="260" w:lineRule="atLeast"/>
        <w:ind w:left="0"/>
        <w:rPr>
          <w:rFonts w:ascii="Arial" w:hAnsi="Arial" w:cs="Arial"/>
          <w:sz w:val="20"/>
          <w:szCs w:val="20"/>
        </w:rPr>
      </w:pPr>
    </w:p>
    <w:p w14:paraId="6472B4AC" w14:textId="77777777" w:rsidR="00066A18" w:rsidRPr="000C0C5C" w:rsidRDefault="00066A18" w:rsidP="00066A18">
      <w:pPr>
        <w:pStyle w:val="Odstavekseznama"/>
        <w:spacing w:after="0" w:line="260" w:lineRule="atLeast"/>
        <w:ind w:left="0"/>
        <w:rPr>
          <w:rFonts w:ascii="Arial" w:hAnsi="Arial" w:cs="Arial"/>
          <w:sz w:val="20"/>
          <w:szCs w:val="20"/>
        </w:rPr>
      </w:pPr>
      <w:r w:rsidRPr="000C0C5C">
        <w:rPr>
          <w:rFonts w:ascii="Arial" w:hAnsi="Arial" w:cs="Arial"/>
          <w:sz w:val="20"/>
          <w:szCs w:val="20"/>
        </w:rPr>
        <w:t>Košnja po 1. avgustu tekočega leta se izvede na travnikih, na katerih se prisotnost kosca (</w:t>
      </w:r>
      <w:r w:rsidRPr="000C0C5C">
        <w:rPr>
          <w:rFonts w:ascii="Arial" w:hAnsi="Arial" w:cs="Arial"/>
          <w:i/>
          <w:sz w:val="20"/>
          <w:szCs w:val="20"/>
          <w:lang w:val="en-GB"/>
        </w:rPr>
        <w:t xml:space="preserve">Crex </w:t>
      </w:r>
      <w:proofErr w:type="spellStart"/>
      <w:r w:rsidRPr="000C0C5C">
        <w:rPr>
          <w:rFonts w:ascii="Arial" w:hAnsi="Arial" w:cs="Arial"/>
          <w:i/>
          <w:sz w:val="20"/>
          <w:szCs w:val="20"/>
          <w:lang w:val="en-GB"/>
        </w:rPr>
        <w:t>crex</w:t>
      </w:r>
      <w:proofErr w:type="spellEnd"/>
      <w:r w:rsidRPr="000C0C5C">
        <w:rPr>
          <w:rFonts w:ascii="Arial" w:hAnsi="Arial" w:cs="Arial"/>
          <w:sz w:val="20"/>
          <w:szCs w:val="20"/>
        </w:rPr>
        <w:t>) v tekočem letu potrdi z monitoringom ptic. V tem primeru se plačilo dodeli tudi za prisotnost kosca (</w:t>
      </w:r>
      <w:r w:rsidRPr="000C0C5C">
        <w:rPr>
          <w:rFonts w:ascii="Arial" w:hAnsi="Arial" w:cs="Arial"/>
          <w:i/>
          <w:sz w:val="20"/>
          <w:szCs w:val="20"/>
          <w:lang w:val="en-GB"/>
        </w:rPr>
        <w:t xml:space="preserve">Crex </w:t>
      </w:r>
      <w:proofErr w:type="spellStart"/>
      <w:r w:rsidRPr="000C0C5C">
        <w:rPr>
          <w:rFonts w:ascii="Arial" w:hAnsi="Arial" w:cs="Arial"/>
          <w:i/>
          <w:sz w:val="20"/>
          <w:szCs w:val="20"/>
          <w:lang w:val="en-GB"/>
        </w:rPr>
        <w:t>crex</w:t>
      </w:r>
      <w:proofErr w:type="spellEnd"/>
      <w:r w:rsidRPr="000C0C5C">
        <w:rPr>
          <w:rFonts w:ascii="Arial" w:hAnsi="Arial" w:cs="Arial"/>
          <w:sz w:val="20"/>
          <w:szCs w:val="20"/>
        </w:rPr>
        <w:t>).</w:t>
      </w:r>
    </w:p>
    <w:p w14:paraId="1F8A213F" w14:textId="77777777" w:rsidR="00066A18" w:rsidRDefault="00066A18" w:rsidP="00066A18">
      <w:pPr>
        <w:pStyle w:val="Odstavekseznama"/>
        <w:spacing w:after="0" w:line="260" w:lineRule="atLeast"/>
        <w:ind w:left="0"/>
        <w:rPr>
          <w:rFonts w:ascii="Arial" w:hAnsi="Arial" w:cs="Arial"/>
          <w:sz w:val="20"/>
          <w:szCs w:val="20"/>
        </w:rPr>
      </w:pPr>
    </w:p>
    <w:p w14:paraId="4E7F7E9C" w14:textId="77777777" w:rsidR="00DE4330" w:rsidRPr="009C5890" w:rsidRDefault="00DE4330" w:rsidP="009C5890">
      <w:pPr>
        <w:spacing w:after="0" w:line="260" w:lineRule="atLeast"/>
        <w:rPr>
          <w:rFonts w:ascii="Arial" w:hAnsi="Arial" w:cs="Arial"/>
          <w:sz w:val="20"/>
          <w:szCs w:val="20"/>
        </w:rPr>
      </w:pPr>
      <w:r w:rsidRPr="009C5890">
        <w:rPr>
          <w:rFonts w:ascii="Arial" w:hAnsi="Arial" w:cs="Arial"/>
          <w:sz w:val="20"/>
          <w:szCs w:val="20"/>
        </w:rPr>
        <w:t>Za obe stopnji zahtevnosti velja tudi:</w:t>
      </w:r>
    </w:p>
    <w:p w14:paraId="0C28F6A0" w14:textId="0E0A5C69" w:rsidR="00DE4330" w:rsidRPr="009C5890" w:rsidRDefault="00DE4330" w:rsidP="00A542DB">
      <w:pPr>
        <w:pStyle w:val="Odstavekseznama"/>
        <w:numPr>
          <w:ilvl w:val="0"/>
          <w:numId w:val="58"/>
        </w:numPr>
        <w:spacing w:after="0" w:line="260" w:lineRule="atLeast"/>
        <w:ind w:left="357" w:hanging="357"/>
        <w:rPr>
          <w:rFonts w:ascii="Arial" w:hAnsi="Arial" w:cs="Arial"/>
          <w:sz w:val="20"/>
          <w:szCs w:val="20"/>
        </w:rPr>
      </w:pPr>
      <w:r w:rsidRPr="009C5890">
        <w:rPr>
          <w:rFonts w:ascii="Arial" w:hAnsi="Arial" w:cs="Arial"/>
          <w:sz w:val="20"/>
          <w:szCs w:val="20"/>
        </w:rPr>
        <w:t>Izvaja se lahko na delu površin trajnega travinja.</w:t>
      </w:r>
    </w:p>
    <w:p w14:paraId="1A8A0456" w14:textId="3E87DFAB" w:rsidR="00DE4330" w:rsidRPr="009C5890" w:rsidRDefault="00DE4330" w:rsidP="00A542DB">
      <w:pPr>
        <w:pStyle w:val="Odstavekseznama"/>
        <w:numPr>
          <w:ilvl w:val="0"/>
          <w:numId w:val="58"/>
        </w:numPr>
        <w:spacing w:after="0" w:line="260" w:lineRule="atLeast"/>
        <w:ind w:left="357" w:hanging="357"/>
        <w:rPr>
          <w:rFonts w:ascii="Arial" w:hAnsi="Arial" w:cs="Arial"/>
          <w:sz w:val="20"/>
          <w:szCs w:val="20"/>
        </w:rPr>
      </w:pPr>
      <w:r w:rsidRPr="009C5890">
        <w:rPr>
          <w:rFonts w:ascii="Arial" w:hAnsi="Arial" w:cs="Arial"/>
          <w:sz w:val="20"/>
          <w:szCs w:val="20"/>
        </w:rPr>
        <w:t>Lokacija izvajanja se v obdobju trajanja obveznosti ne sme spreminjati.</w:t>
      </w:r>
    </w:p>
    <w:p w14:paraId="3BD5112A" w14:textId="751FB5CE" w:rsidR="00DE4330" w:rsidRPr="009C5890" w:rsidRDefault="009C5890" w:rsidP="00A542DB">
      <w:pPr>
        <w:pStyle w:val="Odstavekseznama"/>
        <w:numPr>
          <w:ilvl w:val="0"/>
          <w:numId w:val="58"/>
        </w:numPr>
        <w:spacing w:after="0" w:line="260" w:lineRule="atLeast"/>
        <w:ind w:left="357" w:hanging="357"/>
        <w:rPr>
          <w:rFonts w:ascii="Arial" w:hAnsi="Arial" w:cs="Arial"/>
          <w:sz w:val="20"/>
          <w:szCs w:val="20"/>
        </w:rPr>
      </w:pPr>
      <w:r>
        <w:rPr>
          <w:rFonts w:ascii="Arial" w:hAnsi="Arial" w:cs="Arial"/>
          <w:sz w:val="20"/>
          <w:szCs w:val="20"/>
        </w:rPr>
        <w:t>-</w:t>
      </w:r>
      <w:r w:rsidR="00DE4330" w:rsidRPr="009C5890">
        <w:rPr>
          <w:rFonts w:ascii="Arial" w:hAnsi="Arial" w:cs="Arial"/>
          <w:sz w:val="20"/>
          <w:szCs w:val="20"/>
        </w:rPr>
        <w:t xml:space="preserve">zvaja se na Ljubljanskem barju – na območjih za zagotavljanje habitata kosca, barjanskega </w:t>
      </w:r>
      <w:proofErr w:type="spellStart"/>
      <w:r w:rsidR="00DE4330" w:rsidRPr="009C5890">
        <w:rPr>
          <w:rFonts w:ascii="Arial" w:hAnsi="Arial" w:cs="Arial"/>
          <w:sz w:val="20"/>
          <w:szCs w:val="20"/>
        </w:rPr>
        <w:t>okarčka</w:t>
      </w:r>
      <w:proofErr w:type="spellEnd"/>
      <w:r w:rsidR="00DE4330" w:rsidRPr="009C5890">
        <w:rPr>
          <w:rFonts w:ascii="Arial" w:hAnsi="Arial" w:cs="Arial"/>
          <w:sz w:val="20"/>
          <w:szCs w:val="20"/>
        </w:rPr>
        <w:t xml:space="preserve"> in habitatnega tipa 6410 vlažni travniki z modro stožko ter na Planinskem polju.</w:t>
      </w:r>
    </w:p>
    <w:p w14:paraId="78003B64" w14:textId="5C8EA8BA" w:rsidR="00DE4330" w:rsidRPr="009C5890" w:rsidRDefault="00DE4330" w:rsidP="00A542DB">
      <w:pPr>
        <w:pStyle w:val="Odstavekseznama"/>
        <w:numPr>
          <w:ilvl w:val="0"/>
          <w:numId w:val="58"/>
        </w:numPr>
        <w:spacing w:after="0" w:line="260" w:lineRule="atLeast"/>
        <w:ind w:left="357" w:hanging="357"/>
        <w:rPr>
          <w:rFonts w:ascii="Arial" w:hAnsi="Arial" w:cs="Arial"/>
          <w:sz w:val="20"/>
          <w:szCs w:val="20"/>
        </w:rPr>
      </w:pPr>
      <w:r w:rsidRPr="009C5890">
        <w:rPr>
          <w:rFonts w:ascii="Arial" w:hAnsi="Arial" w:cs="Arial"/>
          <w:sz w:val="20"/>
          <w:szCs w:val="20"/>
        </w:rPr>
        <w:t>Obtežba z živino ni relevantna.</w:t>
      </w:r>
    </w:p>
    <w:p w14:paraId="3BF361F1" w14:textId="77777777" w:rsidR="00DE4330" w:rsidRPr="000C0C5C" w:rsidRDefault="00DE4330" w:rsidP="00DE4330">
      <w:pPr>
        <w:pStyle w:val="Odstavekseznama"/>
        <w:spacing w:after="0" w:line="260" w:lineRule="atLeast"/>
        <w:ind w:left="0"/>
        <w:rPr>
          <w:rFonts w:ascii="Arial" w:hAnsi="Arial" w:cs="Arial"/>
          <w:sz w:val="20"/>
          <w:szCs w:val="20"/>
        </w:rPr>
      </w:pPr>
    </w:p>
    <w:p w14:paraId="60394F88" w14:textId="77777777" w:rsidR="00CE7253" w:rsidRPr="00A542DB" w:rsidRDefault="00CE7253" w:rsidP="00A542DB">
      <w:pPr>
        <w:pStyle w:val="Odstavekseznama"/>
        <w:spacing w:after="0" w:line="260" w:lineRule="atLeast"/>
        <w:ind w:left="0"/>
        <w:jc w:val="both"/>
        <w:rPr>
          <w:rFonts w:ascii="Arial" w:hAnsi="Arial" w:cs="Arial"/>
          <w:sz w:val="20"/>
          <w:szCs w:val="20"/>
        </w:rPr>
      </w:pPr>
      <w:r w:rsidRPr="00A542DB">
        <w:rPr>
          <w:rFonts w:ascii="Arial" w:hAnsi="Arial" w:cs="Arial"/>
          <w:sz w:val="20"/>
          <w:szCs w:val="20"/>
        </w:rPr>
        <w:t>Rezultatski del:</w:t>
      </w:r>
    </w:p>
    <w:p w14:paraId="11ACFD89" w14:textId="77777777" w:rsidR="00CE7253" w:rsidRPr="00AF7B75" w:rsidRDefault="00CE7253" w:rsidP="00A542DB">
      <w:pPr>
        <w:pStyle w:val="Odstavekseznama"/>
        <w:numPr>
          <w:ilvl w:val="0"/>
          <w:numId w:val="4"/>
        </w:numPr>
        <w:spacing w:after="0" w:line="260" w:lineRule="atLeast"/>
        <w:ind w:left="357" w:hanging="357"/>
        <w:jc w:val="both"/>
        <w:rPr>
          <w:rFonts w:ascii="Arial" w:hAnsi="Arial" w:cs="Arial"/>
          <w:sz w:val="20"/>
          <w:szCs w:val="20"/>
        </w:rPr>
      </w:pPr>
      <w:r w:rsidRPr="00AF7B75">
        <w:rPr>
          <w:rFonts w:ascii="Arial" w:hAnsi="Arial" w:cs="Arial"/>
          <w:sz w:val="20"/>
          <w:szCs w:val="20"/>
        </w:rPr>
        <w:t>Pozitiven rezultat predstavlja prisotnost prehranjevalnega in gnezditvenega habitata kosca, ki se ju določi na podlagi lokacije pojočih samcev Za doseganje rezultata – gnezditvenega oziroma prehranjevalnega habitata kosca upravičenec prejme plačilo, ki se dodeli v treh stopnjah:</w:t>
      </w:r>
    </w:p>
    <w:p w14:paraId="34871E2D" w14:textId="77777777" w:rsidR="00CE7253" w:rsidRPr="00AF7B75" w:rsidRDefault="00CE7253" w:rsidP="00A542DB">
      <w:pPr>
        <w:pStyle w:val="Odstavekseznama"/>
        <w:numPr>
          <w:ilvl w:val="0"/>
          <w:numId w:val="60"/>
        </w:numPr>
        <w:spacing w:after="0" w:line="260" w:lineRule="atLeast"/>
        <w:ind w:left="714" w:hanging="357"/>
        <w:jc w:val="both"/>
        <w:rPr>
          <w:rFonts w:ascii="Arial" w:hAnsi="Arial" w:cs="Arial"/>
          <w:sz w:val="20"/>
          <w:szCs w:val="20"/>
        </w:rPr>
      </w:pPr>
      <w:r w:rsidRPr="00AF7B75">
        <w:rPr>
          <w:rFonts w:ascii="Arial" w:hAnsi="Arial" w:cs="Arial"/>
          <w:sz w:val="20"/>
          <w:szCs w:val="20"/>
        </w:rPr>
        <w:t>1. stopnja – prehranjevalni habitat: plačilo se dodeli za doseganje rezultata – prisotnost prehranjevalnega habitata kosca. To je območje v radiju 150 m okoli pojočega samca kosca, ki predstavlja njegov življenjski prostor in območje, na katerem se prehranjuje.</w:t>
      </w:r>
    </w:p>
    <w:p w14:paraId="3E9D8109" w14:textId="77777777" w:rsidR="00CE7253" w:rsidRPr="00AF7B75" w:rsidRDefault="00CE7253" w:rsidP="00A542DB">
      <w:pPr>
        <w:pStyle w:val="Odstavekseznama"/>
        <w:numPr>
          <w:ilvl w:val="0"/>
          <w:numId w:val="60"/>
        </w:numPr>
        <w:spacing w:after="0" w:line="260" w:lineRule="atLeast"/>
        <w:ind w:left="714" w:hanging="357"/>
        <w:jc w:val="both"/>
        <w:rPr>
          <w:rFonts w:ascii="Arial" w:hAnsi="Arial" w:cs="Arial"/>
          <w:sz w:val="20"/>
          <w:szCs w:val="20"/>
        </w:rPr>
      </w:pPr>
      <w:r>
        <w:rPr>
          <w:rFonts w:ascii="Arial" w:hAnsi="Arial" w:cs="Arial"/>
          <w:sz w:val="20"/>
          <w:szCs w:val="20"/>
        </w:rPr>
        <w:t>2</w:t>
      </w:r>
      <w:r w:rsidRPr="00AF7B75">
        <w:rPr>
          <w:rFonts w:ascii="Arial" w:hAnsi="Arial" w:cs="Arial"/>
          <w:sz w:val="20"/>
          <w:szCs w:val="20"/>
        </w:rPr>
        <w:t>. stopnja – gnezditveni habitat: plačilo se dodeli za doseganje rezultata – prisotnost gnezditvenega habitata kosca. To je območje v radiju 50 m okoli pojočega samca, ozko območje, na katerem samec privablja samico in si bo samica naredila gnezdo.</w:t>
      </w:r>
    </w:p>
    <w:p w14:paraId="3B6C0432" w14:textId="77777777" w:rsidR="00CE7253" w:rsidRPr="00AF7B75" w:rsidRDefault="00CE7253" w:rsidP="00A542DB">
      <w:pPr>
        <w:pStyle w:val="Odstavekseznama"/>
        <w:numPr>
          <w:ilvl w:val="0"/>
          <w:numId w:val="60"/>
        </w:numPr>
        <w:spacing w:after="0" w:line="260" w:lineRule="atLeast"/>
        <w:ind w:left="714" w:hanging="357"/>
        <w:jc w:val="both"/>
        <w:rPr>
          <w:rFonts w:ascii="Arial" w:hAnsi="Arial" w:cs="Arial"/>
          <w:sz w:val="20"/>
          <w:szCs w:val="20"/>
        </w:rPr>
      </w:pPr>
      <w:r>
        <w:rPr>
          <w:rFonts w:ascii="Arial" w:hAnsi="Arial" w:cs="Arial"/>
          <w:sz w:val="20"/>
          <w:szCs w:val="20"/>
        </w:rPr>
        <w:t>3.</w:t>
      </w:r>
      <w:r w:rsidRPr="00AF7B75">
        <w:rPr>
          <w:rFonts w:ascii="Arial" w:hAnsi="Arial" w:cs="Arial"/>
          <w:sz w:val="20"/>
          <w:szCs w:val="20"/>
        </w:rPr>
        <w:t xml:space="preserve"> stopnja – zgostitev populacije: plačilo se dodeli za doseganje rezultata – prisotnost prehranjevalnih in gnezditvenih habitatov več osebkov kosca na istem območju. Območja, kjer je naravnih virov dovolj, da se omogoča preživetje več posameznih osebkov kosca, so najboljši predeli travnikov. Tam pride do t.i. zgostitve populacije.</w:t>
      </w:r>
    </w:p>
    <w:p w14:paraId="50AE36B7" w14:textId="47DDB7D9" w:rsidR="00CE7253" w:rsidRDefault="00CE7253" w:rsidP="00DE4330">
      <w:pPr>
        <w:pStyle w:val="Odstavekseznama"/>
        <w:spacing w:after="0" w:line="260" w:lineRule="atLeast"/>
        <w:ind w:left="0"/>
        <w:rPr>
          <w:rFonts w:ascii="Arial" w:hAnsi="Arial" w:cs="Arial"/>
          <w:sz w:val="20"/>
          <w:szCs w:val="20"/>
        </w:rPr>
      </w:pPr>
    </w:p>
    <w:p w14:paraId="12057F2C" w14:textId="77777777" w:rsidR="00CE7253" w:rsidRPr="00F0590E" w:rsidRDefault="00CE7253" w:rsidP="00CE7253">
      <w:pPr>
        <w:pStyle w:val="Odstavekseznama"/>
        <w:spacing w:line="260" w:lineRule="atLeast"/>
        <w:ind w:left="0"/>
        <w:rPr>
          <w:rFonts w:ascii="Arial" w:hAnsi="Arial" w:cs="Arial"/>
          <w:sz w:val="20"/>
          <w:szCs w:val="20"/>
        </w:rPr>
      </w:pPr>
      <w:r w:rsidRPr="00F0590E">
        <w:rPr>
          <w:rFonts w:ascii="Arial" w:hAnsi="Arial" w:cs="Arial"/>
          <w:sz w:val="20"/>
          <w:szCs w:val="20"/>
        </w:rPr>
        <w:t>Učinki:</w:t>
      </w:r>
    </w:p>
    <w:p w14:paraId="77EC749A" w14:textId="77777777" w:rsidR="00CE7253" w:rsidRPr="00F0590E" w:rsidRDefault="00CE7253" w:rsidP="00CE7253">
      <w:pPr>
        <w:pStyle w:val="Odstavekseznama"/>
        <w:numPr>
          <w:ilvl w:val="0"/>
          <w:numId w:val="4"/>
        </w:numPr>
        <w:spacing w:after="0" w:line="260" w:lineRule="atLeast"/>
        <w:ind w:left="357" w:hanging="357"/>
        <w:rPr>
          <w:rFonts w:ascii="Arial" w:hAnsi="Arial" w:cs="Arial"/>
          <w:sz w:val="20"/>
          <w:szCs w:val="20"/>
        </w:rPr>
      </w:pPr>
      <w:r w:rsidRPr="00F0590E">
        <w:rPr>
          <w:rFonts w:ascii="Arial" w:hAnsi="Arial" w:cs="Arial"/>
          <w:sz w:val="20"/>
          <w:szCs w:val="20"/>
        </w:rPr>
        <w:t>ohranjanje kvalifikacijskih Natura 2000 vrst in habitatnih tipov;</w:t>
      </w:r>
    </w:p>
    <w:p w14:paraId="45422BEF" w14:textId="77777777" w:rsidR="00CE7253" w:rsidRPr="00F0590E" w:rsidRDefault="00CE7253" w:rsidP="00CE7253">
      <w:pPr>
        <w:pStyle w:val="Odstavekseznama"/>
        <w:numPr>
          <w:ilvl w:val="0"/>
          <w:numId w:val="4"/>
        </w:numPr>
        <w:spacing w:after="0" w:line="260" w:lineRule="atLeast"/>
        <w:ind w:left="357" w:hanging="357"/>
        <w:rPr>
          <w:rFonts w:ascii="Arial" w:hAnsi="Arial" w:cs="Arial"/>
          <w:sz w:val="20"/>
          <w:szCs w:val="20"/>
        </w:rPr>
      </w:pPr>
      <w:r w:rsidRPr="00F0590E">
        <w:rPr>
          <w:rFonts w:ascii="Arial" w:hAnsi="Arial" w:cs="Arial"/>
          <w:sz w:val="20"/>
          <w:szCs w:val="20"/>
        </w:rPr>
        <w:t>zmanjšanje uporabe polietilenske folije.</w:t>
      </w:r>
    </w:p>
    <w:p w14:paraId="51EC664E" w14:textId="77777777" w:rsidR="00CE7253" w:rsidRPr="000C0C5C" w:rsidRDefault="00CE7253" w:rsidP="00DE4330">
      <w:pPr>
        <w:pStyle w:val="Odstavekseznama"/>
        <w:spacing w:after="0" w:line="260" w:lineRule="atLeast"/>
        <w:ind w:left="0"/>
        <w:rPr>
          <w:rFonts w:ascii="Arial" w:hAnsi="Arial" w:cs="Arial"/>
          <w:sz w:val="20"/>
          <w:szCs w:val="20"/>
        </w:rPr>
      </w:pPr>
    </w:p>
    <w:p w14:paraId="7726E531" w14:textId="77777777" w:rsidR="00DE4330" w:rsidRPr="000C0C5C" w:rsidRDefault="00DE4330" w:rsidP="00DE4330">
      <w:pPr>
        <w:spacing w:after="0" w:line="260" w:lineRule="atLeast"/>
        <w:rPr>
          <w:rFonts w:ascii="Arial" w:hAnsi="Arial" w:cs="Arial"/>
          <w:b/>
          <w:i/>
          <w:sz w:val="20"/>
          <w:szCs w:val="20"/>
        </w:rPr>
      </w:pPr>
      <w:r w:rsidRPr="000C0C5C">
        <w:rPr>
          <w:rFonts w:ascii="Arial" w:hAnsi="Arial" w:cs="Arial"/>
          <w:b/>
          <w:i/>
          <w:sz w:val="20"/>
          <w:szCs w:val="20"/>
        </w:rPr>
        <w:t>HTV.2 Gorički travniki</w:t>
      </w:r>
    </w:p>
    <w:p w14:paraId="2A3388B4" w14:textId="74F8B88B" w:rsidR="00DE4330" w:rsidRDefault="00DE4330" w:rsidP="00DE4330">
      <w:pPr>
        <w:spacing w:after="0" w:line="260" w:lineRule="atLeast"/>
        <w:rPr>
          <w:rFonts w:ascii="Arial" w:hAnsi="Arial" w:cs="Arial"/>
          <w:sz w:val="20"/>
          <w:szCs w:val="20"/>
        </w:rPr>
      </w:pPr>
    </w:p>
    <w:p w14:paraId="01AF9B29" w14:textId="77777777" w:rsidR="00066A18" w:rsidRPr="004B2F93" w:rsidRDefault="00066A18" w:rsidP="00066A18">
      <w:pPr>
        <w:pStyle w:val="Odstavekseznama"/>
        <w:spacing w:line="260" w:lineRule="atLeast"/>
        <w:ind w:left="0"/>
        <w:rPr>
          <w:rFonts w:ascii="Arial" w:hAnsi="Arial" w:cs="Arial"/>
          <w:sz w:val="20"/>
          <w:szCs w:val="20"/>
        </w:rPr>
      </w:pPr>
      <w:r w:rsidRPr="004B2F93">
        <w:rPr>
          <w:rFonts w:ascii="Arial" w:hAnsi="Arial" w:cs="Arial"/>
          <w:sz w:val="20"/>
          <w:szCs w:val="20"/>
        </w:rPr>
        <w:t>Namen:</w:t>
      </w:r>
    </w:p>
    <w:p w14:paraId="48E037B4" w14:textId="77777777" w:rsidR="00066A18" w:rsidRPr="004B2F93" w:rsidRDefault="00066A18" w:rsidP="00066A18">
      <w:pPr>
        <w:pStyle w:val="Odstavekseznama"/>
        <w:numPr>
          <w:ilvl w:val="0"/>
          <w:numId w:val="4"/>
        </w:numPr>
        <w:spacing w:after="0" w:line="260" w:lineRule="atLeast"/>
        <w:ind w:left="357" w:hanging="357"/>
        <w:rPr>
          <w:rFonts w:ascii="Arial" w:hAnsi="Arial" w:cs="Arial"/>
          <w:sz w:val="20"/>
          <w:szCs w:val="20"/>
        </w:rPr>
      </w:pPr>
      <w:r w:rsidRPr="004B2F93">
        <w:rPr>
          <w:rFonts w:ascii="Arial" w:hAnsi="Arial" w:cs="Arial"/>
          <w:sz w:val="20"/>
          <w:szCs w:val="20"/>
        </w:rPr>
        <w:t xml:space="preserve">Ohranjanje </w:t>
      </w:r>
      <w:proofErr w:type="spellStart"/>
      <w:r w:rsidRPr="004B2F93">
        <w:rPr>
          <w:rFonts w:ascii="Arial" w:hAnsi="Arial" w:cs="Arial"/>
          <w:sz w:val="20"/>
          <w:szCs w:val="20"/>
        </w:rPr>
        <w:t>traviščnih</w:t>
      </w:r>
      <w:proofErr w:type="spellEnd"/>
      <w:r w:rsidRPr="004B2F93">
        <w:rPr>
          <w:rFonts w:ascii="Arial" w:hAnsi="Arial" w:cs="Arial"/>
          <w:sz w:val="20"/>
          <w:szCs w:val="20"/>
        </w:rPr>
        <w:t xml:space="preserve"> habitatnih tipov na Goričkem v dobrem ohranitvenem stanju.</w:t>
      </w:r>
    </w:p>
    <w:p w14:paraId="04CC910E" w14:textId="77777777" w:rsidR="00066A18" w:rsidRPr="000C0C5C" w:rsidRDefault="00066A18" w:rsidP="00DE4330">
      <w:pPr>
        <w:spacing w:after="0" w:line="260" w:lineRule="atLeast"/>
        <w:rPr>
          <w:rFonts w:ascii="Arial" w:hAnsi="Arial" w:cs="Arial"/>
          <w:sz w:val="20"/>
          <w:szCs w:val="20"/>
        </w:rPr>
      </w:pPr>
    </w:p>
    <w:p w14:paraId="16103DA1" w14:textId="77777777" w:rsidR="00DE4330" w:rsidRPr="000C0C5C" w:rsidRDefault="00DE4330" w:rsidP="00DE4330">
      <w:pPr>
        <w:pStyle w:val="Odstavekseznama"/>
        <w:spacing w:after="0" w:line="260" w:lineRule="atLeast"/>
        <w:ind w:left="0"/>
        <w:rPr>
          <w:rFonts w:ascii="Arial" w:hAnsi="Arial" w:cs="Arial"/>
          <w:sz w:val="20"/>
          <w:szCs w:val="20"/>
        </w:rPr>
      </w:pPr>
      <w:r w:rsidRPr="000C0C5C">
        <w:rPr>
          <w:rFonts w:ascii="Arial" w:hAnsi="Arial" w:cs="Arial"/>
          <w:sz w:val="20"/>
          <w:szCs w:val="20"/>
        </w:rPr>
        <w:t>Zahteve za izvajanje:</w:t>
      </w:r>
    </w:p>
    <w:p w14:paraId="081913F9" w14:textId="77777777" w:rsidR="00DE4330" w:rsidRPr="000C0C5C" w:rsidRDefault="00DE4330" w:rsidP="00A542DB">
      <w:pPr>
        <w:pStyle w:val="Odstavekseznama"/>
        <w:numPr>
          <w:ilvl w:val="0"/>
          <w:numId w:val="58"/>
        </w:numPr>
        <w:spacing w:after="0" w:line="260" w:lineRule="atLeast"/>
        <w:ind w:left="357" w:hanging="357"/>
        <w:jc w:val="both"/>
        <w:rPr>
          <w:rFonts w:ascii="Arial" w:hAnsi="Arial" w:cs="Arial"/>
          <w:sz w:val="20"/>
          <w:szCs w:val="20"/>
        </w:rPr>
      </w:pPr>
      <w:r w:rsidRPr="000C0C5C">
        <w:rPr>
          <w:rFonts w:ascii="Arial" w:hAnsi="Arial" w:cs="Arial"/>
          <w:sz w:val="20"/>
          <w:szCs w:val="20"/>
        </w:rPr>
        <w:t xml:space="preserve">Mulčenje ni dovoljeno, razen izjemoma le prvo in drugo sezono po vstopu v operacijo v primerih </w:t>
      </w:r>
      <w:proofErr w:type="spellStart"/>
      <w:r w:rsidRPr="000C0C5C">
        <w:rPr>
          <w:rFonts w:ascii="Arial" w:hAnsi="Arial" w:cs="Arial"/>
          <w:sz w:val="20"/>
          <w:szCs w:val="20"/>
        </w:rPr>
        <w:t>rekultivacije</w:t>
      </w:r>
      <w:proofErr w:type="spellEnd"/>
      <w:r w:rsidRPr="000C0C5C">
        <w:rPr>
          <w:rFonts w:ascii="Arial" w:hAnsi="Arial" w:cs="Arial"/>
          <w:sz w:val="20"/>
          <w:szCs w:val="20"/>
        </w:rPr>
        <w:t xml:space="preserve"> zaraščajočih površin nazaj v travniške površine ob predhodnem soglasju Javnega zavoda Krajinski park Goričko in Javne službe kmetijskega svetovanja.</w:t>
      </w:r>
    </w:p>
    <w:p w14:paraId="451FD9B3" w14:textId="77777777" w:rsidR="00DE4330" w:rsidRPr="000C0C5C" w:rsidRDefault="00DE4330" w:rsidP="00A542DB">
      <w:pPr>
        <w:pStyle w:val="Odstavekseznama"/>
        <w:numPr>
          <w:ilvl w:val="0"/>
          <w:numId w:val="58"/>
        </w:numPr>
        <w:spacing w:after="0" w:line="260" w:lineRule="atLeast"/>
        <w:ind w:left="357" w:hanging="357"/>
        <w:jc w:val="both"/>
        <w:rPr>
          <w:rFonts w:ascii="Arial" w:hAnsi="Arial" w:cs="Arial"/>
          <w:sz w:val="20"/>
          <w:szCs w:val="20"/>
        </w:rPr>
      </w:pPr>
      <w:r w:rsidRPr="000C0C5C">
        <w:rPr>
          <w:rFonts w:ascii="Arial" w:hAnsi="Arial" w:cs="Arial"/>
          <w:sz w:val="20"/>
          <w:szCs w:val="20"/>
        </w:rPr>
        <w:t>Dovoljene so največ tri košnje v tekočem letu.</w:t>
      </w:r>
    </w:p>
    <w:p w14:paraId="71EF823D" w14:textId="77777777" w:rsidR="00DE4330" w:rsidRPr="000C0C5C" w:rsidRDefault="00DE4330" w:rsidP="00A542DB">
      <w:pPr>
        <w:pStyle w:val="Odstavekseznama"/>
        <w:numPr>
          <w:ilvl w:val="0"/>
          <w:numId w:val="58"/>
        </w:numPr>
        <w:spacing w:after="0" w:line="260" w:lineRule="atLeast"/>
        <w:ind w:left="357" w:hanging="357"/>
        <w:jc w:val="both"/>
        <w:rPr>
          <w:rFonts w:ascii="Arial" w:hAnsi="Arial" w:cs="Arial"/>
          <w:sz w:val="20"/>
          <w:szCs w:val="20"/>
        </w:rPr>
      </w:pPr>
      <w:r w:rsidRPr="000C0C5C">
        <w:rPr>
          <w:rFonts w:ascii="Arial" w:hAnsi="Arial" w:cs="Arial"/>
          <w:sz w:val="20"/>
          <w:szCs w:val="20"/>
        </w:rPr>
        <w:lastRenderedPageBreak/>
        <w:t>Obvezno je spravilo pokošene in posušene trave, ki mora na pokošeni površini ostati vsaj 1 dan po opravljeni košnji.</w:t>
      </w:r>
    </w:p>
    <w:p w14:paraId="0C6452AD" w14:textId="77777777" w:rsidR="00DE4330" w:rsidRPr="000C0C5C" w:rsidRDefault="00DE4330" w:rsidP="00A542DB">
      <w:pPr>
        <w:pStyle w:val="Odstavekseznama"/>
        <w:numPr>
          <w:ilvl w:val="0"/>
          <w:numId w:val="58"/>
        </w:numPr>
        <w:spacing w:after="0" w:line="260" w:lineRule="atLeast"/>
        <w:ind w:left="357" w:hanging="357"/>
        <w:jc w:val="both"/>
        <w:rPr>
          <w:rFonts w:ascii="Arial" w:hAnsi="Arial" w:cs="Arial"/>
          <w:sz w:val="20"/>
          <w:szCs w:val="20"/>
        </w:rPr>
      </w:pPr>
      <w:r w:rsidRPr="000C0C5C">
        <w:rPr>
          <w:rFonts w:ascii="Arial" w:hAnsi="Arial" w:cs="Arial"/>
          <w:sz w:val="20"/>
          <w:szCs w:val="20"/>
        </w:rPr>
        <w:t>Na površini GERK, velikosti 0,1 ha ali več, je treba ob vsaki košnji v tekočem letu pustiti od najmanj 5 % do največ 15 % travnika nepokošenega, pri čemer se nepokošen del ob vsaki košnji lahko pusti na drugem delu travnika. Nepokošen del travnika, ki je bil puščen ob zadnji košnji v tekočem letu, je treba obvezno pokositi ob prvi košnji v naslednjem letu.</w:t>
      </w:r>
    </w:p>
    <w:p w14:paraId="7FC47BB4" w14:textId="77777777" w:rsidR="00DE4330" w:rsidRPr="000C0C5C" w:rsidRDefault="00DE4330" w:rsidP="00A542DB">
      <w:pPr>
        <w:pStyle w:val="Odstavekseznama"/>
        <w:numPr>
          <w:ilvl w:val="0"/>
          <w:numId w:val="58"/>
        </w:numPr>
        <w:spacing w:after="0" w:line="260" w:lineRule="atLeast"/>
        <w:ind w:left="357" w:hanging="357"/>
        <w:jc w:val="both"/>
        <w:rPr>
          <w:rFonts w:ascii="Arial" w:hAnsi="Arial" w:cs="Arial"/>
          <w:sz w:val="20"/>
          <w:szCs w:val="20"/>
        </w:rPr>
      </w:pPr>
      <w:r w:rsidRPr="000C0C5C">
        <w:rPr>
          <w:rFonts w:ascii="Arial" w:hAnsi="Arial" w:cs="Arial"/>
          <w:sz w:val="20"/>
          <w:szCs w:val="20"/>
        </w:rPr>
        <w:t>Na površini travnika, vključno z nepokošenim delom, se morajo invazivne tujerodne rastlinske vrste odstranjevati pred cvetenjem.</w:t>
      </w:r>
    </w:p>
    <w:p w14:paraId="2FCAA5D2" w14:textId="77777777" w:rsidR="00DE4330" w:rsidRPr="000C0C5C" w:rsidRDefault="00DE4330" w:rsidP="00A542DB">
      <w:pPr>
        <w:pStyle w:val="Odstavekseznama"/>
        <w:numPr>
          <w:ilvl w:val="0"/>
          <w:numId w:val="58"/>
        </w:numPr>
        <w:spacing w:after="0" w:line="260" w:lineRule="atLeast"/>
        <w:ind w:left="357" w:hanging="357"/>
        <w:jc w:val="both"/>
        <w:rPr>
          <w:rFonts w:ascii="Arial" w:hAnsi="Arial" w:cs="Arial"/>
          <w:sz w:val="20"/>
          <w:szCs w:val="20"/>
        </w:rPr>
      </w:pPr>
      <w:r w:rsidRPr="000C0C5C">
        <w:rPr>
          <w:rFonts w:ascii="Arial" w:hAnsi="Arial" w:cs="Arial"/>
          <w:sz w:val="20"/>
          <w:szCs w:val="20"/>
        </w:rPr>
        <w:t>Ob namnožitvi invazivnih tujerodnih rastlinskih vrst je ob soglasju Javnega zavoda Krajinski park Goričko in Javne službe kmetijskega svetovanja dovoljeno mulčenje.</w:t>
      </w:r>
    </w:p>
    <w:p w14:paraId="0C4845D4" w14:textId="77777777" w:rsidR="00DE4330" w:rsidRPr="000C0C5C" w:rsidRDefault="00DE4330" w:rsidP="00A542DB">
      <w:pPr>
        <w:pStyle w:val="Odstavekseznama"/>
        <w:numPr>
          <w:ilvl w:val="0"/>
          <w:numId w:val="58"/>
        </w:numPr>
        <w:spacing w:after="0" w:line="260" w:lineRule="atLeast"/>
        <w:ind w:left="357" w:hanging="357"/>
        <w:jc w:val="both"/>
        <w:rPr>
          <w:rFonts w:ascii="Arial" w:hAnsi="Arial" w:cs="Arial"/>
          <w:sz w:val="20"/>
          <w:szCs w:val="20"/>
        </w:rPr>
      </w:pPr>
      <w:r w:rsidRPr="000C0C5C">
        <w:rPr>
          <w:rFonts w:ascii="Arial" w:hAnsi="Arial" w:cs="Arial"/>
          <w:sz w:val="20"/>
          <w:szCs w:val="20"/>
        </w:rPr>
        <w:t>Obvezna je košnja od enega roba travnika proti drugemu ali od sredine travnika navzven, če je površina večja od 0,5 ha.</w:t>
      </w:r>
    </w:p>
    <w:p w14:paraId="4BAB9601" w14:textId="77777777" w:rsidR="00DE4330" w:rsidRPr="000C0C5C" w:rsidRDefault="00DE4330" w:rsidP="00A542DB">
      <w:pPr>
        <w:pStyle w:val="Odstavekseznama"/>
        <w:numPr>
          <w:ilvl w:val="0"/>
          <w:numId w:val="58"/>
        </w:numPr>
        <w:spacing w:after="0" w:line="260" w:lineRule="atLeast"/>
        <w:ind w:left="357" w:hanging="357"/>
        <w:jc w:val="both"/>
        <w:rPr>
          <w:rFonts w:ascii="Arial" w:hAnsi="Arial" w:cs="Arial"/>
          <w:sz w:val="20"/>
          <w:szCs w:val="20"/>
        </w:rPr>
      </w:pPr>
      <w:r w:rsidRPr="000C0C5C">
        <w:rPr>
          <w:rFonts w:ascii="Arial" w:hAnsi="Arial" w:cs="Arial"/>
          <w:sz w:val="20"/>
          <w:szCs w:val="20"/>
        </w:rPr>
        <w:t>Vodenje evidenc o delovnih opravilih.</w:t>
      </w:r>
    </w:p>
    <w:p w14:paraId="5EF69A8B" w14:textId="77777777" w:rsidR="00DE4330" w:rsidRPr="000C0C5C" w:rsidRDefault="00DE4330" w:rsidP="00A542DB">
      <w:pPr>
        <w:pStyle w:val="Odstavekseznama"/>
        <w:numPr>
          <w:ilvl w:val="0"/>
          <w:numId w:val="58"/>
        </w:numPr>
        <w:spacing w:after="0" w:line="260" w:lineRule="atLeast"/>
        <w:ind w:left="357" w:hanging="357"/>
        <w:jc w:val="both"/>
        <w:rPr>
          <w:rFonts w:ascii="Arial" w:hAnsi="Arial" w:cs="Arial"/>
          <w:sz w:val="20"/>
          <w:szCs w:val="20"/>
        </w:rPr>
      </w:pPr>
      <w:r w:rsidRPr="000C0C5C">
        <w:rPr>
          <w:rFonts w:ascii="Arial" w:hAnsi="Arial" w:cs="Arial"/>
          <w:sz w:val="20"/>
          <w:szCs w:val="20"/>
        </w:rPr>
        <w:t>Izvaja se na površinah trajnega travinja, za katere se dogovorijo Javni zavod Krajinski park Goričko, Zavod RS za varstvo narave, Javna služba kmetijskega svetovanja in upravičenec.</w:t>
      </w:r>
    </w:p>
    <w:p w14:paraId="3593ACED" w14:textId="77777777" w:rsidR="00DE4330" w:rsidRPr="000C0C5C" w:rsidRDefault="00DE4330" w:rsidP="00A542DB">
      <w:pPr>
        <w:pStyle w:val="Odstavekseznama"/>
        <w:numPr>
          <w:ilvl w:val="0"/>
          <w:numId w:val="58"/>
        </w:numPr>
        <w:spacing w:after="0" w:line="260" w:lineRule="atLeast"/>
        <w:ind w:left="357" w:hanging="357"/>
        <w:jc w:val="both"/>
        <w:rPr>
          <w:rFonts w:ascii="Arial" w:hAnsi="Arial" w:cs="Arial"/>
          <w:sz w:val="20"/>
          <w:szCs w:val="20"/>
        </w:rPr>
      </w:pPr>
      <w:r w:rsidRPr="000C0C5C">
        <w:rPr>
          <w:rFonts w:ascii="Arial" w:hAnsi="Arial" w:cs="Arial"/>
          <w:sz w:val="20"/>
          <w:szCs w:val="20"/>
        </w:rPr>
        <w:t>Lokacija izvajanja se v obdobju trajanja obveznosti ne sme spreminjati.</w:t>
      </w:r>
    </w:p>
    <w:p w14:paraId="7D5DBF2F" w14:textId="77777777" w:rsidR="00DE4330" w:rsidRPr="000C0C5C" w:rsidRDefault="00DE4330" w:rsidP="00A542DB">
      <w:pPr>
        <w:pStyle w:val="Odstavekseznama"/>
        <w:numPr>
          <w:ilvl w:val="0"/>
          <w:numId w:val="58"/>
        </w:numPr>
        <w:spacing w:after="0" w:line="260" w:lineRule="atLeast"/>
        <w:ind w:left="357" w:hanging="357"/>
        <w:jc w:val="both"/>
        <w:rPr>
          <w:rFonts w:ascii="Arial" w:hAnsi="Arial" w:cs="Arial"/>
          <w:sz w:val="20"/>
          <w:szCs w:val="20"/>
        </w:rPr>
      </w:pPr>
      <w:r w:rsidRPr="000C0C5C">
        <w:rPr>
          <w:rFonts w:ascii="Arial" w:hAnsi="Arial" w:cs="Arial"/>
          <w:sz w:val="20"/>
          <w:szCs w:val="20"/>
        </w:rPr>
        <w:t>Izvaja se območju Goričkega.</w:t>
      </w:r>
    </w:p>
    <w:p w14:paraId="107C6C08" w14:textId="77777777" w:rsidR="00DE4330" w:rsidRPr="000C0C5C" w:rsidRDefault="00DE4330" w:rsidP="00A542DB">
      <w:pPr>
        <w:pStyle w:val="Odstavekseznama"/>
        <w:numPr>
          <w:ilvl w:val="0"/>
          <w:numId w:val="58"/>
        </w:numPr>
        <w:spacing w:after="0" w:line="260" w:lineRule="atLeast"/>
        <w:ind w:left="357" w:hanging="357"/>
        <w:jc w:val="both"/>
        <w:rPr>
          <w:rFonts w:ascii="Arial" w:hAnsi="Arial" w:cs="Arial"/>
          <w:sz w:val="20"/>
          <w:szCs w:val="20"/>
        </w:rPr>
      </w:pPr>
      <w:r w:rsidRPr="000C0C5C">
        <w:rPr>
          <w:rFonts w:ascii="Arial" w:hAnsi="Arial" w:cs="Arial"/>
          <w:sz w:val="20"/>
          <w:szCs w:val="20"/>
        </w:rPr>
        <w:t>Obtežba z živino ni relevantna.</w:t>
      </w:r>
    </w:p>
    <w:p w14:paraId="10492F6C" w14:textId="5C651D5A" w:rsidR="00DE4330" w:rsidRDefault="00DE4330" w:rsidP="00DE4330">
      <w:pPr>
        <w:spacing w:after="0" w:line="260" w:lineRule="atLeast"/>
        <w:rPr>
          <w:rFonts w:ascii="Arial" w:hAnsi="Arial" w:cs="Arial"/>
          <w:sz w:val="20"/>
          <w:szCs w:val="20"/>
        </w:rPr>
      </w:pPr>
    </w:p>
    <w:p w14:paraId="223DD122" w14:textId="77777777" w:rsidR="00B0656C" w:rsidRPr="00F0590E" w:rsidRDefault="00B0656C" w:rsidP="00B0656C">
      <w:pPr>
        <w:pStyle w:val="Odstavekseznama"/>
        <w:spacing w:line="260" w:lineRule="atLeast"/>
        <w:ind w:left="0"/>
        <w:rPr>
          <w:rFonts w:ascii="Arial" w:hAnsi="Arial" w:cs="Arial"/>
          <w:sz w:val="20"/>
          <w:szCs w:val="20"/>
        </w:rPr>
      </w:pPr>
      <w:r w:rsidRPr="00F0590E">
        <w:rPr>
          <w:rFonts w:ascii="Arial" w:hAnsi="Arial" w:cs="Arial"/>
          <w:sz w:val="20"/>
          <w:szCs w:val="20"/>
        </w:rPr>
        <w:t>Učinki:</w:t>
      </w:r>
    </w:p>
    <w:p w14:paraId="388CD3CD" w14:textId="77777777" w:rsidR="00B0656C" w:rsidRPr="00F0590E" w:rsidRDefault="00B0656C" w:rsidP="00B0656C">
      <w:pPr>
        <w:pStyle w:val="Odstavekseznama"/>
        <w:numPr>
          <w:ilvl w:val="0"/>
          <w:numId w:val="4"/>
        </w:numPr>
        <w:spacing w:after="0" w:line="260" w:lineRule="atLeast"/>
        <w:ind w:left="357" w:hanging="357"/>
        <w:rPr>
          <w:rFonts w:ascii="Arial" w:hAnsi="Arial" w:cs="Arial"/>
          <w:sz w:val="20"/>
          <w:szCs w:val="20"/>
        </w:rPr>
      </w:pPr>
      <w:r w:rsidRPr="00F0590E">
        <w:rPr>
          <w:rFonts w:ascii="Arial" w:hAnsi="Arial" w:cs="Arial"/>
          <w:sz w:val="20"/>
          <w:szCs w:val="20"/>
        </w:rPr>
        <w:t>ohranjanje genskega fonda travniških vrst in vrstne pestrosti;</w:t>
      </w:r>
    </w:p>
    <w:p w14:paraId="0DA64022" w14:textId="77777777" w:rsidR="00B0656C" w:rsidRPr="00F0590E" w:rsidRDefault="00B0656C" w:rsidP="00B0656C">
      <w:pPr>
        <w:pStyle w:val="Odstavekseznama"/>
        <w:numPr>
          <w:ilvl w:val="0"/>
          <w:numId w:val="4"/>
        </w:numPr>
        <w:spacing w:after="0" w:line="260" w:lineRule="atLeast"/>
        <w:ind w:left="357" w:hanging="357"/>
        <w:rPr>
          <w:rFonts w:ascii="Arial" w:hAnsi="Arial" w:cs="Arial"/>
          <w:sz w:val="20"/>
          <w:szCs w:val="20"/>
        </w:rPr>
      </w:pPr>
      <w:r w:rsidRPr="00F0590E">
        <w:rPr>
          <w:rFonts w:ascii="Arial" w:hAnsi="Arial" w:cs="Arial"/>
          <w:sz w:val="20"/>
          <w:szCs w:val="20"/>
        </w:rPr>
        <w:t>ohranjanje kvalifikacijskih Natura 2000 vrst in habitatnih tipov, ki so neposredno vezani na ekstenzivne, travnike;</w:t>
      </w:r>
    </w:p>
    <w:p w14:paraId="3DF717F7" w14:textId="77777777" w:rsidR="00B0656C" w:rsidRPr="00F0590E" w:rsidRDefault="00B0656C" w:rsidP="00B0656C">
      <w:pPr>
        <w:pStyle w:val="Odstavekseznama"/>
        <w:numPr>
          <w:ilvl w:val="0"/>
          <w:numId w:val="4"/>
        </w:numPr>
        <w:spacing w:after="0" w:line="260" w:lineRule="atLeast"/>
        <w:ind w:left="357" w:hanging="357"/>
        <w:rPr>
          <w:rFonts w:ascii="Arial" w:hAnsi="Arial" w:cs="Arial"/>
          <w:sz w:val="20"/>
          <w:szCs w:val="20"/>
        </w:rPr>
      </w:pPr>
      <w:r w:rsidRPr="00F0590E">
        <w:rPr>
          <w:rFonts w:ascii="Arial" w:hAnsi="Arial" w:cs="Arial"/>
          <w:sz w:val="20"/>
          <w:szCs w:val="20"/>
        </w:rPr>
        <w:t>zagotavljanje možnosti preživetja nevretenčarjev, ki predstavljajo hrano drugim vrstam.</w:t>
      </w:r>
    </w:p>
    <w:p w14:paraId="54C97C04" w14:textId="77777777" w:rsidR="00941E97" w:rsidRPr="000C0C5C" w:rsidRDefault="00941E97" w:rsidP="00DE4330">
      <w:pPr>
        <w:spacing w:after="0" w:line="260" w:lineRule="atLeast"/>
        <w:rPr>
          <w:rFonts w:ascii="Arial" w:hAnsi="Arial" w:cs="Arial"/>
          <w:sz w:val="20"/>
          <w:szCs w:val="20"/>
        </w:rPr>
      </w:pPr>
    </w:p>
    <w:p w14:paraId="62AD04C5" w14:textId="77777777" w:rsidR="00DE4330" w:rsidRPr="000C0C5C" w:rsidRDefault="00DE4330" w:rsidP="00DE4330">
      <w:pPr>
        <w:spacing w:after="0" w:line="260" w:lineRule="atLeast"/>
        <w:rPr>
          <w:rFonts w:ascii="Arial" w:hAnsi="Arial" w:cs="Arial"/>
          <w:sz w:val="20"/>
          <w:szCs w:val="20"/>
        </w:rPr>
      </w:pPr>
      <w:r w:rsidRPr="000C0C5C">
        <w:rPr>
          <w:rFonts w:ascii="Arial" w:hAnsi="Arial" w:cs="Arial"/>
          <w:sz w:val="20"/>
          <w:szCs w:val="20"/>
        </w:rPr>
        <w:t>Letna višina plačila znaša za operacijo:</w:t>
      </w:r>
    </w:p>
    <w:p w14:paraId="229CDECC" w14:textId="77777777" w:rsidR="00DE4330" w:rsidRPr="000C0C5C" w:rsidRDefault="00DE4330" w:rsidP="00DE4330">
      <w:pPr>
        <w:spacing w:after="0" w:line="260" w:lineRule="atLeast"/>
        <w:rPr>
          <w:rFonts w:ascii="Arial" w:hAnsi="Arial" w:cs="Arial"/>
          <w:sz w:val="20"/>
          <w:szCs w:val="20"/>
        </w:rPr>
      </w:pPr>
    </w:p>
    <w:p w14:paraId="771BFACB" w14:textId="0D96E3DF" w:rsidR="00DE4330" w:rsidRPr="00A542DB" w:rsidRDefault="001463D4" w:rsidP="001463D4">
      <w:pPr>
        <w:spacing w:after="0" w:line="260" w:lineRule="atLeast"/>
        <w:rPr>
          <w:rFonts w:ascii="Arial" w:hAnsi="Arial" w:cs="Arial"/>
          <w:b/>
          <w:sz w:val="20"/>
          <w:szCs w:val="20"/>
        </w:rPr>
      </w:pPr>
      <w:r>
        <w:rPr>
          <w:rFonts w:ascii="Arial" w:hAnsi="Arial" w:cs="Arial"/>
          <w:b/>
          <w:sz w:val="20"/>
          <w:szCs w:val="20"/>
        </w:rPr>
        <w:t xml:space="preserve">1. </w:t>
      </w:r>
      <w:r w:rsidR="00DE4330" w:rsidRPr="00A542DB">
        <w:rPr>
          <w:rFonts w:ascii="Arial" w:hAnsi="Arial" w:cs="Arial"/>
          <w:b/>
          <w:sz w:val="20"/>
          <w:szCs w:val="20"/>
        </w:rPr>
        <w:t>HT</w:t>
      </w:r>
      <w:r>
        <w:rPr>
          <w:rFonts w:ascii="Arial" w:hAnsi="Arial" w:cs="Arial"/>
          <w:b/>
          <w:sz w:val="20"/>
          <w:szCs w:val="20"/>
        </w:rPr>
        <w:t>V</w:t>
      </w:r>
      <w:r w:rsidR="00DE4330" w:rsidRPr="00A542DB">
        <w:rPr>
          <w:rFonts w:ascii="Arial" w:hAnsi="Arial" w:cs="Arial"/>
          <w:b/>
          <w:sz w:val="20"/>
          <w:szCs w:val="20"/>
        </w:rPr>
        <w:t>. Negnojeni travniki na območjih Natura 2000:</w:t>
      </w:r>
    </w:p>
    <w:p w14:paraId="1C43ABC0" w14:textId="77777777" w:rsidR="001463D4" w:rsidRPr="00AF3E47" w:rsidRDefault="001463D4" w:rsidP="001463D4">
      <w:pPr>
        <w:pStyle w:val="Odstavekseznama"/>
        <w:numPr>
          <w:ilvl w:val="0"/>
          <w:numId w:val="9"/>
        </w:numPr>
        <w:spacing w:after="0" w:line="260" w:lineRule="atLeast"/>
        <w:ind w:left="357" w:hanging="357"/>
        <w:rPr>
          <w:rFonts w:ascii="Arial" w:hAnsi="Arial" w:cs="Arial"/>
          <w:sz w:val="20"/>
          <w:szCs w:val="20"/>
        </w:rPr>
      </w:pPr>
      <w:r w:rsidRPr="00BA2229">
        <w:rPr>
          <w:rFonts w:ascii="Arial" w:hAnsi="Arial" w:cs="Arial"/>
          <w:sz w:val="20"/>
          <w:szCs w:val="20"/>
        </w:rPr>
        <w:t>stopnja I:</w:t>
      </w:r>
    </w:p>
    <w:p w14:paraId="6B20B419" w14:textId="77777777" w:rsidR="001463D4" w:rsidRPr="00AF3E47" w:rsidRDefault="001463D4" w:rsidP="001463D4">
      <w:pPr>
        <w:pStyle w:val="Odstavekseznama"/>
        <w:numPr>
          <w:ilvl w:val="0"/>
          <w:numId w:val="7"/>
        </w:numPr>
        <w:spacing w:after="0" w:line="260" w:lineRule="atLeast"/>
        <w:ind w:left="357" w:hanging="357"/>
        <w:rPr>
          <w:rFonts w:ascii="Arial" w:hAnsi="Arial" w:cs="Arial"/>
          <w:sz w:val="20"/>
          <w:szCs w:val="20"/>
        </w:rPr>
      </w:pPr>
      <w:r w:rsidRPr="00AF3E47">
        <w:rPr>
          <w:rFonts w:ascii="Arial" w:hAnsi="Arial" w:cs="Arial"/>
          <w:sz w:val="20"/>
          <w:szCs w:val="20"/>
        </w:rPr>
        <w:t xml:space="preserve">KMG brez živali: </w:t>
      </w:r>
      <w:r>
        <w:rPr>
          <w:rFonts w:ascii="Arial" w:hAnsi="Arial" w:cs="Arial"/>
          <w:sz w:val="20"/>
          <w:szCs w:val="20"/>
        </w:rPr>
        <w:t>100</w:t>
      </w:r>
      <w:r w:rsidRPr="00AF3E47">
        <w:rPr>
          <w:rFonts w:ascii="Arial" w:hAnsi="Arial" w:cs="Arial"/>
          <w:sz w:val="20"/>
          <w:szCs w:val="20"/>
        </w:rPr>
        <w:t xml:space="preserve"> EUR/ha,</w:t>
      </w:r>
    </w:p>
    <w:p w14:paraId="60AA0AA2" w14:textId="77777777" w:rsidR="001463D4" w:rsidRPr="00AF3E47" w:rsidRDefault="001463D4" w:rsidP="001463D4">
      <w:pPr>
        <w:pStyle w:val="Odstavekseznama"/>
        <w:numPr>
          <w:ilvl w:val="0"/>
          <w:numId w:val="7"/>
        </w:numPr>
        <w:spacing w:after="0" w:line="260" w:lineRule="atLeast"/>
        <w:ind w:left="357" w:hanging="357"/>
        <w:rPr>
          <w:rFonts w:ascii="Arial" w:hAnsi="Arial" w:cs="Arial"/>
          <w:sz w:val="20"/>
          <w:szCs w:val="20"/>
        </w:rPr>
      </w:pPr>
      <w:r w:rsidRPr="00AF3E47">
        <w:rPr>
          <w:rFonts w:ascii="Arial" w:hAnsi="Arial" w:cs="Arial"/>
          <w:sz w:val="20"/>
          <w:szCs w:val="20"/>
        </w:rPr>
        <w:t xml:space="preserve">KMG z živalmi: </w:t>
      </w:r>
      <w:r>
        <w:rPr>
          <w:rFonts w:ascii="Arial" w:hAnsi="Arial" w:cs="Arial"/>
          <w:sz w:val="20"/>
          <w:szCs w:val="20"/>
        </w:rPr>
        <w:t>130</w:t>
      </w:r>
      <w:r w:rsidRPr="00AF3E47">
        <w:rPr>
          <w:rFonts w:ascii="Arial" w:hAnsi="Arial" w:cs="Arial"/>
          <w:sz w:val="20"/>
          <w:szCs w:val="20"/>
        </w:rPr>
        <w:t xml:space="preserve"> EUR/ha;</w:t>
      </w:r>
    </w:p>
    <w:p w14:paraId="7666C3E3" w14:textId="77777777" w:rsidR="001463D4" w:rsidRPr="00AF3E47" w:rsidRDefault="001463D4" w:rsidP="001463D4">
      <w:pPr>
        <w:pStyle w:val="Odstavekseznama"/>
        <w:spacing w:line="260" w:lineRule="atLeast"/>
        <w:ind w:left="0"/>
        <w:rPr>
          <w:rFonts w:ascii="Arial" w:hAnsi="Arial" w:cs="Arial"/>
          <w:sz w:val="20"/>
          <w:szCs w:val="20"/>
        </w:rPr>
      </w:pPr>
    </w:p>
    <w:p w14:paraId="5F75CFE7" w14:textId="77777777" w:rsidR="001463D4" w:rsidRDefault="001463D4" w:rsidP="001463D4">
      <w:pPr>
        <w:pStyle w:val="Odstavekseznama"/>
        <w:numPr>
          <w:ilvl w:val="0"/>
          <w:numId w:val="9"/>
        </w:numPr>
        <w:spacing w:after="0" w:line="260" w:lineRule="atLeast"/>
        <w:ind w:left="357" w:hanging="357"/>
        <w:rPr>
          <w:rFonts w:ascii="Arial" w:hAnsi="Arial" w:cs="Arial"/>
          <w:sz w:val="20"/>
          <w:szCs w:val="20"/>
        </w:rPr>
      </w:pPr>
      <w:r w:rsidRPr="00AF3E47">
        <w:rPr>
          <w:rFonts w:ascii="Arial" w:hAnsi="Arial" w:cs="Arial"/>
          <w:sz w:val="20"/>
          <w:szCs w:val="20"/>
        </w:rPr>
        <w:t>stopnja II:</w:t>
      </w:r>
    </w:p>
    <w:p w14:paraId="45B5B53F" w14:textId="77777777" w:rsidR="001463D4" w:rsidRPr="00AF3E47" w:rsidRDefault="001463D4" w:rsidP="001463D4">
      <w:pPr>
        <w:pStyle w:val="Odstavekseznama"/>
        <w:numPr>
          <w:ilvl w:val="0"/>
          <w:numId w:val="6"/>
        </w:numPr>
        <w:spacing w:after="0" w:line="260" w:lineRule="atLeast"/>
        <w:ind w:left="357" w:hanging="357"/>
        <w:rPr>
          <w:rFonts w:ascii="Arial" w:hAnsi="Arial" w:cs="Arial"/>
          <w:sz w:val="20"/>
          <w:szCs w:val="20"/>
        </w:rPr>
      </w:pPr>
      <w:r w:rsidRPr="00AF3E47">
        <w:rPr>
          <w:rFonts w:ascii="Arial" w:hAnsi="Arial" w:cs="Arial"/>
          <w:sz w:val="20"/>
          <w:szCs w:val="20"/>
        </w:rPr>
        <w:t>košnja po 30. juniju tekočega leta od:</w:t>
      </w:r>
    </w:p>
    <w:p w14:paraId="66F7140A" w14:textId="77777777" w:rsidR="001463D4" w:rsidRPr="00AF3E47" w:rsidRDefault="001463D4" w:rsidP="001463D4">
      <w:pPr>
        <w:pStyle w:val="Odstavekseznama"/>
        <w:numPr>
          <w:ilvl w:val="0"/>
          <w:numId w:val="63"/>
        </w:numPr>
        <w:spacing w:after="0" w:line="260" w:lineRule="atLeast"/>
        <w:ind w:left="357" w:hanging="357"/>
        <w:rPr>
          <w:rFonts w:ascii="Arial" w:hAnsi="Arial" w:cs="Arial"/>
          <w:sz w:val="20"/>
          <w:szCs w:val="20"/>
        </w:rPr>
      </w:pPr>
      <w:r w:rsidRPr="00AF3E47">
        <w:rPr>
          <w:rFonts w:ascii="Arial" w:hAnsi="Arial" w:cs="Arial"/>
          <w:sz w:val="20"/>
          <w:szCs w:val="20"/>
        </w:rPr>
        <w:t>sredine travnika navzven ali od enega roba travnika proti drugemu:</w:t>
      </w:r>
    </w:p>
    <w:p w14:paraId="2FC8C1E3" w14:textId="77777777" w:rsidR="001463D4" w:rsidRPr="00AF3E47" w:rsidRDefault="001463D4" w:rsidP="001463D4">
      <w:pPr>
        <w:pStyle w:val="Odstavekseznama"/>
        <w:numPr>
          <w:ilvl w:val="0"/>
          <w:numId w:val="7"/>
        </w:numPr>
        <w:spacing w:after="0" w:line="260" w:lineRule="atLeast"/>
        <w:ind w:left="357" w:hanging="357"/>
        <w:rPr>
          <w:rFonts w:ascii="Arial" w:hAnsi="Arial" w:cs="Arial"/>
          <w:sz w:val="20"/>
          <w:szCs w:val="20"/>
        </w:rPr>
      </w:pPr>
      <w:r w:rsidRPr="00AF3E47">
        <w:rPr>
          <w:rFonts w:ascii="Arial" w:hAnsi="Arial" w:cs="Arial"/>
          <w:sz w:val="20"/>
          <w:szCs w:val="20"/>
        </w:rPr>
        <w:t xml:space="preserve">KMG brez živali: </w:t>
      </w:r>
      <w:r>
        <w:rPr>
          <w:rFonts w:ascii="Arial" w:hAnsi="Arial" w:cs="Arial"/>
          <w:sz w:val="20"/>
          <w:szCs w:val="20"/>
        </w:rPr>
        <w:t>320</w:t>
      </w:r>
      <w:r w:rsidRPr="00AF3E47">
        <w:rPr>
          <w:rFonts w:ascii="Arial" w:hAnsi="Arial" w:cs="Arial"/>
          <w:sz w:val="20"/>
          <w:szCs w:val="20"/>
        </w:rPr>
        <w:t xml:space="preserve"> EUR/ha,</w:t>
      </w:r>
    </w:p>
    <w:p w14:paraId="43C2FDC7" w14:textId="77777777" w:rsidR="001463D4" w:rsidRPr="00AF3E47" w:rsidRDefault="001463D4" w:rsidP="001463D4">
      <w:pPr>
        <w:pStyle w:val="Odstavekseznama"/>
        <w:numPr>
          <w:ilvl w:val="0"/>
          <w:numId w:val="7"/>
        </w:numPr>
        <w:spacing w:after="0" w:line="260" w:lineRule="atLeast"/>
        <w:ind w:left="357" w:hanging="357"/>
        <w:rPr>
          <w:rFonts w:ascii="Arial" w:hAnsi="Arial" w:cs="Arial"/>
          <w:sz w:val="20"/>
          <w:szCs w:val="20"/>
        </w:rPr>
      </w:pPr>
      <w:r w:rsidRPr="00AF3E47">
        <w:rPr>
          <w:rFonts w:ascii="Arial" w:hAnsi="Arial" w:cs="Arial"/>
          <w:sz w:val="20"/>
          <w:szCs w:val="20"/>
        </w:rPr>
        <w:t xml:space="preserve">KMG z živalmi: </w:t>
      </w:r>
      <w:r>
        <w:rPr>
          <w:rFonts w:ascii="Arial" w:hAnsi="Arial" w:cs="Arial"/>
          <w:sz w:val="20"/>
          <w:szCs w:val="20"/>
        </w:rPr>
        <w:t>350</w:t>
      </w:r>
      <w:r w:rsidRPr="00AF3E47">
        <w:rPr>
          <w:rFonts w:ascii="Arial" w:hAnsi="Arial" w:cs="Arial"/>
          <w:sz w:val="20"/>
          <w:szCs w:val="20"/>
        </w:rPr>
        <w:t xml:space="preserve"> EUR/ha;</w:t>
      </w:r>
    </w:p>
    <w:p w14:paraId="2A8E8CBE" w14:textId="77777777" w:rsidR="001463D4" w:rsidRPr="00AF3E47" w:rsidRDefault="001463D4" w:rsidP="001463D4">
      <w:pPr>
        <w:pStyle w:val="Odstavekseznama"/>
        <w:numPr>
          <w:ilvl w:val="0"/>
          <w:numId w:val="63"/>
        </w:numPr>
        <w:spacing w:after="0" w:line="260" w:lineRule="atLeast"/>
        <w:ind w:left="357" w:hanging="357"/>
        <w:rPr>
          <w:rFonts w:ascii="Arial" w:hAnsi="Arial" w:cs="Arial"/>
          <w:sz w:val="20"/>
          <w:szCs w:val="20"/>
        </w:rPr>
      </w:pPr>
      <w:r w:rsidRPr="00AF3E47">
        <w:rPr>
          <w:rFonts w:ascii="Arial" w:hAnsi="Arial" w:cs="Arial"/>
          <w:sz w:val="20"/>
          <w:szCs w:val="20"/>
        </w:rPr>
        <w:t>zunanje strani travnika navznoter s puščanjem nepokošenega rešilnega otoka:</w:t>
      </w:r>
    </w:p>
    <w:p w14:paraId="39BA1982" w14:textId="77777777" w:rsidR="001463D4" w:rsidRPr="00AF3E47" w:rsidRDefault="001463D4" w:rsidP="001463D4">
      <w:pPr>
        <w:pStyle w:val="Odstavekseznama"/>
        <w:numPr>
          <w:ilvl w:val="0"/>
          <w:numId w:val="7"/>
        </w:numPr>
        <w:spacing w:after="0" w:line="260" w:lineRule="atLeast"/>
        <w:ind w:left="357" w:hanging="357"/>
        <w:rPr>
          <w:rFonts w:ascii="Arial" w:hAnsi="Arial" w:cs="Arial"/>
          <w:sz w:val="20"/>
          <w:szCs w:val="20"/>
        </w:rPr>
      </w:pPr>
      <w:r w:rsidRPr="00AF3E47">
        <w:rPr>
          <w:rFonts w:ascii="Arial" w:hAnsi="Arial" w:cs="Arial"/>
          <w:sz w:val="20"/>
          <w:szCs w:val="20"/>
        </w:rPr>
        <w:t xml:space="preserve">KMG brez živali: </w:t>
      </w:r>
      <w:r>
        <w:rPr>
          <w:rFonts w:ascii="Arial" w:hAnsi="Arial" w:cs="Arial"/>
          <w:sz w:val="20"/>
          <w:szCs w:val="20"/>
        </w:rPr>
        <w:t>370</w:t>
      </w:r>
      <w:r w:rsidRPr="00AF3E47">
        <w:rPr>
          <w:rFonts w:ascii="Arial" w:hAnsi="Arial" w:cs="Arial"/>
          <w:sz w:val="20"/>
          <w:szCs w:val="20"/>
        </w:rPr>
        <w:t xml:space="preserve"> EUR/ha,</w:t>
      </w:r>
    </w:p>
    <w:p w14:paraId="33716AD1" w14:textId="77777777" w:rsidR="001463D4" w:rsidRPr="00AF3E47" w:rsidRDefault="001463D4" w:rsidP="001463D4">
      <w:pPr>
        <w:pStyle w:val="Odstavekseznama"/>
        <w:numPr>
          <w:ilvl w:val="0"/>
          <w:numId w:val="7"/>
        </w:numPr>
        <w:spacing w:after="0" w:line="260" w:lineRule="atLeast"/>
        <w:ind w:left="357" w:hanging="357"/>
        <w:rPr>
          <w:rFonts w:ascii="Arial" w:hAnsi="Arial" w:cs="Arial"/>
          <w:sz w:val="20"/>
          <w:szCs w:val="20"/>
        </w:rPr>
      </w:pPr>
      <w:r>
        <w:rPr>
          <w:rFonts w:ascii="Arial" w:hAnsi="Arial" w:cs="Arial"/>
          <w:sz w:val="20"/>
          <w:szCs w:val="20"/>
        </w:rPr>
        <w:t>KMG z živalmi: 400</w:t>
      </w:r>
      <w:r w:rsidRPr="00AF3E47">
        <w:rPr>
          <w:rFonts w:ascii="Arial" w:hAnsi="Arial" w:cs="Arial"/>
          <w:sz w:val="20"/>
          <w:szCs w:val="20"/>
        </w:rPr>
        <w:t xml:space="preserve"> EUR/ha;</w:t>
      </w:r>
    </w:p>
    <w:p w14:paraId="211B9E8E" w14:textId="77777777" w:rsidR="001463D4" w:rsidRPr="00BA2229" w:rsidRDefault="001463D4" w:rsidP="001463D4">
      <w:pPr>
        <w:pStyle w:val="Odstavekseznama"/>
        <w:numPr>
          <w:ilvl w:val="0"/>
          <w:numId w:val="6"/>
        </w:numPr>
        <w:spacing w:after="0" w:line="260" w:lineRule="atLeast"/>
        <w:ind w:left="357" w:hanging="357"/>
        <w:rPr>
          <w:rFonts w:ascii="Arial" w:hAnsi="Arial" w:cs="Arial"/>
          <w:sz w:val="20"/>
          <w:szCs w:val="20"/>
        </w:rPr>
      </w:pPr>
      <w:r w:rsidRPr="00BA2229">
        <w:rPr>
          <w:rFonts w:ascii="Arial" w:hAnsi="Arial" w:cs="Arial"/>
          <w:sz w:val="20"/>
          <w:szCs w:val="20"/>
        </w:rPr>
        <w:t>košnja po 10. juliju tekočega leta oziroma 1. avgustu tekočega leta:</w:t>
      </w:r>
    </w:p>
    <w:p w14:paraId="3B9E8421" w14:textId="77777777" w:rsidR="001463D4" w:rsidRPr="00AF3E47" w:rsidRDefault="001463D4" w:rsidP="001463D4">
      <w:pPr>
        <w:pStyle w:val="Odstavekseznama"/>
        <w:numPr>
          <w:ilvl w:val="0"/>
          <w:numId w:val="64"/>
        </w:numPr>
        <w:spacing w:after="0" w:line="260" w:lineRule="atLeast"/>
        <w:ind w:left="357" w:hanging="357"/>
        <w:rPr>
          <w:rFonts w:ascii="Arial" w:hAnsi="Arial" w:cs="Arial"/>
          <w:sz w:val="20"/>
          <w:szCs w:val="20"/>
        </w:rPr>
      </w:pPr>
      <w:r w:rsidRPr="00AF3E47">
        <w:rPr>
          <w:rFonts w:ascii="Arial" w:hAnsi="Arial" w:cs="Arial"/>
          <w:sz w:val="20"/>
          <w:szCs w:val="20"/>
        </w:rPr>
        <w:t>sredine travnika navzven ali od enega roba travnika proti drugemu:</w:t>
      </w:r>
    </w:p>
    <w:p w14:paraId="4B3FB7F6" w14:textId="77777777" w:rsidR="001463D4" w:rsidRPr="00AF3E47" w:rsidRDefault="001463D4" w:rsidP="001463D4">
      <w:pPr>
        <w:pStyle w:val="Odstavekseznama"/>
        <w:numPr>
          <w:ilvl w:val="0"/>
          <w:numId w:val="7"/>
        </w:numPr>
        <w:spacing w:after="0" w:line="260" w:lineRule="atLeast"/>
        <w:ind w:left="357" w:hanging="357"/>
        <w:rPr>
          <w:rFonts w:ascii="Arial" w:hAnsi="Arial" w:cs="Arial"/>
          <w:sz w:val="20"/>
          <w:szCs w:val="20"/>
        </w:rPr>
      </w:pPr>
      <w:r w:rsidRPr="00AF3E47">
        <w:rPr>
          <w:rFonts w:ascii="Arial" w:hAnsi="Arial" w:cs="Arial"/>
          <w:sz w:val="20"/>
          <w:szCs w:val="20"/>
        </w:rPr>
        <w:t xml:space="preserve">KMG brez živali: </w:t>
      </w:r>
      <w:r>
        <w:rPr>
          <w:rFonts w:ascii="Arial" w:hAnsi="Arial" w:cs="Arial"/>
          <w:sz w:val="20"/>
          <w:szCs w:val="20"/>
        </w:rPr>
        <w:t>530</w:t>
      </w:r>
      <w:r w:rsidRPr="00AF3E47">
        <w:rPr>
          <w:rFonts w:ascii="Arial" w:hAnsi="Arial" w:cs="Arial"/>
          <w:sz w:val="20"/>
          <w:szCs w:val="20"/>
        </w:rPr>
        <w:t xml:space="preserve"> EUR/ha,</w:t>
      </w:r>
    </w:p>
    <w:p w14:paraId="66812744" w14:textId="77777777" w:rsidR="001463D4" w:rsidRPr="00AF3E47" w:rsidRDefault="001463D4" w:rsidP="001463D4">
      <w:pPr>
        <w:pStyle w:val="Odstavekseznama"/>
        <w:numPr>
          <w:ilvl w:val="0"/>
          <w:numId w:val="7"/>
        </w:numPr>
        <w:spacing w:after="0" w:line="260" w:lineRule="atLeast"/>
        <w:ind w:left="357" w:hanging="357"/>
        <w:rPr>
          <w:rFonts w:ascii="Arial" w:hAnsi="Arial" w:cs="Arial"/>
          <w:sz w:val="20"/>
          <w:szCs w:val="20"/>
        </w:rPr>
      </w:pPr>
      <w:r w:rsidRPr="00AF3E47">
        <w:rPr>
          <w:rFonts w:ascii="Arial" w:hAnsi="Arial" w:cs="Arial"/>
          <w:sz w:val="20"/>
          <w:szCs w:val="20"/>
        </w:rPr>
        <w:t xml:space="preserve">KMG z živalmi: </w:t>
      </w:r>
      <w:r>
        <w:rPr>
          <w:rFonts w:ascii="Arial" w:hAnsi="Arial" w:cs="Arial"/>
          <w:sz w:val="20"/>
          <w:szCs w:val="20"/>
        </w:rPr>
        <w:t>570</w:t>
      </w:r>
      <w:r w:rsidRPr="00AF3E47">
        <w:rPr>
          <w:rFonts w:ascii="Arial" w:hAnsi="Arial" w:cs="Arial"/>
          <w:sz w:val="20"/>
          <w:szCs w:val="20"/>
        </w:rPr>
        <w:t xml:space="preserve"> EUR/ha;</w:t>
      </w:r>
    </w:p>
    <w:p w14:paraId="03CC3FD0" w14:textId="77777777" w:rsidR="001463D4" w:rsidRPr="00AF3E47" w:rsidRDefault="001463D4" w:rsidP="001463D4">
      <w:pPr>
        <w:pStyle w:val="Odstavekseznama"/>
        <w:numPr>
          <w:ilvl w:val="0"/>
          <w:numId w:val="64"/>
        </w:numPr>
        <w:spacing w:after="0" w:line="260" w:lineRule="atLeast"/>
        <w:ind w:left="357" w:hanging="357"/>
        <w:rPr>
          <w:rFonts w:ascii="Arial" w:hAnsi="Arial" w:cs="Arial"/>
          <w:sz w:val="20"/>
          <w:szCs w:val="20"/>
        </w:rPr>
      </w:pPr>
      <w:r w:rsidRPr="00AF3E47">
        <w:rPr>
          <w:rFonts w:ascii="Arial" w:hAnsi="Arial" w:cs="Arial"/>
          <w:sz w:val="20"/>
          <w:szCs w:val="20"/>
        </w:rPr>
        <w:t>zunanje strani travnika navznoter s puščanjem nepokošenega rešilnega otoka:</w:t>
      </w:r>
    </w:p>
    <w:p w14:paraId="4DB8B573" w14:textId="77777777" w:rsidR="001463D4" w:rsidRPr="00AF3E47" w:rsidRDefault="001463D4" w:rsidP="001463D4">
      <w:pPr>
        <w:pStyle w:val="Odstavekseznama"/>
        <w:numPr>
          <w:ilvl w:val="0"/>
          <w:numId w:val="7"/>
        </w:numPr>
        <w:spacing w:after="0" w:line="260" w:lineRule="atLeast"/>
        <w:ind w:left="357" w:hanging="357"/>
        <w:rPr>
          <w:rFonts w:ascii="Arial" w:hAnsi="Arial" w:cs="Arial"/>
          <w:sz w:val="20"/>
          <w:szCs w:val="20"/>
        </w:rPr>
      </w:pPr>
      <w:r w:rsidRPr="00AF3E47">
        <w:rPr>
          <w:rFonts w:ascii="Arial" w:hAnsi="Arial" w:cs="Arial"/>
          <w:sz w:val="20"/>
          <w:szCs w:val="20"/>
        </w:rPr>
        <w:t xml:space="preserve">KMG brez živali: </w:t>
      </w:r>
      <w:r>
        <w:rPr>
          <w:rFonts w:ascii="Arial" w:hAnsi="Arial" w:cs="Arial"/>
          <w:sz w:val="20"/>
          <w:szCs w:val="20"/>
        </w:rPr>
        <w:t>580</w:t>
      </w:r>
      <w:r w:rsidRPr="00AF3E47">
        <w:rPr>
          <w:rFonts w:ascii="Arial" w:hAnsi="Arial" w:cs="Arial"/>
          <w:sz w:val="20"/>
          <w:szCs w:val="20"/>
        </w:rPr>
        <w:t xml:space="preserve"> EUR/ha,</w:t>
      </w:r>
    </w:p>
    <w:p w14:paraId="4215E108" w14:textId="77777777" w:rsidR="001463D4" w:rsidRPr="00AF3E47" w:rsidRDefault="001463D4" w:rsidP="001463D4">
      <w:pPr>
        <w:pStyle w:val="Odstavekseznama"/>
        <w:numPr>
          <w:ilvl w:val="0"/>
          <w:numId w:val="7"/>
        </w:numPr>
        <w:spacing w:after="0" w:line="260" w:lineRule="atLeast"/>
        <w:ind w:left="357" w:hanging="357"/>
        <w:rPr>
          <w:rFonts w:ascii="Arial" w:hAnsi="Arial" w:cs="Arial"/>
          <w:sz w:val="20"/>
          <w:szCs w:val="20"/>
        </w:rPr>
      </w:pPr>
      <w:r>
        <w:rPr>
          <w:rFonts w:ascii="Arial" w:hAnsi="Arial" w:cs="Arial"/>
          <w:sz w:val="20"/>
          <w:szCs w:val="20"/>
        </w:rPr>
        <w:t>KMG z živalmi: 620</w:t>
      </w:r>
      <w:r w:rsidRPr="00AF3E47">
        <w:rPr>
          <w:rFonts w:ascii="Arial" w:hAnsi="Arial" w:cs="Arial"/>
          <w:sz w:val="20"/>
          <w:szCs w:val="20"/>
        </w:rPr>
        <w:t xml:space="preserve"> EUR/ha;</w:t>
      </w:r>
    </w:p>
    <w:p w14:paraId="5C66CB18" w14:textId="77777777" w:rsidR="001463D4" w:rsidRPr="00BA2229" w:rsidRDefault="001463D4" w:rsidP="001463D4">
      <w:pPr>
        <w:pStyle w:val="Odstavekseznama"/>
        <w:spacing w:line="260" w:lineRule="atLeast"/>
        <w:ind w:left="0"/>
        <w:rPr>
          <w:rFonts w:ascii="Arial" w:hAnsi="Arial" w:cs="Arial"/>
          <w:sz w:val="20"/>
          <w:szCs w:val="20"/>
        </w:rPr>
      </w:pPr>
    </w:p>
    <w:p w14:paraId="6E8A33BA" w14:textId="77777777" w:rsidR="001463D4" w:rsidRPr="00D730F1" w:rsidRDefault="001463D4" w:rsidP="001463D4">
      <w:pPr>
        <w:pStyle w:val="Odstavekseznama"/>
        <w:numPr>
          <w:ilvl w:val="0"/>
          <w:numId w:val="9"/>
        </w:numPr>
        <w:spacing w:after="0" w:line="260" w:lineRule="atLeast"/>
        <w:ind w:left="357" w:hanging="357"/>
        <w:rPr>
          <w:rFonts w:ascii="Arial" w:hAnsi="Arial" w:cs="Arial"/>
          <w:sz w:val="20"/>
          <w:szCs w:val="20"/>
        </w:rPr>
      </w:pPr>
      <w:r w:rsidRPr="00BA2229">
        <w:rPr>
          <w:rFonts w:ascii="Arial" w:hAnsi="Arial" w:cs="Arial"/>
          <w:sz w:val="20"/>
          <w:szCs w:val="20"/>
        </w:rPr>
        <w:t>plačilo za prisotnost kosca</w:t>
      </w:r>
      <w:r w:rsidRPr="00D730F1">
        <w:rPr>
          <w:rFonts w:ascii="Arial" w:hAnsi="Arial" w:cs="Arial"/>
          <w:sz w:val="20"/>
          <w:szCs w:val="20"/>
        </w:rPr>
        <w:t>, ki se dodeli le za dosežen rezultat:</w:t>
      </w:r>
    </w:p>
    <w:p w14:paraId="46EF68DF" w14:textId="77777777" w:rsidR="001463D4" w:rsidRPr="00D730F1" w:rsidRDefault="001463D4" w:rsidP="001463D4">
      <w:pPr>
        <w:pStyle w:val="Odstavekseznama"/>
        <w:numPr>
          <w:ilvl w:val="0"/>
          <w:numId w:val="7"/>
        </w:numPr>
        <w:spacing w:after="0" w:line="260" w:lineRule="atLeast"/>
        <w:ind w:left="357" w:hanging="357"/>
        <w:rPr>
          <w:rFonts w:ascii="Arial" w:hAnsi="Arial" w:cs="Arial"/>
          <w:sz w:val="20"/>
          <w:szCs w:val="20"/>
        </w:rPr>
      </w:pPr>
      <w:r w:rsidRPr="00D730F1">
        <w:rPr>
          <w:rFonts w:ascii="Arial" w:hAnsi="Arial" w:cs="Arial"/>
          <w:sz w:val="20"/>
          <w:szCs w:val="20"/>
        </w:rPr>
        <w:t>1. stopnja – prehranjevalni habitat: 151,20 EUR/ha;</w:t>
      </w:r>
    </w:p>
    <w:p w14:paraId="6997080E" w14:textId="77777777" w:rsidR="001463D4" w:rsidRPr="00D730F1" w:rsidRDefault="001463D4" w:rsidP="001463D4">
      <w:pPr>
        <w:pStyle w:val="Odstavekseznama"/>
        <w:numPr>
          <w:ilvl w:val="0"/>
          <w:numId w:val="7"/>
        </w:numPr>
        <w:spacing w:after="0" w:line="260" w:lineRule="atLeast"/>
        <w:ind w:left="357" w:hanging="357"/>
        <w:rPr>
          <w:rFonts w:ascii="Arial" w:hAnsi="Arial" w:cs="Arial"/>
          <w:sz w:val="20"/>
          <w:szCs w:val="20"/>
        </w:rPr>
      </w:pPr>
      <w:r w:rsidRPr="00D730F1">
        <w:rPr>
          <w:rFonts w:ascii="Arial" w:hAnsi="Arial" w:cs="Arial"/>
          <w:sz w:val="20"/>
          <w:szCs w:val="20"/>
        </w:rPr>
        <w:t>2. stopnja – gnezdilni habitat: 359,10 EUR/ha;</w:t>
      </w:r>
    </w:p>
    <w:p w14:paraId="621CE124" w14:textId="77777777" w:rsidR="001463D4" w:rsidRPr="00D730F1" w:rsidRDefault="001463D4" w:rsidP="001463D4">
      <w:pPr>
        <w:pStyle w:val="Odstavekseznama"/>
        <w:numPr>
          <w:ilvl w:val="0"/>
          <w:numId w:val="7"/>
        </w:numPr>
        <w:spacing w:after="0" w:line="260" w:lineRule="atLeast"/>
        <w:ind w:left="357" w:hanging="357"/>
        <w:rPr>
          <w:rFonts w:ascii="Arial" w:hAnsi="Arial" w:cs="Arial"/>
          <w:sz w:val="20"/>
          <w:szCs w:val="20"/>
        </w:rPr>
      </w:pPr>
      <w:r w:rsidRPr="00D730F1">
        <w:rPr>
          <w:rFonts w:ascii="Arial" w:hAnsi="Arial" w:cs="Arial"/>
          <w:sz w:val="20"/>
          <w:szCs w:val="20"/>
        </w:rPr>
        <w:t>3. stopnja – zgostitve populacij:</w:t>
      </w:r>
    </w:p>
    <w:p w14:paraId="08F61D0A" w14:textId="77777777" w:rsidR="001463D4" w:rsidRPr="00D730F1" w:rsidRDefault="001463D4" w:rsidP="001463D4">
      <w:pPr>
        <w:pStyle w:val="rkovnatokazatevilnotoko"/>
        <w:shd w:val="clear" w:color="auto" w:fill="FFFFFF"/>
        <w:spacing w:before="0" w:beforeAutospacing="0" w:after="0" w:afterAutospacing="0" w:line="260" w:lineRule="atLeast"/>
        <w:jc w:val="both"/>
        <w:rPr>
          <w:rFonts w:ascii="Arial" w:hAnsi="Arial" w:cs="Arial"/>
          <w:sz w:val="20"/>
          <w:szCs w:val="20"/>
        </w:rPr>
      </w:pPr>
      <w:r w:rsidRPr="00D730F1">
        <w:rPr>
          <w:rFonts w:ascii="Arial" w:hAnsi="Arial" w:cs="Arial"/>
          <w:sz w:val="20"/>
          <w:szCs w:val="20"/>
        </w:rPr>
        <w:t>a) dva prehranjevalna habitata: 302,40 EUR/ha,</w:t>
      </w:r>
    </w:p>
    <w:p w14:paraId="64C4BEE1" w14:textId="77777777" w:rsidR="001463D4" w:rsidRPr="00D730F1" w:rsidRDefault="001463D4" w:rsidP="001463D4">
      <w:pPr>
        <w:pStyle w:val="rkovnatokazatevilnotoko"/>
        <w:shd w:val="clear" w:color="auto" w:fill="FFFFFF"/>
        <w:spacing w:before="0" w:beforeAutospacing="0" w:after="0" w:afterAutospacing="0" w:line="260" w:lineRule="atLeast"/>
        <w:jc w:val="both"/>
        <w:rPr>
          <w:rFonts w:ascii="Arial" w:hAnsi="Arial" w:cs="Arial"/>
          <w:sz w:val="20"/>
          <w:szCs w:val="20"/>
        </w:rPr>
      </w:pPr>
      <w:r w:rsidRPr="00D730F1">
        <w:rPr>
          <w:rFonts w:ascii="Arial" w:hAnsi="Arial" w:cs="Arial"/>
          <w:sz w:val="20"/>
          <w:szCs w:val="20"/>
        </w:rPr>
        <w:lastRenderedPageBreak/>
        <w:t>b) trije ali več prehranjevalnih habitatov: 456,60 EUR/ha,</w:t>
      </w:r>
    </w:p>
    <w:p w14:paraId="6ADBAB0E" w14:textId="77777777" w:rsidR="001463D4" w:rsidRPr="00D730F1" w:rsidRDefault="001463D4" w:rsidP="001463D4">
      <w:pPr>
        <w:pStyle w:val="rkovnatokazatevilnotoko"/>
        <w:shd w:val="clear" w:color="auto" w:fill="FFFFFF"/>
        <w:spacing w:before="0" w:beforeAutospacing="0" w:after="0" w:afterAutospacing="0" w:line="260" w:lineRule="atLeast"/>
        <w:jc w:val="both"/>
        <w:rPr>
          <w:rFonts w:ascii="Arial" w:hAnsi="Arial" w:cs="Arial"/>
          <w:sz w:val="20"/>
          <w:szCs w:val="20"/>
        </w:rPr>
      </w:pPr>
      <w:r w:rsidRPr="00D730F1">
        <w:rPr>
          <w:rFonts w:ascii="Arial" w:hAnsi="Arial" w:cs="Arial"/>
          <w:sz w:val="20"/>
          <w:szCs w:val="20"/>
        </w:rPr>
        <w:t>c) prehranjevalni habitat in gnezdilni habitat: 510,30 EUR/ha,</w:t>
      </w:r>
    </w:p>
    <w:p w14:paraId="083E38D1" w14:textId="77777777" w:rsidR="001463D4" w:rsidRPr="00D730F1" w:rsidRDefault="001463D4" w:rsidP="001463D4">
      <w:pPr>
        <w:pStyle w:val="rkovnatokazatevilnotoko"/>
        <w:shd w:val="clear" w:color="auto" w:fill="FFFFFF"/>
        <w:spacing w:before="0" w:beforeAutospacing="0" w:after="0" w:afterAutospacing="0" w:line="260" w:lineRule="atLeast"/>
        <w:jc w:val="both"/>
        <w:rPr>
          <w:rFonts w:ascii="Arial" w:hAnsi="Arial" w:cs="Arial"/>
          <w:sz w:val="20"/>
          <w:szCs w:val="20"/>
        </w:rPr>
      </w:pPr>
      <w:r w:rsidRPr="00D730F1">
        <w:rPr>
          <w:rFonts w:ascii="Arial" w:hAnsi="Arial" w:cs="Arial"/>
          <w:sz w:val="20"/>
          <w:szCs w:val="20"/>
        </w:rPr>
        <w:t>d) trije ali več prehranjevalnih in gnezdilnih habitatov: 661,50 EUR/ha.</w:t>
      </w:r>
    </w:p>
    <w:p w14:paraId="3B853807" w14:textId="77777777" w:rsidR="007F20FA" w:rsidRDefault="007F20FA" w:rsidP="007F20FA">
      <w:pPr>
        <w:autoSpaceDE w:val="0"/>
        <w:autoSpaceDN w:val="0"/>
        <w:adjustRightInd w:val="0"/>
        <w:spacing w:after="0" w:line="240" w:lineRule="auto"/>
        <w:rPr>
          <w:rFonts w:ascii="Arial" w:hAnsi="Arial" w:cs="Arial"/>
          <w:color w:val="000000"/>
          <w:sz w:val="20"/>
          <w:szCs w:val="20"/>
        </w:rPr>
      </w:pPr>
    </w:p>
    <w:p w14:paraId="03E9D747" w14:textId="46A905F4" w:rsidR="00DE4330" w:rsidRPr="007F20FA" w:rsidRDefault="007F20FA" w:rsidP="007F20FA">
      <w:pPr>
        <w:spacing w:after="0" w:line="260" w:lineRule="atLeast"/>
        <w:rPr>
          <w:rFonts w:ascii="Arial" w:hAnsi="Arial" w:cs="Arial"/>
          <w:b/>
          <w:sz w:val="20"/>
          <w:szCs w:val="20"/>
        </w:rPr>
      </w:pPr>
      <w:r>
        <w:rPr>
          <w:rFonts w:ascii="Arial" w:hAnsi="Arial" w:cs="Arial"/>
          <w:b/>
          <w:sz w:val="20"/>
          <w:szCs w:val="20"/>
        </w:rPr>
        <w:t>2.</w:t>
      </w:r>
      <w:r w:rsidR="001463D4">
        <w:rPr>
          <w:rFonts w:ascii="Arial" w:hAnsi="Arial" w:cs="Arial"/>
          <w:b/>
          <w:sz w:val="20"/>
          <w:szCs w:val="20"/>
        </w:rPr>
        <w:t xml:space="preserve"> </w:t>
      </w:r>
      <w:r w:rsidR="00DE4330" w:rsidRPr="007F20FA">
        <w:rPr>
          <w:rFonts w:ascii="Arial" w:hAnsi="Arial" w:cs="Arial"/>
          <w:b/>
          <w:sz w:val="20"/>
          <w:szCs w:val="20"/>
        </w:rPr>
        <w:t>HT</w:t>
      </w:r>
      <w:r w:rsidR="001463D4">
        <w:rPr>
          <w:rFonts w:ascii="Arial" w:hAnsi="Arial" w:cs="Arial"/>
          <w:b/>
          <w:sz w:val="20"/>
          <w:szCs w:val="20"/>
        </w:rPr>
        <w:t>V</w:t>
      </w:r>
      <w:r w:rsidR="00DE4330" w:rsidRPr="007F20FA">
        <w:rPr>
          <w:rFonts w:ascii="Arial" w:hAnsi="Arial" w:cs="Arial"/>
          <w:b/>
          <w:sz w:val="20"/>
          <w:szCs w:val="20"/>
        </w:rPr>
        <w:t>.2 Gorički travniki:</w:t>
      </w:r>
    </w:p>
    <w:p w14:paraId="3CF465AE" w14:textId="15AD50E3" w:rsidR="00DE4330" w:rsidRPr="007F20FA" w:rsidRDefault="00DE4330" w:rsidP="00A542DB">
      <w:pPr>
        <w:pStyle w:val="Odstavekseznama"/>
        <w:numPr>
          <w:ilvl w:val="0"/>
          <w:numId w:val="6"/>
        </w:numPr>
        <w:spacing w:after="0" w:line="260" w:lineRule="atLeast"/>
        <w:ind w:left="357" w:hanging="357"/>
        <w:rPr>
          <w:rFonts w:ascii="Arial" w:hAnsi="Arial" w:cs="Arial"/>
          <w:sz w:val="20"/>
          <w:szCs w:val="20"/>
        </w:rPr>
      </w:pPr>
      <w:r w:rsidRPr="007F20FA">
        <w:rPr>
          <w:rFonts w:ascii="Arial" w:hAnsi="Arial" w:cs="Arial"/>
          <w:sz w:val="20"/>
          <w:szCs w:val="20"/>
        </w:rPr>
        <w:t xml:space="preserve">KMG brez živali: </w:t>
      </w:r>
      <w:r w:rsidR="00540B74" w:rsidRPr="007F20FA">
        <w:rPr>
          <w:rFonts w:ascii="Arial" w:hAnsi="Arial" w:cs="Arial"/>
          <w:sz w:val="20"/>
          <w:szCs w:val="20"/>
        </w:rPr>
        <w:t>400</w:t>
      </w:r>
      <w:r w:rsidRPr="007F20FA">
        <w:rPr>
          <w:rFonts w:ascii="Arial" w:hAnsi="Arial" w:cs="Arial"/>
          <w:sz w:val="20"/>
          <w:szCs w:val="20"/>
        </w:rPr>
        <w:t xml:space="preserve"> EUR/ha,</w:t>
      </w:r>
    </w:p>
    <w:p w14:paraId="06EDA878" w14:textId="3504D3C8" w:rsidR="00DE4330" w:rsidRPr="007F20FA" w:rsidRDefault="00DE4330" w:rsidP="00A542DB">
      <w:pPr>
        <w:pStyle w:val="Odstavekseznama"/>
        <w:numPr>
          <w:ilvl w:val="0"/>
          <w:numId w:val="6"/>
        </w:numPr>
        <w:spacing w:after="0" w:line="260" w:lineRule="atLeast"/>
        <w:ind w:left="357" w:hanging="357"/>
        <w:rPr>
          <w:rFonts w:ascii="Arial" w:hAnsi="Arial" w:cs="Arial"/>
          <w:sz w:val="20"/>
          <w:szCs w:val="20"/>
        </w:rPr>
      </w:pPr>
      <w:r w:rsidRPr="007F20FA">
        <w:rPr>
          <w:rFonts w:ascii="Arial" w:hAnsi="Arial" w:cs="Arial"/>
          <w:sz w:val="20"/>
          <w:szCs w:val="20"/>
        </w:rPr>
        <w:t xml:space="preserve">KMG z živalmi: </w:t>
      </w:r>
      <w:r w:rsidR="00540B74" w:rsidRPr="007F20FA">
        <w:rPr>
          <w:rFonts w:ascii="Arial" w:hAnsi="Arial" w:cs="Arial"/>
          <w:sz w:val="20"/>
          <w:szCs w:val="20"/>
        </w:rPr>
        <w:t>430</w:t>
      </w:r>
      <w:r w:rsidRPr="007F20FA">
        <w:rPr>
          <w:rFonts w:ascii="Arial" w:hAnsi="Arial" w:cs="Arial"/>
          <w:sz w:val="20"/>
          <w:szCs w:val="20"/>
        </w:rPr>
        <w:t xml:space="preserve"> EUR/ha.</w:t>
      </w:r>
    </w:p>
    <w:p w14:paraId="6664B86B" w14:textId="7D93B673" w:rsidR="00DE4330" w:rsidRDefault="00DE4330" w:rsidP="00DE4330">
      <w:pPr>
        <w:spacing w:after="0" w:line="260" w:lineRule="atLeast"/>
        <w:rPr>
          <w:rFonts w:ascii="Arial" w:hAnsi="Arial" w:cs="Arial"/>
          <w:sz w:val="20"/>
          <w:szCs w:val="20"/>
        </w:rPr>
      </w:pPr>
    </w:p>
    <w:p w14:paraId="3F58AECA" w14:textId="1F5B5AE8" w:rsidR="00CF71B4" w:rsidRPr="00A542DB" w:rsidRDefault="00CF71B4" w:rsidP="00A542DB">
      <w:pPr>
        <w:spacing w:after="0" w:line="260" w:lineRule="atLeast"/>
        <w:jc w:val="both"/>
        <w:rPr>
          <w:rFonts w:ascii="Arial" w:hAnsi="Arial" w:cs="Arial"/>
          <w:sz w:val="20"/>
          <w:szCs w:val="20"/>
        </w:rPr>
      </w:pPr>
      <w:r w:rsidRPr="00A542DB">
        <w:rPr>
          <w:rFonts w:ascii="Arial" w:hAnsi="Arial" w:cs="Arial"/>
          <w:sz w:val="20"/>
          <w:szCs w:val="20"/>
        </w:rPr>
        <w:t>Če iz analize zbirnih vlog in zahtevkov za tekoče leto za posamezno operacijo intervencije HTV_N2000 izhaja, da vsota zahtevkov za posamezno operacijo te intervencije presega višino načrtovanih sredstev, se delež kritja dodatnih stroškov in izpada dohodka zaradi prevzete obveznosti za to operacijo lahko zniža</w:t>
      </w:r>
      <w:r>
        <w:rPr>
          <w:rFonts w:ascii="Arial" w:hAnsi="Arial" w:cs="Arial"/>
          <w:sz w:val="20"/>
          <w:szCs w:val="20"/>
        </w:rPr>
        <w:t xml:space="preserve"> za največ 30 %</w:t>
      </w:r>
      <w:r w:rsidRPr="00A542DB">
        <w:rPr>
          <w:rFonts w:ascii="Arial" w:hAnsi="Arial" w:cs="Arial"/>
          <w:sz w:val="20"/>
          <w:szCs w:val="20"/>
        </w:rPr>
        <w:t>.</w:t>
      </w:r>
    </w:p>
    <w:p w14:paraId="5974317C" w14:textId="77777777" w:rsidR="00CF71B4" w:rsidRPr="000C0C5C" w:rsidRDefault="00CF71B4" w:rsidP="00DE4330">
      <w:pPr>
        <w:spacing w:after="0" w:line="260" w:lineRule="atLeast"/>
        <w:rPr>
          <w:rFonts w:ascii="Arial" w:hAnsi="Arial" w:cs="Arial"/>
          <w:sz w:val="20"/>
          <w:szCs w:val="20"/>
        </w:rPr>
      </w:pPr>
    </w:p>
    <w:p w14:paraId="4103BCE2" w14:textId="7FBF1148" w:rsidR="00DE4330" w:rsidRDefault="00DE4330" w:rsidP="00722254">
      <w:pPr>
        <w:spacing w:after="0" w:line="260" w:lineRule="atLeast"/>
        <w:jc w:val="both"/>
        <w:rPr>
          <w:rFonts w:ascii="Arial" w:hAnsi="Arial" w:cs="Arial"/>
          <w:sz w:val="20"/>
          <w:szCs w:val="20"/>
        </w:rPr>
      </w:pPr>
      <w:r w:rsidRPr="000C0C5C">
        <w:rPr>
          <w:rFonts w:ascii="Arial" w:hAnsi="Arial" w:cs="Arial"/>
          <w:sz w:val="20"/>
          <w:szCs w:val="20"/>
        </w:rPr>
        <w:t>V primeru dovoljenih kombinacij do preplačil ne bo prihajalo, ker bo to onemogočeno že z modelnim izračunom</w:t>
      </w:r>
      <w:r w:rsidRPr="00B43A55">
        <w:rPr>
          <w:rFonts w:ascii="Arial" w:hAnsi="Arial" w:cs="Arial"/>
          <w:sz w:val="20"/>
          <w:szCs w:val="20"/>
        </w:rPr>
        <w:t>. Če bo pri dovoljenih kombinacijah prihajalo do istovrstnih stroškov, bodo le-ti že v modelnih izračunih upoštevani samo enkrat.</w:t>
      </w:r>
    </w:p>
    <w:p w14:paraId="42F02966" w14:textId="65EC4EAD" w:rsidR="008461C5" w:rsidRDefault="008461C5" w:rsidP="00A542DB">
      <w:pPr>
        <w:spacing w:after="0" w:line="260" w:lineRule="atLeast"/>
        <w:rPr>
          <w:rFonts w:ascii="Arial" w:hAnsi="Arial" w:cs="Arial"/>
          <w:sz w:val="20"/>
          <w:szCs w:val="20"/>
        </w:rPr>
      </w:pPr>
    </w:p>
    <w:p w14:paraId="359333C4" w14:textId="39572D0A" w:rsidR="00A93710" w:rsidRDefault="00A93710" w:rsidP="00A542DB">
      <w:pPr>
        <w:spacing w:after="0" w:line="240" w:lineRule="atLeast"/>
        <w:jc w:val="both"/>
        <w:rPr>
          <w:rFonts w:ascii="Arial" w:hAnsi="Arial" w:cs="Arial"/>
          <w:sz w:val="20"/>
          <w:szCs w:val="20"/>
        </w:rPr>
      </w:pPr>
      <w:r w:rsidRPr="00CA7BC9">
        <w:rPr>
          <w:rFonts w:ascii="Arial" w:hAnsi="Arial" w:cs="Arial"/>
          <w:sz w:val="20"/>
          <w:szCs w:val="20"/>
        </w:rPr>
        <w:t>Za potrebe izvajanja intervencije bo dodatno okrepljeno tudi informiranje, ozaveščanje in usposabljanje kmetijskih svetovalcev in kmetov o ohranjanju biotske raznovrstnosti v kmetijski krajini</w:t>
      </w:r>
      <w:r w:rsidR="00415F8F">
        <w:rPr>
          <w:rFonts w:ascii="Arial" w:hAnsi="Arial" w:cs="Arial"/>
          <w:sz w:val="20"/>
          <w:szCs w:val="20"/>
        </w:rPr>
        <w:t xml:space="preserve"> </w:t>
      </w:r>
      <w:r w:rsidR="00FB2F15">
        <w:rPr>
          <w:rFonts w:ascii="Arial" w:hAnsi="Arial" w:cs="Arial"/>
          <w:sz w:val="20"/>
          <w:szCs w:val="20"/>
        </w:rPr>
        <w:t>ter</w:t>
      </w:r>
      <w:r w:rsidR="00415F8F">
        <w:rPr>
          <w:rFonts w:ascii="Arial" w:hAnsi="Arial" w:cs="Arial"/>
          <w:sz w:val="20"/>
          <w:szCs w:val="20"/>
        </w:rPr>
        <w:t xml:space="preserve"> ustreznih kmetijskih praksah za ta namen</w:t>
      </w:r>
      <w:r w:rsidRPr="00CA7BC9">
        <w:rPr>
          <w:rFonts w:ascii="Arial" w:hAnsi="Arial" w:cs="Arial"/>
          <w:sz w:val="20"/>
          <w:szCs w:val="20"/>
        </w:rPr>
        <w:t>.</w:t>
      </w:r>
    </w:p>
    <w:p w14:paraId="4908EB3D" w14:textId="77777777" w:rsidR="00A93710" w:rsidRPr="00A542DB" w:rsidRDefault="00A93710" w:rsidP="00A542DB">
      <w:pPr>
        <w:spacing w:after="0" w:line="260" w:lineRule="atLeast"/>
        <w:rPr>
          <w:rFonts w:ascii="Arial" w:hAnsi="Arial" w:cs="Arial"/>
          <w:sz w:val="20"/>
          <w:szCs w:val="20"/>
        </w:rPr>
      </w:pPr>
    </w:p>
    <w:p w14:paraId="5F376EB3" w14:textId="34873B06" w:rsidR="008C1FCE" w:rsidRPr="008461C5" w:rsidRDefault="008461C5" w:rsidP="00722254">
      <w:pPr>
        <w:spacing w:after="0" w:line="260" w:lineRule="atLeast"/>
        <w:jc w:val="both"/>
        <w:rPr>
          <w:rFonts w:ascii="Arial" w:eastAsia="Times New Roman" w:hAnsi="Arial" w:cs="Arial"/>
          <w:b/>
          <w:bCs/>
          <w:color w:val="000000"/>
          <w:sz w:val="20"/>
          <w:szCs w:val="20"/>
          <w:lang w:eastAsia="sl-SI"/>
        </w:rPr>
      </w:pPr>
      <w:r w:rsidRPr="008461C5">
        <w:rPr>
          <w:rFonts w:ascii="Arial" w:eastAsia="Times New Roman" w:hAnsi="Arial" w:cs="Arial"/>
          <w:b/>
          <w:bCs/>
          <w:color w:val="000000"/>
          <w:sz w:val="20"/>
          <w:szCs w:val="20"/>
          <w:lang w:eastAsia="sl-SI"/>
        </w:rPr>
        <w:t>Potrebna sredstva (po finančnem letu)</w:t>
      </w:r>
    </w:p>
    <w:p w14:paraId="0037118B" w14:textId="718A1F0C" w:rsidR="008461C5" w:rsidRDefault="008461C5" w:rsidP="00722254">
      <w:pPr>
        <w:spacing w:after="0" w:line="260" w:lineRule="atLeast"/>
        <w:jc w:val="both"/>
        <w:rPr>
          <w:rFonts w:ascii="Arial" w:hAnsi="Arial" w:cs="Arial"/>
          <w:sz w:val="20"/>
          <w:szCs w:val="20"/>
        </w:rPr>
      </w:pPr>
    </w:p>
    <w:p w14:paraId="5AD5F20A" w14:textId="7A32E6B7" w:rsidR="00AB2C03" w:rsidRDefault="00AB2C03" w:rsidP="00722254">
      <w:pPr>
        <w:spacing w:after="0" w:line="260" w:lineRule="atLeast"/>
        <w:jc w:val="both"/>
        <w:rPr>
          <w:rFonts w:ascii="Arial" w:hAnsi="Arial" w:cs="Arial"/>
          <w:sz w:val="20"/>
          <w:szCs w:val="20"/>
        </w:rPr>
      </w:pPr>
      <w:r>
        <w:rPr>
          <w:rFonts w:ascii="Arial" w:hAnsi="Arial" w:cs="Arial"/>
          <w:sz w:val="20"/>
          <w:szCs w:val="20"/>
        </w:rPr>
        <w:t xml:space="preserve">Sredstva za intervencijo IRP23 Habitatni tipi in vrste na območjih Natura 2000 se zagotovijo s prerazporeditvijo sredstev iz intervencij </w:t>
      </w:r>
      <w:proofErr w:type="spellStart"/>
      <w:r>
        <w:rPr>
          <w:rFonts w:ascii="Arial" w:hAnsi="Arial" w:cs="Arial"/>
          <w:sz w:val="20"/>
          <w:szCs w:val="20"/>
        </w:rPr>
        <w:t>IRP18.03</w:t>
      </w:r>
      <w:proofErr w:type="spellEnd"/>
      <w:r>
        <w:rPr>
          <w:rFonts w:ascii="Arial" w:hAnsi="Arial" w:cs="Arial"/>
          <w:sz w:val="20"/>
          <w:szCs w:val="20"/>
        </w:rPr>
        <w:t xml:space="preserve"> Kmetijsko-okoljska-podnebna plačila – Biotska raznovrstnost in krajina, IRP20 </w:t>
      </w:r>
      <w:r w:rsidR="00D2542D">
        <w:rPr>
          <w:rFonts w:ascii="Arial" w:hAnsi="Arial" w:cs="Arial"/>
          <w:sz w:val="20"/>
          <w:szCs w:val="20"/>
        </w:rPr>
        <w:t xml:space="preserve">Plačila Natura 2000 in IRP02 </w:t>
      </w:r>
      <w:r w:rsidR="00D2542D" w:rsidRPr="00127E91">
        <w:rPr>
          <w:rFonts w:ascii="Arial" w:hAnsi="Arial" w:cs="Arial"/>
          <w:sz w:val="20"/>
          <w:szCs w:val="20"/>
        </w:rPr>
        <w:t>Naložbe v dvig produktivnosti in tehnološki razvoj, vključno z digitalizacijo kmetijskih gospodarstev</w:t>
      </w:r>
      <w:r w:rsidR="00D2542D">
        <w:rPr>
          <w:rFonts w:ascii="Arial" w:hAnsi="Arial" w:cs="Arial"/>
          <w:sz w:val="20"/>
          <w:szCs w:val="20"/>
        </w:rPr>
        <w:t>.</w:t>
      </w:r>
    </w:p>
    <w:p w14:paraId="7C5D1ADF" w14:textId="77777777" w:rsidR="00AB2C03" w:rsidRDefault="00AB2C03" w:rsidP="00722254">
      <w:pPr>
        <w:spacing w:after="0" w:line="260" w:lineRule="atLeast"/>
        <w:jc w:val="both"/>
        <w:rPr>
          <w:rFonts w:ascii="Arial" w:hAnsi="Arial" w:cs="Arial"/>
          <w:sz w:val="20"/>
          <w:szCs w:val="20"/>
        </w:rPr>
      </w:pPr>
    </w:p>
    <w:tbl>
      <w:tblPr>
        <w:tblW w:w="5476" w:type="pct"/>
        <w:tblInd w:w="-5" w:type="dxa"/>
        <w:tblLayout w:type="fixed"/>
        <w:tblCellMar>
          <w:left w:w="70" w:type="dxa"/>
          <w:right w:w="70" w:type="dxa"/>
        </w:tblCellMar>
        <w:tblLook w:val="04A0" w:firstRow="1" w:lastRow="0" w:firstColumn="1" w:lastColumn="0" w:noHBand="0" w:noVBand="1"/>
      </w:tblPr>
      <w:tblGrid>
        <w:gridCol w:w="2266"/>
        <w:gridCol w:w="567"/>
        <w:gridCol w:w="972"/>
        <w:gridCol w:w="973"/>
        <w:gridCol w:w="973"/>
        <w:gridCol w:w="973"/>
        <w:gridCol w:w="973"/>
        <w:gridCol w:w="1092"/>
        <w:gridCol w:w="1135"/>
      </w:tblGrid>
      <w:tr w:rsidR="008461C5" w:rsidRPr="007F20FA" w14:paraId="03066866" w14:textId="77777777" w:rsidTr="008461C5">
        <w:trPr>
          <w:trHeight w:val="255"/>
        </w:trPr>
        <w:tc>
          <w:tcPr>
            <w:tcW w:w="114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504DB2" w14:textId="77777777" w:rsidR="00324B59" w:rsidRPr="007F20FA" w:rsidRDefault="00324B59" w:rsidP="00324B59">
            <w:pPr>
              <w:spacing w:after="0" w:line="240" w:lineRule="auto"/>
              <w:rPr>
                <w:rFonts w:ascii="Arial" w:eastAsia="Times New Roman" w:hAnsi="Arial" w:cs="Arial"/>
                <w:b/>
                <w:bCs/>
                <w:color w:val="000000"/>
                <w:sz w:val="16"/>
                <w:szCs w:val="16"/>
                <w:lang w:eastAsia="sl-SI"/>
              </w:rPr>
            </w:pPr>
            <w:r w:rsidRPr="007F20FA">
              <w:rPr>
                <w:rFonts w:ascii="Arial" w:eastAsia="Times New Roman" w:hAnsi="Arial" w:cs="Arial"/>
                <w:b/>
                <w:bCs/>
                <w:color w:val="000000"/>
                <w:sz w:val="16"/>
                <w:szCs w:val="16"/>
                <w:lang w:eastAsia="sl-SI"/>
              </w:rPr>
              <w:t>IRP20 Plačila N2K - pred spremembo</w:t>
            </w:r>
          </w:p>
        </w:tc>
        <w:tc>
          <w:tcPr>
            <w:tcW w:w="286" w:type="pct"/>
            <w:tcBorders>
              <w:top w:val="single" w:sz="4" w:space="0" w:color="auto"/>
              <w:left w:val="nil"/>
              <w:bottom w:val="single" w:sz="4" w:space="0" w:color="auto"/>
              <w:right w:val="single" w:sz="4" w:space="0" w:color="auto"/>
            </w:tcBorders>
            <w:shd w:val="clear" w:color="auto" w:fill="auto"/>
            <w:noWrap/>
            <w:vAlign w:val="bottom"/>
            <w:hideMark/>
          </w:tcPr>
          <w:p w14:paraId="6DC18E56" w14:textId="77777777" w:rsidR="00324B59" w:rsidRPr="007F20FA" w:rsidRDefault="00324B59" w:rsidP="00324B59">
            <w:pPr>
              <w:spacing w:after="0" w:line="240" w:lineRule="auto"/>
              <w:jc w:val="right"/>
              <w:rPr>
                <w:rFonts w:ascii="Arial" w:eastAsia="Times New Roman" w:hAnsi="Arial" w:cs="Arial"/>
                <w:b/>
                <w:bCs/>
                <w:color w:val="000000"/>
                <w:sz w:val="16"/>
                <w:szCs w:val="16"/>
                <w:lang w:eastAsia="sl-SI"/>
              </w:rPr>
            </w:pPr>
            <w:r w:rsidRPr="007F20FA">
              <w:rPr>
                <w:rFonts w:ascii="Arial" w:eastAsia="Times New Roman" w:hAnsi="Arial" w:cs="Arial"/>
                <w:b/>
                <w:bCs/>
                <w:color w:val="000000"/>
                <w:sz w:val="16"/>
                <w:szCs w:val="16"/>
                <w:lang w:eastAsia="sl-SI"/>
              </w:rPr>
              <w:t>2023</w:t>
            </w:r>
          </w:p>
        </w:tc>
        <w:tc>
          <w:tcPr>
            <w:tcW w:w="490" w:type="pct"/>
            <w:tcBorders>
              <w:top w:val="single" w:sz="4" w:space="0" w:color="auto"/>
              <w:left w:val="nil"/>
              <w:bottom w:val="single" w:sz="4" w:space="0" w:color="auto"/>
              <w:right w:val="single" w:sz="4" w:space="0" w:color="auto"/>
            </w:tcBorders>
            <w:shd w:val="clear" w:color="auto" w:fill="auto"/>
            <w:noWrap/>
            <w:vAlign w:val="bottom"/>
            <w:hideMark/>
          </w:tcPr>
          <w:p w14:paraId="357E6FEE" w14:textId="77777777" w:rsidR="00324B59" w:rsidRPr="007F20FA" w:rsidRDefault="00324B59" w:rsidP="00324B59">
            <w:pPr>
              <w:spacing w:after="0" w:line="240" w:lineRule="auto"/>
              <w:jc w:val="right"/>
              <w:rPr>
                <w:rFonts w:ascii="Arial" w:eastAsia="Times New Roman" w:hAnsi="Arial" w:cs="Arial"/>
                <w:b/>
                <w:bCs/>
                <w:color w:val="000000"/>
                <w:sz w:val="16"/>
                <w:szCs w:val="16"/>
                <w:lang w:eastAsia="sl-SI"/>
              </w:rPr>
            </w:pPr>
            <w:r w:rsidRPr="007F20FA">
              <w:rPr>
                <w:rFonts w:ascii="Arial" w:eastAsia="Times New Roman" w:hAnsi="Arial" w:cs="Arial"/>
                <w:b/>
                <w:bCs/>
                <w:color w:val="000000"/>
                <w:sz w:val="16"/>
                <w:szCs w:val="16"/>
                <w:lang w:eastAsia="sl-SI"/>
              </w:rPr>
              <w:t>2024</w:t>
            </w:r>
          </w:p>
        </w:tc>
        <w:tc>
          <w:tcPr>
            <w:tcW w:w="490" w:type="pct"/>
            <w:tcBorders>
              <w:top w:val="single" w:sz="4" w:space="0" w:color="auto"/>
              <w:left w:val="nil"/>
              <w:bottom w:val="single" w:sz="4" w:space="0" w:color="auto"/>
              <w:right w:val="single" w:sz="4" w:space="0" w:color="auto"/>
            </w:tcBorders>
            <w:shd w:val="clear" w:color="auto" w:fill="auto"/>
            <w:noWrap/>
            <w:vAlign w:val="bottom"/>
            <w:hideMark/>
          </w:tcPr>
          <w:p w14:paraId="4E98CC82" w14:textId="77777777" w:rsidR="00324B59" w:rsidRPr="007F20FA" w:rsidRDefault="00324B59" w:rsidP="00324B59">
            <w:pPr>
              <w:spacing w:after="0" w:line="240" w:lineRule="auto"/>
              <w:jc w:val="right"/>
              <w:rPr>
                <w:rFonts w:ascii="Arial" w:eastAsia="Times New Roman" w:hAnsi="Arial" w:cs="Arial"/>
                <w:b/>
                <w:bCs/>
                <w:color w:val="000000"/>
                <w:sz w:val="16"/>
                <w:szCs w:val="16"/>
                <w:lang w:eastAsia="sl-SI"/>
              </w:rPr>
            </w:pPr>
            <w:r w:rsidRPr="007F20FA">
              <w:rPr>
                <w:rFonts w:ascii="Arial" w:eastAsia="Times New Roman" w:hAnsi="Arial" w:cs="Arial"/>
                <w:b/>
                <w:bCs/>
                <w:color w:val="000000"/>
                <w:sz w:val="16"/>
                <w:szCs w:val="16"/>
                <w:lang w:eastAsia="sl-SI"/>
              </w:rPr>
              <w:t>2025</w:t>
            </w:r>
          </w:p>
        </w:tc>
        <w:tc>
          <w:tcPr>
            <w:tcW w:w="490" w:type="pct"/>
            <w:tcBorders>
              <w:top w:val="single" w:sz="4" w:space="0" w:color="auto"/>
              <w:left w:val="nil"/>
              <w:bottom w:val="single" w:sz="4" w:space="0" w:color="auto"/>
              <w:right w:val="single" w:sz="4" w:space="0" w:color="auto"/>
            </w:tcBorders>
            <w:shd w:val="clear" w:color="auto" w:fill="auto"/>
            <w:noWrap/>
            <w:vAlign w:val="bottom"/>
            <w:hideMark/>
          </w:tcPr>
          <w:p w14:paraId="56EA8944" w14:textId="77777777" w:rsidR="00324B59" w:rsidRPr="007F20FA" w:rsidRDefault="00324B59" w:rsidP="00324B59">
            <w:pPr>
              <w:spacing w:after="0" w:line="240" w:lineRule="auto"/>
              <w:jc w:val="right"/>
              <w:rPr>
                <w:rFonts w:ascii="Arial" w:eastAsia="Times New Roman" w:hAnsi="Arial" w:cs="Arial"/>
                <w:b/>
                <w:bCs/>
                <w:color w:val="000000"/>
                <w:sz w:val="16"/>
                <w:szCs w:val="16"/>
                <w:lang w:eastAsia="sl-SI"/>
              </w:rPr>
            </w:pPr>
            <w:r w:rsidRPr="007F20FA">
              <w:rPr>
                <w:rFonts w:ascii="Arial" w:eastAsia="Times New Roman" w:hAnsi="Arial" w:cs="Arial"/>
                <w:b/>
                <w:bCs/>
                <w:color w:val="000000"/>
                <w:sz w:val="16"/>
                <w:szCs w:val="16"/>
                <w:lang w:eastAsia="sl-SI"/>
              </w:rPr>
              <w:t>2026</w:t>
            </w:r>
          </w:p>
        </w:tc>
        <w:tc>
          <w:tcPr>
            <w:tcW w:w="490" w:type="pct"/>
            <w:tcBorders>
              <w:top w:val="single" w:sz="4" w:space="0" w:color="auto"/>
              <w:left w:val="nil"/>
              <w:bottom w:val="single" w:sz="4" w:space="0" w:color="auto"/>
              <w:right w:val="single" w:sz="4" w:space="0" w:color="auto"/>
            </w:tcBorders>
            <w:shd w:val="clear" w:color="auto" w:fill="auto"/>
            <w:noWrap/>
            <w:vAlign w:val="bottom"/>
            <w:hideMark/>
          </w:tcPr>
          <w:p w14:paraId="7EA0E112" w14:textId="77777777" w:rsidR="00324B59" w:rsidRPr="007F20FA" w:rsidRDefault="00324B59" w:rsidP="00324B59">
            <w:pPr>
              <w:spacing w:after="0" w:line="240" w:lineRule="auto"/>
              <w:jc w:val="right"/>
              <w:rPr>
                <w:rFonts w:ascii="Arial" w:eastAsia="Times New Roman" w:hAnsi="Arial" w:cs="Arial"/>
                <w:b/>
                <w:bCs/>
                <w:color w:val="000000"/>
                <w:sz w:val="16"/>
                <w:szCs w:val="16"/>
                <w:lang w:eastAsia="sl-SI"/>
              </w:rPr>
            </w:pPr>
            <w:r w:rsidRPr="007F20FA">
              <w:rPr>
                <w:rFonts w:ascii="Arial" w:eastAsia="Times New Roman" w:hAnsi="Arial" w:cs="Arial"/>
                <w:b/>
                <w:bCs/>
                <w:color w:val="000000"/>
                <w:sz w:val="16"/>
                <w:szCs w:val="16"/>
                <w:lang w:eastAsia="sl-SI"/>
              </w:rPr>
              <w:t>2027</w:t>
            </w:r>
          </w:p>
        </w:tc>
        <w:tc>
          <w:tcPr>
            <w:tcW w:w="490" w:type="pct"/>
            <w:tcBorders>
              <w:top w:val="single" w:sz="4" w:space="0" w:color="auto"/>
              <w:left w:val="nil"/>
              <w:bottom w:val="single" w:sz="4" w:space="0" w:color="auto"/>
              <w:right w:val="single" w:sz="4" w:space="0" w:color="auto"/>
            </w:tcBorders>
            <w:shd w:val="clear" w:color="auto" w:fill="auto"/>
            <w:noWrap/>
            <w:vAlign w:val="bottom"/>
            <w:hideMark/>
          </w:tcPr>
          <w:p w14:paraId="7CE77AE7" w14:textId="77777777" w:rsidR="00324B59" w:rsidRPr="007F20FA" w:rsidRDefault="00324B59" w:rsidP="00324B59">
            <w:pPr>
              <w:spacing w:after="0" w:line="240" w:lineRule="auto"/>
              <w:jc w:val="right"/>
              <w:rPr>
                <w:rFonts w:ascii="Arial" w:eastAsia="Times New Roman" w:hAnsi="Arial" w:cs="Arial"/>
                <w:b/>
                <w:bCs/>
                <w:color w:val="000000"/>
                <w:sz w:val="16"/>
                <w:szCs w:val="16"/>
                <w:lang w:eastAsia="sl-SI"/>
              </w:rPr>
            </w:pPr>
            <w:r w:rsidRPr="007F20FA">
              <w:rPr>
                <w:rFonts w:ascii="Arial" w:eastAsia="Times New Roman" w:hAnsi="Arial" w:cs="Arial"/>
                <w:b/>
                <w:bCs/>
                <w:color w:val="000000"/>
                <w:sz w:val="16"/>
                <w:szCs w:val="16"/>
                <w:lang w:eastAsia="sl-SI"/>
              </w:rPr>
              <w:t>2028</w:t>
            </w:r>
          </w:p>
        </w:tc>
        <w:tc>
          <w:tcPr>
            <w:tcW w:w="550" w:type="pct"/>
            <w:tcBorders>
              <w:top w:val="single" w:sz="4" w:space="0" w:color="auto"/>
              <w:left w:val="nil"/>
              <w:bottom w:val="single" w:sz="4" w:space="0" w:color="auto"/>
              <w:right w:val="single" w:sz="4" w:space="0" w:color="auto"/>
            </w:tcBorders>
            <w:shd w:val="clear" w:color="auto" w:fill="auto"/>
            <w:noWrap/>
            <w:vAlign w:val="bottom"/>
            <w:hideMark/>
          </w:tcPr>
          <w:p w14:paraId="5762EA6D" w14:textId="77777777" w:rsidR="00324B59" w:rsidRPr="007F20FA" w:rsidRDefault="00324B59" w:rsidP="00324B59">
            <w:pPr>
              <w:spacing w:after="0" w:line="240" w:lineRule="auto"/>
              <w:jc w:val="right"/>
              <w:rPr>
                <w:rFonts w:ascii="Arial" w:eastAsia="Times New Roman" w:hAnsi="Arial" w:cs="Arial"/>
                <w:b/>
                <w:bCs/>
                <w:color w:val="000000"/>
                <w:sz w:val="16"/>
                <w:szCs w:val="16"/>
                <w:lang w:eastAsia="sl-SI"/>
              </w:rPr>
            </w:pPr>
            <w:r w:rsidRPr="007F20FA">
              <w:rPr>
                <w:rFonts w:ascii="Arial" w:eastAsia="Times New Roman" w:hAnsi="Arial" w:cs="Arial"/>
                <w:b/>
                <w:bCs/>
                <w:color w:val="000000"/>
                <w:sz w:val="16"/>
                <w:szCs w:val="16"/>
                <w:lang w:eastAsia="sl-SI"/>
              </w:rPr>
              <w:t>2029</w:t>
            </w:r>
          </w:p>
        </w:tc>
        <w:tc>
          <w:tcPr>
            <w:tcW w:w="572" w:type="pct"/>
            <w:tcBorders>
              <w:top w:val="single" w:sz="4" w:space="0" w:color="auto"/>
              <w:left w:val="nil"/>
              <w:bottom w:val="single" w:sz="4" w:space="0" w:color="auto"/>
              <w:right w:val="single" w:sz="4" w:space="0" w:color="auto"/>
            </w:tcBorders>
            <w:shd w:val="clear" w:color="auto" w:fill="auto"/>
            <w:noWrap/>
            <w:vAlign w:val="bottom"/>
            <w:hideMark/>
          </w:tcPr>
          <w:p w14:paraId="08C830D7" w14:textId="77777777" w:rsidR="00324B59" w:rsidRPr="007F20FA" w:rsidRDefault="00324B59" w:rsidP="00324B59">
            <w:pPr>
              <w:spacing w:after="0" w:line="240" w:lineRule="auto"/>
              <w:rPr>
                <w:rFonts w:ascii="Arial" w:eastAsia="Times New Roman" w:hAnsi="Arial" w:cs="Arial"/>
                <w:b/>
                <w:bCs/>
                <w:color w:val="000000"/>
                <w:sz w:val="16"/>
                <w:szCs w:val="16"/>
                <w:lang w:eastAsia="sl-SI"/>
              </w:rPr>
            </w:pPr>
            <w:r w:rsidRPr="007F20FA">
              <w:rPr>
                <w:rFonts w:ascii="Arial" w:eastAsia="Times New Roman" w:hAnsi="Arial" w:cs="Arial"/>
                <w:b/>
                <w:bCs/>
                <w:color w:val="000000"/>
                <w:sz w:val="16"/>
                <w:szCs w:val="16"/>
                <w:lang w:eastAsia="sl-SI"/>
              </w:rPr>
              <w:t>Skupaj</w:t>
            </w:r>
          </w:p>
        </w:tc>
      </w:tr>
      <w:tr w:rsidR="008461C5" w:rsidRPr="007F20FA" w14:paraId="39BE1D65" w14:textId="77777777" w:rsidTr="008461C5">
        <w:trPr>
          <w:trHeight w:val="255"/>
        </w:trPr>
        <w:tc>
          <w:tcPr>
            <w:tcW w:w="1142" w:type="pct"/>
            <w:tcBorders>
              <w:top w:val="nil"/>
              <w:left w:val="single" w:sz="4" w:space="0" w:color="auto"/>
              <w:bottom w:val="single" w:sz="4" w:space="0" w:color="auto"/>
              <w:right w:val="single" w:sz="4" w:space="0" w:color="auto"/>
            </w:tcBorders>
            <w:shd w:val="clear" w:color="auto" w:fill="auto"/>
            <w:noWrap/>
            <w:vAlign w:val="bottom"/>
            <w:hideMark/>
          </w:tcPr>
          <w:p w14:paraId="27DFBEB0" w14:textId="77777777" w:rsidR="00324B59" w:rsidRPr="007F20FA" w:rsidRDefault="00324B59" w:rsidP="00324B59">
            <w:pPr>
              <w:spacing w:after="0" w:line="240" w:lineRule="auto"/>
              <w:rPr>
                <w:rFonts w:ascii="Arial" w:eastAsia="Times New Roman" w:hAnsi="Arial" w:cs="Arial"/>
                <w:color w:val="000000"/>
                <w:sz w:val="16"/>
                <w:szCs w:val="16"/>
                <w:lang w:eastAsia="sl-SI"/>
              </w:rPr>
            </w:pPr>
            <w:r w:rsidRPr="007F20FA">
              <w:rPr>
                <w:rFonts w:ascii="Arial" w:eastAsia="Times New Roman" w:hAnsi="Arial" w:cs="Arial"/>
                <w:color w:val="000000"/>
                <w:sz w:val="16"/>
                <w:szCs w:val="16"/>
                <w:lang w:eastAsia="sl-SI"/>
              </w:rPr>
              <w:t>Letna okvirna dodeljena finančna sredstva (skupni javni odhodki v EUR)</w:t>
            </w:r>
          </w:p>
        </w:tc>
        <w:tc>
          <w:tcPr>
            <w:tcW w:w="286" w:type="pct"/>
            <w:tcBorders>
              <w:top w:val="nil"/>
              <w:left w:val="nil"/>
              <w:bottom w:val="single" w:sz="4" w:space="0" w:color="auto"/>
              <w:right w:val="single" w:sz="4" w:space="0" w:color="auto"/>
            </w:tcBorders>
            <w:shd w:val="clear" w:color="auto" w:fill="auto"/>
            <w:noWrap/>
            <w:vAlign w:val="bottom"/>
            <w:hideMark/>
          </w:tcPr>
          <w:p w14:paraId="4DA3312B" w14:textId="77777777" w:rsidR="00324B59" w:rsidRPr="007F20FA" w:rsidRDefault="00324B59" w:rsidP="00324B59">
            <w:pPr>
              <w:spacing w:after="0" w:line="240" w:lineRule="auto"/>
              <w:jc w:val="right"/>
              <w:rPr>
                <w:rFonts w:ascii="Arial" w:eastAsia="Times New Roman" w:hAnsi="Arial" w:cs="Arial"/>
                <w:color w:val="000000"/>
                <w:sz w:val="16"/>
                <w:szCs w:val="16"/>
                <w:lang w:eastAsia="sl-SI"/>
              </w:rPr>
            </w:pPr>
            <w:r w:rsidRPr="007F20FA">
              <w:rPr>
                <w:rFonts w:ascii="Arial" w:eastAsia="Times New Roman" w:hAnsi="Arial" w:cs="Arial"/>
                <w:color w:val="000000"/>
                <w:sz w:val="16"/>
                <w:szCs w:val="16"/>
                <w:lang w:eastAsia="sl-SI"/>
              </w:rPr>
              <w:t>0,00</w:t>
            </w:r>
          </w:p>
        </w:tc>
        <w:tc>
          <w:tcPr>
            <w:tcW w:w="490" w:type="pct"/>
            <w:tcBorders>
              <w:top w:val="nil"/>
              <w:left w:val="nil"/>
              <w:bottom w:val="single" w:sz="4" w:space="0" w:color="auto"/>
              <w:right w:val="single" w:sz="4" w:space="0" w:color="auto"/>
            </w:tcBorders>
            <w:shd w:val="clear" w:color="auto" w:fill="auto"/>
            <w:noWrap/>
            <w:vAlign w:val="bottom"/>
            <w:hideMark/>
          </w:tcPr>
          <w:p w14:paraId="08A21731" w14:textId="77777777" w:rsidR="00324B59" w:rsidRPr="007F20FA" w:rsidRDefault="00324B59" w:rsidP="00324B59">
            <w:pPr>
              <w:spacing w:after="0" w:line="240" w:lineRule="auto"/>
              <w:jc w:val="right"/>
              <w:rPr>
                <w:rFonts w:ascii="Arial" w:eastAsia="Times New Roman" w:hAnsi="Arial" w:cs="Arial"/>
                <w:color w:val="000000"/>
                <w:sz w:val="16"/>
                <w:szCs w:val="16"/>
                <w:lang w:eastAsia="sl-SI"/>
              </w:rPr>
            </w:pPr>
            <w:r w:rsidRPr="007F20FA">
              <w:rPr>
                <w:rFonts w:ascii="Arial" w:eastAsia="Times New Roman" w:hAnsi="Arial" w:cs="Arial"/>
                <w:color w:val="000000"/>
                <w:sz w:val="16"/>
                <w:szCs w:val="16"/>
                <w:lang w:eastAsia="sl-SI"/>
              </w:rPr>
              <w:t>388.034,00</w:t>
            </w:r>
          </w:p>
        </w:tc>
        <w:tc>
          <w:tcPr>
            <w:tcW w:w="490" w:type="pct"/>
            <w:tcBorders>
              <w:top w:val="nil"/>
              <w:left w:val="nil"/>
              <w:bottom w:val="single" w:sz="4" w:space="0" w:color="auto"/>
              <w:right w:val="single" w:sz="4" w:space="0" w:color="auto"/>
            </w:tcBorders>
            <w:shd w:val="clear" w:color="auto" w:fill="auto"/>
            <w:noWrap/>
            <w:vAlign w:val="bottom"/>
            <w:hideMark/>
          </w:tcPr>
          <w:p w14:paraId="4D605ABD" w14:textId="77777777" w:rsidR="00324B59" w:rsidRPr="007F20FA" w:rsidRDefault="00324B59" w:rsidP="00324B59">
            <w:pPr>
              <w:spacing w:after="0" w:line="240" w:lineRule="auto"/>
              <w:jc w:val="right"/>
              <w:rPr>
                <w:rFonts w:ascii="Arial" w:eastAsia="Times New Roman" w:hAnsi="Arial" w:cs="Arial"/>
                <w:color w:val="000000"/>
                <w:sz w:val="16"/>
                <w:szCs w:val="16"/>
                <w:lang w:eastAsia="sl-SI"/>
              </w:rPr>
            </w:pPr>
            <w:r w:rsidRPr="007F20FA">
              <w:rPr>
                <w:rFonts w:ascii="Arial" w:eastAsia="Times New Roman" w:hAnsi="Arial" w:cs="Arial"/>
                <w:color w:val="000000"/>
                <w:sz w:val="16"/>
                <w:szCs w:val="16"/>
                <w:lang w:eastAsia="sl-SI"/>
              </w:rPr>
              <w:t>388.034,00</w:t>
            </w:r>
          </w:p>
        </w:tc>
        <w:tc>
          <w:tcPr>
            <w:tcW w:w="490" w:type="pct"/>
            <w:tcBorders>
              <w:top w:val="nil"/>
              <w:left w:val="nil"/>
              <w:bottom w:val="single" w:sz="4" w:space="0" w:color="auto"/>
              <w:right w:val="single" w:sz="4" w:space="0" w:color="auto"/>
            </w:tcBorders>
            <w:shd w:val="clear" w:color="auto" w:fill="auto"/>
            <w:noWrap/>
            <w:vAlign w:val="bottom"/>
            <w:hideMark/>
          </w:tcPr>
          <w:p w14:paraId="0485D763" w14:textId="77777777" w:rsidR="00324B59" w:rsidRPr="007F20FA" w:rsidRDefault="00324B59" w:rsidP="00324B59">
            <w:pPr>
              <w:spacing w:after="0" w:line="240" w:lineRule="auto"/>
              <w:jc w:val="right"/>
              <w:rPr>
                <w:rFonts w:ascii="Arial" w:eastAsia="Times New Roman" w:hAnsi="Arial" w:cs="Arial"/>
                <w:color w:val="000000"/>
                <w:sz w:val="16"/>
                <w:szCs w:val="16"/>
                <w:lang w:eastAsia="sl-SI"/>
              </w:rPr>
            </w:pPr>
            <w:r w:rsidRPr="007F20FA">
              <w:rPr>
                <w:rFonts w:ascii="Arial" w:eastAsia="Times New Roman" w:hAnsi="Arial" w:cs="Arial"/>
                <w:color w:val="000000"/>
                <w:sz w:val="16"/>
                <w:szCs w:val="16"/>
                <w:lang w:eastAsia="sl-SI"/>
              </w:rPr>
              <w:t>518.330,00</w:t>
            </w:r>
          </w:p>
        </w:tc>
        <w:tc>
          <w:tcPr>
            <w:tcW w:w="490" w:type="pct"/>
            <w:tcBorders>
              <w:top w:val="nil"/>
              <w:left w:val="nil"/>
              <w:bottom w:val="single" w:sz="4" w:space="0" w:color="auto"/>
              <w:right w:val="single" w:sz="4" w:space="0" w:color="auto"/>
            </w:tcBorders>
            <w:shd w:val="clear" w:color="auto" w:fill="auto"/>
            <w:noWrap/>
            <w:vAlign w:val="bottom"/>
            <w:hideMark/>
          </w:tcPr>
          <w:p w14:paraId="1DA49276" w14:textId="77777777" w:rsidR="00324B59" w:rsidRPr="007F20FA" w:rsidRDefault="00324B59" w:rsidP="00324B59">
            <w:pPr>
              <w:spacing w:after="0" w:line="240" w:lineRule="auto"/>
              <w:jc w:val="right"/>
              <w:rPr>
                <w:rFonts w:ascii="Arial" w:eastAsia="Times New Roman" w:hAnsi="Arial" w:cs="Arial"/>
                <w:color w:val="000000"/>
                <w:sz w:val="16"/>
                <w:szCs w:val="16"/>
                <w:lang w:eastAsia="sl-SI"/>
              </w:rPr>
            </w:pPr>
            <w:r w:rsidRPr="007F20FA">
              <w:rPr>
                <w:rFonts w:ascii="Arial" w:eastAsia="Times New Roman" w:hAnsi="Arial" w:cs="Arial"/>
                <w:color w:val="000000"/>
                <w:sz w:val="16"/>
                <w:szCs w:val="16"/>
                <w:lang w:eastAsia="sl-SI"/>
              </w:rPr>
              <w:t>552.734,00</w:t>
            </w:r>
          </w:p>
        </w:tc>
        <w:tc>
          <w:tcPr>
            <w:tcW w:w="490" w:type="pct"/>
            <w:tcBorders>
              <w:top w:val="nil"/>
              <w:left w:val="nil"/>
              <w:bottom w:val="single" w:sz="4" w:space="0" w:color="auto"/>
              <w:right w:val="single" w:sz="4" w:space="0" w:color="auto"/>
            </w:tcBorders>
            <w:shd w:val="clear" w:color="auto" w:fill="auto"/>
            <w:noWrap/>
            <w:vAlign w:val="bottom"/>
            <w:hideMark/>
          </w:tcPr>
          <w:p w14:paraId="4D9373C3" w14:textId="77777777" w:rsidR="00324B59" w:rsidRPr="007F20FA" w:rsidRDefault="00324B59" w:rsidP="00324B59">
            <w:pPr>
              <w:spacing w:after="0" w:line="240" w:lineRule="auto"/>
              <w:jc w:val="right"/>
              <w:rPr>
                <w:rFonts w:ascii="Arial" w:eastAsia="Times New Roman" w:hAnsi="Arial" w:cs="Arial"/>
                <w:color w:val="000000"/>
                <w:sz w:val="16"/>
                <w:szCs w:val="16"/>
                <w:lang w:eastAsia="sl-SI"/>
              </w:rPr>
            </w:pPr>
            <w:r w:rsidRPr="007F20FA">
              <w:rPr>
                <w:rFonts w:ascii="Arial" w:eastAsia="Times New Roman" w:hAnsi="Arial" w:cs="Arial"/>
                <w:color w:val="000000"/>
                <w:sz w:val="16"/>
                <w:szCs w:val="16"/>
                <w:lang w:eastAsia="sl-SI"/>
              </w:rPr>
              <w:t>802.291,80</w:t>
            </w:r>
          </w:p>
        </w:tc>
        <w:tc>
          <w:tcPr>
            <w:tcW w:w="550" w:type="pct"/>
            <w:tcBorders>
              <w:top w:val="nil"/>
              <w:left w:val="nil"/>
              <w:bottom w:val="single" w:sz="4" w:space="0" w:color="auto"/>
              <w:right w:val="single" w:sz="4" w:space="0" w:color="auto"/>
            </w:tcBorders>
            <w:shd w:val="clear" w:color="auto" w:fill="auto"/>
            <w:noWrap/>
            <w:vAlign w:val="bottom"/>
            <w:hideMark/>
          </w:tcPr>
          <w:p w14:paraId="2CCCD0D7" w14:textId="77777777" w:rsidR="00324B59" w:rsidRPr="007F20FA" w:rsidRDefault="00324B59" w:rsidP="00324B59">
            <w:pPr>
              <w:spacing w:after="0" w:line="240" w:lineRule="auto"/>
              <w:jc w:val="right"/>
              <w:rPr>
                <w:rFonts w:ascii="Arial" w:eastAsia="Times New Roman" w:hAnsi="Arial" w:cs="Arial"/>
                <w:color w:val="000000"/>
                <w:sz w:val="16"/>
                <w:szCs w:val="16"/>
                <w:lang w:eastAsia="sl-SI"/>
              </w:rPr>
            </w:pPr>
            <w:r w:rsidRPr="007F20FA">
              <w:rPr>
                <w:rFonts w:ascii="Arial" w:eastAsia="Times New Roman" w:hAnsi="Arial" w:cs="Arial"/>
                <w:color w:val="000000"/>
                <w:sz w:val="16"/>
                <w:szCs w:val="16"/>
                <w:lang w:eastAsia="sl-SI"/>
              </w:rPr>
              <w:t>0,00</w:t>
            </w:r>
          </w:p>
        </w:tc>
        <w:tc>
          <w:tcPr>
            <w:tcW w:w="572" w:type="pct"/>
            <w:tcBorders>
              <w:top w:val="nil"/>
              <w:left w:val="nil"/>
              <w:bottom w:val="single" w:sz="4" w:space="0" w:color="auto"/>
              <w:right w:val="single" w:sz="4" w:space="0" w:color="auto"/>
            </w:tcBorders>
            <w:shd w:val="clear" w:color="auto" w:fill="auto"/>
            <w:noWrap/>
            <w:vAlign w:val="bottom"/>
            <w:hideMark/>
          </w:tcPr>
          <w:p w14:paraId="48748925" w14:textId="77777777" w:rsidR="00324B59" w:rsidRPr="007F20FA" w:rsidRDefault="00324B59" w:rsidP="00324B59">
            <w:pPr>
              <w:spacing w:after="0" w:line="240" w:lineRule="auto"/>
              <w:jc w:val="right"/>
              <w:rPr>
                <w:rFonts w:ascii="Arial" w:eastAsia="Times New Roman" w:hAnsi="Arial" w:cs="Arial"/>
                <w:color w:val="000000"/>
                <w:sz w:val="16"/>
                <w:szCs w:val="16"/>
                <w:lang w:eastAsia="sl-SI"/>
              </w:rPr>
            </w:pPr>
            <w:r w:rsidRPr="007F20FA">
              <w:rPr>
                <w:rFonts w:ascii="Arial" w:eastAsia="Times New Roman" w:hAnsi="Arial" w:cs="Arial"/>
                <w:color w:val="000000"/>
                <w:sz w:val="16"/>
                <w:szCs w:val="16"/>
                <w:lang w:eastAsia="sl-SI"/>
              </w:rPr>
              <w:t>2.649.423,80</w:t>
            </w:r>
          </w:p>
        </w:tc>
      </w:tr>
      <w:tr w:rsidR="008461C5" w:rsidRPr="007F20FA" w14:paraId="30E79D3B" w14:textId="77777777" w:rsidTr="008461C5">
        <w:trPr>
          <w:trHeight w:val="255"/>
        </w:trPr>
        <w:tc>
          <w:tcPr>
            <w:tcW w:w="1142" w:type="pct"/>
            <w:tcBorders>
              <w:top w:val="nil"/>
              <w:left w:val="single" w:sz="4" w:space="0" w:color="auto"/>
              <w:bottom w:val="single" w:sz="4" w:space="0" w:color="auto"/>
              <w:right w:val="single" w:sz="4" w:space="0" w:color="auto"/>
            </w:tcBorders>
            <w:shd w:val="clear" w:color="auto" w:fill="auto"/>
            <w:noWrap/>
            <w:vAlign w:val="bottom"/>
            <w:hideMark/>
          </w:tcPr>
          <w:p w14:paraId="4D7A7412" w14:textId="77777777" w:rsidR="00324B59" w:rsidRPr="007F20FA" w:rsidRDefault="00324B59" w:rsidP="00324B59">
            <w:pPr>
              <w:spacing w:after="0" w:line="240" w:lineRule="auto"/>
              <w:rPr>
                <w:rFonts w:ascii="Arial" w:eastAsia="Times New Roman" w:hAnsi="Arial" w:cs="Arial"/>
                <w:color w:val="000000"/>
                <w:sz w:val="16"/>
                <w:szCs w:val="16"/>
                <w:lang w:eastAsia="sl-SI"/>
              </w:rPr>
            </w:pPr>
            <w:r w:rsidRPr="007F20FA">
              <w:rPr>
                <w:rFonts w:ascii="Arial" w:eastAsia="Times New Roman" w:hAnsi="Arial" w:cs="Arial"/>
                <w:color w:val="000000"/>
                <w:sz w:val="16"/>
                <w:szCs w:val="16"/>
                <w:lang w:eastAsia="sl-SI"/>
              </w:rPr>
              <w:t>Letna okvirna dodeljena finančna sredstva (prispevek Unije v EUR)</w:t>
            </w:r>
          </w:p>
        </w:tc>
        <w:tc>
          <w:tcPr>
            <w:tcW w:w="286" w:type="pct"/>
            <w:tcBorders>
              <w:top w:val="nil"/>
              <w:left w:val="nil"/>
              <w:bottom w:val="single" w:sz="4" w:space="0" w:color="auto"/>
              <w:right w:val="single" w:sz="4" w:space="0" w:color="auto"/>
            </w:tcBorders>
            <w:shd w:val="clear" w:color="auto" w:fill="auto"/>
            <w:noWrap/>
            <w:vAlign w:val="bottom"/>
            <w:hideMark/>
          </w:tcPr>
          <w:p w14:paraId="6DC3C235" w14:textId="77777777" w:rsidR="00324B59" w:rsidRPr="007F20FA" w:rsidRDefault="00324B59" w:rsidP="00324B59">
            <w:pPr>
              <w:spacing w:after="0" w:line="240" w:lineRule="auto"/>
              <w:jc w:val="right"/>
              <w:rPr>
                <w:rFonts w:ascii="Arial" w:eastAsia="Times New Roman" w:hAnsi="Arial" w:cs="Arial"/>
                <w:color w:val="000000"/>
                <w:sz w:val="16"/>
                <w:szCs w:val="16"/>
                <w:lang w:eastAsia="sl-SI"/>
              </w:rPr>
            </w:pPr>
            <w:r w:rsidRPr="007F20FA">
              <w:rPr>
                <w:rFonts w:ascii="Arial" w:eastAsia="Times New Roman" w:hAnsi="Arial" w:cs="Arial"/>
                <w:color w:val="000000"/>
                <w:sz w:val="16"/>
                <w:szCs w:val="16"/>
                <w:lang w:eastAsia="sl-SI"/>
              </w:rPr>
              <w:t>0,00</w:t>
            </w:r>
          </w:p>
        </w:tc>
        <w:tc>
          <w:tcPr>
            <w:tcW w:w="490" w:type="pct"/>
            <w:tcBorders>
              <w:top w:val="nil"/>
              <w:left w:val="nil"/>
              <w:bottom w:val="single" w:sz="4" w:space="0" w:color="auto"/>
              <w:right w:val="single" w:sz="4" w:space="0" w:color="auto"/>
            </w:tcBorders>
            <w:shd w:val="clear" w:color="auto" w:fill="auto"/>
            <w:noWrap/>
            <w:vAlign w:val="bottom"/>
            <w:hideMark/>
          </w:tcPr>
          <w:p w14:paraId="09FE6C22" w14:textId="77777777" w:rsidR="00324B59" w:rsidRPr="007F20FA" w:rsidRDefault="00324B59" w:rsidP="00324B59">
            <w:pPr>
              <w:spacing w:after="0" w:line="240" w:lineRule="auto"/>
              <w:jc w:val="right"/>
              <w:rPr>
                <w:rFonts w:ascii="Arial" w:eastAsia="Times New Roman" w:hAnsi="Arial" w:cs="Arial"/>
                <w:color w:val="000000"/>
                <w:sz w:val="16"/>
                <w:szCs w:val="16"/>
                <w:lang w:eastAsia="sl-SI"/>
              </w:rPr>
            </w:pPr>
            <w:r w:rsidRPr="007F20FA">
              <w:rPr>
                <w:rFonts w:ascii="Arial" w:eastAsia="Times New Roman" w:hAnsi="Arial" w:cs="Arial"/>
                <w:color w:val="000000"/>
                <w:sz w:val="16"/>
                <w:szCs w:val="16"/>
                <w:lang w:eastAsia="sl-SI"/>
              </w:rPr>
              <w:t>310.427,20</w:t>
            </w:r>
          </w:p>
        </w:tc>
        <w:tc>
          <w:tcPr>
            <w:tcW w:w="490" w:type="pct"/>
            <w:tcBorders>
              <w:top w:val="nil"/>
              <w:left w:val="nil"/>
              <w:bottom w:val="single" w:sz="4" w:space="0" w:color="auto"/>
              <w:right w:val="single" w:sz="4" w:space="0" w:color="auto"/>
            </w:tcBorders>
            <w:shd w:val="clear" w:color="auto" w:fill="auto"/>
            <w:noWrap/>
            <w:vAlign w:val="bottom"/>
            <w:hideMark/>
          </w:tcPr>
          <w:p w14:paraId="00871804" w14:textId="77777777" w:rsidR="00324B59" w:rsidRPr="007F20FA" w:rsidRDefault="00324B59" w:rsidP="00324B59">
            <w:pPr>
              <w:spacing w:after="0" w:line="240" w:lineRule="auto"/>
              <w:jc w:val="right"/>
              <w:rPr>
                <w:rFonts w:ascii="Arial" w:eastAsia="Times New Roman" w:hAnsi="Arial" w:cs="Arial"/>
                <w:color w:val="000000"/>
                <w:sz w:val="16"/>
                <w:szCs w:val="16"/>
                <w:lang w:eastAsia="sl-SI"/>
              </w:rPr>
            </w:pPr>
            <w:r w:rsidRPr="007F20FA">
              <w:rPr>
                <w:rFonts w:ascii="Arial" w:eastAsia="Times New Roman" w:hAnsi="Arial" w:cs="Arial"/>
                <w:color w:val="000000"/>
                <w:sz w:val="16"/>
                <w:szCs w:val="16"/>
                <w:lang w:eastAsia="sl-SI"/>
              </w:rPr>
              <w:t>310.427,20</w:t>
            </w:r>
          </w:p>
        </w:tc>
        <w:tc>
          <w:tcPr>
            <w:tcW w:w="490" w:type="pct"/>
            <w:tcBorders>
              <w:top w:val="nil"/>
              <w:left w:val="nil"/>
              <w:bottom w:val="single" w:sz="4" w:space="0" w:color="auto"/>
              <w:right w:val="single" w:sz="4" w:space="0" w:color="auto"/>
            </w:tcBorders>
            <w:shd w:val="clear" w:color="auto" w:fill="auto"/>
            <w:noWrap/>
            <w:vAlign w:val="bottom"/>
            <w:hideMark/>
          </w:tcPr>
          <w:p w14:paraId="59B105C0" w14:textId="77777777" w:rsidR="00324B59" w:rsidRPr="007F20FA" w:rsidRDefault="00324B59" w:rsidP="00324B59">
            <w:pPr>
              <w:spacing w:after="0" w:line="240" w:lineRule="auto"/>
              <w:jc w:val="right"/>
              <w:rPr>
                <w:rFonts w:ascii="Arial" w:eastAsia="Times New Roman" w:hAnsi="Arial" w:cs="Arial"/>
                <w:color w:val="000000"/>
                <w:sz w:val="16"/>
                <w:szCs w:val="16"/>
                <w:lang w:eastAsia="sl-SI"/>
              </w:rPr>
            </w:pPr>
            <w:r w:rsidRPr="007F20FA">
              <w:rPr>
                <w:rFonts w:ascii="Arial" w:eastAsia="Times New Roman" w:hAnsi="Arial" w:cs="Arial"/>
                <w:color w:val="000000"/>
                <w:sz w:val="16"/>
                <w:szCs w:val="16"/>
                <w:lang w:eastAsia="sl-SI"/>
              </w:rPr>
              <w:t>414.664,00</w:t>
            </w:r>
          </w:p>
        </w:tc>
        <w:tc>
          <w:tcPr>
            <w:tcW w:w="490" w:type="pct"/>
            <w:tcBorders>
              <w:top w:val="nil"/>
              <w:left w:val="nil"/>
              <w:bottom w:val="single" w:sz="4" w:space="0" w:color="auto"/>
              <w:right w:val="single" w:sz="4" w:space="0" w:color="auto"/>
            </w:tcBorders>
            <w:shd w:val="clear" w:color="auto" w:fill="auto"/>
            <w:noWrap/>
            <w:vAlign w:val="bottom"/>
            <w:hideMark/>
          </w:tcPr>
          <w:p w14:paraId="77368EB5" w14:textId="77777777" w:rsidR="00324B59" w:rsidRPr="007F20FA" w:rsidRDefault="00324B59" w:rsidP="00324B59">
            <w:pPr>
              <w:spacing w:after="0" w:line="240" w:lineRule="auto"/>
              <w:jc w:val="right"/>
              <w:rPr>
                <w:rFonts w:ascii="Arial" w:eastAsia="Times New Roman" w:hAnsi="Arial" w:cs="Arial"/>
                <w:color w:val="000000"/>
                <w:sz w:val="16"/>
                <w:szCs w:val="16"/>
                <w:lang w:eastAsia="sl-SI"/>
              </w:rPr>
            </w:pPr>
            <w:r w:rsidRPr="007F20FA">
              <w:rPr>
                <w:rFonts w:ascii="Arial" w:eastAsia="Times New Roman" w:hAnsi="Arial" w:cs="Arial"/>
                <w:color w:val="000000"/>
                <w:sz w:val="16"/>
                <w:szCs w:val="16"/>
                <w:lang w:eastAsia="sl-SI"/>
              </w:rPr>
              <w:t>442.187,20</w:t>
            </w:r>
          </w:p>
        </w:tc>
        <w:tc>
          <w:tcPr>
            <w:tcW w:w="490" w:type="pct"/>
            <w:tcBorders>
              <w:top w:val="nil"/>
              <w:left w:val="nil"/>
              <w:bottom w:val="single" w:sz="4" w:space="0" w:color="auto"/>
              <w:right w:val="single" w:sz="4" w:space="0" w:color="auto"/>
            </w:tcBorders>
            <w:shd w:val="clear" w:color="auto" w:fill="auto"/>
            <w:noWrap/>
            <w:vAlign w:val="bottom"/>
            <w:hideMark/>
          </w:tcPr>
          <w:p w14:paraId="030DBA02" w14:textId="77777777" w:rsidR="00324B59" w:rsidRPr="007F20FA" w:rsidRDefault="00324B59" w:rsidP="00324B59">
            <w:pPr>
              <w:spacing w:after="0" w:line="240" w:lineRule="auto"/>
              <w:jc w:val="right"/>
              <w:rPr>
                <w:rFonts w:ascii="Arial" w:eastAsia="Times New Roman" w:hAnsi="Arial" w:cs="Arial"/>
                <w:color w:val="000000"/>
                <w:sz w:val="16"/>
                <w:szCs w:val="16"/>
                <w:lang w:eastAsia="sl-SI"/>
              </w:rPr>
            </w:pPr>
            <w:r w:rsidRPr="007F20FA">
              <w:rPr>
                <w:rFonts w:ascii="Arial" w:eastAsia="Times New Roman" w:hAnsi="Arial" w:cs="Arial"/>
                <w:color w:val="000000"/>
                <w:sz w:val="16"/>
                <w:szCs w:val="16"/>
                <w:lang w:eastAsia="sl-SI"/>
              </w:rPr>
              <w:t>641.833,44</w:t>
            </w:r>
          </w:p>
        </w:tc>
        <w:tc>
          <w:tcPr>
            <w:tcW w:w="550" w:type="pct"/>
            <w:tcBorders>
              <w:top w:val="nil"/>
              <w:left w:val="nil"/>
              <w:bottom w:val="single" w:sz="4" w:space="0" w:color="auto"/>
              <w:right w:val="single" w:sz="4" w:space="0" w:color="auto"/>
            </w:tcBorders>
            <w:shd w:val="clear" w:color="auto" w:fill="auto"/>
            <w:noWrap/>
            <w:vAlign w:val="bottom"/>
            <w:hideMark/>
          </w:tcPr>
          <w:p w14:paraId="40A582C4" w14:textId="77777777" w:rsidR="00324B59" w:rsidRPr="007F20FA" w:rsidRDefault="00324B59" w:rsidP="00324B59">
            <w:pPr>
              <w:spacing w:after="0" w:line="240" w:lineRule="auto"/>
              <w:jc w:val="right"/>
              <w:rPr>
                <w:rFonts w:ascii="Arial" w:eastAsia="Times New Roman" w:hAnsi="Arial" w:cs="Arial"/>
                <w:color w:val="000000"/>
                <w:sz w:val="16"/>
                <w:szCs w:val="16"/>
                <w:lang w:eastAsia="sl-SI"/>
              </w:rPr>
            </w:pPr>
            <w:r w:rsidRPr="007F20FA">
              <w:rPr>
                <w:rFonts w:ascii="Arial" w:eastAsia="Times New Roman" w:hAnsi="Arial" w:cs="Arial"/>
                <w:color w:val="000000"/>
                <w:sz w:val="16"/>
                <w:szCs w:val="16"/>
                <w:lang w:eastAsia="sl-SI"/>
              </w:rPr>
              <w:t>0,00</w:t>
            </w:r>
          </w:p>
        </w:tc>
        <w:tc>
          <w:tcPr>
            <w:tcW w:w="572" w:type="pct"/>
            <w:tcBorders>
              <w:top w:val="nil"/>
              <w:left w:val="nil"/>
              <w:bottom w:val="single" w:sz="4" w:space="0" w:color="auto"/>
              <w:right w:val="single" w:sz="4" w:space="0" w:color="auto"/>
            </w:tcBorders>
            <w:shd w:val="clear" w:color="auto" w:fill="auto"/>
            <w:noWrap/>
            <w:vAlign w:val="bottom"/>
            <w:hideMark/>
          </w:tcPr>
          <w:p w14:paraId="28968135" w14:textId="77777777" w:rsidR="00324B59" w:rsidRPr="007F20FA" w:rsidRDefault="00324B59" w:rsidP="00324B59">
            <w:pPr>
              <w:spacing w:after="0" w:line="240" w:lineRule="auto"/>
              <w:jc w:val="right"/>
              <w:rPr>
                <w:rFonts w:ascii="Arial" w:eastAsia="Times New Roman" w:hAnsi="Arial" w:cs="Arial"/>
                <w:color w:val="000000"/>
                <w:sz w:val="16"/>
                <w:szCs w:val="16"/>
                <w:lang w:eastAsia="sl-SI"/>
              </w:rPr>
            </w:pPr>
            <w:r w:rsidRPr="007F20FA">
              <w:rPr>
                <w:rFonts w:ascii="Arial" w:eastAsia="Times New Roman" w:hAnsi="Arial" w:cs="Arial"/>
                <w:color w:val="000000"/>
                <w:sz w:val="16"/>
                <w:szCs w:val="16"/>
                <w:lang w:eastAsia="sl-SI"/>
              </w:rPr>
              <w:t>2.119.539,04</w:t>
            </w:r>
          </w:p>
        </w:tc>
      </w:tr>
      <w:tr w:rsidR="008461C5" w:rsidRPr="007F20FA" w14:paraId="12609ACB" w14:textId="77777777" w:rsidTr="008461C5">
        <w:trPr>
          <w:trHeight w:val="255"/>
        </w:trPr>
        <w:tc>
          <w:tcPr>
            <w:tcW w:w="1142" w:type="pct"/>
            <w:tcBorders>
              <w:top w:val="nil"/>
              <w:left w:val="nil"/>
              <w:bottom w:val="nil"/>
              <w:right w:val="nil"/>
            </w:tcBorders>
            <w:shd w:val="clear" w:color="auto" w:fill="auto"/>
            <w:noWrap/>
            <w:vAlign w:val="bottom"/>
            <w:hideMark/>
          </w:tcPr>
          <w:p w14:paraId="4087A525" w14:textId="77777777" w:rsidR="00324B59" w:rsidRPr="007F20FA" w:rsidRDefault="00324B59" w:rsidP="00324B59">
            <w:pPr>
              <w:spacing w:after="0" w:line="240" w:lineRule="auto"/>
              <w:jc w:val="right"/>
              <w:rPr>
                <w:rFonts w:ascii="Arial" w:eastAsia="Times New Roman" w:hAnsi="Arial" w:cs="Arial"/>
                <w:color w:val="000000"/>
                <w:sz w:val="16"/>
                <w:szCs w:val="16"/>
                <w:lang w:eastAsia="sl-SI"/>
              </w:rPr>
            </w:pPr>
          </w:p>
        </w:tc>
        <w:tc>
          <w:tcPr>
            <w:tcW w:w="286" w:type="pct"/>
            <w:tcBorders>
              <w:top w:val="nil"/>
              <w:left w:val="nil"/>
              <w:bottom w:val="nil"/>
              <w:right w:val="nil"/>
            </w:tcBorders>
            <w:shd w:val="clear" w:color="auto" w:fill="auto"/>
            <w:noWrap/>
            <w:vAlign w:val="bottom"/>
            <w:hideMark/>
          </w:tcPr>
          <w:p w14:paraId="2ED74593" w14:textId="77777777" w:rsidR="00324B59" w:rsidRPr="007F20FA" w:rsidRDefault="00324B59" w:rsidP="00324B59">
            <w:pPr>
              <w:spacing w:after="0" w:line="240" w:lineRule="auto"/>
              <w:rPr>
                <w:rFonts w:ascii="Arial" w:eastAsia="Times New Roman" w:hAnsi="Arial" w:cs="Arial"/>
                <w:sz w:val="16"/>
                <w:szCs w:val="16"/>
                <w:lang w:eastAsia="sl-SI"/>
              </w:rPr>
            </w:pPr>
          </w:p>
        </w:tc>
        <w:tc>
          <w:tcPr>
            <w:tcW w:w="490" w:type="pct"/>
            <w:tcBorders>
              <w:top w:val="nil"/>
              <w:left w:val="nil"/>
              <w:bottom w:val="nil"/>
              <w:right w:val="nil"/>
            </w:tcBorders>
            <w:shd w:val="clear" w:color="auto" w:fill="auto"/>
            <w:noWrap/>
            <w:vAlign w:val="bottom"/>
            <w:hideMark/>
          </w:tcPr>
          <w:p w14:paraId="1394D6AC" w14:textId="77777777" w:rsidR="00324B59" w:rsidRPr="007F20FA" w:rsidRDefault="00324B59" w:rsidP="00324B59">
            <w:pPr>
              <w:spacing w:after="0" w:line="240" w:lineRule="auto"/>
              <w:rPr>
                <w:rFonts w:ascii="Arial" w:eastAsia="Times New Roman" w:hAnsi="Arial" w:cs="Arial"/>
                <w:sz w:val="16"/>
                <w:szCs w:val="16"/>
                <w:lang w:eastAsia="sl-SI"/>
              </w:rPr>
            </w:pPr>
          </w:p>
        </w:tc>
        <w:tc>
          <w:tcPr>
            <w:tcW w:w="490" w:type="pct"/>
            <w:tcBorders>
              <w:top w:val="nil"/>
              <w:left w:val="nil"/>
              <w:bottom w:val="nil"/>
              <w:right w:val="nil"/>
            </w:tcBorders>
            <w:shd w:val="clear" w:color="auto" w:fill="auto"/>
            <w:noWrap/>
            <w:vAlign w:val="bottom"/>
            <w:hideMark/>
          </w:tcPr>
          <w:p w14:paraId="4FFC35C9" w14:textId="77777777" w:rsidR="00324B59" w:rsidRPr="007F20FA" w:rsidRDefault="00324B59" w:rsidP="00324B59">
            <w:pPr>
              <w:spacing w:after="0" w:line="240" w:lineRule="auto"/>
              <w:rPr>
                <w:rFonts w:ascii="Arial" w:eastAsia="Times New Roman" w:hAnsi="Arial" w:cs="Arial"/>
                <w:sz w:val="16"/>
                <w:szCs w:val="16"/>
                <w:lang w:eastAsia="sl-SI"/>
              </w:rPr>
            </w:pPr>
          </w:p>
        </w:tc>
        <w:tc>
          <w:tcPr>
            <w:tcW w:w="490" w:type="pct"/>
            <w:tcBorders>
              <w:top w:val="nil"/>
              <w:left w:val="nil"/>
              <w:bottom w:val="nil"/>
              <w:right w:val="nil"/>
            </w:tcBorders>
            <w:shd w:val="clear" w:color="auto" w:fill="auto"/>
            <w:noWrap/>
            <w:vAlign w:val="bottom"/>
            <w:hideMark/>
          </w:tcPr>
          <w:p w14:paraId="19A84DCB" w14:textId="77777777" w:rsidR="00324B59" w:rsidRPr="007F20FA" w:rsidRDefault="00324B59" w:rsidP="00324B59">
            <w:pPr>
              <w:spacing w:after="0" w:line="240" w:lineRule="auto"/>
              <w:rPr>
                <w:rFonts w:ascii="Arial" w:eastAsia="Times New Roman" w:hAnsi="Arial" w:cs="Arial"/>
                <w:sz w:val="16"/>
                <w:szCs w:val="16"/>
                <w:lang w:eastAsia="sl-SI"/>
              </w:rPr>
            </w:pPr>
          </w:p>
        </w:tc>
        <w:tc>
          <w:tcPr>
            <w:tcW w:w="490" w:type="pct"/>
            <w:tcBorders>
              <w:top w:val="nil"/>
              <w:left w:val="nil"/>
              <w:bottom w:val="nil"/>
              <w:right w:val="nil"/>
            </w:tcBorders>
            <w:shd w:val="clear" w:color="auto" w:fill="auto"/>
            <w:noWrap/>
            <w:vAlign w:val="bottom"/>
            <w:hideMark/>
          </w:tcPr>
          <w:p w14:paraId="68BD1C31" w14:textId="77777777" w:rsidR="00324B59" w:rsidRPr="007F20FA" w:rsidRDefault="00324B59" w:rsidP="00324B59">
            <w:pPr>
              <w:spacing w:after="0" w:line="240" w:lineRule="auto"/>
              <w:rPr>
                <w:rFonts w:ascii="Arial" w:eastAsia="Times New Roman" w:hAnsi="Arial" w:cs="Arial"/>
                <w:sz w:val="16"/>
                <w:szCs w:val="16"/>
                <w:lang w:eastAsia="sl-SI"/>
              </w:rPr>
            </w:pPr>
          </w:p>
        </w:tc>
        <w:tc>
          <w:tcPr>
            <w:tcW w:w="490" w:type="pct"/>
            <w:tcBorders>
              <w:top w:val="nil"/>
              <w:left w:val="nil"/>
              <w:bottom w:val="nil"/>
              <w:right w:val="nil"/>
            </w:tcBorders>
            <w:shd w:val="clear" w:color="auto" w:fill="auto"/>
            <w:noWrap/>
            <w:vAlign w:val="bottom"/>
            <w:hideMark/>
          </w:tcPr>
          <w:p w14:paraId="39EF6D86" w14:textId="77777777" w:rsidR="00324B59" w:rsidRPr="007F20FA" w:rsidRDefault="00324B59" w:rsidP="00324B59">
            <w:pPr>
              <w:spacing w:after="0" w:line="240" w:lineRule="auto"/>
              <w:rPr>
                <w:rFonts w:ascii="Arial" w:eastAsia="Times New Roman" w:hAnsi="Arial" w:cs="Arial"/>
                <w:sz w:val="16"/>
                <w:szCs w:val="16"/>
                <w:lang w:eastAsia="sl-SI"/>
              </w:rPr>
            </w:pPr>
          </w:p>
        </w:tc>
        <w:tc>
          <w:tcPr>
            <w:tcW w:w="550" w:type="pct"/>
            <w:tcBorders>
              <w:top w:val="nil"/>
              <w:left w:val="nil"/>
              <w:bottom w:val="nil"/>
              <w:right w:val="nil"/>
            </w:tcBorders>
            <w:shd w:val="clear" w:color="auto" w:fill="auto"/>
            <w:noWrap/>
            <w:vAlign w:val="bottom"/>
            <w:hideMark/>
          </w:tcPr>
          <w:p w14:paraId="314992D6" w14:textId="77777777" w:rsidR="00324B59" w:rsidRPr="007F20FA" w:rsidRDefault="00324B59" w:rsidP="00324B59">
            <w:pPr>
              <w:spacing w:after="0" w:line="240" w:lineRule="auto"/>
              <w:rPr>
                <w:rFonts w:ascii="Arial" w:eastAsia="Times New Roman" w:hAnsi="Arial" w:cs="Arial"/>
                <w:sz w:val="16"/>
                <w:szCs w:val="16"/>
                <w:lang w:eastAsia="sl-SI"/>
              </w:rPr>
            </w:pPr>
          </w:p>
        </w:tc>
        <w:tc>
          <w:tcPr>
            <w:tcW w:w="572" w:type="pct"/>
            <w:tcBorders>
              <w:top w:val="nil"/>
              <w:left w:val="nil"/>
              <w:bottom w:val="nil"/>
              <w:right w:val="nil"/>
            </w:tcBorders>
            <w:shd w:val="clear" w:color="auto" w:fill="auto"/>
            <w:noWrap/>
            <w:vAlign w:val="bottom"/>
            <w:hideMark/>
          </w:tcPr>
          <w:p w14:paraId="6E92D775" w14:textId="77777777" w:rsidR="00324B59" w:rsidRPr="007F20FA" w:rsidRDefault="00324B59" w:rsidP="00324B59">
            <w:pPr>
              <w:spacing w:after="0" w:line="240" w:lineRule="auto"/>
              <w:rPr>
                <w:rFonts w:ascii="Arial" w:eastAsia="Times New Roman" w:hAnsi="Arial" w:cs="Arial"/>
                <w:sz w:val="16"/>
                <w:szCs w:val="16"/>
                <w:lang w:eastAsia="sl-SI"/>
              </w:rPr>
            </w:pPr>
          </w:p>
        </w:tc>
      </w:tr>
      <w:tr w:rsidR="008461C5" w:rsidRPr="007F20FA" w14:paraId="5CF3B014" w14:textId="77777777" w:rsidTr="008461C5">
        <w:trPr>
          <w:trHeight w:val="255"/>
        </w:trPr>
        <w:tc>
          <w:tcPr>
            <w:tcW w:w="114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7ABD7F" w14:textId="77777777" w:rsidR="00324B59" w:rsidRPr="007F20FA" w:rsidRDefault="00324B59" w:rsidP="00324B59">
            <w:pPr>
              <w:spacing w:after="0" w:line="240" w:lineRule="auto"/>
              <w:rPr>
                <w:rFonts w:ascii="Arial" w:eastAsia="Times New Roman" w:hAnsi="Arial" w:cs="Arial"/>
                <w:b/>
                <w:bCs/>
                <w:color w:val="000000"/>
                <w:sz w:val="16"/>
                <w:szCs w:val="16"/>
                <w:lang w:eastAsia="sl-SI"/>
              </w:rPr>
            </w:pPr>
            <w:r w:rsidRPr="007F20FA">
              <w:rPr>
                <w:rFonts w:ascii="Arial" w:eastAsia="Times New Roman" w:hAnsi="Arial" w:cs="Arial"/>
                <w:b/>
                <w:bCs/>
                <w:color w:val="000000"/>
                <w:sz w:val="16"/>
                <w:szCs w:val="16"/>
                <w:lang w:eastAsia="sl-SI"/>
              </w:rPr>
              <w:t>IRP20 Plačila N2K - po spremembi</w:t>
            </w:r>
          </w:p>
        </w:tc>
        <w:tc>
          <w:tcPr>
            <w:tcW w:w="286" w:type="pct"/>
            <w:tcBorders>
              <w:top w:val="single" w:sz="4" w:space="0" w:color="auto"/>
              <w:left w:val="nil"/>
              <w:bottom w:val="single" w:sz="4" w:space="0" w:color="auto"/>
              <w:right w:val="single" w:sz="4" w:space="0" w:color="auto"/>
            </w:tcBorders>
            <w:shd w:val="clear" w:color="auto" w:fill="auto"/>
            <w:noWrap/>
            <w:vAlign w:val="bottom"/>
            <w:hideMark/>
          </w:tcPr>
          <w:p w14:paraId="08C47553" w14:textId="77777777" w:rsidR="00324B59" w:rsidRPr="007F20FA" w:rsidRDefault="00324B59" w:rsidP="00324B59">
            <w:pPr>
              <w:spacing w:after="0" w:line="240" w:lineRule="auto"/>
              <w:jc w:val="right"/>
              <w:rPr>
                <w:rFonts w:ascii="Arial" w:eastAsia="Times New Roman" w:hAnsi="Arial" w:cs="Arial"/>
                <w:b/>
                <w:bCs/>
                <w:color w:val="000000"/>
                <w:sz w:val="16"/>
                <w:szCs w:val="16"/>
                <w:lang w:eastAsia="sl-SI"/>
              </w:rPr>
            </w:pPr>
            <w:r w:rsidRPr="007F20FA">
              <w:rPr>
                <w:rFonts w:ascii="Arial" w:eastAsia="Times New Roman" w:hAnsi="Arial" w:cs="Arial"/>
                <w:b/>
                <w:bCs/>
                <w:color w:val="000000"/>
                <w:sz w:val="16"/>
                <w:szCs w:val="16"/>
                <w:lang w:eastAsia="sl-SI"/>
              </w:rPr>
              <w:t>2023</w:t>
            </w:r>
          </w:p>
        </w:tc>
        <w:tc>
          <w:tcPr>
            <w:tcW w:w="490" w:type="pct"/>
            <w:tcBorders>
              <w:top w:val="single" w:sz="4" w:space="0" w:color="auto"/>
              <w:left w:val="nil"/>
              <w:bottom w:val="single" w:sz="4" w:space="0" w:color="auto"/>
              <w:right w:val="single" w:sz="4" w:space="0" w:color="auto"/>
            </w:tcBorders>
            <w:shd w:val="clear" w:color="auto" w:fill="auto"/>
            <w:noWrap/>
            <w:vAlign w:val="bottom"/>
            <w:hideMark/>
          </w:tcPr>
          <w:p w14:paraId="73D5AFDD" w14:textId="77777777" w:rsidR="00324B59" w:rsidRPr="007F20FA" w:rsidRDefault="00324B59" w:rsidP="00324B59">
            <w:pPr>
              <w:spacing w:after="0" w:line="240" w:lineRule="auto"/>
              <w:jc w:val="right"/>
              <w:rPr>
                <w:rFonts w:ascii="Arial" w:eastAsia="Times New Roman" w:hAnsi="Arial" w:cs="Arial"/>
                <w:b/>
                <w:bCs/>
                <w:color w:val="000000"/>
                <w:sz w:val="16"/>
                <w:szCs w:val="16"/>
                <w:lang w:eastAsia="sl-SI"/>
              </w:rPr>
            </w:pPr>
            <w:r w:rsidRPr="007F20FA">
              <w:rPr>
                <w:rFonts w:ascii="Arial" w:eastAsia="Times New Roman" w:hAnsi="Arial" w:cs="Arial"/>
                <w:b/>
                <w:bCs/>
                <w:color w:val="000000"/>
                <w:sz w:val="16"/>
                <w:szCs w:val="16"/>
                <w:lang w:eastAsia="sl-SI"/>
              </w:rPr>
              <w:t>2024</w:t>
            </w:r>
          </w:p>
        </w:tc>
        <w:tc>
          <w:tcPr>
            <w:tcW w:w="490" w:type="pct"/>
            <w:tcBorders>
              <w:top w:val="single" w:sz="4" w:space="0" w:color="auto"/>
              <w:left w:val="nil"/>
              <w:bottom w:val="single" w:sz="4" w:space="0" w:color="auto"/>
              <w:right w:val="single" w:sz="4" w:space="0" w:color="auto"/>
            </w:tcBorders>
            <w:shd w:val="clear" w:color="auto" w:fill="auto"/>
            <w:noWrap/>
            <w:vAlign w:val="bottom"/>
            <w:hideMark/>
          </w:tcPr>
          <w:p w14:paraId="67C8B2C2" w14:textId="77777777" w:rsidR="00324B59" w:rsidRPr="007F20FA" w:rsidRDefault="00324B59" w:rsidP="00324B59">
            <w:pPr>
              <w:spacing w:after="0" w:line="240" w:lineRule="auto"/>
              <w:jc w:val="right"/>
              <w:rPr>
                <w:rFonts w:ascii="Arial" w:eastAsia="Times New Roman" w:hAnsi="Arial" w:cs="Arial"/>
                <w:b/>
                <w:bCs/>
                <w:color w:val="000000"/>
                <w:sz w:val="16"/>
                <w:szCs w:val="16"/>
                <w:lang w:eastAsia="sl-SI"/>
              </w:rPr>
            </w:pPr>
            <w:r w:rsidRPr="007F20FA">
              <w:rPr>
                <w:rFonts w:ascii="Arial" w:eastAsia="Times New Roman" w:hAnsi="Arial" w:cs="Arial"/>
                <w:b/>
                <w:bCs/>
                <w:color w:val="000000"/>
                <w:sz w:val="16"/>
                <w:szCs w:val="16"/>
                <w:lang w:eastAsia="sl-SI"/>
              </w:rPr>
              <w:t>2025</w:t>
            </w:r>
          </w:p>
        </w:tc>
        <w:tc>
          <w:tcPr>
            <w:tcW w:w="490" w:type="pct"/>
            <w:tcBorders>
              <w:top w:val="single" w:sz="4" w:space="0" w:color="auto"/>
              <w:left w:val="nil"/>
              <w:bottom w:val="single" w:sz="4" w:space="0" w:color="auto"/>
              <w:right w:val="single" w:sz="4" w:space="0" w:color="auto"/>
            </w:tcBorders>
            <w:shd w:val="clear" w:color="auto" w:fill="auto"/>
            <w:noWrap/>
            <w:vAlign w:val="bottom"/>
            <w:hideMark/>
          </w:tcPr>
          <w:p w14:paraId="197EB7E3" w14:textId="77777777" w:rsidR="00324B59" w:rsidRPr="007F20FA" w:rsidRDefault="00324B59" w:rsidP="00324B59">
            <w:pPr>
              <w:spacing w:after="0" w:line="240" w:lineRule="auto"/>
              <w:jc w:val="right"/>
              <w:rPr>
                <w:rFonts w:ascii="Arial" w:eastAsia="Times New Roman" w:hAnsi="Arial" w:cs="Arial"/>
                <w:b/>
                <w:bCs/>
                <w:color w:val="000000"/>
                <w:sz w:val="16"/>
                <w:szCs w:val="16"/>
                <w:lang w:eastAsia="sl-SI"/>
              </w:rPr>
            </w:pPr>
            <w:r w:rsidRPr="007F20FA">
              <w:rPr>
                <w:rFonts w:ascii="Arial" w:eastAsia="Times New Roman" w:hAnsi="Arial" w:cs="Arial"/>
                <w:b/>
                <w:bCs/>
                <w:color w:val="000000"/>
                <w:sz w:val="16"/>
                <w:szCs w:val="16"/>
                <w:lang w:eastAsia="sl-SI"/>
              </w:rPr>
              <w:t>2026</w:t>
            </w:r>
          </w:p>
        </w:tc>
        <w:tc>
          <w:tcPr>
            <w:tcW w:w="490" w:type="pct"/>
            <w:tcBorders>
              <w:top w:val="single" w:sz="4" w:space="0" w:color="auto"/>
              <w:left w:val="nil"/>
              <w:bottom w:val="single" w:sz="4" w:space="0" w:color="auto"/>
              <w:right w:val="single" w:sz="4" w:space="0" w:color="auto"/>
            </w:tcBorders>
            <w:shd w:val="clear" w:color="auto" w:fill="auto"/>
            <w:noWrap/>
            <w:vAlign w:val="bottom"/>
            <w:hideMark/>
          </w:tcPr>
          <w:p w14:paraId="2D613929" w14:textId="77777777" w:rsidR="00324B59" w:rsidRPr="007F20FA" w:rsidRDefault="00324B59" w:rsidP="00324B59">
            <w:pPr>
              <w:spacing w:after="0" w:line="240" w:lineRule="auto"/>
              <w:jc w:val="right"/>
              <w:rPr>
                <w:rFonts w:ascii="Arial" w:eastAsia="Times New Roman" w:hAnsi="Arial" w:cs="Arial"/>
                <w:b/>
                <w:bCs/>
                <w:color w:val="000000"/>
                <w:sz w:val="16"/>
                <w:szCs w:val="16"/>
                <w:lang w:eastAsia="sl-SI"/>
              </w:rPr>
            </w:pPr>
            <w:r w:rsidRPr="007F20FA">
              <w:rPr>
                <w:rFonts w:ascii="Arial" w:eastAsia="Times New Roman" w:hAnsi="Arial" w:cs="Arial"/>
                <w:b/>
                <w:bCs/>
                <w:color w:val="000000"/>
                <w:sz w:val="16"/>
                <w:szCs w:val="16"/>
                <w:lang w:eastAsia="sl-SI"/>
              </w:rPr>
              <w:t>2027</w:t>
            </w:r>
          </w:p>
        </w:tc>
        <w:tc>
          <w:tcPr>
            <w:tcW w:w="490" w:type="pct"/>
            <w:tcBorders>
              <w:top w:val="single" w:sz="4" w:space="0" w:color="auto"/>
              <w:left w:val="nil"/>
              <w:bottom w:val="single" w:sz="4" w:space="0" w:color="auto"/>
              <w:right w:val="single" w:sz="4" w:space="0" w:color="auto"/>
            </w:tcBorders>
            <w:shd w:val="clear" w:color="auto" w:fill="auto"/>
            <w:noWrap/>
            <w:vAlign w:val="bottom"/>
            <w:hideMark/>
          </w:tcPr>
          <w:p w14:paraId="05DAAE7E" w14:textId="77777777" w:rsidR="00324B59" w:rsidRPr="007F20FA" w:rsidRDefault="00324B59" w:rsidP="00324B59">
            <w:pPr>
              <w:spacing w:after="0" w:line="240" w:lineRule="auto"/>
              <w:jc w:val="right"/>
              <w:rPr>
                <w:rFonts w:ascii="Arial" w:eastAsia="Times New Roman" w:hAnsi="Arial" w:cs="Arial"/>
                <w:b/>
                <w:bCs/>
                <w:color w:val="000000"/>
                <w:sz w:val="16"/>
                <w:szCs w:val="16"/>
                <w:lang w:eastAsia="sl-SI"/>
              </w:rPr>
            </w:pPr>
            <w:r w:rsidRPr="007F20FA">
              <w:rPr>
                <w:rFonts w:ascii="Arial" w:eastAsia="Times New Roman" w:hAnsi="Arial" w:cs="Arial"/>
                <w:b/>
                <w:bCs/>
                <w:color w:val="000000"/>
                <w:sz w:val="16"/>
                <w:szCs w:val="16"/>
                <w:lang w:eastAsia="sl-SI"/>
              </w:rPr>
              <w:t>2028</w:t>
            </w:r>
          </w:p>
        </w:tc>
        <w:tc>
          <w:tcPr>
            <w:tcW w:w="550" w:type="pct"/>
            <w:tcBorders>
              <w:top w:val="single" w:sz="4" w:space="0" w:color="auto"/>
              <w:left w:val="nil"/>
              <w:bottom w:val="single" w:sz="4" w:space="0" w:color="auto"/>
              <w:right w:val="single" w:sz="4" w:space="0" w:color="auto"/>
            </w:tcBorders>
            <w:shd w:val="clear" w:color="auto" w:fill="auto"/>
            <w:noWrap/>
            <w:vAlign w:val="bottom"/>
            <w:hideMark/>
          </w:tcPr>
          <w:p w14:paraId="3164CE06" w14:textId="77777777" w:rsidR="00324B59" w:rsidRPr="007F20FA" w:rsidRDefault="00324B59" w:rsidP="00324B59">
            <w:pPr>
              <w:spacing w:after="0" w:line="240" w:lineRule="auto"/>
              <w:jc w:val="right"/>
              <w:rPr>
                <w:rFonts w:ascii="Arial" w:eastAsia="Times New Roman" w:hAnsi="Arial" w:cs="Arial"/>
                <w:b/>
                <w:bCs/>
                <w:color w:val="000000"/>
                <w:sz w:val="16"/>
                <w:szCs w:val="16"/>
                <w:lang w:eastAsia="sl-SI"/>
              </w:rPr>
            </w:pPr>
            <w:r w:rsidRPr="007F20FA">
              <w:rPr>
                <w:rFonts w:ascii="Arial" w:eastAsia="Times New Roman" w:hAnsi="Arial" w:cs="Arial"/>
                <w:b/>
                <w:bCs/>
                <w:color w:val="000000"/>
                <w:sz w:val="16"/>
                <w:szCs w:val="16"/>
                <w:lang w:eastAsia="sl-SI"/>
              </w:rPr>
              <w:t>2029</w:t>
            </w:r>
          </w:p>
        </w:tc>
        <w:tc>
          <w:tcPr>
            <w:tcW w:w="572" w:type="pct"/>
            <w:tcBorders>
              <w:top w:val="single" w:sz="4" w:space="0" w:color="auto"/>
              <w:left w:val="nil"/>
              <w:bottom w:val="single" w:sz="4" w:space="0" w:color="auto"/>
              <w:right w:val="single" w:sz="4" w:space="0" w:color="auto"/>
            </w:tcBorders>
            <w:shd w:val="clear" w:color="auto" w:fill="auto"/>
            <w:noWrap/>
            <w:vAlign w:val="bottom"/>
            <w:hideMark/>
          </w:tcPr>
          <w:p w14:paraId="03408324" w14:textId="77777777" w:rsidR="00324B59" w:rsidRPr="007F20FA" w:rsidRDefault="00324B59" w:rsidP="00324B59">
            <w:pPr>
              <w:spacing w:after="0" w:line="240" w:lineRule="auto"/>
              <w:rPr>
                <w:rFonts w:ascii="Arial" w:eastAsia="Times New Roman" w:hAnsi="Arial" w:cs="Arial"/>
                <w:b/>
                <w:bCs/>
                <w:color w:val="000000"/>
                <w:sz w:val="16"/>
                <w:szCs w:val="16"/>
                <w:lang w:eastAsia="sl-SI"/>
              </w:rPr>
            </w:pPr>
            <w:r w:rsidRPr="007F20FA">
              <w:rPr>
                <w:rFonts w:ascii="Arial" w:eastAsia="Times New Roman" w:hAnsi="Arial" w:cs="Arial"/>
                <w:b/>
                <w:bCs/>
                <w:color w:val="000000"/>
                <w:sz w:val="16"/>
                <w:szCs w:val="16"/>
                <w:lang w:eastAsia="sl-SI"/>
              </w:rPr>
              <w:t>Skupaj</w:t>
            </w:r>
          </w:p>
        </w:tc>
      </w:tr>
      <w:tr w:rsidR="008461C5" w:rsidRPr="007F20FA" w14:paraId="12E8DC46" w14:textId="77777777" w:rsidTr="008461C5">
        <w:trPr>
          <w:trHeight w:val="255"/>
        </w:trPr>
        <w:tc>
          <w:tcPr>
            <w:tcW w:w="1142" w:type="pct"/>
            <w:tcBorders>
              <w:top w:val="nil"/>
              <w:left w:val="single" w:sz="4" w:space="0" w:color="auto"/>
              <w:bottom w:val="single" w:sz="4" w:space="0" w:color="auto"/>
              <w:right w:val="single" w:sz="4" w:space="0" w:color="auto"/>
            </w:tcBorders>
            <w:shd w:val="clear" w:color="auto" w:fill="auto"/>
            <w:noWrap/>
            <w:vAlign w:val="bottom"/>
            <w:hideMark/>
          </w:tcPr>
          <w:p w14:paraId="0BB6CB5C" w14:textId="77777777" w:rsidR="00324B59" w:rsidRPr="007F20FA" w:rsidRDefault="00324B59" w:rsidP="00324B59">
            <w:pPr>
              <w:spacing w:after="0" w:line="240" w:lineRule="auto"/>
              <w:rPr>
                <w:rFonts w:ascii="Arial" w:eastAsia="Times New Roman" w:hAnsi="Arial" w:cs="Arial"/>
                <w:color w:val="000000"/>
                <w:sz w:val="16"/>
                <w:szCs w:val="16"/>
                <w:lang w:eastAsia="sl-SI"/>
              </w:rPr>
            </w:pPr>
            <w:r w:rsidRPr="007F20FA">
              <w:rPr>
                <w:rFonts w:ascii="Arial" w:eastAsia="Times New Roman" w:hAnsi="Arial" w:cs="Arial"/>
                <w:color w:val="000000"/>
                <w:sz w:val="16"/>
                <w:szCs w:val="16"/>
                <w:lang w:eastAsia="sl-SI"/>
              </w:rPr>
              <w:t>Letna okvirna dodeljena finančna sredstva (skupni javni odhodki v EUR)</w:t>
            </w:r>
          </w:p>
        </w:tc>
        <w:tc>
          <w:tcPr>
            <w:tcW w:w="286" w:type="pct"/>
            <w:tcBorders>
              <w:top w:val="nil"/>
              <w:left w:val="nil"/>
              <w:bottom w:val="single" w:sz="4" w:space="0" w:color="auto"/>
              <w:right w:val="single" w:sz="4" w:space="0" w:color="auto"/>
            </w:tcBorders>
            <w:shd w:val="clear" w:color="auto" w:fill="auto"/>
            <w:noWrap/>
            <w:vAlign w:val="bottom"/>
            <w:hideMark/>
          </w:tcPr>
          <w:p w14:paraId="7EA4359A" w14:textId="77777777" w:rsidR="00324B59" w:rsidRPr="007F20FA" w:rsidRDefault="00324B59" w:rsidP="00324B59">
            <w:pPr>
              <w:spacing w:after="0" w:line="240" w:lineRule="auto"/>
              <w:jc w:val="right"/>
              <w:rPr>
                <w:rFonts w:ascii="Arial" w:eastAsia="Times New Roman" w:hAnsi="Arial" w:cs="Arial"/>
                <w:color w:val="000000"/>
                <w:sz w:val="16"/>
                <w:szCs w:val="16"/>
                <w:lang w:eastAsia="sl-SI"/>
              </w:rPr>
            </w:pPr>
            <w:r w:rsidRPr="007F20FA">
              <w:rPr>
                <w:rFonts w:ascii="Arial" w:eastAsia="Times New Roman" w:hAnsi="Arial" w:cs="Arial"/>
                <w:color w:val="000000"/>
                <w:sz w:val="16"/>
                <w:szCs w:val="16"/>
                <w:lang w:eastAsia="sl-SI"/>
              </w:rPr>
              <w:t>0,00</w:t>
            </w:r>
          </w:p>
        </w:tc>
        <w:tc>
          <w:tcPr>
            <w:tcW w:w="490" w:type="pct"/>
            <w:tcBorders>
              <w:top w:val="nil"/>
              <w:left w:val="nil"/>
              <w:bottom w:val="single" w:sz="4" w:space="0" w:color="auto"/>
              <w:right w:val="single" w:sz="4" w:space="0" w:color="auto"/>
            </w:tcBorders>
            <w:shd w:val="clear" w:color="auto" w:fill="auto"/>
            <w:noWrap/>
            <w:vAlign w:val="bottom"/>
            <w:hideMark/>
          </w:tcPr>
          <w:p w14:paraId="7CA94316" w14:textId="5D564C0A" w:rsidR="00324B59" w:rsidRPr="007F20FA" w:rsidRDefault="0095656A" w:rsidP="0095656A">
            <w:pPr>
              <w:spacing w:after="0" w:line="240" w:lineRule="auto"/>
              <w:jc w:val="right"/>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130.000,00</w:t>
            </w:r>
          </w:p>
        </w:tc>
        <w:tc>
          <w:tcPr>
            <w:tcW w:w="490" w:type="pct"/>
            <w:tcBorders>
              <w:top w:val="nil"/>
              <w:left w:val="nil"/>
              <w:bottom w:val="single" w:sz="4" w:space="0" w:color="auto"/>
              <w:right w:val="single" w:sz="4" w:space="0" w:color="auto"/>
            </w:tcBorders>
            <w:shd w:val="clear" w:color="auto" w:fill="auto"/>
            <w:noWrap/>
            <w:vAlign w:val="bottom"/>
            <w:hideMark/>
          </w:tcPr>
          <w:p w14:paraId="047FA3CC" w14:textId="77777777" w:rsidR="00324B59" w:rsidRPr="007F20FA" w:rsidRDefault="00324B59" w:rsidP="00324B59">
            <w:pPr>
              <w:spacing w:after="0" w:line="240" w:lineRule="auto"/>
              <w:jc w:val="right"/>
              <w:rPr>
                <w:rFonts w:ascii="Arial" w:eastAsia="Times New Roman" w:hAnsi="Arial" w:cs="Arial"/>
                <w:color w:val="000000"/>
                <w:sz w:val="16"/>
                <w:szCs w:val="16"/>
                <w:lang w:eastAsia="sl-SI"/>
              </w:rPr>
            </w:pPr>
            <w:r w:rsidRPr="007F20FA">
              <w:rPr>
                <w:rFonts w:ascii="Arial" w:eastAsia="Times New Roman" w:hAnsi="Arial" w:cs="Arial"/>
                <w:color w:val="000000"/>
                <w:sz w:val="16"/>
                <w:szCs w:val="16"/>
                <w:lang w:eastAsia="sl-SI"/>
              </w:rPr>
              <w:t>0,00</w:t>
            </w:r>
          </w:p>
        </w:tc>
        <w:tc>
          <w:tcPr>
            <w:tcW w:w="490" w:type="pct"/>
            <w:tcBorders>
              <w:top w:val="nil"/>
              <w:left w:val="nil"/>
              <w:bottom w:val="single" w:sz="4" w:space="0" w:color="auto"/>
              <w:right w:val="single" w:sz="4" w:space="0" w:color="auto"/>
            </w:tcBorders>
            <w:shd w:val="clear" w:color="auto" w:fill="auto"/>
            <w:noWrap/>
            <w:vAlign w:val="bottom"/>
            <w:hideMark/>
          </w:tcPr>
          <w:p w14:paraId="2FBB85E1" w14:textId="77777777" w:rsidR="00324B59" w:rsidRPr="007F20FA" w:rsidRDefault="00324B59" w:rsidP="00324B59">
            <w:pPr>
              <w:spacing w:after="0" w:line="240" w:lineRule="auto"/>
              <w:jc w:val="right"/>
              <w:rPr>
                <w:rFonts w:ascii="Arial" w:eastAsia="Times New Roman" w:hAnsi="Arial" w:cs="Arial"/>
                <w:color w:val="000000"/>
                <w:sz w:val="16"/>
                <w:szCs w:val="16"/>
                <w:lang w:eastAsia="sl-SI"/>
              </w:rPr>
            </w:pPr>
            <w:r w:rsidRPr="007F20FA">
              <w:rPr>
                <w:rFonts w:ascii="Arial" w:eastAsia="Times New Roman" w:hAnsi="Arial" w:cs="Arial"/>
                <w:color w:val="000000"/>
                <w:sz w:val="16"/>
                <w:szCs w:val="16"/>
                <w:lang w:eastAsia="sl-SI"/>
              </w:rPr>
              <w:t>0,00</w:t>
            </w:r>
          </w:p>
        </w:tc>
        <w:tc>
          <w:tcPr>
            <w:tcW w:w="490" w:type="pct"/>
            <w:tcBorders>
              <w:top w:val="nil"/>
              <w:left w:val="nil"/>
              <w:bottom w:val="single" w:sz="4" w:space="0" w:color="auto"/>
              <w:right w:val="single" w:sz="4" w:space="0" w:color="auto"/>
            </w:tcBorders>
            <w:shd w:val="clear" w:color="auto" w:fill="auto"/>
            <w:noWrap/>
            <w:vAlign w:val="bottom"/>
            <w:hideMark/>
          </w:tcPr>
          <w:p w14:paraId="480BC821" w14:textId="77777777" w:rsidR="00324B59" w:rsidRPr="007F20FA" w:rsidRDefault="00324B59" w:rsidP="00324B59">
            <w:pPr>
              <w:spacing w:after="0" w:line="240" w:lineRule="auto"/>
              <w:jc w:val="right"/>
              <w:rPr>
                <w:rFonts w:ascii="Arial" w:eastAsia="Times New Roman" w:hAnsi="Arial" w:cs="Arial"/>
                <w:color w:val="000000"/>
                <w:sz w:val="16"/>
                <w:szCs w:val="16"/>
                <w:lang w:eastAsia="sl-SI"/>
              </w:rPr>
            </w:pPr>
            <w:r w:rsidRPr="007F20FA">
              <w:rPr>
                <w:rFonts w:ascii="Arial" w:eastAsia="Times New Roman" w:hAnsi="Arial" w:cs="Arial"/>
                <w:color w:val="000000"/>
                <w:sz w:val="16"/>
                <w:szCs w:val="16"/>
                <w:lang w:eastAsia="sl-SI"/>
              </w:rPr>
              <w:t>0,00</w:t>
            </w:r>
          </w:p>
        </w:tc>
        <w:tc>
          <w:tcPr>
            <w:tcW w:w="490" w:type="pct"/>
            <w:tcBorders>
              <w:top w:val="nil"/>
              <w:left w:val="nil"/>
              <w:bottom w:val="single" w:sz="4" w:space="0" w:color="auto"/>
              <w:right w:val="single" w:sz="4" w:space="0" w:color="auto"/>
            </w:tcBorders>
            <w:shd w:val="clear" w:color="auto" w:fill="auto"/>
            <w:noWrap/>
            <w:vAlign w:val="bottom"/>
            <w:hideMark/>
          </w:tcPr>
          <w:p w14:paraId="07096718" w14:textId="77777777" w:rsidR="00324B59" w:rsidRPr="007F20FA" w:rsidRDefault="00324B59" w:rsidP="00324B59">
            <w:pPr>
              <w:spacing w:after="0" w:line="240" w:lineRule="auto"/>
              <w:jc w:val="right"/>
              <w:rPr>
                <w:rFonts w:ascii="Arial" w:eastAsia="Times New Roman" w:hAnsi="Arial" w:cs="Arial"/>
                <w:color w:val="000000"/>
                <w:sz w:val="16"/>
                <w:szCs w:val="16"/>
                <w:lang w:eastAsia="sl-SI"/>
              </w:rPr>
            </w:pPr>
            <w:r w:rsidRPr="007F20FA">
              <w:rPr>
                <w:rFonts w:ascii="Arial" w:eastAsia="Times New Roman" w:hAnsi="Arial" w:cs="Arial"/>
                <w:color w:val="000000"/>
                <w:sz w:val="16"/>
                <w:szCs w:val="16"/>
                <w:lang w:eastAsia="sl-SI"/>
              </w:rPr>
              <w:t>0,00</w:t>
            </w:r>
          </w:p>
        </w:tc>
        <w:tc>
          <w:tcPr>
            <w:tcW w:w="550" w:type="pct"/>
            <w:tcBorders>
              <w:top w:val="nil"/>
              <w:left w:val="nil"/>
              <w:bottom w:val="single" w:sz="4" w:space="0" w:color="auto"/>
              <w:right w:val="single" w:sz="4" w:space="0" w:color="auto"/>
            </w:tcBorders>
            <w:shd w:val="clear" w:color="auto" w:fill="auto"/>
            <w:noWrap/>
            <w:vAlign w:val="bottom"/>
            <w:hideMark/>
          </w:tcPr>
          <w:p w14:paraId="0EC4B3AD" w14:textId="77777777" w:rsidR="00324B59" w:rsidRPr="007F20FA" w:rsidRDefault="00324B59" w:rsidP="00324B59">
            <w:pPr>
              <w:spacing w:after="0" w:line="240" w:lineRule="auto"/>
              <w:jc w:val="right"/>
              <w:rPr>
                <w:rFonts w:ascii="Arial" w:eastAsia="Times New Roman" w:hAnsi="Arial" w:cs="Arial"/>
                <w:color w:val="000000"/>
                <w:sz w:val="16"/>
                <w:szCs w:val="16"/>
                <w:lang w:eastAsia="sl-SI"/>
              </w:rPr>
            </w:pPr>
            <w:r w:rsidRPr="007F20FA">
              <w:rPr>
                <w:rFonts w:ascii="Arial" w:eastAsia="Times New Roman" w:hAnsi="Arial" w:cs="Arial"/>
                <w:color w:val="000000"/>
                <w:sz w:val="16"/>
                <w:szCs w:val="16"/>
                <w:lang w:eastAsia="sl-SI"/>
              </w:rPr>
              <w:t>0,00</w:t>
            </w:r>
          </w:p>
        </w:tc>
        <w:tc>
          <w:tcPr>
            <w:tcW w:w="572" w:type="pct"/>
            <w:tcBorders>
              <w:top w:val="nil"/>
              <w:left w:val="nil"/>
              <w:bottom w:val="single" w:sz="4" w:space="0" w:color="auto"/>
              <w:right w:val="single" w:sz="4" w:space="0" w:color="auto"/>
            </w:tcBorders>
            <w:shd w:val="clear" w:color="auto" w:fill="auto"/>
            <w:noWrap/>
            <w:vAlign w:val="bottom"/>
            <w:hideMark/>
          </w:tcPr>
          <w:p w14:paraId="2B2DB0EA" w14:textId="43017949" w:rsidR="00324B59" w:rsidRPr="007F20FA" w:rsidRDefault="0095656A" w:rsidP="0095656A">
            <w:pPr>
              <w:spacing w:after="0" w:line="240" w:lineRule="auto"/>
              <w:jc w:val="right"/>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130.000,00</w:t>
            </w:r>
          </w:p>
        </w:tc>
      </w:tr>
      <w:tr w:rsidR="008461C5" w:rsidRPr="007F20FA" w14:paraId="1D9B93AA" w14:textId="77777777" w:rsidTr="008461C5">
        <w:trPr>
          <w:trHeight w:val="255"/>
        </w:trPr>
        <w:tc>
          <w:tcPr>
            <w:tcW w:w="1142" w:type="pct"/>
            <w:tcBorders>
              <w:top w:val="nil"/>
              <w:left w:val="single" w:sz="4" w:space="0" w:color="auto"/>
              <w:bottom w:val="single" w:sz="4" w:space="0" w:color="auto"/>
              <w:right w:val="single" w:sz="4" w:space="0" w:color="auto"/>
            </w:tcBorders>
            <w:shd w:val="clear" w:color="auto" w:fill="auto"/>
            <w:noWrap/>
            <w:vAlign w:val="bottom"/>
            <w:hideMark/>
          </w:tcPr>
          <w:p w14:paraId="0A57260D" w14:textId="77777777" w:rsidR="00324B59" w:rsidRPr="007F20FA" w:rsidRDefault="00324B59" w:rsidP="00324B59">
            <w:pPr>
              <w:spacing w:after="0" w:line="240" w:lineRule="auto"/>
              <w:rPr>
                <w:rFonts w:ascii="Arial" w:eastAsia="Times New Roman" w:hAnsi="Arial" w:cs="Arial"/>
                <w:color w:val="000000"/>
                <w:sz w:val="16"/>
                <w:szCs w:val="16"/>
                <w:lang w:eastAsia="sl-SI"/>
              </w:rPr>
            </w:pPr>
            <w:r w:rsidRPr="007F20FA">
              <w:rPr>
                <w:rFonts w:ascii="Arial" w:eastAsia="Times New Roman" w:hAnsi="Arial" w:cs="Arial"/>
                <w:color w:val="000000"/>
                <w:sz w:val="16"/>
                <w:szCs w:val="16"/>
                <w:lang w:eastAsia="sl-SI"/>
              </w:rPr>
              <w:t>Letna okvirna dodeljena finančna sredstva (prispevek Unije v EUR)</w:t>
            </w:r>
          </w:p>
        </w:tc>
        <w:tc>
          <w:tcPr>
            <w:tcW w:w="286" w:type="pct"/>
            <w:tcBorders>
              <w:top w:val="nil"/>
              <w:left w:val="nil"/>
              <w:bottom w:val="single" w:sz="4" w:space="0" w:color="auto"/>
              <w:right w:val="single" w:sz="4" w:space="0" w:color="auto"/>
            </w:tcBorders>
            <w:shd w:val="clear" w:color="auto" w:fill="auto"/>
            <w:noWrap/>
            <w:vAlign w:val="bottom"/>
            <w:hideMark/>
          </w:tcPr>
          <w:p w14:paraId="4C5B722D" w14:textId="77777777" w:rsidR="00324B59" w:rsidRPr="007F20FA" w:rsidRDefault="00324B59" w:rsidP="00324B59">
            <w:pPr>
              <w:spacing w:after="0" w:line="240" w:lineRule="auto"/>
              <w:jc w:val="right"/>
              <w:rPr>
                <w:rFonts w:ascii="Arial" w:eastAsia="Times New Roman" w:hAnsi="Arial" w:cs="Arial"/>
                <w:color w:val="000000"/>
                <w:sz w:val="16"/>
                <w:szCs w:val="16"/>
                <w:lang w:eastAsia="sl-SI"/>
              </w:rPr>
            </w:pPr>
            <w:r w:rsidRPr="007F20FA">
              <w:rPr>
                <w:rFonts w:ascii="Arial" w:eastAsia="Times New Roman" w:hAnsi="Arial" w:cs="Arial"/>
                <w:color w:val="000000"/>
                <w:sz w:val="16"/>
                <w:szCs w:val="16"/>
                <w:lang w:eastAsia="sl-SI"/>
              </w:rPr>
              <w:t>0,00</w:t>
            </w:r>
          </w:p>
        </w:tc>
        <w:tc>
          <w:tcPr>
            <w:tcW w:w="490" w:type="pct"/>
            <w:tcBorders>
              <w:top w:val="nil"/>
              <w:left w:val="nil"/>
              <w:bottom w:val="single" w:sz="4" w:space="0" w:color="auto"/>
              <w:right w:val="single" w:sz="4" w:space="0" w:color="auto"/>
            </w:tcBorders>
            <w:shd w:val="clear" w:color="auto" w:fill="auto"/>
            <w:noWrap/>
            <w:vAlign w:val="bottom"/>
            <w:hideMark/>
          </w:tcPr>
          <w:p w14:paraId="6B37FDB0" w14:textId="2A96B9D1" w:rsidR="00324B59" w:rsidRPr="007F20FA" w:rsidRDefault="0095656A" w:rsidP="0095656A">
            <w:pPr>
              <w:spacing w:after="0" w:line="240" w:lineRule="auto"/>
              <w:jc w:val="right"/>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104.000,00</w:t>
            </w:r>
          </w:p>
        </w:tc>
        <w:tc>
          <w:tcPr>
            <w:tcW w:w="490" w:type="pct"/>
            <w:tcBorders>
              <w:top w:val="nil"/>
              <w:left w:val="nil"/>
              <w:bottom w:val="single" w:sz="4" w:space="0" w:color="auto"/>
              <w:right w:val="single" w:sz="4" w:space="0" w:color="auto"/>
            </w:tcBorders>
            <w:shd w:val="clear" w:color="auto" w:fill="auto"/>
            <w:noWrap/>
            <w:vAlign w:val="bottom"/>
            <w:hideMark/>
          </w:tcPr>
          <w:p w14:paraId="5E0C44DE" w14:textId="77777777" w:rsidR="00324B59" w:rsidRPr="007F20FA" w:rsidRDefault="00324B59" w:rsidP="00324B59">
            <w:pPr>
              <w:spacing w:after="0" w:line="240" w:lineRule="auto"/>
              <w:jc w:val="right"/>
              <w:rPr>
                <w:rFonts w:ascii="Arial" w:eastAsia="Times New Roman" w:hAnsi="Arial" w:cs="Arial"/>
                <w:color w:val="000000"/>
                <w:sz w:val="16"/>
                <w:szCs w:val="16"/>
                <w:lang w:eastAsia="sl-SI"/>
              </w:rPr>
            </w:pPr>
            <w:r w:rsidRPr="007F20FA">
              <w:rPr>
                <w:rFonts w:ascii="Arial" w:eastAsia="Times New Roman" w:hAnsi="Arial" w:cs="Arial"/>
                <w:color w:val="000000"/>
                <w:sz w:val="16"/>
                <w:szCs w:val="16"/>
                <w:lang w:eastAsia="sl-SI"/>
              </w:rPr>
              <w:t>0,00</w:t>
            </w:r>
          </w:p>
        </w:tc>
        <w:tc>
          <w:tcPr>
            <w:tcW w:w="490" w:type="pct"/>
            <w:tcBorders>
              <w:top w:val="nil"/>
              <w:left w:val="nil"/>
              <w:bottom w:val="single" w:sz="4" w:space="0" w:color="auto"/>
              <w:right w:val="single" w:sz="4" w:space="0" w:color="auto"/>
            </w:tcBorders>
            <w:shd w:val="clear" w:color="auto" w:fill="auto"/>
            <w:noWrap/>
            <w:vAlign w:val="bottom"/>
            <w:hideMark/>
          </w:tcPr>
          <w:p w14:paraId="17BAE346" w14:textId="77777777" w:rsidR="00324B59" w:rsidRPr="007F20FA" w:rsidRDefault="00324B59" w:rsidP="00324B59">
            <w:pPr>
              <w:spacing w:after="0" w:line="240" w:lineRule="auto"/>
              <w:jc w:val="right"/>
              <w:rPr>
                <w:rFonts w:ascii="Arial" w:eastAsia="Times New Roman" w:hAnsi="Arial" w:cs="Arial"/>
                <w:color w:val="000000"/>
                <w:sz w:val="16"/>
                <w:szCs w:val="16"/>
                <w:lang w:eastAsia="sl-SI"/>
              </w:rPr>
            </w:pPr>
            <w:r w:rsidRPr="007F20FA">
              <w:rPr>
                <w:rFonts w:ascii="Arial" w:eastAsia="Times New Roman" w:hAnsi="Arial" w:cs="Arial"/>
                <w:color w:val="000000"/>
                <w:sz w:val="16"/>
                <w:szCs w:val="16"/>
                <w:lang w:eastAsia="sl-SI"/>
              </w:rPr>
              <w:t>0,00</w:t>
            </w:r>
          </w:p>
        </w:tc>
        <w:tc>
          <w:tcPr>
            <w:tcW w:w="490" w:type="pct"/>
            <w:tcBorders>
              <w:top w:val="nil"/>
              <w:left w:val="nil"/>
              <w:bottom w:val="single" w:sz="4" w:space="0" w:color="auto"/>
              <w:right w:val="single" w:sz="4" w:space="0" w:color="auto"/>
            </w:tcBorders>
            <w:shd w:val="clear" w:color="auto" w:fill="auto"/>
            <w:noWrap/>
            <w:vAlign w:val="bottom"/>
            <w:hideMark/>
          </w:tcPr>
          <w:p w14:paraId="77ADBA1C" w14:textId="77777777" w:rsidR="00324B59" w:rsidRPr="007F20FA" w:rsidRDefault="00324B59" w:rsidP="00324B59">
            <w:pPr>
              <w:spacing w:after="0" w:line="240" w:lineRule="auto"/>
              <w:jc w:val="right"/>
              <w:rPr>
                <w:rFonts w:ascii="Arial" w:eastAsia="Times New Roman" w:hAnsi="Arial" w:cs="Arial"/>
                <w:color w:val="000000"/>
                <w:sz w:val="16"/>
                <w:szCs w:val="16"/>
                <w:lang w:eastAsia="sl-SI"/>
              </w:rPr>
            </w:pPr>
            <w:r w:rsidRPr="007F20FA">
              <w:rPr>
                <w:rFonts w:ascii="Arial" w:eastAsia="Times New Roman" w:hAnsi="Arial" w:cs="Arial"/>
                <w:color w:val="000000"/>
                <w:sz w:val="16"/>
                <w:szCs w:val="16"/>
                <w:lang w:eastAsia="sl-SI"/>
              </w:rPr>
              <w:t>0,00</w:t>
            </w:r>
          </w:p>
        </w:tc>
        <w:tc>
          <w:tcPr>
            <w:tcW w:w="490" w:type="pct"/>
            <w:tcBorders>
              <w:top w:val="nil"/>
              <w:left w:val="nil"/>
              <w:bottom w:val="single" w:sz="4" w:space="0" w:color="auto"/>
              <w:right w:val="single" w:sz="4" w:space="0" w:color="auto"/>
            </w:tcBorders>
            <w:shd w:val="clear" w:color="auto" w:fill="auto"/>
            <w:noWrap/>
            <w:vAlign w:val="bottom"/>
            <w:hideMark/>
          </w:tcPr>
          <w:p w14:paraId="5EC9C186" w14:textId="77777777" w:rsidR="00324B59" w:rsidRPr="007F20FA" w:rsidRDefault="00324B59" w:rsidP="00324B59">
            <w:pPr>
              <w:spacing w:after="0" w:line="240" w:lineRule="auto"/>
              <w:jc w:val="right"/>
              <w:rPr>
                <w:rFonts w:ascii="Arial" w:eastAsia="Times New Roman" w:hAnsi="Arial" w:cs="Arial"/>
                <w:color w:val="000000"/>
                <w:sz w:val="16"/>
                <w:szCs w:val="16"/>
                <w:lang w:eastAsia="sl-SI"/>
              </w:rPr>
            </w:pPr>
            <w:r w:rsidRPr="007F20FA">
              <w:rPr>
                <w:rFonts w:ascii="Arial" w:eastAsia="Times New Roman" w:hAnsi="Arial" w:cs="Arial"/>
                <w:color w:val="000000"/>
                <w:sz w:val="16"/>
                <w:szCs w:val="16"/>
                <w:lang w:eastAsia="sl-SI"/>
              </w:rPr>
              <w:t>0,00</w:t>
            </w:r>
          </w:p>
        </w:tc>
        <w:tc>
          <w:tcPr>
            <w:tcW w:w="550" w:type="pct"/>
            <w:tcBorders>
              <w:top w:val="nil"/>
              <w:left w:val="nil"/>
              <w:bottom w:val="single" w:sz="4" w:space="0" w:color="auto"/>
              <w:right w:val="single" w:sz="4" w:space="0" w:color="auto"/>
            </w:tcBorders>
            <w:shd w:val="clear" w:color="auto" w:fill="auto"/>
            <w:noWrap/>
            <w:vAlign w:val="bottom"/>
            <w:hideMark/>
          </w:tcPr>
          <w:p w14:paraId="7D122D88" w14:textId="77777777" w:rsidR="00324B59" w:rsidRPr="007F20FA" w:rsidRDefault="00324B59" w:rsidP="00324B59">
            <w:pPr>
              <w:spacing w:after="0" w:line="240" w:lineRule="auto"/>
              <w:jc w:val="right"/>
              <w:rPr>
                <w:rFonts w:ascii="Arial" w:eastAsia="Times New Roman" w:hAnsi="Arial" w:cs="Arial"/>
                <w:color w:val="000000"/>
                <w:sz w:val="16"/>
                <w:szCs w:val="16"/>
                <w:lang w:eastAsia="sl-SI"/>
              </w:rPr>
            </w:pPr>
            <w:r w:rsidRPr="007F20FA">
              <w:rPr>
                <w:rFonts w:ascii="Arial" w:eastAsia="Times New Roman" w:hAnsi="Arial" w:cs="Arial"/>
                <w:color w:val="000000"/>
                <w:sz w:val="16"/>
                <w:szCs w:val="16"/>
                <w:lang w:eastAsia="sl-SI"/>
              </w:rPr>
              <w:t>0,00</w:t>
            </w:r>
          </w:p>
        </w:tc>
        <w:tc>
          <w:tcPr>
            <w:tcW w:w="572" w:type="pct"/>
            <w:tcBorders>
              <w:top w:val="nil"/>
              <w:left w:val="nil"/>
              <w:bottom w:val="single" w:sz="4" w:space="0" w:color="auto"/>
              <w:right w:val="single" w:sz="4" w:space="0" w:color="auto"/>
            </w:tcBorders>
            <w:shd w:val="clear" w:color="auto" w:fill="auto"/>
            <w:noWrap/>
            <w:vAlign w:val="bottom"/>
            <w:hideMark/>
          </w:tcPr>
          <w:p w14:paraId="3D69C446" w14:textId="42C11C33" w:rsidR="00324B59" w:rsidRPr="007F20FA" w:rsidRDefault="0095656A" w:rsidP="0095656A">
            <w:pPr>
              <w:spacing w:after="0" w:line="240" w:lineRule="auto"/>
              <w:jc w:val="right"/>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104.000,00</w:t>
            </w:r>
          </w:p>
        </w:tc>
      </w:tr>
      <w:tr w:rsidR="008461C5" w:rsidRPr="007F20FA" w14:paraId="173546E8" w14:textId="77777777" w:rsidTr="008461C5">
        <w:trPr>
          <w:trHeight w:val="255"/>
        </w:trPr>
        <w:tc>
          <w:tcPr>
            <w:tcW w:w="1142" w:type="pct"/>
            <w:tcBorders>
              <w:top w:val="nil"/>
              <w:left w:val="nil"/>
              <w:bottom w:val="nil"/>
              <w:right w:val="nil"/>
            </w:tcBorders>
            <w:shd w:val="clear" w:color="auto" w:fill="auto"/>
            <w:noWrap/>
            <w:vAlign w:val="bottom"/>
            <w:hideMark/>
          </w:tcPr>
          <w:p w14:paraId="747C9940" w14:textId="77777777" w:rsidR="00324B59" w:rsidRPr="007F20FA" w:rsidRDefault="00324B59" w:rsidP="00324B59">
            <w:pPr>
              <w:spacing w:after="0" w:line="240" w:lineRule="auto"/>
              <w:jc w:val="right"/>
              <w:rPr>
                <w:rFonts w:ascii="Arial" w:eastAsia="Times New Roman" w:hAnsi="Arial" w:cs="Arial"/>
                <w:color w:val="000000"/>
                <w:sz w:val="16"/>
                <w:szCs w:val="16"/>
                <w:lang w:eastAsia="sl-SI"/>
              </w:rPr>
            </w:pPr>
          </w:p>
        </w:tc>
        <w:tc>
          <w:tcPr>
            <w:tcW w:w="286" w:type="pct"/>
            <w:tcBorders>
              <w:top w:val="nil"/>
              <w:left w:val="nil"/>
              <w:bottom w:val="nil"/>
              <w:right w:val="nil"/>
            </w:tcBorders>
            <w:shd w:val="clear" w:color="auto" w:fill="auto"/>
            <w:noWrap/>
            <w:vAlign w:val="bottom"/>
            <w:hideMark/>
          </w:tcPr>
          <w:p w14:paraId="6B102ACD" w14:textId="77777777" w:rsidR="00324B59" w:rsidRPr="007F20FA" w:rsidRDefault="00324B59" w:rsidP="00324B59">
            <w:pPr>
              <w:spacing w:after="0" w:line="240" w:lineRule="auto"/>
              <w:rPr>
                <w:rFonts w:ascii="Arial" w:eastAsia="Times New Roman" w:hAnsi="Arial" w:cs="Arial"/>
                <w:sz w:val="16"/>
                <w:szCs w:val="16"/>
                <w:lang w:eastAsia="sl-SI"/>
              </w:rPr>
            </w:pPr>
          </w:p>
        </w:tc>
        <w:tc>
          <w:tcPr>
            <w:tcW w:w="490" w:type="pct"/>
            <w:tcBorders>
              <w:top w:val="nil"/>
              <w:left w:val="nil"/>
              <w:bottom w:val="nil"/>
              <w:right w:val="nil"/>
            </w:tcBorders>
            <w:shd w:val="clear" w:color="auto" w:fill="auto"/>
            <w:noWrap/>
            <w:vAlign w:val="bottom"/>
            <w:hideMark/>
          </w:tcPr>
          <w:p w14:paraId="6646F2BB" w14:textId="77777777" w:rsidR="00324B59" w:rsidRPr="007F20FA" w:rsidRDefault="00324B59" w:rsidP="00324B59">
            <w:pPr>
              <w:spacing w:after="0" w:line="240" w:lineRule="auto"/>
              <w:rPr>
                <w:rFonts w:ascii="Arial" w:eastAsia="Times New Roman" w:hAnsi="Arial" w:cs="Arial"/>
                <w:sz w:val="16"/>
                <w:szCs w:val="16"/>
                <w:lang w:eastAsia="sl-SI"/>
              </w:rPr>
            </w:pPr>
          </w:p>
        </w:tc>
        <w:tc>
          <w:tcPr>
            <w:tcW w:w="490" w:type="pct"/>
            <w:tcBorders>
              <w:top w:val="nil"/>
              <w:left w:val="nil"/>
              <w:bottom w:val="nil"/>
              <w:right w:val="nil"/>
            </w:tcBorders>
            <w:shd w:val="clear" w:color="auto" w:fill="auto"/>
            <w:noWrap/>
            <w:vAlign w:val="bottom"/>
            <w:hideMark/>
          </w:tcPr>
          <w:p w14:paraId="4ADADE4D" w14:textId="77777777" w:rsidR="00324B59" w:rsidRPr="007F20FA" w:rsidRDefault="00324B59" w:rsidP="00324B59">
            <w:pPr>
              <w:spacing w:after="0" w:line="240" w:lineRule="auto"/>
              <w:rPr>
                <w:rFonts w:ascii="Arial" w:eastAsia="Times New Roman" w:hAnsi="Arial" w:cs="Arial"/>
                <w:sz w:val="16"/>
                <w:szCs w:val="16"/>
                <w:lang w:eastAsia="sl-SI"/>
              </w:rPr>
            </w:pPr>
          </w:p>
        </w:tc>
        <w:tc>
          <w:tcPr>
            <w:tcW w:w="490" w:type="pct"/>
            <w:tcBorders>
              <w:top w:val="nil"/>
              <w:left w:val="nil"/>
              <w:bottom w:val="nil"/>
              <w:right w:val="nil"/>
            </w:tcBorders>
            <w:shd w:val="clear" w:color="auto" w:fill="auto"/>
            <w:noWrap/>
            <w:vAlign w:val="bottom"/>
            <w:hideMark/>
          </w:tcPr>
          <w:p w14:paraId="498F1F2A" w14:textId="77777777" w:rsidR="00324B59" w:rsidRPr="007F20FA" w:rsidRDefault="00324B59" w:rsidP="00324B59">
            <w:pPr>
              <w:spacing w:after="0" w:line="240" w:lineRule="auto"/>
              <w:rPr>
                <w:rFonts w:ascii="Arial" w:eastAsia="Times New Roman" w:hAnsi="Arial" w:cs="Arial"/>
                <w:sz w:val="16"/>
                <w:szCs w:val="16"/>
                <w:lang w:eastAsia="sl-SI"/>
              </w:rPr>
            </w:pPr>
          </w:p>
        </w:tc>
        <w:tc>
          <w:tcPr>
            <w:tcW w:w="490" w:type="pct"/>
            <w:tcBorders>
              <w:top w:val="nil"/>
              <w:left w:val="nil"/>
              <w:bottom w:val="nil"/>
              <w:right w:val="nil"/>
            </w:tcBorders>
            <w:shd w:val="clear" w:color="auto" w:fill="auto"/>
            <w:noWrap/>
            <w:vAlign w:val="bottom"/>
            <w:hideMark/>
          </w:tcPr>
          <w:p w14:paraId="12AB7D61" w14:textId="77777777" w:rsidR="00324B59" w:rsidRPr="007F20FA" w:rsidRDefault="00324B59" w:rsidP="00324B59">
            <w:pPr>
              <w:spacing w:after="0" w:line="240" w:lineRule="auto"/>
              <w:rPr>
                <w:rFonts w:ascii="Arial" w:eastAsia="Times New Roman" w:hAnsi="Arial" w:cs="Arial"/>
                <w:sz w:val="16"/>
                <w:szCs w:val="16"/>
                <w:lang w:eastAsia="sl-SI"/>
              </w:rPr>
            </w:pPr>
          </w:p>
        </w:tc>
        <w:tc>
          <w:tcPr>
            <w:tcW w:w="490" w:type="pct"/>
            <w:tcBorders>
              <w:top w:val="nil"/>
              <w:left w:val="nil"/>
              <w:bottom w:val="nil"/>
              <w:right w:val="nil"/>
            </w:tcBorders>
            <w:shd w:val="clear" w:color="auto" w:fill="auto"/>
            <w:noWrap/>
            <w:vAlign w:val="bottom"/>
            <w:hideMark/>
          </w:tcPr>
          <w:p w14:paraId="57F5B406" w14:textId="77777777" w:rsidR="00324B59" w:rsidRPr="007F20FA" w:rsidRDefault="00324B59" w:rsidP="00324B59">
            <w:pPr>
              <w:spacing w:after="0" w:line="240" w:lineRule="auto"/>
              <w:rPr>
                <w:rFonts w:ascii="Arial" w:eastAsia="Times New Roman" w:hAnsi="Arial" w:cs="Arial"/>
                <w:sz w:val="16"/>
                <w:szCs w:val="16"/>
                <w:lang w:eastAsia="sl-SI"/>
              </w:rPr>
            </w:pPr>
          </w:p>
        </w:tc>
        <w:tc>
          <w:tcPr>
            <w:tcW w:w="550" w:type="pct"/>
            <w:tcBorders>
              <w:top w:val="nil"/>
              <w:left w:val="nil"/>
              <w:bottom w:val="nil"/>
              <w:right w:val="nil"/>
            </w:tcBorders>
            <w:shd w:val="clear" w:color="auto" w:fill="auto"/>
            <w:noWrap/>
            <w:vAlign w:val="bottom"/>
            <w:hideMark/>
          </w:tcPr>
          <w:p w14:paraId="08083674" w14:textId="77777777" w:rsidR="00324B59" w:rsidRPr="007F20FA" w:rsidRDefault="00324B59" w:rsidP="00324B59">
            <w:pPr>
              <w:spacing w:after="0" w:line="240" w:lineRule="auto"/>
              <w:rPr>
                <w:rFonts w:ascii="Arial" w:eastAsia="Times New Roman" w:hAnsi="Arial" w:cs="Arial"/>
                <w:sz w:val="16"/>
                <w:szCs w:val="16"/>
                <w:lang w:eastAsia="sl-SI"/>
              </w:rPr>
            </w:pPr>
          </w:p>
        </w:tc>
        <w:tc>
          <w:tcPr>
            <w:tcW w:w="572" w:type="pct"/>
            <w:tcBorders>
              <w:top w:val="nil"/>
              <w:left w:val="nil"/>
              <w:bottom w:val="nil"/>
              <w:right w:val="nil"/>
            </w:tcBorders>
            <w:shd w:val="clear" w:color="auto" w:fill="auto"/>
            <w:noWrap/>
            <w:vAlign w:val="bottom"/>
            <w:hideMark/>
          </w:tcPr>
          <w:p w14:paraId="3E1DC5AD" w14:textId="77777777" w:rsidR="00324B59" w:rsidRPr="007F20FA" w:rsidRDefault="00324B59" w:rsidP="00324B59">
            <w:pPr>
              <w:spacing w:after="0" w:line="240" w:lineRule="auto"/>
              <w:rPr>
                <w:rFonts w:ascii="Arial" w:eastAsia="Times New Roman" w:hAnsi="Arial" w:cs="Arial"/>
                <w:sz w:val="16"/>
                <w:szCs w:val="16"/>
                <w:lang w:eastAsia="sl-SI"/>
              </w:rPr>
            </w:pPr>
          </w:p>
        </w:tc>
      </w:tr>
      <w:tr w:rsidR="008461C5" w:rsidRPr="007F20FA" w14:paraId="1BB5914B" w14:textId="77777777" w:rsidTr="008461C5">
        <w:trPr>
          <w:trHeight w:val="255"/>
        </w:trPr>
        <w:tc>
          <w:tcPr>
            <w:tcW w:w="114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154E85" w14:textId="77777777" w:rsidR="00324B59" w:rsidRPr="007F20FA" w:rsidRDefault="00324B59" w:rsidP="00324B59">
            <w:pPr>
              <w:spacing w:after="0" w:line="240" w:lineRule="auto"/>
              <w:rPr>
                <w:rFonts w:ascii="Arial" w:eastAsia="Times New Roman" w:hAnsi="Arial" w:cs="Arial"/>
                <w:b/>
                <w:bCs/>
                <w:color w:val="000000"/>
                <w:sz w:val="16"/>
                <w:szCs w:val="16"/>
                <w:lang w:eastAsia="sl-SI"/>
              </w:rPr>
            </w:pPr>
            <w:r w:rsidRPr="007F20FA">
              <w:rPr>
                <w:rFonts w:ascii="Arial" w:eastAsia="Times New Roman" w:hAnsi="Arial" w:cs="Arial"/>
                <w:b/>
                <w:bCs/>
                <w:color w:val="000000"/>
                <w:sz w:val="16"/>
                <w:szCs w:val="16"/>
                <w:lang w:eastAsia="sl-SI"/>
              </w:rPr>
              <w:t>IRP23 Habitatni tipi in vrste (HTV)</w:t>
            </w:r>
          </w:p>
        </w:tc>
        <w:tc>
          <w:tcPr>
            <w:tcW w:w="286" w:type="pct"/>
            <w:tcBorders>
              <w:top w:val="single" w:sz="4" w:space="0" w:color="auto"/>
              <w:left w:val="nil"/>
              <w:bottom w:val="single" w:sz="4" w:space="0" w:color="auto"/>
              <w:right w:val="single" w:sz="4" w:space="0" w:color="auto"/>
            </w:tcBorders>
            <w:shd w:val="clear" w:color="auto" w:fill="auto"/>
            <w:noWrap/>
            <w:vAlign w:val="bottom"/>
            <w:hideMark/>
          </w:tcPr>
          <w:p w14:paraId="7172250C" w14:textId="77777777" w:rsidR="00324B59" w:rsidRPr="007F20FA" w:rsidRDefault="00324B59" w:rsidP="00324B59">
            <w:pPr>
              <w:spacing w:after="0" w:line="240" w:lineRule="auto"/>
              <w:jc w:val="right"/>
              <w:rPr>
                <w:rFonts w:ascii="Arial" w:eastAsia="Times New Roman" w:hAnsi="Arial" w:cs="Arial"/>
                <w:b/>
                <w:bCs/>
                <w:color w:val="000000"/>
                <w:sz w:val="16"/>
                <w:szCs w:val="16"/>
                <w:lang w:eastAsia="sl-SI"/>
              </w:rPr>
            </w:pPr>
            <w:r w:rsidRPr="007F20FA">
              <w:rPr>
                <w:rFonts w:ascii="Arial" w:eastAsia="Times New Roman" w:hAnsi="Arial" w:cs="Arial"/>
                <w:b/>
                <w:bCs/>
                <w:color w:val="000000"/>
                <w:sz w:val="16"/>
                <w:szCs w:val="16"/>
                <w:lang w:eastAsia="sl-SI"/>
              </w:rPr>
              <w:t>2023</w:t>
            </w:r>
          </w:p>
        </w:tc>
        <w:tc>
          <w:tcPr>
            <w:tcW w:w="490" w:type="pct"/>
            <w:tcBorders>
              <w:top w:val="single" w:sz="4" w:space="0" w:color="auto"/>
              <w:left w:val="nil"/>
              <w:bottom w:val="single" w:sz="4" w:space="0" w:color="auto"/>
              <w:right w:val="single" w:sz="4" w:space="0" w:color="auto"/>
            </w:tcBorders>
            <w:shd w:val="clear" w:color="auto" w:fill="auto"/>
            <w:noWrap/>
            <w:vAlign w:val="bottom"/>
            <w:hideMark/>
          </w:tcPr>
          <w:p w14:paraId="43042A4E" w14:textId="77777777" w:rsidR="00324B59" w:rsidRPr="007F20FA" w:rsidRDefault="00324B59" w:rsidP="00324B59">
            <w:pPr>
              <w:spacing w:after="0" w:line="240" w:lineRule="auto"/>
              <w:jc w:val="right"/>
              <w:rPr>
                <w:rFonts w:ascii="Arial" w:eastAsia="Times New Roman" w:hAnsi="Arial" w:cs="Arial"/>
                <w:b/>
                <w:bCs/>
                <w:color w:val="000000"/>
                <w:sz w:val="16"/>
                <w:szCs w:val="16"/>
                <w:lang w:eastAsia="sl-SI"/>
              </w:rPr>
            </w:pPr>
            <w:r w:rsidRPr="007F20FA">
              <w:rPr>
                <w:rFonts w:ascii="Arial" w:eastAsia="Times New Roman" w:hAnsi="Arial" w:cs="Arial"/>
                <w:b/>
                <w:bCs/>
                <w:color w:val="000000"/>
                <w:sz w:val="16"/>
                <w:szCs w:val="16"/>
                <w:lang w:eastAsia="sl-SI"/>
              </w:rPr>
              <w:t>2024</w:t>
            </w:r>
          </w:p>
        </w:tc>
        <w:tc>
          <w:tcPr>
            <w:tcW w:w="490" w:type="pct"/>
            <w:tcBorders>
              <w:top w:val="single" w:sz="4" w:space="0" w:color="auto"/>
              <w:left w:val="nil"/>
              <w:bottom w:val="single" w:sz="4" w:space="0" w:color="auto"/>
              <w:right w:val="single" w:sz="4" w:space="0" w:color="auto"/>
            </w:tcBorders>
            <w:shd w:val="clear" w:color="auto" w:fill="auto"/>
            <w:noWrap/>
            <w:vAlign w:val="bottom"/>
            <w:hideMark/>
          </w:tcPr>
          <w:p w14:paraId="11D7D060" w14:textId="77777777" w:rsidR="00324B59" w:rsidRPr="007F20FA" w:rsidRDefault="00324B59" w:rsidP="00324B59">
            <w:pPr>
              <w:spacing w:after="0" w:line="240" w:lineRule="auto"/>
              <w:jc w:val="right"/>
              <w:rPr>
                <w:rFonts w:ascii="Arial" w:eastAsia="Times New Roman" w:hAnsi="Arial" w:cs="Arial"/>
                <w:b/>
                <w:bCs/>
                <w:color w:val="000000"/>
                <w:sz w:val="16"/>
                <w:szCs w:val="16"/>
                <w:lang w:eastAsia="sl-SI"/>
              </w:rPr>
            </w:pPr>
            <w:r w:rsidRPr="007F20FA">
              <w:rPr>
                <w:rFonts w:ascii="Arial" w:eastAsia="Times New Roman" w:hAnsi="Arial" w:cs="Arial"/>
                <w:b/>
                <w:bCs/>
                <w:color w:val="000000"/>
                <w:sz w:val="16"/>
                <w:szCs w:val="16"/>
                <w:lang w:eastAsia="sl-SI"/>
              </w:rPr>
              <w:t>2025</w:t>
            </w:r>
          </w:p>
        </w:tc>
        <w:tc>
          <w:tcPr>
            <w:tcW w:w="490" w:type="pct"/>
            <w:tcBorders>
              <w:top w:val="single" w:sz="4" w:space="0" w:color="auto"/>
              <w:left w:val="nil"/>
              <w:bottom w:val="single" w:sz="4" w:space="0" w:color="auto"/>
              <w:right w:val="single" w:sz="4" w:space="0" w:color="auto"/>
            </w:tcBorders>
            <w:shd w:val="clear" w:color="auto" w:fill="auto"/>
            <w:noWrap/>
            <w:vAlign w:val="bottom"/>
            <w:hideMark/>
          </w:tcPr>
          <w:p w14:paraId="1F61A4C8" w14:textId="77777777" w:rsidR="00324B59" w:rsidRPr="007F20FA" w:rsidRDefault="00324B59" w:rsidP="00324B59">
            <w:pPr>
              <w:spacing w:after="0" w:line="240" w:lineRule="auto"/>
              <w:jc w:val="right"/>
              <w:rPr>
                <w:rFonts w:ascii="Arial" w:eastAsia="Times New Roman" w:hAnsi="Arial" w:cs="Arial"/>
                <w:b/>
                <w:bCs/>
                <w:color w:val="000000"/>
                <w:sz w:val="16"/>
                <w:szCs w:val="16"/>
                <w:lang w:eastAsia="sl-SI"/>
              </w:rPr>
            </w:pPr>
            <w:r w:rsidRPr="007F20FA">
              <w:rPr>
                <w:rFonts w:ascii="Arial" w:eastAsia="Times New Roman" w:hAnsi="Arial" w:cs="Arial"/>
                <w:b/>
                <w:bCs/>
                <w:color w:val="000000"/>
                <w:sz w:val="16"/>
                <w:szCs w:val="16"/>
                <w:lang w:eastAsia="sl-SI"/>
              </w:rPr>
              <w:t>2026</w:t>
            </w:r>
          </w:p>
        </w:tc>
        <w:tc>
          <w:tcPr>
            <w:tcW w:w="490" w:type="pct"/>
            <w:tcBorders>
              <w:top w:val="single" w:sz="4" w:space="0" w:color="auto"/>
              <w:left w:val="nil"/>
              <w:bottom w:val="single" w:sz="4" w:space="0" w:color="auto"/>
              <w:right w:val="single" w:sz="4" w:space="0" w:color="auto"/>
            </w:tcBorders>
            <w:shd w:val="clear" w:color="auto" w:fill="auto"/>
            <w:noWrap/>
            <w:vAlign w:val="bottom"/>
            <w:hideMark/>
          </w:tcPr>
          <w:p w14:paraId="7FFB3F14" w14:textId="77777777" w:rsidR="00324B59" w:rsidRPr="007F20FA" w:rsidRDefault="00324B59" w:rsidP="00324B59">
            <w:pPr>
              <w:spacing w:after="0" w:line="240" w:lineRule="auto"/>
              <w:jc w:val="right"/>
              <w:rPr>
                <w:rFonts w:ascii="Arial" w:eastAsia="Times New Roman" w:hAnsi="Arial" w:cs="Arial"/>
                <w:b/>
                <w:bCs/>
                <w:color w:val="000000"/>
                <w:sz w:val="16"/>
                <w:szCs w:val="16"/>
                <w:lang w:eastAsia="sl-SI"/>
              </w:rPr>
            </w:pPr>
            <w:r w:rsidRPr="007F20FA">
              <w:rPr>
                <w:rFonts w:ascii="Arial" w:eastAsia="Times New Roman" w:hAnsi="Arial" w:cs="Arial"/>
                <w:b/>
                <w:bCs/>
                <w:color w:val="000000"/>
                <w:sz w:val="16"/>
                <w:szCs w:val="16"/>
                <w:lang w:eastAsia="sl-SI"/>
              </w:rPr>
              <w:t>2027</w:t>
            </w:r>
          </w:p>
        </w:tc>
        <w:tc>
          <w:tcPr>
            <w:tcW w:w="490" w:type="pct"/>
            <w:tcBorders>
              <w:top w:val="single" w:sz="4" w:space="0" w:color="auto"/>
              <w:left w:val="nil"/>
              <w:bottom w:val="single" w:sz="4" w:space="0" w:color="auto"/>
              <w:right w:val="single" w:sz="4" w:space="0" w:color="auto"/>
            </w:tcBorders>
            <w:shd w:val="clear" w:color="auto" w:fill="auto"/>
            <w:noWrap/>
            <w:vAlign w:val="bottom"/>
            <w:hideMark/>
          </w:tcPr>
          <w:p w14:paraId="64AFEBD5" w14:textId="77777777" w:rsidR="00324B59" w:rsidRPr="007F20FA" w:rsidRDefault="00324B59" w:rsidP="00324B59">
            <w:pPr>
              <w:spacing w:after="0" w:line="240" w:lineRule="auto"/>
              <w:jc w:val="right"/>
              <w:rPr>
                <w:rFonts w:ascii="Arial" w:eastAsia="Times New Roman" w:hAnsi="Arial" w:cs="Arial"/>
                <w:b/>
                <w:bCs/>
                <w:color w:val="000000"/>
                <w:sz w:val="16"/>
                <w:szCs w:val="16"/>
                <w:lang w:eastAsia="sl-SI"/>
              </w:rPr>
            </w:pPr>
            <w:r w:rsidRPr="007F20FA">
              <w:rPr>
                <w:rFonts w:ascii="Arial" w:eastAsia="Times New Roman" w:hAnsi="Arial" w:cs="Arial"/>
                <w:b/>
                <w:bCs/>
                <w:color w:val="000000"/>
                <w:sz w:val="16"/>
                <w:szCs w:val="16"/>
                <w:lang w:eastAsia="sl-SI"/>
              </w:rPr>
              <w:t>2028</w:t>
            </w:r>
          </w:p>
        </w:tc>
        <w:tc>
          <w:tcPr>
            <w:tcW w:w="550" w:type="pct"/>
            <w:tcBorders>
              <w:top w:val="single" w:sz="4" w:space="0" w:color="auto"/>
              <w:left w:val="nil"/>
              <w:bottom w:val="single" w:sz="4" w:space="0" w:color="auto"/>
              <w:right w:val="single" w:sz="4" w:space="0" w:color="auto"/>
            </w:tcBorders>
            <w:shd w:val="clear" w:color="auto" w:fill="auto"/>
            <w:noWrap/>
            <w:vAlign w:val="bottom"/>
            <w:hideMark/>
          </w:tcPr>
          <w:p w14:paraId="4BF73719" w14:textId="77777777" w:rsidR="00324B59" w:rsidRPr="007F20FA" w:rsidRDefault="00324B59" w:rsidP="00324B59">
            <w:pPr>
              <w:spacing w:after="0" w:line="240" w:lineRule="auto"/>
              <w:jc w:val="right"/>
              <w:rPr>
                <w:rFonts w:ascii="Arial" w:eastAsia="Times New Roman" w:hAnsi="Arial" w:cs="Arial"/>
                <w:b/>
                <w:bCs/>
                <w:color w:val="000000"/>
                <w:sz w:val="16"/>
                <w:szCs w:val="16"/>
                <w:lang w:eastAsia="sl-SI"/>
              </w:rPr>
            </w:pPr>
            <w:r w:rsidRPr="007F20FA">
              <w:rPr>
                <w:rFonts w:ascii="Arial" w:eastAsia="Times New Roman" w:hAnsi="Arial" w:cs="Arial"/>
                <w:b/>
                <w:bCs/>
                <w:color w:val="000000"/>
                <w:sz w:val="16"/>
                <w:szCs w:val="16"/>
                <w:lang w:eastAsia="sl-SI"/>
              </w:rPr>
              <w:t>2029</w:t>
            </w:r>
          </w:p>
        </w:tc>
        <w:tc>
          <w:tcPr>
            <w:tcW w:w="572" w:type="pct"/>
            <w:tcBorders>
              <w:top w:val="single" w:sz="4" w:space="0" w:color="auto"/>
              <w:left w:val="nil"/>
              <w:bottom w:val="single" w:sz="4" w:space="0" w:color="auto"/>
              <w:right w:val="single" w:sz="4" w:space="0" w:color="auto"/>
            </w:tcBorders>
            <w:shd w:val="clear" w:color="auto" w:fill="auto"/>
            <w:noWrap/>
            <w:vAlign w:val="bottom"/>
            <w:hideMark/>
          </w:tcPr>
          <w:p w14:paraId="6609A96C" w14:textId="77777777" w:rsidR="00324B59" w:rsidRPr="007F20FA" w:rsidRDefault="00324B59" w:rsidP="00324B59">
            <w:pPr>
              <w:spacing w:after="0" w:line="240" w:lineRule="auto"/>
              <w:rPr>
                <w:rFonts w:ascii="Arial" w:eastAsia="Times New Roman" w:hAnsi="Arial" w:cs="Arial"/>
                <w:b/>
                <w:bCs/>
                <w:color w:val="000000"/>
                <w:sz w:val="16"/>
                <w:szCs w:val="16"/>
                <w:lang w:eastAsia="sl-SI"/>
              </w:rPr>
            </w:pPr>
            <w:r w:rsidRPr="007F20FA">
              <w:rPr>
                <w:rFonts w:ascii="Arial" w:eastAsia="Times New Roman" w:hAnsi="Arial" w:cs="Arial"/>
                <w:b/>
                <w:bCs/>
                <w:color w:val="000000"/>
                <w:sz w:val="16"/>
                <w:szCs w:val="16"/>
                <w:lang w:eastAsia="sl-SI"/>
              </w:rPr>
              <w:t>Skupaj</w:t>
            </w:r>
          </w:p>
        </w:tc>
      </w:tr>
      <w:tr w:rsidR="00C57FB5" w:rsidRPr="007F20FA" w14:paraId="3A0EE558" w14:textId="77777777" w:rsidTr="008461C5">
        <w:trPr>
          <w:trHeight w:val="255"/>
        </w:trPr>
        <w:tc>
          <w:tcPr>
            <w:tcW w:w="1142" w:type="pct"/>
            <w:tcBorders>
              <w:top w:val="nil"/>
              <w:left w:val="single" w:sz="4" w:space="0" w:color="auto"/>
              <w:bottom w:val="single" w:sz="4" w:space="0" w:color="auto"/>
              <w:right w:val="single" w:sz="4" w:space="0" w:color="auto"/>
            </w:tcBorders>
            <w:shd w:val="clear" w:color="auto" w:fill="auto"/>
            <w:noWrap/>
            <w:vAlign w:val="bottom"/>
            <w:hideMark/>
          </w:tcPr>
          <w:p w14:paraId="1F93A3CB" w14:textId="77777777" w:rsidR="00C57FB5" w:rsidRPr="007F20FA" w:rsidRDefault="00C57FB5" w:rsidP="00C57FB5">
            <w:pPr>
              <w:spacing w:after="0" w:line="240" w:lineRule="auto"/>
              <w:rPr>
                <w:rFonts w:ascii="Arial" w:eastAsia="Times New Roman" w:hAnsi="Arial" w:cs="Arial"/>
                <w:color w:val="000000"/>
                <w:sz w:val="16"/>
                <w:szCs w:val="16"/>
                <w:lang w:eastAsia="sl-SI"/>
              </w:rPr>
            </w:pPr>
            <w:r w:rsidRPr="007F20FA">
              <w:rPr>
                <w:rFonts w:ascii="Arial" w:eastAsia="Times New Roman" w:hAnsi="Arial" w:cs="Arial"/>
                <w:color w:val="000000"/>
                <w:sz w:val="16"/>
                <w:szCs w:val="16"/>
                <w:lang w:eastAsia="sl-SI"/>
              </w:rPr>
              <w:t>Letna okvirna dodeljena finančna sredstva (skupni javni odhodki v EUR)</w:t>
            </w:r>
          </w:p>
        </w:tc>
        <w:tc>
          <w:tcPr>
            <w:tcW w:w="286" w:type="pct"/>
            <w:tcBorders>
              <w:top w:val="nil"/>
              <w:left w:val="nil"/>
              <w:bottom w:val="single" w:sz="4" w:space="0" w:color="auto"/>
              <w:right w:val="single" w:sz="4" w:space="0" w:color="auto"/>
            </w:tcBorders>
            <w:shd w:val="clear" w:color="auto" w:fill="auto"/>
            <w:noWrap/>
            <w:vAlign w:val="bottom"/>
            <w:hideMark/>
          </w:tcPr>
          <w:p w14:paraId="7DFF6966" w14:textId="77777777" w:rsidR="00C57FB5" w:rsidRPr="007F20FA" w:rsidRDefault="00C57FB5" w:rsidP="00C57FB5">
            <w:pPr>
              <w:spacing w:after="0" w:line="240" w:lineRule="auto"/>
              <w:jc w:val="right"/>
              <w:rPr>
                <w:rFonts w:ascii="Arial" w:eastAsia="Times New Roman" w:hAnsi="Arial" w:cs="Arial"/>
                <w:color w:val="000000"/>
                <w:sz w:val="16"/>
                <w:szCs w:val="16"/>
                <w:lang w:eastAsia="sl-SI"/>
              </w:rPr>
            </w:pPr>
            <w:r w:rsidRPr="007F20FA">
              <w:rPr>
                <w:rFonts w:ascii="Arial" w:eastAsia="Times New Roman" w:hAnsi="Arial" w:cs="Arial"/>
                <w:color w:val="000000"/>
                <w:sz w:val="16"/>
                <w:szCs w:val="16"/>
                <w:lang w:eastAsia="sl-SI"/>
              </w:rPr>
              <w:t>0,00</w:t>
            </w:r>
          </w:p>
        </w:tc>
        <w:tc>
          <w:tcPr>
            <w:tcW w:w="490" w:type="pct"/>
            <w:tcBorders>
              <w:top w:val="nil"/>
              <w:left w:val="nil"/>
              <w:bottom w:val="single" w:sz="4" w:space="0" w:color="auto"/>
              <w:right w:val="single" w:sz="4" w:space="0" w:color="auto"/>
            </w:tcBorders>
            <w:shd w:val="clear" w:color="auto" w:fill="auto"/>
            <w:noWrap/>
            <w:vAlign w:val="bottom"/>
            <w:hideMark/>
          </w:tcPr>
          <w:p w14:paraId="4A7B7945" w14:textId="77777777" w:rsidR="00C57FB5" w:rsidRPr="007F20FA" w:rsidRDefault="00C57FB5" w:rsidP="00C57FB5">
            <w:pPr>
              <w:spacing w:after="0" w:line="240" w:lineRule="auto"/>
              <w:jc w:val="right"/>
              <w:rPr>
                <w:rFonts w:ascii="Arial" w:eastAsia="Times New Roman" w:hAnsi="Arial" w:cs="Arial"/>
                <w:color w:val="000000"/>
                <w:sz w:val="16"/>
                <w:szCs w:val="16"/>
                <w:lang w:eastAsia="sl-SI"/>
              </w:rPr>
            </w:pPr>
            <w:r w:rsidRPr="007F20FA">
              <w:rPr>
                <w:rFonts w:ascii="Arial" w:eastAsia="Times New Roman" w:hAnsi="Arial" w:cs="Arial"/>
                <w:color w:val="000000"/>
                <w:sz w:val="16"/>
                <w:szCs w:val="16"/>
                <w:lang w:eastAsia="sl-SI"/>
              </w:rPr>
              <w:t>0,00</w:t>
            </w:r>
          </w:p>
        </w:tc>
        <w:tc>
          <w:tcPr>
            <w:tcW w:w="490" w:type="pct"/>
            <w:tcBorders>
              <w:top w:val="nil"/>
              <w:left w:val="nil"/>
              <w:bottom w:val="single" w:sz="4" w:space="0" w:color="auto"/>
              <w:right w:val="single" w:sz="4" w:space="0" w:color="auto"/>
            </w:tcBorders>
            <w:shd w:val="clear" w:color="auto" w:fill="auto"/>
            <w:noWrap/>
            <w:vAlign w:val="bottom"/>
            <w:hideMark/>
          </w:tcPr>
          <w:p w14:paraId="7DE838C9" w14:textId="0563A979" w:rsidR="00C57FB5" w:rsidRPr="007F20FA" w:rsidRDefault="0095656A" w:rsidP="0095656A">
            <w:pPr>
              <w:spacing w:after="0" w:line="240" w:lineRule="auto"/>
              <w:jc w:val="right"/>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735.920,00</w:t>
            </w:r>
          </w:p>
        </w:tc>
        <w:tc>
          <w:tcPr>
            <w:tcW w:w="490" w:type="pct"/>
            <w:tcBorders>
              <w:top w:val="nil"/>
              <w:left w:val="nil"/>
              <w:bottom w:val="single" w:sz="4" w:space="0" w:color="auto"/>
              <w:right w:val="single" w:sz="4" w:space="0" w:color="auto"/>
            </w:tcBorders>
            <w:shd w:val="clear" w:color="auto" w:fill="auto"/>
            <w:noWrap/>
            <w:vAlign w:val="bottom"/>
            <w:hideMark/>
          </w:tcPr>
          <w:p w14:paraId="50D7665D" w14:textId="5B692B5F" w:rsidR="00C57FB5" w:rsidRPr="007F20FA" w:rsidRDefault="0095656A" w:rsidP="0095656A">
            <w:pPr>
              <w:spacing w:after="0" w:line="240" w:lineRule="auto"/>
              <w:jc w:val="right"/>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843.450,00</w:t>
            </w:r>
          </w:p>
        </w:tc>
        <w:tc>
          <w:tcPr>
            <w:tcW w:w="490" w:type="pct"/>
            <w:tcBorders>
              <w:top w:val="nil"/>
              <w:left w:val="nil"/>
              <w:bottom w:val="single" w:sz="4" w:space="0" w:color="auto"/>
              <w:right w:val="single" w:sz="4" w:space="0" w:color="auto"/>
            </w:tcBorders>
            <w:shd w:val="clear" w:color="auto" w:fill="auto"/>
            <w:noWrap/>
            <w:vAlign w:val="bottom"/>
            <w:hideMark/>
          </w:tcPr>
          <w:p w14:paraId="727ED4A0" w14:textId="6CB1BFFD" w:rsidR="00C57FB5" w:rsidRPr="007F20FA" w:rsidRDefault="0095656A" w:rsidP="0095656A">
            <w:pPr>
              <w:spacing w:after="0" w:line="240" w:lineRule="auto"/>
              <w:jc w:val="right"/>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931.590,00</w:t>
            </w:r>
          </w:p>
        </w:tc>
        <w:tc>
          <w:tcPr>
            <w:tcW w:w="490" w:type="pct"/>
            <w:tcBorders>
              <w:top w:val="nil"/>
              <w:left w:val="nil"/>
              <w:bottom w:val="single" w:sz="4" w:space="0" w:color="auto"/>
              <w:right w:val="single" w:sz="4" w:space="0" w:color="auto"/>
            </w:tcBorders>
            <w:shd w:val="clear" w:color="auto" w:fill="auto"/>
            <w:noWrap/>
            <w:vAlign w:val="bottom"/>
            <w:hideMark/>
          </w:tcPr>
          <w:p w14:paraId="06AFEBF9" w14:textId="38A23700" w:rsidR="00C57FB5" w:rsidRPr="007E4559" w:rsidRDefault="00C57FB5" w:rsidP="00C57FB5">
            <w:pPr>
              <w:spacing w:after="0" w:line="240" w:lineRule="auto"/>
              <w:jc w:val="right"/>
              <w:rPr>
                <w:rFonts w:ascii="Arial" w:eastAsia="Times New Roman" w:hAnsi="Arial" w:cs="Arial"/>
                <w:color w:val="000000"/>
                <w:sz w:val="16"/>
                <w:szCs w:val="20"/>
                <w:lang w:eastAsia="sl-SI"/>
              </w:rPr>
            </w:pPr>
            <w:r w:rsidRPr="007E4559">
              <w:rPr>
                <w:rFonts w:ascii="Arial" w:hAnsi="Arial" w:cs="Arial"/>
                <w:color w:val="000000"/>
                <w:sz w:val="16"/>
                <w:szCs w:val="20"/>
              </w:rPr>
              <w:t>1.106.519</w:t>
            </w:r>
            <w:r w:rsidR="0095656A">
              <w:rPr>
                <w:rFonts w:ascii="Arial" w:hAnsi="Arial" w:cs="Arial"/>
                <w:color w:val="000000"/>
                <w:sz w:val="16"/>
                <w:szCs w:val="20"/>
              </w:rPr>
              <w:t>,01</w:t>
            </w:r>
          </w:p>
        </w:tc>
        <w:tc>
          <w:tcPr>
            <w:tcW w:w="550" w:type="pct"/>
            <w:tcBorders>
              <w:top w:val="nil"/>
              <w:left w:val="nil"/>
              <w:bottom w:val="single" w:sz="4" w:space="0" w:color="auto"/>
              <w:right w:val="single" w:sz="4" w:space="0" w:color="auto"/>
            </w:tcBorders>
            <w:shd w:val="clear" w:color="auto" w:fill="auto"/>
            <w:noWrap/>
            <w:vAlign w:val="bottom"/>
            <w:hideMark/>
          </w:tcPr>
          <w:p w14:paraId="25FC6E06" w14:textId="41B61162" w:rsidR="00C57FB5" w:rsidRPr="007E4559" w:rsidRDefault="00C57FB5" w:rsidP="00C57FB5">
            <w:pPr>
              <w:spacing w:after="0" w:line="240" w:lineRule="auto"/>
              <w:jc w:val="right"/>
              <w:rPr>
                <w:rFonts w:ascii="Arial" w:eastAsia="Times New Roman" w:hAnsi="Arial" w:cs="Arial"/>
                <w:color w:val="000000"/>
                <w:sz w:val="16"/>
                <w:szCs w:val="20"/>
                <w:lang w:eastAsia="sl-SI"/>
              </w:rPr>
            </w:pPr>
            <w:r w:rsidRPr="007E4559">
              <w:rPr>
                <w:rFonts w:ascii="Arial" w:hAnsi="Arial" w:cs="Arial"/>
                <w:color w:val="000000"/>
                <w:sz w:val="16"/>
                <w:szCs w:val="20"/>
              </w:rPr>
              <w:t>1.106.519</w:t>
            </w:r>
            <w:r w:rsidR="0095656A">
              <w:rPr>
                <w:rFonts w:ascii="Arial" w:hAnsi="Arial" w:cs="Arial"/>
                <w:color w:val="000000"/>
                <w:sz w:val="16"/>
                <w:szCs w:val="20"/>
              </w:rPr>
              <w:t>,01</w:t>
            </w:r>
          </w:p>
        </w:tc>
        <w:tc>
          <w:tcPr>
            <w:tcW w:w="572" w:type="pct"/>
            <w:tcBorders>
              <w:top w:val="nil"/>
              <w:left w:val="nil"/>
              <w:bottom w:val="single" w:sz="4" w:space="0" w:color="auto"/>
              <w:right w:val="single" w:sz="4" w:space="0" w:color="auto"/>
            </w:tcBorders>
            <w:shd w:val="clear" w:color="auto" w:fill="auto"/>
            <w:noWrap/>
            <w:vAlign w:val="bottom"/>
            <w:hideMark/>
          </w:tcPr>
          <w:p w14:paraId="6015A95B" w14:textId="7A1F3D00" w:rsidR="00C57FB5" w:rsidRPr="007E4559" w:rsidRDefault="0095656A" w:rsidP="0095656A">
            <w:pPr>
              <w:spacing w:after="0" w:line="240" w:lineRule="auto"/>
              <w:jc w:val="right"/>
              <w:rPr>
                <w:rFonts w:ascii="Arial" w:eastAsia="Times New Roman" w:hAnsi="Arial" w:cs="Arial"/>
                <w:color w:val="000000"/>
                <w:sz w:val="16"/>
                <w:szCs w:val="20"/>
                <w:lang w:eastAsia="sl-SI"/>
              </w:rPr>
            </w:pPr>
            <w:r>
              <w:rPr>
                <w:rFonts w:ascii="Arial" w:hAnsi="Arial" w:cs="Arial"/>
                <w:color w:val="000000"/>
                <w:sz w:val="16"/>
                <w:szCs w:val="20"/>
              </w:rPr>
              <w:t>4.723.998,00</w:t>
            </w:r>
          </w:p>
        </w:tc>
      </w:tr>
      <w:tr w:rsidR="00C57FB5" w:rsidRPr="007F20FA" w14:paraId="66475266" w14:textId="77777777" w:rsidTr="008461C5">
        <w:trPr>
          <w:trHeight w:val="255"/>
        </w:trPr>
        <w:tc>
          <w:tcPr>
            <w:tcW w:w="1142" w:type="pct"/>
            <w:tcBorders>
              <w:top w:val="nil"/>
              <w:left w:val="single" w:sz="4" w:space="0" w:color="auto"/>
              <w:bottom w:val="single" w:sz="4" w:space="0" w:color="auto"/>
              <w:right w:val="single" w:sz="4" w:space="0" w:color="auto"/>
            </w:tcBorders>
            <w:shd w:val="clear" w:color="auto" w:fill="auto"/>
            <w:noWrap/>
            <w:vAlign w:val="bottom"/>
            <w:hideMark/>
          </w:tcPr>
          <w:p w14:paraId="68814046" w14:textId="77777777" w:rsidR="00C57FB5" w:rsidRPr="007F20FA" w:rsidRDefault="00C57FB5" w:rsidP="00C57FB5">
            <w:pPr>
              <w:spacing w:after="0" w:line="240" w:lineRule="auto"/>
              <w:rPr>
                <w:rFonts w:ascii="Arial" w:eastAsia="Times New Roman" w:hAnsi="Arial" w:cs="Arial"/>
                <w:color w:val="000000"/>
                <w:sz w:val="16"/>
                <w:szCs w:val="16"/>
                <w:lang w:eastAsia="sl-SI"/>
              </w:rPr>
            </w:pPr>
            <w:r w:rsidRPr="007F20FA">
              <w:rPr>
                <w:rFonts w:ascii="Arial" w:eastAsia="Times New Roman" w:hAnsi="Arial" w:cs="Arial"/>
                <w:color w:val="000000"/>
                <w:sz w:val="16"/>
                <w:szCs w:val="16"/>
                <w:lang w:eastAsia="sl-SI"/>
              </w:rPr>
              <w:t>Letna okvirna dodeljena finančna sredstva (prispevek Unije v EUR)</w:t>
            </w:r>
          </w:p>
        </w:tc>
        <w:tc>
          <w:tcPr>
            <w:tcW w:w="286" w:type="pct"/>
            <w:tcBorders>
              <w:top w:val="nil"/>
              <w:left w:val="nil"/>
              <w:bottom w:val="single" w:sz="4" w:space="0" w:color="auto"/>
              <w:right w:val="single" w:sz="4" w:space="0" w:color="auto"/>
            </w:tcBorders>
            <w:shd w:val="clear" w:color="auto" w:fill="auto"/>
            <w:noWrap/>
            <w:vAlign w:val="bottom"/>
            <w:hideMark/>
          </w:tcPr>
          <w:p w14:paraId="418BBF6E" w14:textId="77777777" w:rsidR="00C57FB5" w:rsidRPr="007F20FA" w:rsidRDefault="00C57FB5" w:rsidP="00C57FB5">
            <w:pPr>
              <w:spacing w:after="0" w:line="240" w:lineRule="auto"/>
              <w:jc w:val="right"/>
              <w:rPr>
                <w:rFonts w:ascii="Arial" w:eastAsia="Times New Roman" w:hAnsi="Arial" w:cs="Arial"/>
                <w:color w:val="000000"/>
                <w:sz w:val="16"/>
                <w:szCs w:val="16"/>
                <w:lang w:eastAsia="sl-SI"/>
              </w:rPr>
            </w:pPr>
            <w:r w:rsidRPr="007F20FA">
              <w:rPr>
                <w:rFonts w:ascii="Arial" w:eastAsia="Times New Roman" w:hAnsi="Arial" w:cs="Arial"/>
                <w:color w:val="000000"/>
                <w:sz w:val="16"/>
                <w:szCs w:val="16"/>
                <w:lang w:eastAsia="sl-SI"/>
              </w:rPr>
              <w:t>0,00</w:t>
            </w:r>
          </w:p>
        </w:tc>
        <w:tc>
          <w:tcPr>
            <w:tcW w:w="490" w:type="pct"/>
            <w:tcBorders>
              <w:top w:val="nil"/>
              <w:left w:val="nil"/>
              <w:bottom w:val="single" w:sz="4" w:space="0" w:color="auto"/>
              <w:right w:val="single" w:sz="4" w:space="0" w:color="auto"/>
            </w:tcBorders>
            <w:shd w:val="clear" w:color="auto" w:fill="auto"/>
            <w:noWrap/>
            <w:vAlign w:val="bottom"/>
            <w:hideMark/>
          </w:tcPr>
          <w:p w14:paraId="293BBE6C" w14:textId="77777777" w:rsidR="00C57FB5" w:rsidRPr="007F20FA" w:rsidRDefault="00C57FB5" w:rsidP="00C57FB5">
            <w:pPr>
              <w:spacing w:after="0" w:line="240" w:lineRule="auto"/>
              <w:jc w:val="right"/>
              <w:rPr>
                <w:rFonts w:ascii="Arial" w:eastAsia="Times New Roman" w:hAnsi="Arial" w:cs="Arial"/>
                <w:color w:val="000000"/>
                <w:sz w:val="16"/>
                <w:szCs w:val="16"/>
                <w:lang w:eastAsia="sl-SI"/>
              </w:rPr>
            </w:pPr>
            <w:r w:rsidRPr="007F20FA">
              <w:rPr>
                <w:rFonts w:ascii="Arial" w:eastAsia="Times New Roman" w:hAnsi="Arial" w:cs="Arial"/>
                <w:color w:val="000000"/>
                <w:sz w:val="16"/>
                <w:szCs w:val="16"/>
                <w:lang w:eastAsia="sl-SI"/>
              </w:rPr>
              <w:t>0,00</w:t>
            </w:r>
          </w:p>
        </w:tc>
        <w:tc>
          <w:tcPr>
            <w:tcW w:w="490" w:type="pct"/>
            <w:tcBorders>
              <w:top w:val="nil"/>
              <w:left w:val="nil"/>
              <w:bottom w:val="single" w:sz="4" w:space="0" w:color="auto"/>
              <w:right w:val="single" w:sz="4" w:space="0" w:color="auto"/>
            </w:tcBorders>
            <w:shd w:val="clear" w:color="auto" w:fill="auto"/>
            <w:noWrap/>
            <w:vAlign w:val="bottom"/>
            <w:hideMark/>
          </w:tcPr>
          <w:p w14:paraId="7404F871" w14:textId="1B741F04" w:rsidR="00C57FB5" w:rsidRPr="007F20FA" w:rsidRDefault="0095656A" w:rsidP="0095656A">
            <w:pPr>
              <w:spacing w:after="0" w:line="240" w:lineRule="auto"/>
              <w:jc w:val="right"/>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516.615,</w:t>
            </w:r>
            <w:r w:rsidR="005A1FDC">
              <w:rPr>
                <w:rFonts w:ascii="Arial" w:eastAsia="Times New Roman" w:hAnsi="Arial" w:cs="Arial"/>
                <w:color w:val="000000"/>
                <w:sz w:val="16"/>
                <w:szCs w:val="16"/>
                <w:lang w:eastAsia="sl-SI"/>
              </w:rPr>
              <w:t>84</w:t>
            </w:r>
          </w:p>
        </w:tc>
        <w:tc>
          <w:tcPr>
            <w:tcW w:w="490" w:type="pct"/>
            <w:tcBorders>
              <w:top w:val="nil"/>
              <w:left w:val="nil"/>
              <w:bottom w:val="single" w:sz="4" w:space="0" w:color="auto"/>
              <w:right w:val="single" w:sz="4" w:space="0" w:color="auto"/>
            </w:tcBorders>
            <w:shd w:val="clear" w:color="auto" w:fill="auto"/>
            <w:noWrap/>
            <w:vAlign w:val="bottom"/>
            <w:hideMark/>
          </w:tcPr>
          <w:p w14:paraId="7DBC04A1" w14:textId="50D6933A" w:rsidR="00C57FB5" w:rsidRPr="007F20FA" w:rsidRDefault="005A1FDC" w:rsidP="005A1FDC">
            <w:pPr>
              <w:spacing w:after="0" w:line="240" w:lineRule="auto"/>
              <w:jc w:val="right"/>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592.101,92</w:t>
            </w:r>
          </w:p>
        </w:tc>
        <w:tc>
          <w:tcPr>
            <w:tcW w:w="490" w:type="pct"/>
            <w:tcBorders>
              <w:top w:val="nil"/>
              <w:left w:val="nil"/>
              <w:bottom w:val="single" w:sz="4" w:space="0" w:color="auto"/>
              <w:right w:val="single" w:sz="4" w:space="0" w:color="auto"/>
            </w:tcBorders>
            <w:shd w:val="clear" w:color="auto" w:fill="auto"/>
            <w:noWrap/>
            <w:vAlign w:val="bottom"/>
            <w:hideMark/>
          </w:tcPr>
          <w:p w14:paraId="310A7ED0" w14:textId="333A77EE" w:rsidR="00C57FB5" w:rsidRPr="007F20FA" w:rsidRDefault="005A1FDC" w:rsidP="005A1FDC">
            <w:pPr>
              <w:spacing w:after="0" w:line="240" w:lineRule="auto"/>
              <w:jc w:val="right"/>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653.976,18</w:t>
            </w:r>
          </w:p>
        </w:tc>
        <w:tc>
          <w:tcPr>
            <w:tcW w:w="490" w:type="pct"/>
            <w:tcBorders>
              <w:top w:val="nil"/>
              <w:left w:val="nil"/>
              <w:bottom w:val="single" w:sz="4" w:space="0" w:color="auto"/>
              <w:right w:val="single" w:sz="4" w:space="0" w:color="auto"/>
            </w:tcBorders>
            <w:shd w:val="clear" w:color="auto" w:fill="auto"/>
            <w:noWrap/>
            <w:vAlign w:val="bottom"/>
            <w:hideMark/>
          </w:tcPr>
          <w:p w14:paraId="7AAFC1CF" w14:textId="150AE879" w:rsidR="00C57FB5" w:rsidRPr="007E4559" w:rsidRDefault="00C57FB5" w:rsidP="00C57FB5">
            <w:pPr>
              <w:spacing w:after="0" w:line="240" w:lineRule="auto"/>
              <w:jc w:val="right"/>
              <w:rPr>
                <w:rFonts w:ascii="Arial" w:eastAsia="Times New Roman" w:hAnsi="Arial" w:cs="Arial"/>
                <w:color w:val="000000"/>
                <w:sz w:val="16"/>
                <w:szCs w:val="20"/>
                <w:lang w:eastAsia="sl-SI"/>
              </w:rPr>
            </w:pPr>
            <w:r w:rsidRPr="007E4559">
              <w:rPr>
                <w:rFonts w:ascii="Arial" w:hAnsi="Arial" w:cs="Arial"/>
                <w:color w:val="000000"/>
                <w:sz w:val="16"/>
                <w:szCs w:val="20"/>
              </w:rPr>
              <w:t>776.776,34</w:t>
            </w:r>
          </w:p>
        </w:tc>
        <w:tc>
          <w:tcPr>
            <w:tcW w:w="550" w:type="pct"/>
            <w:tcBorders>
              <w:top w:val="nil"/>
              <w:left w:val="nil"/>
              <w:bottom w:val="single" w:sz="4" w:space="0" w:color="auto"/>
              <w:right w:val="single" w:sz="4" w:space="0" w:color="auto"/>
            </w:tcBorders>
            <w:shd w:val="clear" w:color="auto" w:fill="auto"/>
            <w:noWrap/>
            <w:vAlign w:val="bottom"/>
            <w:hideMark/>
          </w:tcPr>
          <w:p w14:paraId="43AB10A5" w14:textId="5E852047" w:rsidR="00C57FB5" w:rsidRPr="007E4559" w:rsidRDefault="00C57FB5" w:rsidP="00C57FB5">
            <w:pPr>
              <w:spacing w:after="0" w:line="240" w:lineRule="auto"/>
              <w:jc w:val="right"/>
              <w:rPr>
                <w:rFonts w:ascii="Arial" w:eastAsia="Times New Roman" w:hAnsi="Arial" w:cs="Arial"/>
                <w:color w:val="000000"/>
                <w:sz w:val="16"/>
                <w:szCs w:val="20"/>
                <w:lang w:eastAsia="sl-SI"/>
              </w:rPr>
            </w:pPr>
            <w:r w:rsidRPr="007E4559">
              <w:rPr>
                <w:rFonts w:ascii="Arial" w:hAnsi="Arial" w:cs="Arial"/>
                <w:color w:val="000000"/>
                <w:sz w:val="16"/>
                <w:szCs w:val="20"/>
              </w:rPr>
              <w:t>776.776,34</w:t>
            </w:r>
          </w:p>
        </w:tc>
        <w:tc>
          <w:tcPr>
            <w:tcW w:w="572" w:type="pct"/>
            <w:tcBorders>
              <w:top w:val="nil"/>
              <w:left w:val="nil"/>
              <w:bottom w:val="single" w:sz="4" w:space="0" w:color="auto"/>
              <w:right w:val="single" w:sz="4" w:space="0" w:color="auto"/>
            </w:tcBorders>
            <w:shd w:val="clear" w:color="auto" w:fill="auto"/>
            <w:noWrap/>
            <w:vAlign w:val="bottom"/>
            <w:hideMark/>
          </w:tcPr>
          <w:p w14:paraId="14AA59E5" w14:textId="6517C42B" w:rsidR="00C57FB5" w:rsidRPr="007E4559" w:rsidRDefault="005A1FDC" w:rsidP="005A1FDC">
            <w:pPr>
              <w:spacing w:after="0" w:line="240" w:lineRule="auto"/>
              <w:jc w:val="right"/>
              <w:rPr>
                <w:rFonts w:ascii="Arial" w:eastAsia="Times New Roman" w:hAnsi="Arial" w:cs="Arial"/>
                <w:color w:val="000000"/>
                <w:sz w:val="16"/>
                <w:szCs w:val="20"/>
                <w:lang w:eastAsia="sl-SI"/>
              </w:rPr>
            </w:pPr>
            <w:r>
              <w:rPr>
                <w:rFonts w:ascii="Arial" w:hAnsi="Arial" w:cs="Arial"/>
                <w:color w:val="000000"/>
                <w:sz w:val="16"/>
                <w:szCs w:val="20"/>
              </w:rPr>
              <w:t>3.316.246,61</w:t>
            </w:r>
          </w:p>
        </w:tc>
      </w:tr>
      <w:tr w:rsidR="008461C5" w:rsidRPr="007F20FA" w14:paraId="2A17A961" w14:textId="77777777" w:rsidTr="008461C5">
        <w:trPr>
          <w:trHeight w:val="255"/>
        </w:trPr>
        <w:tc>
          <w:tcPr>
            <w:tcW w:w="1142" w:type="pct"/>
            <w:tcBorders>
              <w:top w:val="nil"/>
              <w:left w:val="nil"/>
              <w:bottom w:val="nil"/>
              <w:right w:val="nil"/>
            </w:tcBorders>
            <w:shd w:val="clear" w:color="auto" w:fill="auto"/>
            <w:noWrap/>
            <w:vAlign w:val="bottom"/>
            <w:hideMark/>
          </w:tcPr>
          <w:p w14:paraId="5930F356" w14:textId="77777777" w:rsidR="00324B59" w:rsidRPr="007F20FA" w:rsidRDefault="00324B59" w:rsidP="00324B59">
            <w:pPr>
              <w:spacing w:after="0" w:line="240" w:lineRule="auto"/>
              <w:jc w:val="right"/>
              <w:rPr>
                <w:rFonts w:ascii="Arial" w:eastAsia="Times New Roman" w:hAnsi="Arial" w:cs="Arial"/>
                <w:color w:val="000000"/>
                <w:sz w:val="16"/>
                <w:szCs w:val="16"/>
                <w:lang w:eastAsia="sl-SI"/>
              </w:rPr>
            </w:pPr>
          </w:p>
        </w:tc>
        <w:tc>
          <w:tcPr>
            <w:tcW w:w="286" w:type="pct"/>
            <w:tcBorders>
              <w:top w:val="nil"/>
              <w:left w:val="nil"/>
              <w:bottom w:val="nil"/>
              <w:right w:val="nil"/>
            </w:tcBorders>
            <w:shd w:val="clear" w:color="auto" w:fill="auto"/>
            <w:noWrap/>
            <w:vAlign w:val="bottom"/>
            <w:hideMark/>
          </w:tcPr>
          <w:p w14:paraId="45F413BE" w14:textId="77777777" w:rsidR="00324B59" w:rsidRPr="007F20FA" w:rsidRDefault="00324B59" w:rsidP="00324B59">
            <w:pPr>
              <w:spacing w:after="0" w:line="240" w:lineRule="auto"/>
              <w:rPr>
                <w:rFonts w:ascii="Arial" w:eastAsia="Times New Roman" w:hAnsi="Arial" w:cs="Arial"/>
                <w:sz w:val="16"/>
                <w:szCs w:val="16"/>
                <w:lang w:eastAsia="sl-SI"/>
              </w:rPr>
            </w:pPr>
          </w:p>
        </w:tc>
        <w:tc>
          <w:tcPr>
            <w:tcW w:w="490" w:type="pct"/>
            <w:tcBorders>
              <w:top w:val="nil"/>
              <w:left w:val="nil"/>
              <w:bottom w:val="nil"/>
              <w:right w:val="nil"/>
            </w:tcBorders>
            <w:shd w:val="clear" w:color="auto" w:fill="auto"/>
            <w:noWrap/>
            <w:vAlign w:val="bottom"/>
            <w:hideMark/>
          </w:tcPr>
          <w:p w14:paraId="3FA63046" w14:textId="77777777" w:rsidR="00324B59" w:rsidRPr="007F20FA" w:rsidRDefault="00324B59" w:rsidP="00324B59">
            <w:pPr>
              <w:spacing w:after="0" w:line="240" w:lineRule="auto"/>
              <w:rPr>
                <w:rFonts w:ascii="Arial" w:eastAsia="Times New Roman" w:hAnsi="Arial" w:cs="Arial"/>
                <w:sz w:val="16"/>
                <w:szCs w:val="16"/>
                <w:lang w:eastAsia="sl-SI"/>
              </w:rPr>
            </w:pPr>
          </w:p>
        </w:tc>
        <w:tc>
          <w:tcPr>
            <w:tcW w:w="490" w:type="pct"/>
            <w:tcBorders>
              <w:top w:val="nil"/>
              <w:left w:val="nil"/>
              <w:bottom w:val="nil"/>
              <w:right w:val="nil"/>
            </w:tcBorders>
            <w:shd w:val="clear" w:color="auto" w:fill="auto"/>
            <w:noWrap/>
            <w:vAlign w:val="bottom"/>
            <w:hideMark/>
          </w:tcPr>
          <w:p w14:paraId="6596B582" w14:textId="77777777" w:rsidR="00324B59" w:rsidRPr="007F20FA" w:rsidRDefault="00324B59" w:rsidP="00324B59">
            <w:pPr>
              <w:spacing w:after="0" w:line="240" w:lineRule="auto"/>
              <w:rPr>
                <w:rFonts w:ascii="Arial" w:eastAsia="Times New Roman" w:hAnsi="Arial" w:cs="Arial"/>
                <w:sz w:val="16"/>
                <w:szCs w:val="16"/>
                <w:lang w:eastAsia="sl-SI"/>
              </w:rPr>
            </w:pPr>
          </w:p>
        </w:tc>
        <w:tc>
          <w:tcPr>
            <w:tcW w:w="490" w:type="pct"/>
            <w:tcBorders>
              <w:top w:val="nil"/>
              <w:left w:val="nil"/>
              <w:bottom w:val="nil"/>
              <w:right w:val="nil"/>
            </w:tcBorders>
            <w:shd w:val="clear" w:color="auto" w:fill="auto"/>
            <w:noWrap/>
            <w:vAlign w:val="bottom"/>
            <w:hideMark/>
          </w:tcPr>
          <w:p w14:paraId="61BE3263" w14:textId="77777777" w:rsidR="00324B59" w:rsidRPr="007F20FA" w:rsidRDefault="00324B59" w:rsidP="00324B59">
            <w:pPr>
              <w:spacing w:after="0" w:line="240" w:lineRule="auto"/>
              <w:rPr>
                <w:rFonts w:ascii="Arial" w:eastAsia="Times New Roman" w:hAnsi="Arial" w:cs="Arial"/>
                <w:sz w:val="16"/>
                <w:szCs w:val="16"/>
                <w:lang w:eastAsia="sl-SI"/>
              </w:rPr>
            </w:pPr>
          </w:p>
        </w:tc>
        <w:tc>
          <w:tcPr>
            <w:tcW w:w="490" w:type="pct"/>
            <w:tcBorders>
              <w:top w:val="nil"/>
              <w:left w:val="nil"/>
              <w:bottom w:val="nil"/>
              <w:right w:val="nil"/>
            </w:tcBorders>
            <w:shd w:val="clear" w:color="auto" w:fill="auto"/>
            <w:noWrap/>
            <w:vAlign w:val="bottom"/>
            <w:hideMark/>
          </w:tcPr>
          <w:p w14:paraId="589FEAF6" w14:textId="77777777" w:rsidR="00324B59" w:rsidRPr="007F20FA" w:rsidRDefault="00324B59" w:rsidP="00324B59">
            <w:pPr>
              <w:spacing w:after="0" w:line="240" w:lineRule="auto"/>
              <w:rPr>
                <w:rFonts w:ascii="Arial" w:eastAsia="Times New Roman" w:hAnsi="Arial" w:cs="Arial"/>
                <w:sz w:val="16"/>
                <w:szCs w:val="16"/>
                <w:lang w:eastAsia="sl-SI"/>
              </w:rPr>
            </w:pPr>
          </w:p>
        </w:tc>
        <w:tc>
          <w:tcPr>
            <w:tcW w:w="490" w:type="pct"/>
            <w:tcBorders>
              <w:top w:val="nil"/>
              <w:left w:val="nil"/>
              <w:bottom w:val="nil"/>
              <w:right w:val="nil"/>
            </w:tcBorders>
            <w:shd w:val="clear" w:color="auto" w:fill="auto"/>
            <w:noWrap/>
            <w:vAlign w:val="bottom"/>
            <w:hideMark/>
          </w:tcPr>
          <w:p w14:paraId="0A05C7E5" w14:textId="77777777" w:rsidR="00324B59" w:rsidRPr="007F20FA" w:rsidRDefault="00324B59" w:rsidP="00324B59">
            <w:pPr>
              <w:spacing w:after="0" w:line="240" w:lineRule="auto"/>
              <w:rPr>
                <w:rFonts w:ascii="Arial" w:eastAsia="Times New Roman" w:hAnsi="Arial" w:cs="Arial"/>
                <w:sz w:val="16"/>
                <w:szCs w:val="16"/>
                <w:lang w:eastAsia="sl-SI"/>
              </w:rPr>
            </w:pPr>
          </w:p>
        </w:tc>
        <w:tc>
          <w:tcPr>
            <w:tcW w:w="550" w:type="pct"/>
            <w:tcBorders>
              <w:top w:val="nil"/>
              <w:left w:val="nil"/>
              <w:bottom w:val="nil"/>
              <w:right w:val="nil"/>
            </w:tcBorders>
            <w:shd w:val="clear" w:color="auto" w:fill="auto"/>
            <w:noWrap/>
            <w:vAlign w:val="bottom"/>
            <w:hideMark/>
          </w:tcPr>
          <w:p w14:paraId="1AD25E95" w14:textId="77777777" w:rsidR="00324B59" w:rsidRPr="007F20FA" w:rsidRDefault="00324B59" w:rsidP="00324B59">
            <w:pPr>
              <w:spacing w:after="0" w:line="240" w:lineRule="auto"/>
              <w:rPr>
                <w:rFonts w:ascii="Arial" w:eastAsia="Times New Roman" w:hAnsi="Arial" w:cs="Arial"/>
                <w:sz w:val="16"/>
                <w:szCs w:val="16"/>
                <w:lang w:eastAsia="sl-SI"/>
              </w:rPr>
            </w:pPr>
          </w:p>
        </w:tc>
        <w:tc>
          <w:tcPr>
            <w:tcW w:w="572" w:type="pct"/>
            <w:tcBorders>
              <w:top w:val="nil"/>
              <w:left w:val="nil"/>
              <w:bottom w:val="nil"/>
              <w:right w:val="nil"/>
            </w:tcBorders>
            <w:shd w:val="clear" w:color="auto" w:fill="auto"/>
            <w:noWrap/>
            <w:vAlign w:val="bottom"/>
            <w:hideMark/>
          </w:tcPr>
          <w:p w14:paraId="13832B0F" w14:textId="77777777" w:rsidR="00324B59" w:rsidRPr="007F20FA" w:rsidRDefault="00324B59" w:rsidP="00324B59">
            <w:pPr>
              <w:spacing w:after="0" w:line="240" w:lineRule="auto"/>
              <w:rPr>
                <w:rFonts w:ascii="Arial" w:eastAsia="Times New Roman" w:hAnsi="Arial" w:cs="Arial"/>
                <w:sz w:val="16"/>
                <w:szCs w:val="16"/>
                <w:lang w:eastAsia="sl-SI"/>
              </w:rPr>
            </w:pPr>
          </w:p>
        </w:tc>
      </w:tr>
      <w:tr w:rsidR="008461C5" w:rsidRPr="007F20FA" w14:paraId="00D5CF20" w14:textId="77777777" w:rsidTr="008461C5">
        <w:trPr>
          <w:trHeight w:val="255"/>
        </w:trPr>
        <w:tc>
          <w:tcPr>
            <w:tcW w:w="114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B91670" w14:textId="77777777" w:rsidR="00324B59" w:rsidRPr="007F20FA" w:rsidRDefault="00324B59" w:rsidP="00324B59">
            <w:pPr>
              <w:spacing w:after="0" w:line="240" w:lineRule="auto"/>
              <w:rPr>
                <w:rFonts w:ascii="Arial" w:eastAsia="Times New Roman" w:hAnsi="Arial" w:cs="Arial"/>
                <w:b/>
                <w:bCs/>
                <w:color w:val="000000"/>
                <w:sz w:val="16"/>
                <w:szCs w:val="16"/>
                <w:lang w:eastAsia="sl-SI"/>
              </w:rPr>
            </w:pPr>
            <w:r w:rsidRPr="007F20FA">
              <w:rPr>
                <w:rFonts w:ascii="Arial" w:eastAsia="Times New Roman" w:hAnsi="Arial" w:cs="Arial"/>
                <w:b/>
                <w:bCs/>
                <w:color w:val="000000"/>
                <w:sz w:val="16"/>
                <w:szCs w:val="16"/>
                <w:lang w:eastAsia="sl-SI"/>
              </w:rPr>
              <w:t>Na razpolago od IRP20 Plačila Natura 2000</w:t>
            </w:r>
          </w:p>
        </w:tc>
        <w:tc>
          <w:tcPr>
            <w:tcW w:w="286" w:type="pct"/>
            <w:tcBorders>
              <w:top w:val="single" w:sz="4" w:space="0" w:color="auto"/>
              <w:left w:val="nil"/>
              <w:bottom w:val="single" w:sz="4" w:space="0" w:color="auto"/>
              <w:right w:val="single" w:sz="4" w:space="0" w:color="auto"/>
            </w:tcBorders>
            <w:shd w:val="clear" w:color="auto" w:fill="auto"/>
            <w:noWrap/>
            <w:vAlign w:val="bottom"/>
            <w:hideMark/>
          </w:tcPr>
          <w:p w14:paraId="029E9597" w14:textId="77777777" w:rsidR="00324B59" w:rsidRPr="007F20FA" w:rsidRDefault="00324B59" w:rsidP="00324B59">
            <w:pPr>
              <w:spacing w:after="0" w:line="240" w:lineRule="auto"/>
              <w:jc w:val="right"/>
              <w:rPr>
                <w:rFonts w:ascii="Arial" w:eastAsia="Times New Roman" w:hAnsi="Arial" w:cs="Arial"/>
                <w:b/>
                <w:bCs/>
                <w:color w:val="000000"/>
                <w:sz w:val="16"/>
                <w:szCs w:val="16"/>
                <w:lang w:eastAsia="sl-SI"/>
              </w:rPr>
            </w:pPr>
            <w:r w:rsidRPr="007F20FA">
              <w:rPr>
                <w:rFonts w:ascii="Arial" w:eastAsia="Times New Roman" w:hAnsi="Arial" w:cs="Arial"/>
                <w:b/>
                <w:bCs/>
                <w:color w:val="000000"/>
                <w:sz w:val="16"/>
                <w:szCs w:val="16"/>
                <w:lang w:eastAsia="sl-SI"/>
              </w:rPr>
              <w:t>2023</w:t>
            </w:r>
          </w:p>
        </w:tc>
        <w:tc>
          <w:tcPr>
            <w:tcW w:w="490" w:type="pct"/>
            <w:tcBorders>
              <w:top w:val="single" w:sz="4" w:space="0" w:color="auto"/>
              <w:left w:val="nil"/>
              <w:bottom w:val="single" w:sz="4" w:space="0" w:color="auto"/>
              <w:right w:val="single" w:sz="4" w:space="0" w:color="auto"/>
            </w:tcBorders>
            <w:shd w:val="clear" w:color="auto" w:fill="auto"/>
            <w:noWrap/>
            <w:vAlign w:val="bottom"/>
            <w:hideMark/>
          </w:tcPr>
          <w:p w14:paraId="18DD7F99" w14:textId="77777777" w:rsidR="00324B59" w:rsidRPr="007F20FA" w:rsidRDefault="00324B59" w:rsidP="00324B59">
            <w:pPr>
              <w:spacing w:after="0" w:line="240" w:lineRule="auto"/>
              <w:jc w:val="right"/>
              <w:rPr>
                <w:rFonts w:ascii="Arial" w:eastAsia="Times New Roman" w:hAnsi="Arial" w:cs="Arial"/>
                <w:b/>
                <w:bCs/>
                <w:color w:val="000000"/>
                <w:sz w:val="16"/>
                <w:szCs w:val="16"/>
                <w:lang w:eastAsia="sl-SI"/>
              </w:rPr>
            </w:pPr>
            <w:r w:rsidRPr="007F20FA">
              <w:rPr>
                <w:rFonts w:ascii="Arial" w:eastAsia="Times New Roman" w:hAnsi="Arial" w:cs="Arial"/>
                <w:b/>
                <w:bCs/>
                <w:color w:val="000000"/>
                <w:sz w:val="16"/>
                <w:szCs w:val="16"/>
                <w:lang w:eastAsia="sl-SI"/>
              </w:rPr>
              <w:t>2024</w:t>
            </w:r>
          </w:p>
        </w:tc>
        <w:tc>
          <w:tcPr>
            <w:tcW w:w="490" w:type="pct"/>
            <w:tcBorders>
              <w:top w:val="single" w:sz="4" w:space="0" w:color="auto"/>
              <w:left w:val="nil"/>
              <w:bottom w:val="single" w:sz="4" w:space="0" w:color="auto"/>
              <w:right w:val="single" w:sz="4" w:space="0" w:color="auto"/>
            </w:tcBorders>
            <w:shd w:val="clear" w:color="auto" w:fill="auto"/>
            <w:noWrap/>
            <w:vAlign w:val="bottom"/>
            <w:hideMark/>
          </w:tcPr>
          <w:p w14:paraId="0474DDD7" w14:textId="77777777" w:rsidR="00324B59" w:rsidRPr="007F20FA" w:rsidRDefault="00324B59" w:rsidP="00324B59">
            <w:pPr>
              <w:spacing w:after="0" w:line="240" w:lineRule="auto"/>
              <w:jc w:val="right"/>
              <w:rPr>
                <w:rFonts w:ascii="Arial" w:eastAsia="Times New Roman" w:hAnsi="Arial" w:cs="Arial"/>
                <w:b/>
                <w:bCs/>
                <w:color w:val="000000"/>
                <w:sz w:val="16"/>
                <w:szCs w:val="16"/>
                <w:lang w:eastAsia="sl-SI"/>
              </w:rPr>
            </w:pPr>
            <w:r w:rsidRPr="007F20FA">
              <w:rPr>
                <w:rFonts w:ascii="Arial" w:eastAsia="Times New Roman" w:hAnsi="Arial" w:cs="Arial"/>
                <w:b/>
                <w:bCs/>
                <w:color w:val="000000"/>
                <w:sz w:val="16"/>
                <w:szCs w:val="16"/>
                <w:lang w:eastAsia="sl-SI"/>
              </w:rPr>
              <w:t>2025</w:t>
            </w:r>
          </w:p>
        </w:tc>
        <w:tc>
          <w:tcPr>
            <w:tcW w:w="490" w:type="pct"/>
            <w:tcBorders>
              <w:top w:val="single" w:sz="4" w:space="0" w:color="auto"/>
              <w:left w:val="nil"/>
              <w:bottom w:val="single" w:sz="4" w:space="0" w:color="auto"/>
              <w:right w:val="single" w:sz="4" w:space="0" w:color="auto"/>
            </w:tcBorders>
            <w:shd w:val="clear" w:color="auto" w:fill="auto"/>
            <w:noWrap/>
            <w:vAlign w:val="bottom"/>
            <w:hideMark/>
          </w:tcPr>
          <w:p w14:paraId="126F2FA4" w14:textId="77777777" w:rsidR="00324B59" w:rsidRPr="007F20FA" w:rsidRDefault="00324B59" w:rsidP="00324B59">
            <w:pPr>
              <w:spacing w:after="0" w:line="240" w:lineRule="auto"/>
              <w:jc w:val="right"/>
              <w:rPr>
                <w:rFonts w:ascii="Arial" w:eastAsia="Times New Roman" w:hAnsi="Arial" w:cs="Arial"/>
                <w:b/>
                <w:bCs/>
                <w:color w:val="000000"/>
                <w:sz w:val="16"/>
                <w:szCs w:val="16"/>
                <w:lang w:eastAsia="sl-SI"/>
              </w:rPr>
            </w:pPr>
            <w:r w:rsidRPr="007F20FA">
              <w:rPr>
                <w:rFonts w:ascii="Arial" w:eastAsia="Times New Roman" w:hAnsi="Arial" w:cs="Arial"/>
                <w:b/>
                <w:bCs/>
                <w:color w:val="000000"/>
                <w:sz w:val="16"/>
                <w:szCs w:val="16"/>
                <w:lang w:eastAsia="sl-SI"/>
              </w:rPr>
              <w:t>2026</w:t>
            </w:r>
          </w:p>
        </w:tc>
        <w:tc>
          <w:tcPr>
            <w:tcW w:w="490" w:type="pct"/>
            <w:tcBorders>
              <w:top w:val="single" w:sz="4" w:space="0" w:color="auto"/>
              <w:left w:val="nil"/>
              <w:bottom w:val="single" w:sz="4" w:space="0" w:color="auto"/>
              <w:right w:val="single" w:sz="4" w:space="0" w:color="auto"/>
            </w:tcBorders>
            <w:shd w:val="clear" w:color="auto" w:fill="auto"/>
            <w:noWrap/>
            <w:vAlign w:val="bottom"/>
            <w:hideMark/>
          </w:tcPr>
          <w:p w14:paraId="4E835256" w14:textId="77777777" w:rsidR="00324B59" w:rsidRPr="007F20FA" w:rsidRDefault="00324B59" w:rsidP="00324B59">
            <w:pPr>
              <w:spacing w:after="0" w:line="240" w:lineRule="auto"/>
              <w:jc w:val="right"/>
              <w:rPr>
                <w:rFonts w:ascii="Arial" w:eastAsia="Times New Roman" w:hAnsi="Arial" w:cs="Arial"/>
                <w:b/>
                <w:bCs/>
                <w:color w:val="000000"/>
                <w:sz w:val="16"/>
                <w:szCs w:val="16"/>
                <w:lang w:eastAsia="sl-SI"/>
              </w:rPr>
            </w:pPr>
            <w:r w:rsidRPr="007F20FA">
              <w:rPr>
                <w:rFonts w:ascii="Arial" w:eastAsia="Times New Roman" w:hAnsi="Arial" w:cs="Arial"/>
                <w:b/>
                <w:bCs/>
                <w:color w:val="000000"/>
                <w:sz w:val="16"/>
                <w:szCs w:val="16"/>
                <w:lang w:eastAsia="sl-SI"/>
              </w:rPr>
              <w:t>2027</w:t>
            </w:r>
          </w:p>
        </w:tc>
        <w:tc>
          <w:tcPr>
            <w:tcW w:w="490" w:type="pct"/>
            <w:tcBorders>
              <w:top w:val="single" w:sz="4" w:space="0" w:color="auto"/>
              <w:left w:val="nil"/>
              <w:bottom w:val="single" w:sz="4" w:space="0" w:color="auto"/>
              <w:right w:val="single" w:sz="4" w:space="0" w:color="auto"/>
            </w:tcBorders>
            <w:shd w:val="clear" w:color="auto" w:fill="auto"/>
            <w:noWrap/>
            <w:vAlign w:val="bottom"/>
            <w:hideMark/>
          </w:tcPr>
          <w:p w14:paraId="1EFA8A15" w14:textId="77777777" w:rsidR="00324B59" w:rsidRPr="007F20FA" w:rsidRDefault="00324B59" w:rsidP="00324B59">
            <w:pPr>
              <w:spacing w:after="0" w:line="240" w:lineRule="auto"/>
              <w:jc w:val="right"/>
              <w:rPr>
                <w:rFonts w:ascii="Arial" w:eastAsia="Times New Roman" w:hAnsi="Arial" w:cs="Arial"/>
                <w:b/>
                <w:bCs/>
                <w:color w:val="000000"/>
                <w:sz w:val="16"/>
                <w:szCs w:val="16"/>
                <w:lang w:eastAsia="sl-SI"/>
              </w:rPr>
            </w:pPr>
            <w:r w:rsidRPr="007F20FA">
              <w:rPr>
                <w:rFonts w:ascii="Arial" w:eastAsia="Times New Roman" w:hAnsi="Arial" w:cs="Arial"/>
                <w:b/>
                <w:bCs/>
                <w:color w:val="000000"/>
                <w:sz w:val="16"/>
                <w:szCs w:val="16"/>
                <w:lang w:eastAsia="sl-SI"/>
              </w:rPr>
              <w:t>2028</w:t>
            </w:r>
          </w:p>
        </w:tc>
        <w:tc>
          <w:tcPr>
            <w:tcW w:w="550" w:type="pct"/>
            <w:tcBorders>
              <w:top w:val="single" w:sz="4" w:space="0" w:color="auto"/>
              <w:left w:val="nil"/>
              <w:bottom w:val="single" w:sz="4" w:space="0" w:color="auto"/>
              <w:right w:val="single" w:sz="4" w:space="0" w:color="auto"/>
            </w:tcBorders>
            <w:shd w:val="clear" w:color="auto" w:fill="auto"/>
            <w:noWrap/>
            <w:vAlign w:val="bottom"/>
            <w:hideMark/>
          </w:tcPr>
          <w:p w14:paraId="0C8FFD22" w14:textId="77777777" w:rsidR="00324B59" w:rsidRPr="007F20FA" w:rsidRDefault="00324B59" w:rsidP="00324B59">
            <w:pPr>
              <w:spacing w:after="0" w:line="240" w:lineRule="auto"/>
              <w:jc w:val="right"/>
              <w:rPr>
                <w:rFonts w:ascii="Arial" w:eastAsia="Times New Roman" w:hAnsi="Arial" w:cs="Arial"/>
                <w:b/>
                <w:bCs/>
                <w:color w:val="000000"/>
                <w:sz w:val="16"/>
                <w:szCs w:val="16"/>
                <w:lang w:eastAsia="sl-SI"/>
              </w:rPr>
            </w:pPr>
            <w:r w:rsidRPr="007F20FA">
              <w:rPr>
                <w:rFonts w:ascii="Arial" w:eastAsia="Times New Roman" w:hAnsi="Arial" w:cs="Arial"/>
                <w:b/>
                <w:bCs/>
                <w:color w:val="000000"/>
                <w:sz w:val="16"/>
                <w:szCs w:val="16"/>
                <w:lang w:eastAsia="sl-SI"/>
              </w:rPr>
              <w:t>2029</w:t>
            </w:r>
          </w:p>
        </w:tc>
        <w:tc>
          <w:tcPr>
            <w:tcW w:w="572" w:type="pct"/>
            <w:tcBorders>
              <w:top w:val="single" w:sz="4" w:space="0" w:color="auto"/>
              <w:left w:val="nil"/>
              <w:bottom w:val="single" w:sz="4" w:space="0" w:color="auto"/>
              <w:right w:val="single" w:sz="4" w:space="0" w:color="auto"/>
            </w:tcBorders>
            <w:shd w:val="clear" w:color="auto" w:fill="auto"/>
            <w:noWrap/>
            <w:vAlign w:val="bottom"/>
            <w:hideMark/>
          </w:tcPr>
          <w:p w14:paraId="0AEEA8FE" w14:textId="77777777" w:rsidR="00324B59" w:rsidRPr="007F20FA" w:rsidRDefault="00324B59" w:rsidP="00324B59">
            <w:pPr>
              <w:spacing w:after="0" w:line="240" w:lineRule="auto"/>
              <w:rPr>
                <w:rFonts w:ascii="Arial" w:eastAsia="Times New Roman" w:hAnsi="Arial" w:cs="Arial"/>
                <w:b/>
                <w:bCs/>
                <w:color w:val="000000"/>
                <w:sz w:val="16"/>
                <w:szCs w:val="16"/>
                <w:lang w:eastAsia="sl-SI"/>
              </w:rPr>
            </w:pPr>
            <w:r w:rsidRPr="007F20FA">
              <w:rPr>
                <w:rFonts w:ascii="Arial" w:eastAsia="Times New Roman" w:hAnsi="Arial" w:cs="Arial"/>
                <w:b/>
                <w:bCs/>
                <w:color w:val="000000"/>
                <w:sz w:val="16"/>
                <w:szCs w:val="16"/>
                <w:lang w:eastAsia="sl-SI"/>
              </w:rPr>
              <w:t>Skupaj</w:t>
            </w:r>
          </w:p>
        </w:tc>
      </w:tr>
      <w:tr w:rsidR="008461C5" w:rsidRPr="007F20FA" w14:paraId="3D49F1AA" w14:textId="77777777" w:rsidTr="008461C5">
        <w:trPr>
          <w:trHeight w:val="255"/>
        </w:trPr>
        <w:tc>
          <w:tcPr>
            <w:tcW w:w="1142" w:type="pct"/>
            <w:tcBorders>
              <w:top w:val="nil"/>
              <w:left w:val="single" w:sz="4" w:space="0" w:color="auto"/>
              <w:bottom w:val="single" w:sz="4" w:space="0" w:color="auto"/>
              <w:right w:val="single" w:sz="4" w:space="0" w:color="auto"/>
            </w:tcBorders>
            <w:shd w:val="clear" w:color="auto" w:fill="auto"/>
            <w:noWrap/>
            <w:vAlign w:val="bottom"/>
            <w:hideMark/>
          </w:tcPr>
          <w:p w14:paraId="2577B09B" w14:textId="77777777" w:rsidR="00324B59" w:rsidRPr="007F20FA" w:rsidRDefault="00324B59" w:rsidP="00324B59">
            <w:pPr>
              <w:spacing w:after="0" w:line="240" w:lineRule="auto"/>
              <w:rPr>
                <w:rFonts w:ascii="Arial" w:eastAsia="Times New Roman" w:hAnsi="Arial" w:cs="Arial"/>
                <w:color w:val="000000"/>
                <w:sz w:val="16"/>
                <w:szCs w:val="16"/>
                <w:lang w:eastAsia="sl-SI"/>
              </w:rPr>
            </w:pPr>
            <w:r w:rsidRPr="007F20FA">
              <w:rPr>
                <w:rFonts w:ascii="Arial" w:eastAsia="Times New Roman" w:hAnsi="Arial" w:cs="Arial"/>
                <w:color w:val="000000"/>
                <w:sz w:val="16"/>
                <w:szCs w:val="16"/>
                <w:lang w:eastAsia="sl-SI"/>
              </w:rPr>
              <w:t>Letna okvirna dodeljena finančna sredstva (skupni javni odhodki v EUR)</w:t>
            </w:r>
          </w:p>
        </w:tc>
        <w:tc>
          <w:tcPr>
            <w:tcW w:w="286" w:type="pct"/>
            <w:tcBorders>
              <w:top w:val="nil"/>
              <w:left w:val="nil"/>
              <w:bottom w:val="single" w:sz="4" w:space="0" w:color="auto"/>
              <w:right w:val="single" w:sz="4" w:space="0" w:color="auto"/>
            </w:tcBorders>
            <w:shd w:val="clear" w:color="auto" w:fill="auto"/>
            <w:noWrap/>
            <w:vAlign w:val="bottom"/>
            <w:hideMark/>
          </w:tcPr>
          <w:p w14:paraId="7BBEE3B4" w14:textId="77777777" w:rsidR="00324B59" w:rsidRPr="007F20FA" w:rsidRDefault="00324B59" w:rsidP="00324B59">
            <w:pPr>
              <w:spacing w:after="0" w:line="240" w:lineRule="auto"/>
              <w:jc w:val="right"/>
              <w:rPr>
                <w:rFonts w:ascii="Arial" w:eastAsia="Times New Roman" w:hAnsi="Arial" w:cs="Arial"/>
                <w:color w:val="000000"/>
                <w:sz w:val="16"/>
                <w:szCs w:val="16"/>
                <w:lang w:eastAsia="sl-SI"/>
              </w:rPr>
            </w:pPr>
            <w:r w:rsidRPr="007F20FA">
              <w:rPr>
                <w:rFonts w:ascii="Arial" w:eastAsia="Times New Roman" w:hAnsi="Arial" w:cs="Arial"/>
                <w:color w:val="000000"/>
                <w:sz w:val="16"/>
                <w:szCs w:val="16"/>
                <w:lang w:eastAsia="sl-SI"/>
              </w:rPr>
              <w:t>0,00</w:t>
            </w:r>
          </w:p>
        </w:tc>
        <w:tc>
          <w:tcPr>
            <w:tcW w:w="490" w:type="pct"/>
            <w:tcBorders>
              <w:top w:val="nil"/>
              <w:left w:val="nil"/>
              <w:bottom w:val="single" w:sz="4" w:space="0" w:color="auto"/>
              <w:right w:val="single" w:sz="4" w:space="0" w:color="auto"/>
            </w:tcBorders>
            <w:shd w:val="clear" w:color="auto" w:fill="auto"/>
            <w:noWrap/>
            <w:vAlign w:val="bottom"/>
            <w:hideMark/>
          </w:tcPr>
          <w:p w14:paraId="65325AF9" w14:textId="77777777" w:rsidR="00324B59" w:rsidRPr="007F20FA" w:rsidRDefault="00324B59" w:rsidP="00324B59">
            <w:pPr>
              <w:spacing w:after="0" w:line="240" w:lineRule="auto"/>
              <w:jc w:val="right"/>
              <w:rPr>
                <w:rFonts w:ascii="Arial" w:eastAsia="Times New Roman" w:hAnsi="Arial" w:cs="Arial"/>
                <w:color w:val="000000"/>
                <w:sz w:val="16"/>
                <w:szCs w:val="16"/>
                <w:lang w:eastAsia="sl-SI"/>
              </w:rPr>
            </w:pPr>
            <w:r w:rsidRPr="007F20FA">
              <w:rPr>
                <w:rFonts w:ascii="Arial" w:eastAsia="Times New Roman" w:hAnsi="Arial" w:cs="Arial"/>
                <w:color w:val="000000"/>
                <w:sz w:val="16"/>
                <w:szCs w:val="16"/>
                <w:lang w:eastAsia="sl-SI"/>
              </w:rPr>
              <w:t>0,00</w:t>
            </w:r>
          </w:p>
        </w:tc>
        <w:tc>
          <w:tcPr>
            <w:tcW w:w="490" w:type="pct"/>
            <w:tcBorders>
              <w:top w:val="nil"/>
              <w:left w:val="nil"/>
              <w:bottom w:val="single" w:sz="4" w:space="0" w:color="auto"/>
              <w:right w:val="single" w:sz="4" w:space="0" w:color="auto"/>
            </w:tcBorders>
            <w:shd w:val="clear" w:color="auto" w:fill="auto"/>
            <w:noWrap/>
            <w:vAlign w:val="bottom"/>
            <w:hideMark/>
          </w:tcPr>
          <w:p w14:paraId="57D8FE50" w14:textId="77777777" w:rsidR="00324B59" w:rsidRPr="007F20FA" w:rsidRDefault="00324B59" w:rsidP="00324B59">
            <w:pPr>
              <w:spacing w:after="0" w:line="240" w:lineRule="auto"/>
              <w:jc w:val="right"/>
              <w:rPr>
                <w:rFonts w:ascii="Arial" w:eastAsia="Times New Roman" w:hAnsi="Arial" w:cs="Arial"/>
                <w:color w:val="000000"/>
                <w:sz w:val="16"/>
                <w:szCs w:val="16"/>
                <w:lang w:eastAsia="sl-SI"/>
              </w:rPr>
            </w:pPr>
            <w:r w:rsidRPr="007F20FA">
              <w:rPr>
                <w:rFonts w:ascii="Arial" w:eastAsia="Times New Roman" w:hAnsi="Arial" w:cs="Arial"/>
                <w:color w:val="000000"/>
                <w:sz w:val="16"/>
                <w:szCs w:val="16"/>
                <w:lang w:eastAsia="sl-SI"/>
              </w:rPr>
              <w:t>388.034,00</w:t>
            </w:r>
          </w:p>
        </w:tc>
        <w:tc>
          <w:tcPr>
            <w:tcW w:w="490" w:type="pct"/>
            <w:tcBorders>
              <w:top w:val="nil"/>
              <w:left w:val="nil"/>
              <w:bottom w:val="single" w:sz="4" w:space="0" w:color="auto"/>
              <w:right w:val="single" w:sz="4" w:space="0" w:color="auto"/>
            </w:tcBorders>
            <w:shd w:val="clear" w:color="auto" w:fill="auto"/>
            <w:noWrap/>
            <w:vAlign w:val="bottom"/>
            <w:hideMark/>
          </w:tcPr>
          <w:p w14:paraId="3AA12691" w14:textId="77777777" w:rsidR="00324B59" w:rsidRPr="007F20FA" w:rsidRDefault="00324B59" w:rsidP="00324B59">
            <w:pPr>
              <w:spacing w:after="0" w:line="240" w:lineRule="auto"/>
              <w:jc w:val="right"/>
              <w:rPr>
                <w:rFonts w:ascii="Arial" w:eastAsia="Times New Roman" w:hAnsi="Arial" w:cs="Arial"/>
                <w:color w:val="000000"/>
                <w:sz w:val="16"/>
                <w:szCs w:val="16"/>
                <w:lang w:eastAsia="sl-SI"/>
              </w:rPr>
            </w:pPr>
            <w:r w:rsidRPr="007F20FA">
              <w:rPr>
                <w:rFonts w:ascii="Arial" w:eastAsia="Times New Roman" w:hAnsi="Arial" w:cs="Arial"/>
                <w:color w:val="000000"/>
                <w:sz w:val="16"/>
                <w:szCs w:val="16"/>
                <w:lang w:eastAsia="sl-SI"/>
              </w:rPr>
              <w:t>518.330,00</w:t>
            </w:r>
          </w:p>
        </w:tc>
        <w:tc>
          <w:tcPr>
            <w:tcW w:w="490" w:type="pct"/>
            <w:tcBorders>
              <w:top w:val="nil"/>
              <w:left w:val="nil"/>
              <w:bottom w:val="single" w:sz="4" w:space="0" w:color="auto"/>
              <w:right w:val="single" w:sz="4" w:space="0" w:color="auto"/>
            </w:tcBorders>
            <w:shd w:val="clear" w:color="auto" w:fill="auto"/>
            <w:noWrap/>
            <w:vAlign w:val="bottom"/>
            <w:hideMark/>
          </w:tcPr>
          <w:p w14:paraId="53516AE8" w14:textId="5BCD963D" w:rsidR="00324B59" w:rsidRPr="007F20FA" w:rsidRDefault="000550CE" w:rsidP="000550CE">
            <w:pPr>
              <w:spacing w:after="0" w:line="240" w:lineRule="auto"/>
              <w:jc w:val="right"/>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681.751,00</w:t>
            </w:r>
          </w:p>
        </w:tc>
        <w:tc>
          <w:tcPr>
            <w:tcW w:w="490" w:type="pct"/>
            <w:tcBorders>
              <w:top w:val="nil"/>
              <w:left w:val="nil"/>
              <w:bottom w:val="single" w:sz="4" w:space="0" w:color="auto"/>
              <w:right w:val="single" w:sz="4" w:space="0" w:color="auto"/>
            </w:tcBorders>
            <w:shd w:val="clear" w:color="auto" w:fill="auto"/>
            <w:noWrap/>
            <w:vAlign w:val="bottom"/>
            <w:hideMark/>
          </w:tcPr>
          <w:p w14:paraId="757F2523" w14:textId="79097C39" w:rsidR="00324B59" w:rsidRPr="007F20FA" w:rsidRDefault="000550CE" w:rsidP="000550CE">
            <w:pPr>
              <w:spacing w:after="0" w:line="240" w:lineRule="auto"/>
              <w:jc w:val="right"/>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931.308,80</w:t>
            </w:r>
          </w:p>
        </w:tc>
        <w:tc>
          <w:tcPr>
            <w:tcW w:w="550" w:type="pct"/>
            <w:tcBorders>
              <w:top w:val="nil"/>
              <w:left w:val="nil"/>
              <w:bottom w:val="single" w:sz="4" w:space="0" w:color="auto"/>
              <w:right w:val="single" w:sz="4" w:space="0" w:color="auto"/>
            </w:tcBorders>
            <w:shd w:val="clear" w:color="auto" w:fill="auto"/>
            <w:noWrap/>
            <w:vAlign w:val="bottom"/>
            <w:hideMark/>
          </w:tcPr>
          <w:p w14:paraId="29C0AE45" w14:textId="77777777" w:rsidR="00324B59" w:rsidRPr="007F20FA" w:rsidRDefault="00324B59" w:rsidP="00324B59">
            <w:pPr>
              <w:spacing w:after="0" w:line="240" w:lineRule="auto"/>
              <w:jc w:val="right"/>
              <w:rPr>
                <w:rFonts w:ascii="Arial" w:eastAsia="Times New Roman" w:hAnsi="Arial" w:cs="Arial"/>
                <w:color w:val="000000"/>
                <w:sz w:val="16"/>
                <w:szCs w:val="16"/>
                <w:lang w:eastAsia="sl-SI"/>
              </w:rPr>
            </w:pPr>
            <w:r w:rsidRPr="007F20FA">
              <w:rPr>
                <w:rFonts w:ascii="Arial" w:eastAsia="Times New Roman" w:hAnsi="Arial" w:cs="Arial"/>
                <w:color w:val="000000"/>
                <w:sz w:val="16"/>
                <w:szCs w:val="16"/>
                <w:lang w:eastAsia="sl-SI"/>
              </w:rPr>
              <w:t>0,00</w:t>
            </w:r>
          </w:p>
        </w:tc>
        <w:tc>
          <w:tcPr>
            <w:tcW w:w="572" w:type="pct"/>
            <w:tcBorders>
              <w:top w:val="nil"/>
              <w:left w:val="nil"/>
              <w:bottom w:val="single" w:sz="4" w:space="0" w:color="auto"/>
              <w:right w:val="single" w:sz="4" w:space="0" w:color="auto"/>
            </w:tcBorders>
            <w:shd w:val="clear" w:color="auto" w:fill="auto"/>
            <w:noWrap/>
            <w:vAlign w:val="bottom"/>
            <w:hideMark/>
          </w:tcPr>
          <w:p w14:paraId="5FEA5EF6" w14:textId="2DA6269F" w:rsidR="00324B59" w:rsidRPr="007F20FA" w:rsidRDefault="000550CE" w:rsidP="000550CE">
            <w:pPr>
              <w:spacing w:after="0" w:line="240" w:lineRule="auto"/>
              <w:jc w:val="right"/>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2.519.423,80</w:t>
            </w:r>
          </w:p>
        </w:tc>
      </w:tr>
      <w:tr w:rsidR="008461C5" w:rsidRPr="007F20FA" w14:paraId="25223F41" w14:textId="77777777" w:rsidTr="008461C5">
        <w:trPr>
          <w:trHeight w:val="255"/>
        </w:trPr>
        <w:tc>
          <w:tcPr>
            <w:tcW w:w="1142" w:type="pct"/>
            <w:tcBorders>
              <w:top w:val="nil"/>
              <w:left w:val="single" w:sz="4" w:space="0" w:color="auto"/>
              <w:bottom w:val="single" w:sz="4" w:space="0" w:color="auto"/>
              <w:right w:val="single" w:sz="4" w:space="0" w:color="auto"/>
            </w:tcBorders>
            <w:shd w:val="clear" w:color="auto" w:fill="auto"/>
            <w:noWrap/>
            <w:vAlign w:val="bottom"/>
            <w:hideMark/>
          </w:tcPr>
          <w:p w14:paraId="58C8C89E" w14:textId="77777777" w:rsidR="00324B59" w:rsidRPr="007F20FA" w:rsidRDefault="00324B59" w:rsidP="00324B59">
            <w:pPr>
              <w:spacing w:after="0" w:line="240" w:lineRule="auto"/>
              <w:rPr>
                <w:rFonts w:ascii="Arial" w:eastAsia="Times New Roman" w:hAnsi="Arial" w:cs="Arial"/>
                <w:color w:val="000000"/>
                <w:sz w:val="16"/>
                <w:szCs w:val="16"/>
                <w:lang w:eastAsia="sl-SI"/>
              </w:rPr>
            </w:pPr>
            <w:r w:rsidRPr="007F20FA">
              <w:rPr>
                <w:rFonts w:ascii="Arial" w:eastAsia="Times New Roman" w:hAnsi="Arial" w:cs="Arial"/>
                <w:color w:val="000000"/>
                <w:sz w:val="16"/>
                <w:szCs w:val="16"/>
                <w:lang w:eastAsia="sl-SI"/>
              </w:rPr>
              <w:t>Letna okvirna dodeljena finančna sredstva (prispevek Unije v EUR)</w:t>
            </w:r>
          </w:p>
        </w:tc>
        <w:tc>
          <w:tcPr>
            <w:tcW w:w="286" w:type="pct"/>
            <w:tcBorders>
              <w:top w:val="nil"/>
              <w:left w:val="nil"/>
              <w:bottom w:val="single" w:sz="4" w:space="0" w:color="auto"/>
              <w:right w:val="single" w:sz="4" w:space="0" w:color="auto"/>
            </w:tcBorders>
            <w:shd w:val="clear" w:color="auto" w:fill="auto"/>
            <w:noWrap/>
            <w:vAlign w:val="bottom"/>
            <w:hideMark/>
          </w:tcPr>
          <w:p w14:paraId="29C548A4" w14:textId="77777777" w:rsidR="00324B59" w:rsidRPr="007F20FA" w:rsidRDefault="00324B59" w:rsidP="00324B59">
            <w:pPr>
              <w:spacing w:after="0" w:line="240" w:lineRule="auto"/>
              <w:jc w:val="right"/>
              <w:rPr>
                <w:rFonts w:ascii="Arial" w:eastAsia="Times New Roman" w:hAnsi="Arial" w:cs="Arial"/>
                <w:color w:val="000000"/>
                <w:sz w:val="16"/>
                <w:szCs w:val="16"/>
                <w:lang w:eastAsia="sl-SI"/>
              </w:rPr>
            </w:pPr>
            <w:r w:rsidRPr="007F20FA">
              <w:rPr>
                <w:rFonts w:ascii="Arial" w:eastAsia="Times New Roman" w:hAnsi="Arial" w:cs="Arial"/>
                <w:color w:val="000000"/>
                <w:sz w:val="16"/>
                <w:szCs w:val="16"/>
                <w:lang w:eastAsia="sl-SI"/>
              </w:rPr>
              <w:t>0,00</w:t>
            </w:r>
          </w:p>
        </w:tc>
        <w:tc>
          <w:tcPr>
            <w:tcW w:w="490" w:type="pct"/>
            <w:tcBorders>
              <w:top w:val="nil"/>
              <w:left w:val="nil"/>
              <w:bottom w:val="single" w:sz="4" w:space="0" w:color="auto"/>
              <w:right w:val="single" w:sz="4" w:space="0" w:color="auto"/>
            </w:tcBorders>
            <w:shd w:val="clear" w:color="auto" w:fill="auto"/>
            <w:noWrap/>
            <w:vAlign w:val="bottom"/>
            <w:hideMark/>
          </w:tcPr>
          <w:p w14:paraId="10807CFE" w14:textId="77777777" w:rsidR="00324B59" w:rsidRPr="007F20FA" w:rsidRDefault="00324B59" w:rsidP="00324B59">
            <w:pPr>
              <w:spacing w:after="0" w:line="240" w:lineRule="auto"/>
              <w:jc w:val="right"/>
              <w:rPr>
                <w:rFonts w:ascii="Arial" w:eastAsia="Times New Roman" w:hAnsi="Arial" w:cs="Arial"/>
                <w:color w:val="000000"/>
                <w:sz w:val="16"/>
                <w:szCs w:val="16"/>
                <w:lang w:eastAsia="sl-SI"/>
              </w:rPr>
            </w:pPr>
            <w:r w:rsidRPr="007F20FA">
              <w:rPr>
                <w:rFonts w:ascii="Arial" w:eastAsia="Times New Roman" w:hAnsi="Arial" w:cs="Arial"/>
                <w:color w:val="000000"/>
                <w:sz w:val="16"/>
                <w:szCs w:val="16"/>
                <w:lang w:eastAsia="sl-SI"/>
              </w:rPr>
              <w:t>0,00</w:t>
            </w:r>
          </w:p>
        </w:tc>
        <w:tc>
          <w:tcPr>
            <w:tcW w:w="490" w:type="pct"/>
            <w:tcBorders>
              <w:top w:val="nil"/>
              <w:left w:val="nil"/>
              <w:bottom w:val="single" w:sz="4" w:space="0" w:color="auto"/>
              <w:right w:val="single" w:sz="4" w:space="0" w:color="auto"/>
            </w:tcBorders>
            <w:shd w:val="clear" w:color="auto" w:fill="auto"/>
            <w:noWrap/>
            <w:vAlign w:val="bottom"/>
            <w:hideMark/>
          </w:tcPr>
          <w:p w14:paraId="2C47E5B4" w14:textId="77777777" w:rsidR="00324B59" w:rsidRPr="007F20FA" w:rsidRDefault="00324B59" w:rsidP="00324B59">
            <w:pPr>
              <w:spacing w:after="0" w:line="240" w:lineRule="auto"/>
              <w:jc w:val="right"/>
              <w:rPr>
                <w:rFonts w:ascii="Arial" w:eastAsia="Times New Roman" w:hAnsi="Arial" w:cs="Arial"/>
                <w:color w:val="000000"/>
                <w:sz w:val="16"/>
                <w:szCs w:val="16"/>
                <w:lang w:eastAsia="sl-SI"/>
              </w:rPr>
            </w:pPr>
            <w:r w:rsidRPr="007F20FA">
              <w:rPr>
                <w:rFonts w:ascii="Arial" w:eastAsia="Times New Roman" w:hAnsi="Arial" w:cs="Arial"/>
                <w:color w:val="000000"/>
                <w:sz w:val="16"/>
                <w:szCs w:val="16"/>
                <w:lang w:eastAsia="sl-SI"/>
              </w:rPr>
              <w:t>310.427,20</w:t>
            </w:r>
          </w:p>
        </w:tc>
        <w:tc>
          <w:tcPr>
            <w:tcW w:w="490" w:type="pct"/>
            <w:tcBorders>
              <w:top w:val="nil"/>
              <w:left w:val="nil"/>
              <w:bottom w:val="single" w:sz="4" w:space="0" w:color="auto"/>
              <w:right w:val="single" w:sz="4" w:space="0" w:color="auto"/>
            </w:tcBorders>
            <w:shd w:val="clear" w:color="auto" w:fill="auto"/>
            <w:noWrap/>
            <w:vAlign w:val="bottom"/>
            <w:hideMark/>
          </w:tcPr>
          <w:p w14:paraId="5D440487" w14:textId="77777777" w:rsidR="00324B59" w:rsidRPr="007F20FA" w:rsidRDefault="00324B59" w:rsidP="00324B59">
            <w:pPr>
              <w:spacing w:after="0" w:line="240" w:lineRule="auto"/>
              <w:jc w:val="right"/>
              <w:rPr>
                <w:rFonts w:ascii="Arial" w:eastAsia="Times New Roman" w:hAnsi="Arial" w:cs="Arial"/>
                <w:color w:val="000000"/>
                <w:sz w:val="16"/>
                <w:szCs w:val="16"/>
                <w:lang w:eastAsia="sl-SI"/>
              </w:rPr>
            </w:pPr>
            <w:r w:rsidRPr="007F20FA">
              <w:rPr>
                <w:rFonts w:ascii="Arial" w:eastAsia="Times New Roman" w:hAnsi="Arial" w:cs="Arial"/>
                <w:color w:val="000000"/>
                <w:sz w:val="16"/>
                <w:szCs w:val="16"/>
                <w:lang w:eastAsia="sl-SI"/>
              </w:rPr>
              <w:t>414.664,00</w:t>
            </w:r>
          </w:p>
        </w:tc>
        <w:tc>
          <w:tcPr>
            <w:tcW w:w="490" w:type="pct"/>
            <w:tcBorders>
              <w:top w:val="nil"/>
              <w:left w:val="nil"/>
              <w:bottom w:val="single" w:sz="4" w:space="0" w:color="auto"/>
              <w:right w:val="single" w:sz="4" w:space="0" w:color="auto"/>
            </w:tcBorders>
            <w:shd w:val="clear" w:color="auto" w:fill="auto"/>
            <w:noWrap/>
            <w:vAlign w:val="bottom"/>
            <w:hideMark/>
          </w:tcPr>
          <w:p w14:paraId="156E9C97" w14:textId="77777777" w:rsidR="00324B59" w:rsidRPr="007F20FA" w:rsidRDefault="00324B59" w:rsidP="00324B59">
            <w:pPr>
              <w:spacing w:after="0" w:line="240" w:lineRule="auto"/>
              <w:jc w:val="right"/>
              <w:rPr>
                <w:rFonts w:ascii="Arial" w:eastAsia="Times New Roman" w:hAnsi="Arial" w:cs="Arial"/>
                <w:color w:val="000000"/>
                <w:sz w:val="16"/>
                <w:szCs w:val="16"/>
                <w:lang w:eastAsia="sl-SI"/>
              </w:rPr>
            </w:pPr>
            <w:r w:rsidRPr="007F20FA">
              <w:rPr>
                <w:rFonts w:ascii="Arial" w:eastAsia="Times New Roman" w:hAnsi="Arial" w:cs="Arial"/>
                <w:color w:val="000000"/>
                <w:sz w:val="16"/>
                <w:szCs w:val="16"/>
                <w:lang w:eastAsia="sl-SI"/>
              </w:rPr>
              <w:t>442.187,20</w:t>
            </w:r>
          </w:p>
        </w:tc>
        <w:tc>
          <w:tcPr>
            <w:tcW w:w="490" w:type="pct"/>
            <w:tcBorders>
              <w:top w:val="nil"/>
              <w:left w:val="nil"/>
              <w:bottom w:val="single" w:sz="4" w:space="0" w:color="auto"/>
              <w:right w:val="single" w:sz="4" w:space="0" w:color="auto"/>
            </w:tcBorders>
            <w:shd w:val="clear" w:color="auto" w:fill="auto"/>
            <w:noWrap/>
            <w:vAlign w:val="bottom"/>
            <w:hideMark/>
          </w:tcPr>
          <w:p w14:paraId="4F7A15C3" w14:textId="77777777" w:rsidR="00324B59" w:rsidRPr="007F20FA" w:rsidRDefault="00324B59" w:rsidP="00324B59">
            <w:pPr>
              <w:spacing w:after="0" w:line="240" w:lineRule="auto"/>
              <w:jc w:val="right"/>
              <w:rPr>
                <w:rFonts w:ascii="Arial" w:eastAsia="Times New Roman" w:hAnsi="Arial" w:cs="Arial"/>
                <w:color w:val="000000"/>
                <w:sz w:val="16"/>
                <w:szCs w:val="16"/>
                <w:lang w:eastAsia="sl-SI"/>
              </w:rPr>
            </w:pPr>
            <w:r w:rsidRPr="007F20FA">
              <w:rPr>
                <w:rFonts w:ascii="Arial" w:eastAsia="Times New Roman" w:hAnsi="Arial" w:cs="Arial"/>
                <w:color w:val="000000"/>
                <w:sz w:val="16"/>
                <w:szCs w:val="16"/>
                <w:lang w:eastAsia="sl-SI"/>
              </w:rPr>
              <w:t>641.833,44</w:t>
            </w:r>
          </w:p>
        </w:tc>
        <w:tc>
          <w:tcPr>
            <w:tcW w:w="550" w:type="pct"/>
            <w:tcBorders>
              <w:top w:val="nil"/>
              <w:left w:val="nil"/>
              <w:bottom w:val="single" w:sz="4" w:space="0" w:color="auto"/>
              <w:right w:val="single" w:sz="4" w:space="0" w:color="auto"/>
            </w:tcBorders>
            <w:shd w:val="clear" w:color="auto" w:fill="auto"/>
            <w:noWrap/>
            <w:vAlign w:val="bottom"/>
            <w:hideMark/>
          </w:tcPr>
          <w:p w14:paraId="19A1A991" w14:textId="77777777" w:rsidR="00324B59" w:rsidRPr="007F20FA" w:rsidRDefault="00324B59" w:rsidP="00324B59">
            <w:pPr>
              <w:spacing w:after="0" w:line="240" w:lineRule="auto"/>
              <w:jc w:val="right"/>
              <w:rPr>
                <w:rFonts w:ascii="Arial" w:eastAsia="Times New Roman" w:hAnsi="Arial" w:cs="Arial"/>
                <w:color w:val="000000"/>
                <w:sz w:val="16"/>
                <w:szCs w:val="16"/>
                <w:lang w:eastAsia="sl-SI"/>
              </w:rPr>
            </w:pPr>
            <w:r w:rsidRPr="007F20FA">
              <w:rPr>
                <w:rFonts w:ascii="Arial" w:eastAsia="Times New Roman" w:hAnsi="Arial" w:cs="Arial"/>
                <w:color w:val="000000"/>
                <w:sz w:val="16"/>
                <w:szCs w:val="16"/>
                <w:lang w:eastAsia="sl-SI"/>
              </w:rPr>
              <w:t>0,00</w:t>
            </w:r>
          </w:p>
        </w:tc>
        <w:tc>
          <w:tcPr>
            <w:tcW w:w="572" w:type="pct"/>
            <w:tcBorders>
              <w:top w:val="nil"/>
              <w:left w:val="nil"/>
              <w:bottom w:val="single" w:sz="4" w:space="0" w:color="auto"/>
              <w:right w:val="single" w:sz="4" w:space="0" w:color="auto"/>
            </w:tcBorders>
            <w:shd w:val="clear" w:color="auto" w:fill="auto"/>
            <w:noWrap/>
            <w:vAlign w:val="bottom"/>
            <w:hideMark/>
          </w:tcPr>
          <w:p w14:paraId="69F2DD57" w14:textId="5A247827" w:rsidR="00324B59" w:rsidRPr="007F20FA" w:rsidRDefault="000550CE" w:rsidP="000550CE">
            <w:pPr>
              <w:spacing w:after="0" w:line="240" w:lineRule="auto"/>
              <w:jc w:val="right"/>
              <w:rPr>
                <w:rFonts w:ascii="Arial" w:eastAsia="Times New Roman" w:hAnsi="Arial" w:cs="Arial"/>
                <w:color w:val="000000"/>
                <w:sz w:val="16"/>
                <w:szCs w:val="16"/>
                <w:lang w:eastAsia="sl-SI"/>
              </w:rPr>
            </w:pPr>
            <w:r>
              <w:rPr>
                <w:rFonts w:ascii="Arial" w:eastAsia="Times New Roman" w:hAnsi="Arial" w:cs="Arial"/>
                <w:color w:val="000000"/>
                <w:sz w:val="16"/>
                <w:szCs w:val="16"/>
                <w:lang w:eastAsia="sl-SI"/>
              </w:rPr>
              <w:t>2.015.539,04</w:t>
            </w:r>
          </w:p>
        </w:tc>
      </w:tr>
      <w:tr w:rsidR="008461C5" w:rsidRPr="007F20FA" w14:paraId="7045265A" w14:textId="77777777" w:rsidTr="008461C5">
        <w:trPr>
          <w:trHeight w:val="255"/>
        </w:trPr>
        <w:tc>
          <w:tcPr>
            <w:tcW w:w="1142" w:type="pct"/>
            <w:tcBorders>
              <w:top w:val="nil"/>
              <w:left w:val="nil"/>
              <w:bottom w:val="nil"/>
              <w:right w:val="nil"/>
            </w:tcBorders>
            <w:shd w:val="clear" w:color="auto" w:fill="auto"/>
            <w:noWrap/>
            <w:vAlign w:val="bottom"/>
            <w:hideMark/>
          </w:tcPr>
          <w:p w14:paraId="2DE162A0" w14:textId="77777777" w:rsidR="00324B59" w:rsidRPr="007F20FA" w:rsidRDefault="00324B59" w:rsidP="00324B59">
            <w:pPr>
              <w:spacing w:after="0" w:line="240" w:lineRule="auto"/>
              <w:jc w:val="right"/>
              <w:rPr>
                <w:rFonts w:ascii="Arial" w:eastAsia="Times New Roman" w:hAnsi="Arial" w:cs="Arial"/>
                <w:color w:val="000000"/>
                <w:sz w:val="16"/>
                <w:szCs w:val="16"/>
                <w:lang w:eastAsia="sl-SI"/>
              </w:rPr>
            </w:pPr>
          </w:p>
        </w:tc>
        <w:tc>
          <w:tcPr>
            <w:tcW w:w="286" w:type="pct"/>
            <w:tcBorders>
              <w:top w:val="nil"/>
              <w:left w:val="nil"/>
              <w:bottom w:val="nil"/>
              <w:right w:val="nil"/>
            </w:tcBorders>
            <w:shd w:val="clear" w:color="auto" w:fill="auto"/>
            <w:noWrap/>
            <w:vAlign w:val="bottom"/>
            <w:hideMark/>
          </w:tcPr>
          <w:p w14:paraId="3A916EF0" w14:textId="77777777" w:rsidR="00324B59" w:rsidRPr="007F20FA" w:rsidRDefault="00324B59" w:rsidP="00324B59">
            <w:pPr>
              <w:spacing w:after="0" w:line="240" w:lineRule="auto"/>
              <w:rPr>
                <w:rFonts w:ascii="Arial" w:eastAsia="Times New Roman" w:hAnsi="Arial" w:cs="Arial"/>
                <w:sz w:val="16"/>
                <w:szCs w:val="16"/>
                <w:lang w:eastAsia="sl-SI"/>
              </w:rPr>
            </w:pPr>
          </w:p>
        </w:tc>
        <w:tc>
          <w:tcPr>
            <w:tcW w:w="490" w:type="pct"/>
            <w:tcBorders>
              <w:top w:val="nil"/>
              <w:left w:val="nil"/>
              <w:bottom w:val="nil"/>
              <w:right w:val="nil"/>
            </w:tcBorders>
            <w:shd w:val="clear" w:color="auto" w:fill="auto"/>
            <w:noWrap/>
            <w:vAlign w:val="bottom"/>
            <w:hideMark/>
          </w:tcPr>
          <w:p w14:paraId="7859CCB8" w14:textId="77777777" w:rsidR="00324B59" w:rsidRPr="007F20FA" w:rsidRDefault="00324B59" w:rsidP="00324B59">
            <w:pPr>
              <w:spacing w:after="0" w:line="240" w:lineRule="auto"/>
              <w:rPr>
                <w:rFonts w:ascii="Arial" w:eastAsia="Times New Roman" w:hAnsi="Arial" w:cs="Arial"/>
                <w:sz w:val="16"/>
                <w:szCs w:val="16"/>
                <w:lang w:eastAsia="sl-SI"/>
              </w:rPr>
            </w:pPr>
          </w:p>
        </w:tc>
        <w:tc>
          <w:tcPr>
            <w:tcW w:w="490" w:type="pct"/>
            <w:tcBorders>
              <w:top w:val="nil"/>
              <w:left w:val="nil"/>
              <w:bottom w:val="nil"/>
              <w:right w:val="nil"/>
            </w:tcBorders>
            <w:shd w:val="clear" w:color="auto" w:fill="auto"/>
            <w:noWrap/>
            <w:vAlign w:val="bottom"/>
            <w:hideMark/>
          </w:tcPr>
          <w:p w14:paraId="280F9F63" w14:textId="77777777" w:rsidR="00324B59" w:rsidRPr="007F20FA" w:rsidRDefault="00324B59" w:rsidP="00324B59">
            <w:pPr>
              <w:spacing w:after="0" w:line="240" w:lineRule="auto"/>
              <w:rPr>
                <w:rFonts w:ascii="Arial" w:eastAsia="Times New Roman" w:hAnsi="Arial" w:cs="Arial"/>
                <w:sz w:val="16"/>
                <w:szCs w:val="16"/>
                <w:lang w:eastAsia="sl-SI"/>
              </w:rPr>
            </w:pPr>
          </w:p>
        </w:tc>
        <w:tc>
          <w:tcPr>
            <w:tcW w:w="490" w:type="pct"/>
            <w:tcBorders>
              <w:top w:val="nil"/>
              <w:left w:val="nil"/>
              <w:bottom w:val="nil"/>
              <w:right w:val="nil"/>
            </w:tcBorders>
            <w:shd w:val="clear" w:color="auto" w:fill="auto"/>
            <w:noWrap/>
            <w:vAlign w:val="bottom"/>
            <w:hideMark/>
          </w:tcPr>
          <w:p w14:paraId="7A626C35" w14:textId="77777777" w:rsidR="00324B59" w:rsidRPr="007F20FA" w:rsidRDefault="00324B59" w:rsidP="00324B59">
            <w:pPr>
              <w:spacing w:after="0" w:line="240" w:lineRule="auto"/>
              <w:rPr>
                <w:rFonts w:ascii="Arial" w:eastAsia="Times New Roman" w:hAnsi="Arial" w:cs="Arial"/>
                <w:sz w:val="16"/>
                <w:szCs w:val="16"/>
                <w:lang w:eastAsia="sl-SI"/>
              </w:rPr>
            </w:pPr>
          </w:p>
        </w:tc>
        <w:tc>
          <w:tcPr>
            <w:tcW w:w="490" w:type="pct"/>
            <w:tcBorders>
              <w:top w:val="nil"/>
              <w:left w:val="nil"/>
              <w:bottom w:val="nil"/>
              <w:right w:val="nil"/>
            </w:tcBorders>
            <w:shd w:val="clear" w:color="auto" w:fill="auto"/>
            <w:noWrap/>
            <w:vAlign w:val="bottom"/>
            <w:hideMark/>
          </w:tcPr>
          <w:p w14:paraId="2CDE25E4" w14:textId="77777777" w:rsidR="00324B59" w:rsidRPr="007F20FA" w:rsidRDefault="00324B59" w:rsidP="00324B59">
            <w:pPr>
              <w:spacing w:after="0" w:line="240" w:lineRule="auto"/>
              <w:rPr>
                <w:rFonts w:ascii="Arial" w:eastAsia="Times New Roman" w:hAnsi="Arial" w:cs="Arial"/>
                <w:sz w:val="16"/>
                <w:szCs w:val="16"/>
                <w:lang w:eastAsia="sl-SI"/>
              </w:rPr>
            </w:pPr>
          </w:p>
        </w:tc>
        <w:tc>
          <w:tcPr>
            <w:tcW w:w="490" w:type="pct"/>
            <w:tcBorders>
              <w:top w:val="nil"/>
              <w:left w:val="nil"/>
              <w:bottom w:val="nil"/>
              <w:right w:val="nil"/>
            </w:tcBorders>
            <w:shd w:val="clear" w:color="auto" w:fill="auto"/>
            <w:noWrap/>
            <w:vAlign w:val="bottom"/>
            <w:hideMark/>
          </w:tcPr>
          <w:p w14:paraId="61606063" w14:textId="77777777" w:rsidR="00324B59" w:rsidRPr="007F20FA" w:rsidRDefault="00324B59" w:rsidP="00324B59">
            <w:pPr>
              <w:spacing w:after="0" w:line="240" w:lineRule="auto"/>
              <w:rPr>
                <w:rFonts w:ascii="Arial" w:eastAsia="Times New Roman" w:hAnsi="Arial" w:cs="Arial"/>
                <w:sz w:val="16"/>
                <w:szCs w:val="16"/>
                <w:lang w:eastAsia="sl-SI"/>
              </w:rPr>
            </w:pPr>
          </w:p>
        </w:tc>
        <w:tc>
          <w:tcPr>
            <w:tcW w:w="550" w:type="pct"/>
            <w:tcBorders>
              <w:top w:val="nil"/>
              <w:left w:val="nil"/>
              <w:bottom w:val="nil"/>
              <w:right w:val="nil"/>
            </w:tcBorders>
            <w:shd w:val="clear" w:color="auto" w:fill="auto"/>
            <w:noWrap/>
            <w:vAlign w:val="bottom"/>
            <w:hideMark/>
          </w:tcPr>
          <w:p w14:paraId="495E9785" w14:textId="77777777" w:rsidR="00324B59" w:rsidRPr="007F20FA" w:rsidRDefault="00324B59" w:rsidP="00324B59">
            <w:pPr>
              <w:spacing w:after="0" w:line="240" w:lineRule="auto"/>
              <w:rPr>
                <w:rFonts w:ascii="Arial" w:eastAsia="Times New Roman" w:hAnsi="Arial" w:cs="Arial"/>
                <w:sz w:val="16"/>
                <w:szCs w:val="16"/>
                <w:lang w:eastAsia="sl-SI"/>
              </w:rPr>
            </w:pPr>
          </w:p>
        </w:tc>
        <w:tc>
          <w:tcPr>
            <w:tcW w:w="572" w:type="pct"/>
            <w:tcBorders>
              <w:top w:val="nil"/>
              <w:left w:val="nil"/>
              <w:bottom w:val="nil"/>
              <w:right w:val="nil"/>
            </w:tcBorders>
            <w:shd w:val="clear" w:color="auto" w:fill="auto"/>
            <w:noWrap/>
            <w:vAlign w:val="bottom"/>
            <w:hideMark/>
          </w:tcPr>
          <w:p w14:paraId="4CE7B630" w14:textId="77777777" w:rsidR="00324B59" w:rsidRPr="007F20FA" w:rsidRDefault="00324B59" w:rsidP="00324B59">
            <w:pPr>
              <w:spacing w:after="0" w:line="240" w:lineRule="auto"/>
              <w:rPr>
                <w:rFonts w:ascii="Arial" w:eastAsia="Times New Roman" w:hAnsi="Arial" w:cs="Arial"/>
                <w:sz w:val="16"/>
                <w:szCs w:val="16"/>
                <w:lang w:eastAsia="sl-SI"/>
              </w:rPr>
            </w:pPr>
          </w:p>
        </w:tc>
      </w:tr>
    </w:tbl>
    <w:p w14:paraId="5A8771D4" w14:textId="77A4A5EC" w:rsidR="00C77D74" w:rsidRPr="00A542DB" w:rsidRDefault="00C77D74" w:rsidP="00DE4330">
      <w:pPr>
        <w:spacing w:after="0" w:line="260" w:lineRule="atLeast"/>
        <w:rPr>
          <w:rFonts w:ascii="Arial" w:hAnsi="Arial" w:cs="Arial"/>
          <w:sz w:val="20"/>
          <w:szCs w:val="20"/>
        </w:rPr>
      </w:pPr>
    </w:p>
    <w:tbl>
      <w:tblPr>
        <w:tblStyle w:val="Tabelamrea"/>
        <w:tblW w:w="5473" w:type="pct"/>
        <w:tblLook w:val="04A0" w:firstRow="1" w:lastRow="0" w:firstColumn="1" w:lastColumn="0" w:noHBand="0" w:noVBand="1"/>
      </w:tblPr>
      <w:tblGrid>
        <w:gridCol w:w="4957"/>
        <w:gridCol w:w="1702"/>
        <w:gridCol w:w="1559"/>
        <w:gridCol w:w="1700"/>
      </w:tblGrid>
      <w:tr w:rsidR="007124C8" w:rsidRPr="005B29F0" w14:paraId="7570DB98" w14:textId="77777777" w:rsidTr="00A542DB">
        <w:trPr>
          <w:tblHeader/>
        </w:trPr>
        <w:tc>
          <w:tcPr>
            <w:tcW w:w="2499" w:type="pct"/>
          </w:tcPr>
          <w:p w14:paraId="502F318B" w14:textId="77777777" w:rsidR="005E3D23" w:rsidRPr="005B29F0" w:rsidRDefault="005E3D23" w:rsidP="005345C3">
            <w:pPr>
              <w:spacing w:line="240" w:lineRule="atLeast"/>
              <w:rPr>
                <w:rFonts w:ascii="Arial" w:hAnsi="Arial" w:cs="Arial"/>
                <w:sz w:val="20"/>
                <w:szCs w:val="20"/>
              </w:rPr>
            </w:pPr>
            <w:r w:rsidRPr="005B29F0">
              <w:rPr>
                <w:rFonts w:ascii="Arial" w:hAnsi="Arial" w:cs="Arial"/>
                <w:b/>
                <w:bCs/>
                <w:sz w:val="20"/>
                <w:szCs w:val="20"/>
              </w:rPr>
              <w:t>Intervencija</w:t>
            </w:r>
          </w:p>
        </w:tc>
        <w:tc>
          <w:tcPr>
            <w:tcW w:w="858" w:type="pct"/>
          </w:tcPr>
          <w:p w14:paraId="3D8C83F4" w14:textId="17C96623" w:rsidR="005E3D23" w:rsidRPr="005B29F0" w:rsidRDefault="005E3D23" w:rsidP="005345C3">
            <w:pPr>
              <w:spacing w:line="240" w:lineRule="atLeast"/>
              <w:jc w:val="right"/>
              <w:rPr>
                <w:rFonts w:ascii="Arial" w:hAnsi="Arial" w:cs="Arial"/>
                <w:b/>
                <w:bCs/>
                <w:sz w:val="20"/>
                <w:szCs w:val="20"/>
              </w:rPr>
            </w:pPr>
            <w:r w:rsidRPr="005B29F0">
              <w:rPr>
                <w:rFonts w:ascii="Arial" w:hAnsi="Arial" w:cs="Arial"/>
                <w:b/>
                <w:bCs/>
                <w:sz w:val="20"/>
                <w:szCs w:val="20"/>
              </w:rPr>
              <w:t>SN 2</w:t>
            </w:r>
            <w:r w:rsidR="00197DA9">
              <w:rPr>
                <w:rFonts w:ascii="Arial" w:hAnsi="Arial" w:cs="Arial"/>
                <w:b/>
                <w:bCs/>
                <w:sz w:val="20"/>
                <w:szCs w:val="20"/>
              </w:rPr>
              <w:t>02</w:t>
            </w:r>
            <w:r w:rsidRPr="005B29F0">
              <w:rPr>
                <w:rFonts w:ascii="Arial" w:hAnsi="Arial" w:cs="Arial"/>
                <w:b/>
                <w:bCs/>
                <w:sz w:val="20"/>
                <w:szCs w:val="20"/>
              </w:rPr>
              <w:t>3</w:t>
            </w:r>
            <w:r>
              <w:rPr>
                <w:rFonts w:ascii="Arial" w:hAnsi="Arial" w:cs="Arial"/>
                <w:b/>
                <w:bCs/>
                <w:sz w:val="20"/>
                <w:szCs w:val="20"/>
              </w:rPr>
              <w:t>–</w:t>
            </w:r>
            <w:r w:rsidRPr="005B29F0">
              <w:rPr>
                <w:rFonts w:ascii="Arial" w:hAnsi="Arial" w:cs="Arial"/>
                <w:b/>
                <w:bCs/>
                <w:sz w:val="20"/>
                <w:szCs w:val="20"/>
              </w:rPr>
              <w:t>2</w:t>
            </w:r>
            <w:r w:rsidR="00197DA9">
              <w:rPr>
                <w:rFonts w:ascii="Arial" w:hAnsi="Arial" w:cs="Arial"/>
                <w:b/>
                <w:bCs/>
                <w:sz w:val="20"/>
                <w:szCs w:val="20"/>
              </w:rPr>
              <w:t>02</w:t>
            </w:r>
            <w:r w:rsidRPr="005B29F0">
              <w:rPr>
                <w:rFonts w:ascii="Arial" w:hAnsi="Arial" w:cs="Arial"/>
                <w:b/>
                <w:bCs/>
                <w:sz w:val="20"/>
                <w:szCs w:val="20"/>
              </w:rPr>
              <w:t>7</w:t>
            </w:r>
          </w:p>
        </w:tc>
        <w:tc>
          <w:tcPr>
            <w:tcW w:w="786" w:type="pct"/>
          </w:tcPr>
          <w:p w14:paraId="52AEF50A" w14:textId="77777777" w:rsidR="005E3D23" w:rsidRPr="005B29F0" w:rsidRDefault="005E3D23" w:rsidP="005345C3">
            <w:pPr>
              <w:spacing w:line="240" w:lineRule="atLeast"/>
              <w:jc w:val="right"/>
              <w:rPr>
                <w:rFonts w:ascii="Arial" w:hAnsi="Arial" w:cs="Arial"/>
                <w:sz w:val="20"/>
                <w:szCs w:val="20"/>
              </w:rPr>
            </w:pPr>
            <w:r w:rsidRPr="005B29F0">
              <w:rPr>
                <w:rFonts w:ascii="Arial" w:hAnsi="Arial" w:cs="Arial"/>
                <w:b/>
                <w:bCs/>
                <w:sz w:val="20"/>
                <w:szCs w:val="20"/>
              </w:rPr>
              <w:t>Predlagana sprememba</w:t>
            </w:r>
          </w:p>
        </w:tc>
        <w:tc>
          <w:tcPr>
            <w:tcW w:w="857" w:type="pct"/>
          </w:tcPr>
          <w:p w14:paraId="1CFB72D3" w14:textId="77777777" w:rsidR="005E3D23" w:rsidRPr="005B29F0" w:rsidRDefault="005E3D23" w:rsidP="005345C3">
            <w:pPr>
              <w:spacing w:line="240" w:lineRule="atLeast"/>
              <w:jc w:val="right"/>
              <w:rPr>
                <w:rFonts w:ascii="Arial" w:hAnsi="Arial" w:cs="Arial"/>
                <w:sz w:val="20"/>
                <w:szCs w:val="20"/>
              </w:rPr>
            </w:pPr>
            <w:r w:rsidRPr="005B29F0">
              <w:rPr>
                <w:rFonts w:ascii="Arial" w:hAnsi="Arial" w:cs="Arial"/>
                <w:b/>
                <w:bCs/>
                <w:sz w:val="20"/>
                <w:szCs w:val="20"/>
              </w:rPr>
              <w:t>Razlika</w:t>
            </w:r>
          </w:p>
        </w:tc>
      </w:tr>
      <w:tr w:rsidR="007124C8" w:rsidRPr="005B29F0" w14:paraId="6EAEC0AA" w14:textId="77777777" w:rsidTr="00A542DB">
        <w:tc>
          <w:tcPr>
            <w:tcW w:w="2499" w:type="pct"/>
          </w:tcPr>
          <w:p w14:paraId="05A55959" w14:textId="7D53AF5C" w:rsidR="005E3D23" w:rsidRPr="005B29F0" w:rsidRDefault="005E3D23" w:rsidP="005345C3">
            <w:pPr>
              <w:spacing w:line="240" w:lineRule="atLeast"/>
              <w:rPr>
                <w:rFonts w:ascii="Arial" w:hAnsi="Arial" w:cs="Arial"/>
                <w:sz w:val="20"/>
                <w:szCs w:val="20"/>
              </w:rPr>
            </w:pPr>
            <w:r w:rsidRPr="005B29F0">
              <w:rPr>
                <w:rFonts w:ascii="Arial" w:hAnsi="Arial" w:cs="Arial"/>
                <w:sz w:val="20"/>
                <w:szCs w:val="20"/>
              </w:rPr>
              <w:t>IRP18.03</w:t>
            </w:r>
            <w:r w:rsidR="007124C8">
              <w:rPr>
                <w:rFonts w:ascii="Arial" w:hAnsi="Arial" w:cs="Arial"/>
                <w:sz w:val="20"/>
                <w:szCs w:val="20"/>
              </w:rPr>
              <w:t xml:space="preserve"> KOPOP – Biotska raznovrstnost in krajina</w:t>
            </w:r>
          </w:p>
        </w:tc>
        <w:tc>
          <w:tcPr>
            <w:tcW w:w="858" w:type="pct"/>
          </w:tcPr>
          <w:p w14:paraId="33615A03" w14:textId="77777777" w:rsidR="005E3D23" w:rsidRPr="005B29F0" w:rsidRDefault="005E3D23" w:rsidP="005345C3">
            <w:pPr>
              <w:spacing w:line="240" w:lineRule="atLeast"/>
              <w:jc w:val="right"/>
              <w:rPr>
                <w:rFonts w:ascii="Arial" w:hAnsi="Arial" w:cs="Arial"/>
                <w:sz w:val="20"/>
                <w:szCs w:val="20"/>
              </w:rPr>
            </w:pPr>
            <w:r w:rsidRPr="005B29F0">
              <w:rPr>
                <w:rFonts w:ascii="Arial" w:hAnsi="Arial" w:cs="Arial"/>
                <w:sz w:val="20"/>
                <w:szCs w:val="20"/>
              </w:rPr>
              <w:t>38.222.909,30</w:t>
            </w:r>
          </w:p>
        </w:tc>
        <w:tc>
          <w:tcPr>
            <w:tcW w:w="786" w:type="pct"/>
          </w:tcPr>
          <w:p w14:paraId="38C70526" w14:textId="77777777" w:rsidR="005E3D23" w:rsidRPr="005B29F0" w:rsidRDefault="005E3D23" w:rsidP="005345C3">
            <w:pPr>
              <w:spacing w:line="240" w:lineRule="atLeast"/>
              <w:jc w:val="right"/>
              <w:rPr>
                <w:rFonts w:ascii="Arial" w:hAnsi="Arial" w:cs="Arial"/>
                <w:sz w:val="20"/>
                <w:szCs w:val="20"/>
              </w:rPr>
            </w:pPr>
            <w:r w:rsidRPr="005B29F0">
              <w:rPr>
                <w:rFonts w:ascii="Arial" w:hAnsi="Arial" w:cs="Arial"/>
                <w:sz w:val="20"/>
                <w:szCs w:val="20"/>
              </w:rPr>
              <w:t>36.920.353,57</w:t>
            </w:r>
          </w:p>
        </w:tc>
        <w:tc>
          <w:tcPr>
            <w:tcW w:w="857" w:type="pct"/>
          </w:tcPr>
          <w:p w14:paraId="461D5766" w14:textId="77777777" w:rsidR="005E3D23" w:rsidRPr="005B29F0" w:rsidRDefault="005E3D23" w:rsidP="005345C3">
            <w:pPr>
              <w:spacing w:line="240" w:lineRule="atLeast"/>
              <w:jc w:val="right"/>
              <w:rPr>
                <w:rFonts w:ascii="Arial" w:hAnsi="Arial" w:cs="Arial"/>
                <w:sz w:val="20"/>
                <w:szCs w:val="20"/>
              </w:rPr>
            </w:pPr>
            <w:r w:rsidRPr="005B29F0">
              <w:rPr>
                <w:rFonts w:ascii="Arial" w:hAnsi="Arial" w:cs="Arial"/>
                <w:sz w:val="20"/>
                <w:szCs w:val="20"/>
              </w:rPr>
              <w:t>- 1.302.555,73</w:t>
            </w:r>
          </w:p>
        </w:tc>
      </w:tr>
      <w:tr w:rsidR="007124C8" w:rsidRPr="005B29F0" w14:paraId="594FE9C0" w14:textId="77777777" w:rsidTr="00A542DB">
        <w:tc>
          <w:tcPr>
            <w:tcW w:w="2499" w:type="pct"/>
          </w:tcPr>
          <w:p w14:paraId="41222714" w14:textId="076A4D7C" w:rsidR="005E3D23" w:rsidRPr="005B29F0" w:rsidRDefault="005E3D23" w:rsidP="005345C3">
            <w:pPr>
              <w:spacing w:line="240" w:lineRule="atLeast"/>
              <w:rPr>
                <w:rFonts w:ascii="Arial" w:hAnsi="Arial" w:cs="Arial"/>
                <w:sz w:val="20"/>
                <w:szCs w:val="20"/>
              </w:rPr>
            </w:pPr>
            <w:r w:rsidRPr="005B29F0">
              <w:rPr>
                <w:rFonts w:ascii="Arial" w:hAnsi="Arial" w:cs="Arial"/>
                <w:sz w:val="20"/>
                <w:szCs w:val="20"/>
              </w:rPr>
              <w:t>IRP20</w:t>
            </w:r>
            <w:r w:rsidR="007124C8">
              <w:rPr>
                <w:rFonts w:ascii="Arial" w:hAnsi="Arial" w:cs="Arial"/>
                <w:sz w:val="20"/>
                <w:szCs w:val="20"/>
              </w:rPr>
              <w:t xml:space="preserve"> Plačila Natura 2000</w:t>
            </w:r>
          </w:p>
        </w:tc>
        <w:tc>
          <w:tcPr>
            <w:tcW w:w="858" w:type="pct"/>
          </w:tcPr>
          <w:p w14:paraId="564204B4" w14:textId="77777777" w:rsidR="005E3D23" w:rsidRPr="005B29F0" w:rsidRDefault="005E3D23" w:rsidP="005345C3">
            <w:pPr>
              <w:spacing w:line="240" w:lineRule="atLeast"/>
              <w:jc w:val="right"/>
              <w:rPr>
                <w:rFonts w:ascii="Arial" w:hAnsi="Arial" w:cs="Arial"/>
                <w:sz w:val="20"/>
                <w:szCs w:val="20"/>
              </w:rPr>
            </w:pPr>
            <w:r w:rsidRPr="005B29F0">
              <w:rPr>
                <w:rFonts w:ascii="Arial" w:hAnsi="Arial" w:cs="Arial"/>
                <w:sz w:val="20"/>
                <w:szCs w:val="20"/>
              </w:rPr>
              <w:t>2.649.423,80</w:t>
            </w:r>
          </w:p>
        </w:tc>
        <w:tc>
          <w:tcPr>
            <w:tcW w:w="786" w:type="pct"/>
          </w:tcPr>
          <w:p w14:paraId="3DBB5072" w14:textId="77777777" w:rsidR="005E3D23" w:rsidRPr="005B29F0" w:rsidRDefault="005E3D23" w:rsidP="005345C3">
            <w:pPr>
              <w:spacing w:line="240" w:lineRule="atLeast"/>
              <w:jc w:val="right"/>
              <w:rPr>
                <w:rFonts w:ascii="Arial" w:hAnsi="Arial" w:cs="Arial"/>
                <w:sz w:val="20"/>
                <w:szCs w:val="20"/>
              </w:rPr>
            </w:pPr>
            <w:r w:rsidRPr="005B29F0">
              <w:rPr>
                <w:rFonts w:ascii="Arial" w:hAnsi="Arial" w:cs="Arial"/>
                <w:sz w:val="20"/>
                <w:szCs w:val="20"/>
              </w:rPr>
              <w:t>130.000,00</w:t>
            </w:r>
          </w:p>
        </w:tc>
        <w:tc>
          <w:tcPr>
            <w:tcW w:w="857" w:type="pct"/>
          </w:tcPr>
          <w:p w14:paraId="560A0433" w14:textId="77777777" w:rsidR="005E3D23" w:rsidRPr="005B29F0" w:rsidRDefault="005E3D23" w:rsidP="005345C3">
            <w:pPr>
              <w:spacing w:line="240" w:lineRule="atLeast"/>
              <w:jc w:val="right"/>
              <w:rPr>
                <w:rFonts w:ascii="Arial" w:hAnsi="Arial" w:cs="Arial"/>
                <w:sz w:val="20"/>
                <w:szCs w:val="20"/>
              </w:rPr>
            </w:pPr>
            <w:r w:rsidRPr="005B29F0">
              <w:rPr>
                <w:rFonts w:ascii="Arial" w:hAnsi="Arial" w:cs="Arial"/>
                <w:sz w:val="20"/>
                <w:szCs w:val="20"/>
              </w:rPr>
              <w:t>- 2.519.423,80</w:t>
            </w:r>
          </w:p>
        </w:tc>
      </w:tr>
      <w:tr w:rsidR="007124C8" w:rsidRPr="005B29F0" w14:paraId="56504FC9" w14:textId="77777777" w:rsidTr="00A542DB">
        <w:tc>
          <w:tcPr>
            <w:tcW w:w="2499" w:type="pct"/>
          </w:tcPr>
          <w:p w14:paraId="69C740B1" w14:textId="39D77B07" w:rsidR="005E3D23" w:rsidRPr="005B29F0" w:rsidRDefault="005E3D23" w:rsidP="007124C8">
            <w:pPr>
              <w:spacing w:line="240" w:lineRule="atLeast"/>
              <w:rPr>
                <w:rFonts w:ascii="Arial" w:hAnsi="Arial" w:cs="Arial"/>
                <w:sz w:val="20"/>
                <w:szCs w:val="20"/>
              </w:rPr>
            </w:pPr>
            <w:r w:rsidRPr="005B29F0">
              <w:rPr>
                <w:rFonts w:ascii="Arial" w:hAnsi="Arial" w:cs="Arial"/>
                <w:sz w:val="20"/>
                <w:szCs w:val="20"/>
              </w:rPr>
              <w:t>IRP23</w:t>
            </w:r>
            <w:r w:rsidR="007124C8">
              <w:rPr>
                <w:rFonts w:ascii="Arial" w:hAnsi="Arial" w:cs="Arial"/>
                <w:sz w:val="20"/>
                <w:szCs w:val="20"/>
              </w:rPr>
              <w:t xml:space="preserve"> Habitatni tipi in vrste na območjih Natura 2000</w:t>
            </w:r>
          </w:p>
        </w:tc>
        <w:tc>
          <w:tcPr>
            <w:tcW w:w="858" w:type="pct"/>
          </w:tcPr>
          <w:p w14:paraId="1C09AD41" w14:textId="77777777" w:rsidR="005E3D23" w:rsidRPr="005B29F0" w:rsidRDefault="005E3D23" w:rsidP="005345C3">
            <w:pPr>
              <w:spacing w:line="240" w:lineRule="atLeast"/>
              <w:jc w:val="right"/>
              <w:rPr>
                <w:rFonts w:ascii="Arial" w:hAnsi="Arial" w:cs="Arial"/>
                <w:sz w:val="20"/>
                <w:szCs w:val="20"/>
              </w:rPr>
            </w:pPr>
            <w:r w:rsidRPr="005B29F0">
              <w:rPr>
                <w:rFonts w:ascii="Arial" w:hAnsi="Arial" w:cs="Arial"/>
                <w:sz w:val="20"/>
                <w:szCs w:val="20"/>
              </w:rPr>
              <w:t>0</w:t>
            </w:r>
            <w:r>
              <w:rPr>
                <w:rFonts w:ascii="Arial" w:hAnsi="Arial" w:cs="Arial"/>
                <w:sz w:val="20"/>
                <w:szCs w:val="20"/>
              </w:rPr>
              <w:t>,00</w:t>
            </w:r>
          </w:p>
        </w:tc>
        <w:tc>
          <w:tcPr>
            <w:tcW w:w="786" w:type="pct"/>
          </w:tcPr>
          <w:p w14:paraId="3A48601E" w14:textId="77777777" w:rsidR="005E3D23" w:rsidRPr="005B29F0" w:rsidRDefault="005E3D23" w:rsidP="005345C3">
            <w:pPr>
              <w:spacing w:line="240" w:lineRule="atLeast"/>
              <w:jc w:val="right"/>
              <w:rPr>
                <w:rFonts w:ascii="Arial" w:hAnsi="Arial" w:cs="Arial"/>
                <w:sz w:val="20"/>
                <w:szCs w:val="20"/>
              </w:rPr>
            </w:pPr>
            <w:r w:rsidRPr="005B29F0">
              <w:rPr>
                <w:rFonts w:ascii="Arial" w:hAnsi="Arial" w:cs="Arial"/>
                <w:sz w:val="20"/>
                <w:szCs w:val="20"/>
              </w:rPr>
              <w:t>4.723.998,00</w:t>
            </w:r>
          </w:p>
        </w:tc>
        <w:tc>
          <w:tcPr>
            <w:tcW w:w="857" w:type="pct"/>
          </w:tcPr>
          <w:p w14:paraId="059C4002" w14:textId="77777777" w:rsidR="005E3D23" w:rsidRPr="005B29F0" w:rsidRDefault="005E3D23" w:rsidP="005345C3">
            <w:pPr>
              <w:spacing w:line="240" w:lineRule="atLeast"/>
              <w:jc w:val="right"/>
              <w:rPr>
                <w:rFonts w:ascii="Arial" w:hAnsi="Arial" w:cs="Arial"/>
                <w:sz w:val="20"/>
                <w:szCs w:val="20"/>
              </w:rPr>
            </w:pPr>
            <w:r w:rsidRPr="005B29F0">
              <w:rPr>
                <w:rFonts w:ascii="Arial" w:hAnsi="Arial" w:cs="Arial"/>
                <w:sz w:val="20"/>
                <w:szCs w:val="20"/>
              </w:rPr>
              <w:t>+ 4.723.998,00</w:t>
            </w:r>
          </w:p>
        </w:tc>
      </w:tr>
      <w:tr w:rsidR="007124C8" w:rsidRPr="005B29F0" w14:paraId="5F3BF1AF" w14:textId="77777777" w:rsidTr="00A542DB">
        <w:tc>
          <w:tcPr>
            <w:tcW w:w="2499" w:type="pct"/>
          </w:tcPr>
          <w:p w14:paraId="6211C1A9" w14:textId="3D77BC50" w:rsidR="005E3D23" w:rsidRPr="005B29F0" w:rsidRDefault="005345C3" w:rsidP="005345C3">
            <w:pPr>
              <w:spacing w:line="240" w:lineRule="atLeast"/>
              <w:rPr>
                <w:rFonts w:ascii="Arial" w:hAnsi="Arial" w:cs="Arial"/>
                <w:sz w:val="20"/>
                <w:szCs w:val="20"/>
              </w:rPr>
            </w:pPr>
            <w:r>
              <w:rPr>
                <w:rFonts w:ascii="Arial" w:hAnsi="Arial" w:cs="Arial"/>
                <w:bCs/>
                <w:sz w:val="20"/>
                <w:szCs w:val="20"/>
              </w:rPr>
              <w:t>Dodatno zagotoviti za IRP23</w:t>
            </w:r>
          </w:p>
        </w:tc>
        <w:tc>
          <w:tcPr>
            <w:tcW w:w="858" w:type="pct"/>
          </w:tcPr>
          <w:p w14:paraId="5E3F62F5" w14:textId="77777777" w:rsidR="005E3D23" w:rsidRPr="005B29F0" w:rsidRDefault="005E3D23" w:rsidP="005345C3">
            <w:pPr>
              <w:spacing w:line="240" w:lineRule="atLeast"/>
              <w:jc w:val="right"/>
              <w:rPr>
                <w:rFonts w:ascii="Arial" w:hAnsi="Arial" w:cs="Arial"/>
                <w:sz w:val="20"/>
                <w:szCs w:val="20"/>
              </w:rPr>
            </w:pPr>
          </w:p>
        </w:tc>
        <w:tc>
          <w:tcPr>
            <w:tcW w:w="786" w:type="pct"/>
          </w:tcPr>
          <w:p w14:paraId="40C446CB" w14:textId="77777777" w:rsidR="005E3D23" w:rsidRPr="005B29F0" w:rsidRDefault="005E3D23" w:rsidP="005345C3">
            <w:pPr>
              <w:spacing w:line="240" w:lineRule="atLeast"/>
              <w:jc w:val="right"/>
              <w:rPr>
                <w:rFonts w:ascii="Arial" w:hAnsi="Arial" w:cs="Arial"/>
                <w:sz w:val="20"/>
                <w:szCs w:val="20"/>
              </w:rPr>
            </w:pPr>
          </w:p>
        </w:tc>
        <w:tc>
          <w:tcPr>
            <w:tcW w:w="857" w:type="pct"/>
          </w:tcPr>
          <w:p w14:paraId="44DCA1E7" w14:textId="77777777" w:rsidR="005E3D23" w:rsidRPr="005B29F0" w:rsidRDefault="005E3D23" w:rsidP="005345C3">
            <w:pPr>
              <w:spacing w:line="240" w:lineRule="atLeast"/>
              <w:jc w:val="right"/>
              <w:rPr>
                <w:rFonts w:ascii="Arial" w:hAnsi="Arial" w:cs="Arial"/>
                <w:sz w:val="20"/>
                <w:szCs w:val="20"/>
              </w:rPr>
            </w:pPr>
            <w:r w:rsidRPr="005B29F0">
              <w:rPr>
                <w:rFonts w:ascii="Arial" w:hAnsi="Arial" w:cs="Arial"/>
                <w:b/>
                <w:bCs/>
                <w:sz w:val="20"/>
                <w:szCs w:val="20"/>
              </w:rPr>
              <w:t>902.018,47</w:t>
            </w:r>
          </w:p>
        </w:tc>
      </w:tr>
      <w:tr w:rsidR="007124C8" w:rsidRPr="005B29F0" w14:paraId="15174D72" w14:textId="77777777" w:rsidTr="00A542DB">
        <w:tc>
          <w:tcPr>
            <w:tcW w:w="2499" w:type="pct"/>
          </w:tcPr>
          <w:p w14:paraId="19B3AD74" w14:textId="77777777" w:rsidR="005E3D23" w:rsidRPr="005B29F0" w:rsidRDefault="005E3D23" w:rsidP="005345C3">
            <w:pPr>
              <w:spacing w:line="240" w:lineRule="atLeast"/>
              <w:rPr>
                <w:rFonts w:ascii="Arial" w:hAnsi="Arial" w:cs="Arial"/>
                <w:sz w:val="20"/>
                <w:szCs w:val="20"/>
              </w:rPr>
            </w:pPr>
            <w:r w:rsidRPr="005B29F0">
              <w:rPr>
                <w:rFonts w:ascii="Arial" w:hAnsi="Arial" w:cs="Arial"/>
                <w:sz w:val="20"/>
                <w:szCs w:val="20"/>
              </w:rPr>
              <w:t>Skupaj</w:t>
            </w:r>
          </w:p>
        </w:tc>
        <w:tc>
          <w:tcPr>
            <w:tcW w:w="858" w:type="pct"/>
          </w:tcPr>
          <w:p w14:paraId="1D11FDAE" w14:textId="77777777" w:rsidR="005E3D23" w:rsidRPr="005B29F0" w:rsidRDefault="005E3D23" w:rsidP="005345C3">
            <w:pPr>
              <w:spacing w:line="240" w:lineRule="atLeast"/>
              <w:jc w:val="right"/>
              <w:rPr>
                <w:rFonts w:ascii="Arial" w:hAnsi="Arial" w:cs="Arial"/>
                <w:sz w:val="20"/>
                <w:szCs w:val="20"/>
              </w:rPr>
            </w:pPr>
            <w:r w:rsidRPr="005B29F0">
              <w:rPr>
                <w:rFonts w:ascii="Arial" w:hAnsi="Arial" w:cs="Arial"/>
                <w:sz w:val="20"/>
                <w:szCs w:val="20"/>
              </w:rPr>
              <w:t>40.872.333,10</w:t>
            </w:r>
          </w:p>
        </w:tc>
        <w:tc>
          <w:tcPr>
            <w:tcW w:w="786" w:type="pct"/>
          </w:tcPr>
          <w:p w14:paraId="563DBB13" w14:textId="77777777" w:rsidR="005E3D23" w:rsidRPr="005B29F0" w:rsidRDefault="005E3D23" w:rsidP="005345C3">
            <w:pPr>
              <w:spacing w:line="240" w:lineRule="atLeast"/>
              <w:jc w:val="right"/>
              <w:rPr>
                <w:rFonts w:ascii="Arial" w:hAnsi="Arial" w:cs="Arial"/>
                <w:sz w:val="20"/>
                <w:szCs w:val="20"/>
              </w:rPr>
            </w:pPr>
            <w:r w:rsidRPr="005B29F0">
              <w:rPr>
                <w:rFonts w:ascii="Arial" w:hAnsi="Arial" w:cs="Arial"/>
                <w:sz w:val="20"/>
                <w:szCs w:val="20"/>
              </w:rPr>
              <w:t>41.774.351,57</w:t>
            </w:r>
          </w:p>
        </w:tc>
        <w:tc>
          <w:tcPr>
            <w:tcW w:w="857" w:type="pct"/>
          </w:tcPr>
          <w:p w14:paraId="193EB0F4" w14:textId="77777777" w:rsidR="005E3D23" w:rsidRPr="005B29F0" w:rsidRDefault="005E3D23" w:rsidP="005345C3">
            <w:pPr>
              <w:spacing w:line="240" w:lineRule="atLeast"/>
              <w:jc w:val="right"/>
              <w:rPr>
                <w:rFonts w:ascii="Arial" w:hAnsi="Arial" w:cs="Arial"/>
                <w:sz w:val="20"/>
                <w:szCs w:val="20"/>
              </w:rPr>
            </w:pPr>
          </w:p>
        </w:tc>
      </w:tr>
    </w:tbl>
    <w:p w14:paraId="60EA0513" w14:textId="64D7DF75" w:rsidR="00C77D74" w:rsidRDefault="00C77D74" w:rsidP="00DE4330">
      <w:pPr>
        <w:spacing w:after="0" w:line="260" w:lineRule="atLeast"/>
        <w:rPr>
          <w:rFonts w:ascii="Arial" w:hAnsi="Arial" w:cs="Arial"/>
          <w:sz w:val="20"/>
          <w:szCs w:val="20"/>
        </w:rPr>
      </w:pPr>
    </w:p>
    <w:p w14:paraId="48A48437" w14:textId="1C26294D" w:rsidR="00D031A2" w:rsidRPr="00A542DB" w:rsidRDefault="005345C3" w:rsidP="00A542DB">
      <w:pPr>
        <w:spacing w:after="0" w:line="240" w:lineRule="atLeast"/>
        <w:jc w:val="both"/>
        <w:rPr>
          <w:rFonts w:ascii="Arial" w:hAnsi="Arial" w:cs="Arial"/>
          <w:sz w:val="20"/>
          <w:szCs w:val="20"/>
        </w:rPr>
      </w:pPr>
      <w:r>
        <w:rPr>
          <w:rFonts w:ascii="Arial" w:hAnsi="Arial" w:cs="Arial"/>
          <w:sz w:val="20"/>
          <w:szCs w:val="20"/>
        </w:rPr>
        <w:t>Za i</w:t>
      </w:r>
      <w:r w:rsidR="00D031A2" w:rsidRPr="00127E91">
        <w:rPr>
          <w:rFonts w:ascii="Arial" w:hAnsi="Arial" w:cs="Arial"/>
          <w:sz w:val="20"/>
          <w:szCs w:val="20"/>
        </w:rPr>
        <w:t>nt</w:t>
      </w:r>
      <w:r>
        <w:rPr>
          <w:rFonts w:ascii="Arial" w:hAnsi="Arial" w:cs="Arial"/>
          <w:sz w:val="20"/>
          <w:szCs w:val="20"/>
        </w:rPr>
        <w:t>ervencijo</w:t>
      </w:r>
      <w:r w:rsidR="00D031A2">
        <w:rPr>
          <w:rFonts w:ascii="Arial" w:hAnsi="Arial" w:cs="Arial"/>
          <w:sz w:val="20"/>
          <w:szCs w:val="20"/>
        </w:rPr>
        <w:t xml:space="preserve"> </w:t>
      </w:r>
      <w:r w:rsidR="00D031A2" w:rsidRPr="00127E91">
        <w:rPr>
          <w:rFonts w:ascii="Arial" w:hAnsi="Arial" w:cs="Arial"/>
          <w:sz w:val="20"/>
          <w:szCs w:val="20"/>
        </w:rPr>
        <w:t xml:space="preserve">IRP23 </w:t>
      </w:r>
      <w:r w:rsidR="00D031A2">
        <w:rPr>
          <w:rFonts w:ascii="Arial" w:hAnsi="Arial" w:cs="Arial"/>
          <w:sz w:val="20"/>
          <w:szCs w:val="20"/>
        </w:rPr>
        <w:t>Habitatni tipi in vrste na območjih Natura 2000</w:t>
      </w:r>
      <w:r w:rsidR="00D031A2" w:rsidRPr="00127E91">
        <w:rPr>
          <w:rFonts w:ascii="Arial" w:hAnsi="Arial" w:cs="Arial"/>
          <w:sz w:val="20"/>
          <w:szCs w:val="20"/>
        </w:rPr>
        <w:t xml:space="preserve"> </w:t>
      </w:r>
      <w:r>
        <w:rPr>
          <w:rFonts w:ascii="Arial" w:hAnsi="Arial" w:cs="Arial"/>
          <w:sz w:val="20"/>
          <w:szCs w:val="20"/>
        </w:rPr>
        <w:t>je treba dodatno zagotoviti</w:t>
      </w:r>
      <w:r w:rsidR="00D031A2" w:rsidRPr="00127E91">
        <w:rPr>
          <w:rFonts w:ascii="Arial" w:hAnsi="Arial" w:cs="Arial"/>
          <w:sz w:val="20"/>
          <w:szCs w:val="20"/>
        </w:rPr>
        <w:t xml:space="preserve"> 902.018</w:t>
      </w:r>
      <w:r w:rsidR="00D031A2">
        <w:rPr>
          <w:rFonts w:ascii="Arial" w:hAnsi="Arial" w:cs="Arial"/>
          <w:sz w:val="20"/>
          <w:szCs w:val="20"/>
        </w:rPr>
        <w:t>,47</w:t>
      </w:r>
      <w:r w:rsidR="00D031A2" w:rsidRPr="00127E91">
        <w:rPr>
          <w:rFonts w:ascii="Arial" w:hAnsi="Arial" w:cs="Arial"/>
          <w:sz w:val="20"/>
          <w:szCs w:val="20"/>
        </w:rPr>
        <w:t xml:space="preserve"> €</w:t>
      </w:r>
      <w:r>
        <w:rPr>
          <w:rFonts w:ascii="Arial" w:hAnsi="Arial" w:cs="Arial"/>
          <w:sz w:val="20"/>
          <w:szCs w:val="20"/>
        </w:rPr>
        <w:t xml:space="preserve"> skupnih sredstev</w:t>
      </w:r>
      <w:r w:rsidR="00D031A2" w:rsidRPr="00127E91">
        <w:rPr>
          <w:rFonts w:ascii="Arial" w:hAnsi="Arial" w:cs="Arial"/>
          <w:sz w:val="20"/>
          <w:szCs w:val="20"/>
        </w:rPr>
        <w:t>.</w:t>
      </w:r>
    </w:p>
    <w:p w14:paraId="08063838" w14:textId="77777777" w:rsidR="00C77D74" w:rsidRPr="00B43A55" w:rsidRDefault="00C77D74" w:rsidP="00DE4330">
      <w:pPr>
        <w:spacing w:after="0" w:line="260" w:lineRule="atLeast"/>
        <w:rPr>
          <w:rFonts w:ascii="Arial" w:hAnsi="Arial" w:cs="Arial"/>
          <w:sz w:val="20"/>
          <w:szCs w:val="20"/>
        </w:rPr>
      </w:pPr>
    </w:p>
    <w:p w14:paraId="28060A56" w14:textId="44225A91" w:rsidR="000879B4" w:rsidRPr="00355E21" w:rsidRDefault="000879B4" w:rsidP="00355E21">
      <w:pPr>
        <w:pStyle w:val="Odstavekseznama"/>
        <w:numPr>
          <w:ilvl w:val="0"/>
          <w:numId w:val="28"/>
        </w:numPr>
        <w:tabs>
          <w:tab w:val="clear" w:pos="720"/>
          <w:tab w:val="num" w:pos="0"/>
        </w:tabs>
        <w:spacing w:after="0" w:line="240" w:lineRule="atLeast"/>
        <w:ind w:left="0" w:firstLine="0"/>
        <w:jc w:val="both"/>
        <w:rPr>
          <w:rFonts w:ascii="Arial" w:hAnsi="Arial" w:cs="Arial"/>
          <w:b/>
          <w:bCs/>
          <w:sz w:val="20"/>
          <w:szCs w:val="20"/>
          <w:lang w:eastAsia="sl-SI"/>
        </w:rPr>
      </w:pPr>
      <w:r w:rsidRPr="00355E21">
        <w:rPr>
          <w:rFonts w:ascii="Arial" w:hAnsi="Arial" w:cs="Arial"/>
          <w:b/>
          <w:bCs/>
          <w:sz w:val="20"/>
          <w:szCs w:val="20"/>
          <w:lang w:eastAsia="sl-SI"/>
        </w:rPr>
        <w:t xml:space="preserve">IZVZEM INTERVENCIJ </w:t>
      </w:r>
      <w:r w:rsidRPr="00355E21">
        <w:rPr>
          <w:rFonts w:ascii="Arial" w:hAnsi="Arial" w:cs="Arial"/>
          <w:b/>
          <w:bCs/>
          <w:sz w:val="20"/>
          <w:szCs w:val="20"/>
        </w:rPr>
        <w:t xml:space="preserve">IRP05, IRP13 IN IRP14 </w:t>
      </w:r>
      <w:r w:rsidRPr="00355E21">
        <w:rPr>
          <w:rFonts w:ascii="Arial" w:hAnsi="Arial" w:cs="Arial"/>
          <w:b/>
          <w:bCs/>
          <w:sz w:val="20"/>
          <w:szCs w:val="20"/>
          <w:lang w:eastAsia="sl-SI"/>
        </w:rPr>
        <w:t xml:space="preserve">IZ OMEJITVE PODPORE </w:t>
      </w:r>
      <w:r w:rsidRPr="00355E21">
        <w:rPr>
          <w:rFonts w:ascii="Arial" w:hAnsi="Arial" w:cs="Arial"/>
          <w:b/>
          <w:bCs/>
          <w:noProof/>
          <w:sz w:val="20"/>
          <w:szCs w:val="20"/>
        </w:rPr>
        <w:t>ZA NALOŽBE V PRIMARNO KMETIJSKO PRIDELAVO, PREDELAVO ALI TRŽENJE KMETIJSKIH PROIZVODOV</w:t>
      </w:r>
      <w:r w:rsidRPr="00355E21">
        <w:rPr>
          <w:rFonts w:ascii="Arial" w:hAnsi="Arial" w:cs="Arial"/>
          <w:b/>
          <w:bCs/>
          <w:noProof/>
          <w:sz w:val="20"/>
        </w:rPr>
        <w:t>.</w:t>
      </w:r>
    </w:p>
    <w:p w14:paraId="63981542" w14:textId="77777777" w:rsidR="009A1C70" w:rsidRPr="000C0C5C" w:rsidRDefault="009A1C70" w:rsidP="009A1C70">
      <w:pPr>
        <w:spacing w:after="0" w:line="260" w:lineRule="atLeast"/>
        <w:jc w:val="both"/>
        <w:rPr>
          <w:rFonts w:ascii="Arial" w:eastAsia="Times New Roman" w:hAnsi="Arial" w:cs="Arial"/>
          <w:sz w:val="20"/>
          <w:szCs w:val="20"/>
          <w:lang w:eastAsia="sl-SI"/>
        </w:rPr>
      </w:pPr>
    </w:p>
    <w:p w14:paraId="57E468DD" w14:textId="74F943D1" w:rsidR="009468BE" w:rsidRPr="00A542DB" w:rsidRDefault="009468BE" w:rsidP="009468BE">
      <w:pPr>
        <w:jc w:val="both"/>
        <w:rPr>
          <w:rFonts w:ascii="Arial" w:hAnsi="Arial" w:cs="Arial"/>
          <w:b/>
          <w:sz w:val="20"/>
          <w:szCs w:val="20"/>
          <w:u w:val="single"/>
          <w:lang w:eastAsia="sl-SI"/>
        </w:rPr>
      </w:pPr>
      <w:r>
        <w:rPr>
          <w:rFonts w:ascii="Arial" w:hAnsi="Arial" w:cs="Arial"/>
          <w:b/>
          <w:sz w:val="20"/>
          <w:szCs w:val="20"/>
          <w:u w:val="single"/>
          <w:lang w:eastAsia="sl-SI"/>
        </w:rPr>
        <w:t xml:space="preserve">Pojasnilo predloga </w:t>
      </w:r>
      <w:r w:rsidRPr="009468BE">
        <w:rPr>
          <w:rFonts w:ascii="Arial" w:hAnsi="Arial" w:cs="Arial"/>
          <w:b/>
          <w:sz w:val="20"/>
          <w:szCs w:val="20"/>
          <w:u w:val="single"/>
          <w:lang w:eastAsia="sl-SI"/>
        </w:rPr>
        <w:t>spremembe SN 2023</w:t>
      </w:r>
      <w:r w:rsidR="00197DA9">
        <w:rPr>
          <w:rFonts w:ascii="Arial" w:hAnsi="Arial" w:cs="Arial"/>
          <w:b/>
          <w:sz w:val="20"/>
          <w:szCs w:val="20"/>
          <w:u w:val="single"/>
          <w:lang w:eastAsia="sl-SI"/>
        </w:rPr>
        <w:t>–</w:t>
      </w:r>
      <w:r w:rsidRPr="009468BE">
        <w:rPr>
          <w:rFonts w:ascii="Arial" w:hAnsi="Arial" w:cs="Arial"/>
          <w:b/>
          <w:sz w:val="20"/>
          <w:szCs w:val="20"/>
          <w:u w:val="single"/>
          <w:lang w:eastAsia="sl-SI"/>
        </w:rPr>
        <w:t>2027:</w:t>
      </w:r>
    </w:p>
    <w:p w14:paraId="6D0573D5" w14:textId="2E7277AD" w:rsidR="009A1C70" w:rsidRDefault="009A1C70">
      <w:pPr>
        <w:spacing w:after="0" w:line="240" w:lineRule="atLeast"/>
        <w:jc w:val="both"/>
        <w:rPr>
          <w:rFonts w:ascii="Arial" w:eastAsia="Times New Roman" w:hAnsi="Arial" w:cs="Arial"/>
          <w:sz w:val="20"/>
          <w:szCs w:val="20"/>
          <w:lang w:eastAsia="sl-SI"/>
        </w:rPr>
      </w:pPr>
      <w:r w:rsidRPr="000C0C5C">
        <w:rPr>
          <w:rFonts w:ascii="Arial" w:eastAsia="Times New Roman" w:hAnsi="Arial" w:cs="Arial"/>
          <w:sz w:val="20"/>
          <w:szCs w:val="20"/>
          <w:lang w:eastAsia="sl-SI"/>
        </w:rPr>
        <w:t>Pri intervencijah IRP05</w:t>
      </w:r>
      <w:r w:rsidR="003F642D" w:rsidRPr="000C0C5C">
        <w:rPr>
          <w:rFonts w:ascii="Arial" w:eastAsia="Times New Roman" w:hAnsi="Arial" w:cs="Arial"/>
          <w:sz w:val="20"/>
          <w:szCs w:val="20"/>
          <w:lang w:eastAsia="sl-SI"/>
        </w:rPr>
        <w:t xml:space="preserve"> Izvedba agromelioracij in komasacij kmetijskih zemljišč</w:t>
      </w:r>
      <w:r w:rsidRPr="000C0C5C">
        <w:rPr>
          <w:rFonts w:ascii="Arial" w:eastAsia="Times New Roman" w:hAnsi="Arial" w:cs="Arial"/>
          <w:sz w:val="20"/>
          <w:szCs w:val="20"/>
          <w:lang w:eastAsia="sl-SI"/>
        </w:rPr>
        <w:t xml:space="preserve">, IRP13 </w:t>
      </w:r>
      <w:r w:rsidR="003F642D" w:rsidRPr="000C0C5C">
        <w:rPr>
          <w:rFonts w:ascii="Arial" w:eastAsia="Times New Roman" w:hAnsi="Arial" w:cs="Arial"/>
          <w:sz w:val="20"/>
          <w:szCs w:val="20"/>
          <w:lang w:eastAsia="sl-SI"/>
        </w:rPr>
        <w:t xml:space="preserve">Izgradnja namakalnih sistemov, ki so namenjeni več uporabnikom </w:t>
      </w:r>
      <w:r w:rsidR="00E10A91" w:rsidRPr="000C0C5C">
        <w:rPr>
          <w:rFonts w:ascii="Arial" w:eastAsia="Times New Roman" w:hAnsi="Arial" w:cs="Arial"/>
          <w:sz w:val="20"/>
          <w:szCs w:val="20"/>
          <w:lang w:eastAsia="sl-SI"/>
        </w:rPr>
        <w:t>in IRP14</w:t>
      </w:r>
      <w:r w:rsidR="003F642D" w:rsidRPr="000C0C5C">
        <w:rPr>
          <w:rFonts w:ascii="Arial" w:hAnsi="Arial" w:cs="Arial"/>
          <w:sz w:val="20"/>
          <w:szCs w:val="20"/>
        </w:rPr>
        <w:t xml:space="preserve"> </w:t>
      </w:r>
      <w:r w:rsidR="003F642D" w:rsidRPr="000C0C5C">
        <w:rPr>
          <w:rFonts w:ascii="Arial" w:eastAsia="Times New Roman" w:hAnsi="Arial" w:cs="Arial"/>
          <w:sz w:val="20"/>
          <w:szCs w:val="20"/>
          <w:lang w:eastAsia="sl-SI"/>
        </w:rPr>
        <w:t>Tehnološke posodobitve namakalnih sistemov, ki so namenjeni več uporabnikom</w:t>
      </w:r>
      <w:r w:rsidR="00E10A91" w:rsidRPr="000C0C5C">
        <w:rPr>
          <w:rFonts w:ascii="Arial" w:eastAsia="Times New Roman" w:hAnsi="Arial" w:cs="Arial"/>
          <w:sz w:val="20"/>
          <w:szCs w:val="20"/>
          <w:lang w:eastAsia="sl-SI"/>
        </w:rPr>
        <w:t xml:space="preserve"> </w:t>
      </w:r>
      <w:r w:rsidRPr="000C0C5C">
        <w:rPr>
          <w:rFonts w:ascii="Arial" w:eastAsia="Times New Roman" w:hAnsi="Arial" w:cs="Arial"/>
          <w:sz w:val="20"/>
          <w:szCs w:val="20"/>
          <w:lang w:eastAsia="sl-SI"/>
        </w:rPr>
        <w:t>gre za izgradnjo infrastrukture, ki je namenjena več uporabnikom in ne gre za investicije kmetijskih gospodarstev (gre za »</w:t>
      </w:r>
      <w:proofErr w:type="spellStart"/>
      <w:r w:rsidRPr="000C0C5C">
        <w:rPr>
          <w:rFonts w:ascii="Arial" w:eastAsia="Times New Roman" w:hAnsi="Arial" w:cs="Arial"/>
          <w:sz w:val="20"/>
          <w:szCs w:val="20"/>
          <w:lang w:eastAsia="sl-SI"/>
        </w:rPr>
        <w:t>off</w:t>
      </w:r>
      <w:proofErr w:type="spellEnd"/>
      <w:r w:rsidRPr="000C0C5C">
        <w:rPr>
          <w:rFonts w:ascii="Arial" w:eastAsia="Times New Roman" w:hAnsi="Arial" w:cs="Arial"/>
          <w:sz w:val="20"/>
          <w:szCs w:val="20"/>
          <w:lang w:eastAsia="sl-SI"/>
        </w:rPr>
        <w:t xml:space="preserve"> farm« investicije). Prav tako z izgradnjo infrastrukture ne gre za investicije v primarno pridelavo kmetijskih proizvodov</w:t>
      </w:r>
      <w:r w:rsidR="002934B6" w:rsidRPr="000C0C5C">
        <w:rPr>
          <w:rFonts w:ascii="Arial" w:eastAsia="Times New Roman" w:hAnsi="Arial" w:cs="Arial"/>
          <w:sz w:val="20"/>
          <w:szCs w:val="20"/>
          <w:lang w:eastAsia="sl-SI"/>
        </w:rPr>
        <w:t>,</w:t>
      </w:r>
      <w:r w:rsidRPr="000C0C5C">
        <w:rPr>
          <w:rFonts w:ascii="Arial" w:eastAsia="Times New Roman" w:hAnsi="Arial" w:cs="Arial"/>
          <w:sz w:val="20"/>
          <w:szCs w:val="20"/>
          <w:lang w:eastAsia="sl-SI"/>
        </w:rPr>
        <w:t xml:space="preserve"> ampak za izgradnjo infrastrukture. Zaradi boljšega razumevanja se predlaga izvzem teh intervencij iz omejitve podpore v programskem obdobju</w:t>
      </w:r>
      <w:r w:rsidR="002934B6" w:rsidRPr="000C0C5C">
        <w:rPr>
          <w:rFonts w:ascii="Arial" w:eastAsia="Times New Roman" w:hAnsi="Arial" w:cs="Arial"/>
          <w:sz w:val="20"/>
          <w:szCs w:val="20"/>
          <w:lang w:eastAsia="sl-SI"/>
        </w:rPr>
        <w:t xml:space="preserve"> 2023-2027</w:t>
      </w:r>
      <w:r w:rsidRPr="000C0C5C">
        <w:rPr>
          <w:rFonts w:ascii="Arial" w:eastAsia="Times New Roman" w:hAnsi="Arial" w:cs="Arial"/>
          <w:sz w:val="20"/>
          <w:szCs w:val="20"/>
          <w:lang w:eastAsia="sl-SI"/>
        </w:rPr>
        <w:t>.</w:t>
      </w:r>
    </w:p>
    <w:p w14:paraId="7865E702" w14:textId="785C3CA5" w:rsidR="004A683C" w:rsidRDefault="004A683C" w:rsidP="004A683C">
      <w:pPr>
        <w:spacing w:after="0" w:line="240" w:lineRule="atLeast"/>
        <w:jc w:val="both"/>
        <w:rPr>
          <w:rFonts w:ascii="Arial" w:eastAsia="Times New Roman" w:hAnsi="Arial" w:cs="Arial"/>
          <w:sz w:val="20"/>
          <w:szCs w:val="20"/>
          <w:lang w:eastAsia="sl-SI"/>
        </w:rPr>
      </w:pPr>
    </w:p>
    <w:p w14:paraId="1121CCAC" w14:textId="19AB8C49" w:rsidR="0062672A" w:rsidRDefault="0062672A" w:rsidP="0062672A">
      <w:pPr>
        <w:spacing w:after="0" w:line="240" w:lineRule="atLeast"/>
        <w:jc w:val="both"/>
        <w:rPr>
          <w:rFonts w:ascii="Arial" w:hAnsi="Arial" w:cs="Arial"/>
          <w:b/>
          <w:sz w:val="20"/>
          <w:szCs w:val="20"/>
          <w:u w:val="single"/>
          <w:lang w:eastAsia="sl-SI"/>
        </w:rPr>
      </w:pPr>
      <w:bookmarkStart w:id="1" w:name="_Toc256000298"/>
      <w:r w:rsidRPr="009468BE">
        <w:rPr>
          <w:rFonts w:ascii="Arial" w:hAnsi="Arial" w:cs="Arial"/>
          <w:b/>
          <w:sz w:val="20"/>
          <w:szCs w:val="20"/>
          <w:u w:val="single"/>
          <w:lang w:eastAsia="sl-SI"/>
        </w:rPr>
        <w:t xml:space="preserve">Predlog </w:t>
      </w:r>
      <w:r>
        <w:rPr>
          <w:rFonts w:ascii="Arial" w:hAnsi="Arial" w:cs="Arial"/>
          <w:b/>
          <w:sz w:val="20"/>
          <w:szCs w:val="20"/>
          <w:u w:val="single"/>
          <w:lang w:eastAsia="sl-SI"/>
        </w:rPr>
        <w:t>spremembe</w:t>
      </w:r>
      <w:r w:rsidRPr="009468BE">
        <w:rPr>
          <w:rFonts w:ascii="Arial" w:hAnsi="Arial" w:cs="Arial"/>
          <w:b/>
          <w:sz w:val="20"/>
          <w:szCs w:val="20"/>
          <w:u w:val="single"/>
          <w:lang w:eastAsia="sl-SI"/>
        </w:rPr>
        <w:t xml:space="preserve"> besedila SN 2023</w:t>
      </w:r>
      <w:r w:rsidR="00160239">
        <w:rPr>
          <w:rFonts w:ascii="Arial" w:hAnsi="Arial" w:cs="Arial"/>
          <w:b/>
          <w:sz w:val="20"/>
          <w:szCs w:val="20"/>
          <w:u w:val="single"/>
          <w:lang w:eastAsia="sl-SI"/>
        </w:rPr>
        <w:t>–</w:t>
      </w:r>
      <w:r w:rsidRPr="009468BE">
        <w:rPr>
          <w:rFonts w:ascii="Arial" w:hAnsi="Arial" w:cs="Arial"/>
          <w:b/>
          <w:sz w:val="20"/>
          <w:szCs w:val="20"/>
          <w:u w:val="single"/>
          <w:lang w:eastAsia="sl-SI"/>
        </w:rPr>
        <w:t>2027</w:t>
      </w:r>
      <w:r>
        <w:rPr>
          <w:rFonts w:ascii="Arial" w:hAnsi="Arial" w:cs="Arial"/>
          <w:b/>
          <w:sz w:val="20"/>
          <w:szCs w:val="20"/>
          <w:u w:val="single"/>
          <w:lang w:eastAsia="sl-SI"/>
        </w:rPr>
        <w:t xml:space="preserve"> (dopolnjeno besedilo je podčrtano oz. v primeru brisanja prečrtano)</w:t>
      </w:r>
      <w:r w:rsidRPr="009468BE">
        <w:rPr>
          <w:rFonts w:ascii="Arial" w:hAnsi="Arial" w:cs="Arial"/>
          <w:b/>
          <w:sz w:val="20"/>
          <w:szCs w:val="20"/>
          <w:u w:val="single"/>
          <w:lang w:eastAsia="sl-SI"/>
        </w:rPr>
        <w:t>:</w:t>
      </w:r>
    </w:p>
    <w:p w14:paraId="7B2A6309" w14:textId="77777777" w:rsidR="0062672A" w:rsidRPr="000C0C5C" w:rsidRDefault="0062672A" w:rsidP="0062672A">
      <w:pPr>
        <w:spacing w:after="0" w:line="240" w:lineRule="atLeast"/>
        <w:jc w:val="both"/>
        <w:rPr>
          <w:rFonts w:ascii="Arial" w:hAnsi="Arial" w:cs="Arial"/>
          <w:sz w:val="20"/>
          <w:szCs w:val="20"/>
        </w:rPr>
      </w:pPr>
    </w:p>
    <w:p w14:paraId="672993EE" w14:textId="086EDFF3" w:rsidR="004A683C" w:rsidRPr="00D841B0" w:rsidRDefault="009468BE" w:rsidP="004F5720">
      <w:pPr>
        <w:pStyle w:val="Naslov3"/>
        <w:pBdr>
          <w:top w:val="single" w:sz="4" w:space="1" w:color="auto"/>
          <w:left w:val="single" w:sz="4" w:space="4" w:color="auto"/>
          <w:bottom w:val="single" w:sz="4" w:space="1" w:color="auto"/>
          <w:right w:val="single" w:sz="4" w:space="4" w:color="auto"/>
        </w:pBdr>
        <w:rPr>
          <w:rFonts w:ascii="Arial" w:hAnsi="Arial" w:cs="Arial"/>
          <w:b/>
          <w:bCs/>
          <w:noProof/>
          <w:color w:val="auto"/>
          <w:sz w:val="20"/>
          <w:szCs w:val="20"/>
        </w:rPr>
      </w:pPr>
      <w:r w:rsidRPr="00D841B0">
        <w:rPr>
          <w:rFonts w:ascii="Arial" w:hAnsi="Arial" w:cs="Arial"/>
          <w:b/>
          <w:bCs/>
          <w:noProof/>
          <w:color w:val="auto"/>
          <w:sz w:val="20"/>
          <w:szCs w:val="20"/>
        </w:rPr>
        <w:t xml:space="preserve">Poglavje </w:t>
      </w:r>
      <w:r w:rsidR="004A683C" w:rsidRPr="00D841B0">
        <w:rPr>
          <w:rFonts w:ascii="Arial" w:hAnsi="Arial" w:cs="Arial"/>
          <w:b/>
          <w:bCs/>
          <w:noProof/>
          <w:color w:val="auto"/>
          <w:sz w:val="20"/>
          <w:szCs w:val="20"/>
        </w:rPr>
        <w:t>4.7.3 Dodatni elementi, ki so skupni za sektorske intervencije, intervencije za razvoj podeželja ali skupni za sektorske intervencije in intervencije za razvoj podeželja</w:t>
      </w:r>
      <w:bookmarkEnd w:id="1"/>
    </w:p>
    <w:p w14:paraId="6AF3573A" w14:textId="77777777" w:rsidR="0062672A" w:rsidRDefault="0062672A" w:rsidP="004F5720">
      <w:pPr>
        <w:pBdr>
          <w:top w:val="single" w:sz="4" w:space="1" w:color="auto"/>
          <w:left w:val="single" w:sz="4" w:space="4" w:color="auto"/>
          <w:bottom w:val="single" w:sz="4" w:space="1" w:color="auto"/>
          <w:right w:val="single" w:sz="4" w:space="4" w:color="auto"/>
        </w:pBdr>
        <w:spacing w:before="40" w:after="40"/>
        <w:rPr>
          <w:rFonts w:ascii="Arial" w:hAnsi="Arial" w:cs="Arial"/>
          <w:sz w:val="20"/>
          <w:szCs w:val="20"/>
          <w:lang w:eastAsia="sl-SI"/>
        </w:rPr>
      </w:pPr>
    </w:p>
    <w:p w14:paraId="411CFBC9" w14:textId="3992A2ED" w:rsidR="004A683C" w:rsidRPr="000C0C5C" w:rsidRDefault="004A683C" w:rsidP="004F5720">
      <w:pPr>
        <w:pBdr>
          <w:top w:val="single" w:sz="4" w:space="1" w:color="auto"/>
          <w:left w:val="single" w:sz="4" w:space="4" w:color="auto"/>
          <w:bottom w:val="single" w:sz="4" w:space="1" w:color="auto"/>
          <w:right w:val="single" w:sz="4" w:space="4" w:color="auto"/>
        </w:pBdr>
        <w:spacing w:before="40" w:after="40"/>
        <w:rPr>
          <w:rFonts w:ascii="Arial" w:hAnsi="Arial" w:cs="Arial"/>
          <w:sz w:val="20"/>
          <w:szCs w:val="20"/>
        </w:rPr>
      </w:pPr>
      <w:r w:rsidRPr="000C0C5C">
        <w:rPr>
          <w:rFonts w:ascii="Arial" w:hAnsi="Arial" w:cs="Arial"/>
          <w:noProof/>
          <w:sz w:val="20"/>
          <w:szCs w:val="20"/>
        </w:rPr>
        <w:t>Omejitev podpore za naložbe v primarno kmetijsko pridelavo, predelavo ali trženje kmetijskih proizvodov</w:t>
      </w:r>
      <w:r w:rsidR="00162663">
        <w:rPr>
          <w:rFonts w:ascii="Arial" w:hAnsi="Arial" w:cs="Arial"/>
          <w:noProof/>
          <w:sz w:val="20"/>
          <w:szCs w:val="20"/>
        </w:rPr>
        <w:t>.</w:t>
      </w:r>
    </w:p>
    <w:p w14:paraId="0FF41E32" w14:textId="77777777" w:rsidR="004A683C" w:rsidRPr="000C0C5C" w:rsidRDefault="004A683C" w:rsidP="004F5720">
      <w:pPr>
        <w:pBdr>
          <w:top w:val="single" w:sz="4" w:space="1" w:color="auto"/>
          <w:left w:val="single" w:sz="4" w:space="4" w:color="auto"/>
          <w:bottom w:val="single" w:sz="4" w:space="1" w:color="auto"/>
          <w:right w:val="single" w:sz="4" w:space="4" w:color="auto"/>
        </w:pBdr>
        <w:spacing w:before="40" w:after="40"/>
        <w:rPr>
          <w:rFonts w:ascii="Arial" w:hAnsi="Arial" w:cs="Arial"/>
          <w:sz w:val="20"/>
          <w:szCs w:val="20"/>
        </w:rPr>
      </w:pPr>
      <w:r w:rsidRPr="000C0C5C">
        <w:rPr>
          <w:rFonts w:ascii="Arial" w:hAnsi="Arial" w:cs="Arial"/>
          <w:noProof/>
          <w:sz w:val="20"/>
          <w:szCs w:val="20"/>
        </w:rPr>
        <w:t>Upravičenci lahko v programskem obdobju 2023-2027 pridobijo maksimalno:</w:t>
      </w:r>
    </w:p>
    <w:p w14:paraId="23372547" w14:textId="77777777" w:rsidR="004A683C" w:rsidRPr="000C0C5C" w:rsidRDefault="004A683C" w:rsidP="004F5720">
      <w:pPr>
        <w:pBdr>
          <w:top w:val="single" w:sz="4" w:space="1" w:color="auto"/>
          <w:left w:val="single" w:sz="4" w:space="4" w:color="auto"/>
          <w:bottom w:val="single" w:sz="4" w:space="1" w:color="auto"/>
          <w:right w:val="single" w:sz="4" w:space="4" w:color="auto"/>
        </w:pBdr>
        <w:spacing w:before="40" w:after="40"/>
        <w:rPr>
          <w:rFonts w:ascii="Arial" w:hAnsi="Arial" w:cs="Arial"/>
          <w:sz w:val="20"/>
          <w:szCs w:val="20"/>
        </w:rPr>
      </w:pPr>
      <w:r w:rsidRPr="000C0C5C">
        <w:rPr>
          <w:rFonts w:ascii="Arial" w:hAnsi="Arial" w:cs="Arial"/>
          <w:noProof/>
          <w:sz w:val="20"/>
          <w:szCs w:val="20"/>
        </w:rPr>
        <w:t>• 60.000 eurov nepovratnih sredstev za naložbe majhnih kmetij</w:t>
      </w:r>
    </w:p>
    <w:p w14:paraId="159DE8B7" w14:textId="54C61D3C" w:rsidR="004A683C" w:rsidRPr="000C0C5C" w:rsidRDefault="004A683C" w:rsidP="004F5720">
      <w:pPr>
        <w:pBdr>
          <w:top w:val="single" w:sz="4" w:space="1" w:color="auto"/>
          <w:left w:val="single" w:sz="4" w:space="4" w:color="auto"/>
          <w:bottom w:val="single" w:sz="4" w:space="1" w:color="auto"/>
          <w:right w:val="single" w:sz="4" w:space="4" w:color="auto"/>
        </w:pBdr>
        <w:spacing w:before="40" w:after="40"/>
        <w:rPr>
          <w:rFonts w:ascii="Arial" w:hAnsi="Arial" w:cs="Arial"/>
          <w:sz w:val="20"/>
          <w:szCs w:val="20"/>
        </w:rPr>
      </w:pPr>
      <w:r w:rsidRPr="000C0C5C">
        <w:rPr>
          <w:rFonts w:ascii="Arial" w:hAnsi="Arial" w:cs="Arial"/>
          <w:noProof/>
          <w:sz w:val="20"/>
          <w:szCs w:val="20"/>
        </w:rPr>
        <w:t xml:space="preserve">• </w:t>
      </w:r>
      <w:r w:rsidRPr="005807D6">
        <w:rPr>
          <w:rFonts w:ascii="Arial" w:hAnsi="Arial" w:cs="Arial"/>
          <w:noProof/>
          <w:sz w:val="20"/>
          <w:szCs w:val="20"/>
        </w:rPr>
        <w:t>800.000 eurov</w:t>
      </w:r>
      <w:r w:rsidRPr="000C0C5C">
        <w:rPr>
          <w:rFonts w:ascii="Arial" w:hAnsi="Arial" w:cs="Arial"/>
          <w:noProof/>
          <w:sz w:val="20"/>
          <w:szCs w:val="20"/>
        </w:rPr>
        <w:t xml:space="preserve"> </w:t>
      </w:r>
      <w:r w:rsidRPr="005807D6">
        <w:rPr>
          <w:rFonts w:ascii="Arial" w:hAnsi="Arial" w:cs="Arial"/>
          <w:noProof/>
          <w:sz w:val="20"/>
          <w:szCs w:val="20"/>
        </w:rPr>
        <w:t>nepovratnih sredstev</w:t>
      </w:r>
      <w:r w:rsidRPr="000C0C5C">
        <w:rPr>
          <w:rFonts w:ascii="Arial" w:hAnsi="Arial" w:cs="Arial"/>
          <w:noProof/>
          <w:sz w:val="20"/>
          <w:szCs w:val="20"/>
        </w:rPr>
        <w:t xml:space="preserve"> za naložbe kmetijskih gospodarstev v primarno pridelavo kmetijskih proizvodov</w:t>
      </w:r>
    </w:p>
    <w:p w14:paraId="65F578BD" w14:textId="2918FAAD" w:rsidR="004A683C" w:rsidRPr="009468BE" w:rsidRDefault="004A683C" w:rsidP="004F5720">
      <w:pPr>
        <w:pBdr>
          <w:top w:val="single" w:sz="4" w:space="1" w:color="auto"/>
          <w:left w:val="single" w:sz="4" w:space="4" w:color="auto"/>
          <w:bottom w:val="single" w:sz="4" w:space="1" w:color="auto"/>
          <w:right w:val="single" w:sz="4" w:space="4" w:color="auto"/>
        </w:pBdr>
        <w:spacing w:before="40" w:after="40"/>
        <w:rPr>
          <w:rFonts w:ascii="Arial" w:hAnsi="Arial" w:cs="Arial"/>
          <w:noProof/>
          <w:sz w:val="20"/>
          <w:szCs w:val="20"/>
          <w:u w:val="single"/>
        </w:rPr>
      </w:pPr>
      <w:r w:rsidRPr="000C0C5C">
        <w:rPr>
          <w:rFonts w:ascii="Arial" w:hAnsi="Arial" w:cs="Arial"/>
          <w:noProof/>
          <w:sz w:val="20"/>
          <w:szCs w:val="20"/>
        </w:rPr>
        <w:t>• 1.500.000 evrov javne podpore za upravičence, ki so kmetije in mikropodjetja, 3.000.000 evrov javne podpore za upravičence, ki so mala podjetja ter 5.000.000 evrov javne podpore za upravičence, ki so srednje velika in velika podjetja za naložbe v predelavo ali trženje kmetijskih proizvodov</w:t>
      </w:r>
      <w:r w:rsidRPr="005807D6">
        <w:rPr>
          <w:rFonts w:ascii="Arial" w:hAnsi="Arial" w:cs="Arial"/>
          <w:sz w:val="20"/>
          <w:szCs w:val="20"/>
        </w:rPr>
        <w:t>.</w:t>
      </w:r>
    </w:p>
    <w:p w14:paraId="1525D6B6" w14:textId="4083FA39" w:rsidR="004A683C" w:rsidRPr="000C0C5C" w:rsidRDefault="004A683C" w:rsidP="004F5720">
      <w:pPr>
        <w:pBdr>
          <w:top w:val="single" w:sz="4" w:space="1" w:color="auto"/>
          <w:left w:val="single" w:sz="4" w:space="4" w:color="auto"/>
          <w:bottom w:val="single" w:sz="4" w:space="1" w:color="auto"/>
          <w:right w:val="single" w:sz="4" w:space="4" w:color="auto"/>
        </w:pBdr>
        <w:spacing w:before="40" w:after="40"/>
        <w:rPr>
          <w:rFonts w:ascii="Arial" w:hAnsi="Arial" w:cs="Arial"/>
          <w:noProof/>
          <w:sz w:val="20"/>
          <w:szCs w:val="20"/>
        </w:rPr>
      </w:pPr>
    </w:p>
    <w:p w14:paraId="22233799" w14:textId="7A938638" w:rsidR="005807D6" w:rsidRPr="000C0C5C" w:rsidRDefault="005807D6" w:rsidP="004F5720">
      <w:pPr>
        <w:pBdr>
          <w:top w:val="single" w:sz="4" w:space="1" w:color="auto"/>
          <w:left w:val="single" w:sz="4" w:space="4" w:color="auto"/>
          <w:bottom w:val="single" w:sz="4" w:space="1" w:color="auto"/>
          <w:right w:val="single" w:sz="4" w:space="4" w:color="auto"/>
        </w:pBdr>
        <w:spacing w:before="40" w:after="40"/>
        <w:rPr>
          <w:rFonts w:ascii="Arial" w:hAnsi="Arial" w:cs="Arial"/>
          <w:noProof/>
          <w:sz w:val="20"/>
          <w:szCs w:val="20"/>
        </w:rPr>
      </w:pPr>
      <w:r>
        <w:rPr>
          <w:rFonts w:ascii="Arial" w:hAnsi="Arial" w:cs="Arial"/>
          <w:noProof/>
          <w:sz w:val="20"/>
          <w:szCs w:val="20"/>
        </w:rPr>
        <w:t xml:space="preserve">Doda se novi drugi odstavek, ki se glasi: </w:t>
      </w:r>
    </w:p>
    <w:p w14:paraId="67AAB4BE" w14:textId="685223F0" w:rsidR="004A683C" w:rsidRPr="009468BE" w:rsidRDefault="005807D6" w:rsidP="004F5720">
      <w:pPr>
        <w:pBdr>
          <w:top w:val="single" w:sz="4" w:space="1" w:color="auto"/>
          <w:left w:val="single" w:sz="4" w:space="4" w:color="auto"/>
          <w:bottom w:val="single" w:sz="4" w:space="1" w:color="auto"/>
          <w:right w:val="single" w:sz="4" w:space="4" w:color="auto"/>
        </w:pBdr>
        <w:spacing w:before="40" w:after="40"/>
        <w:rPr>
          <w:rFonts w:ascii="Arial" w:hAnsi="Arial" w:cs="Arial"/>
          <w:noProof/>
          <w:sz w:val="20"/>
          <w:szCs w:val="20"/>
          <w:u w:val="single"/>
        </w:rPr>
      </w:pPr>
      <w:r>
        <w:rPr>
          <w:rFonts w:ascii="Arial" w:hAnsi="Arial" w:cs="Arial"/>
          <w:noProof/>
          <w:sz w:val="20"/>
          <w:szCs w:val="20"/>
          <w:u w:val="single"/>
        </w:rPr>
        <w:t>»</w:t>
      </w:r>
      <w:r w:rsidR="004A683C" w:rsidRPr="009468BE">
        <w:rPr>
          <w:rFonts w:ascii="Arial" w:hAnsi="Arial" w:cs="Arial"/>
          <w:noProof/>
          <w:sz w:val="20"/>
          <w:szCs w:val="20"/>
          <w:u w:val="single"/>
        </w:rPr>
        <w:t>Omejitve ne veljajo za intervencije IRP05, IRP13 in IRP14.</w:t>
      </w:r>
      <w:r>
        <w:rPr>
          <w:rFonts w:ascii="Arial" w:hAnsi="Arial" w:cs="Arial"/>
          <w:noProof/>
          <w:sz w:val="20"/>
          <w:szCs w:val="20"/>
          <w:u w:val="single"/>
        </w:rPr>
        <w:t>«</w:t>
      </w:r>
    </w:p>
    <w:p w14:paraId="058F8F24" w14:textId="77777777" w:rsidR="004A683C" w:rsidRPr="000C0C5C" w:rsidRDefault="004A683C" w:rsidP="004F5720">
      <w:pPr>
        <w:pBdr>
          <w:top w:val="single" w:sz="4" w:space="1" w:color="auto"/>
          <w:left w:val="single" w:sz="4" w:space="4" w:color="auto"/>
          <w:bottom w:val="single" w:sz="4" w:space="1" w:color="auto"/>
          <w:right w:val="single" w:sz="4" w:space="4" w:color="auto"/>
        </w:pBdr>
        <w:spacing w:after="0" w:line="240" w:lineRule="atLeast"/>
        <w:jc w:val="both"/>
        <w:rPr>
          <w:rFonts w:ascii="Arial" w:eastAsia="Times New Roman" w:hAnsi="Arial" w:cs="Arial"/>
          <w:sz w:val="20"/>
          <w:szCs w:val="20"/>
          <w:lang w:eastAsia="sl-SI"/>
        </w:rPr>
      </w:pPr>
    </w:p>
    <w:p w14:paraId="05399986" w14:textId="77777777" w:rsidR="009A1C70" w:rsidRPr="000C0C5C" w:rsidRDefault="009A1C70" w:rsidP="00196328">
      <w:pPr>
        <w:spacing w:after="0" w:line="260" w:lineRule="atLeast"/>
        <w:jc w:val="both"/>
        <w:rPr>
          <w:rFonts w:ascii="Arial" w:hAnsi="Arial" w:cs="Arial"/>
          <w:sz w:val="20"/>
          <w:szCs w:val="20"/>
        </w:rPr>
      </w:pPr>
    </w:p>
    <w:p w14:paraId="0DC34B2D" w14:textId="3260D451" w:rsidR="009A1C70" w:rsidRPr="003275FB" w:rsidRDefault="003275FB" w:rsidP="003275FB">
      <w:pPr>
        <w:spacing w:after="0" w:line="260" w:lineRule="atLeast"/>
        <w:jc w:val="both"/>
        <w:rPr>
          <w:rFonts w:ascii="Arial" w:hAnsi="Arial" w:cs="Arial"/>
          <w:b/>
          <w:sz w:val="20"/>
          <w:szCs w:val="20"/>
        </w:rPr>
      </w:pPr>
      <w:r>
        <w:rPr>
          <w:rFonts w:ascii="Arial" w:hAnsi="Arial" w:cs="Arial"/>
          <w:b/>
          <w:sz w:val="20"/>
          <w:szCs w:val="20"/>
        </w:rPr>
        <w:t xml:space="preserve">3. </w:t>
      </w:r>
      <w:r w:rsidR="00B43A55" w:rsidRPr="003275FB">
        <w:rPr>
          <w:rFonts w:ascii="Arial" w:hAnsi="Arial" w:cs="Arial"/>
          <w:b/>
          <w:sz w:val="20"/>
          <w:szCs w:val="20"/>
        </w:rPr>
        <w:t>INTERVENCIJA IRP02 NALOŽBE V DVIG PRODUKTIVNOSTI IN TEHNOLOŠKI RAZVOJ, VKLJUČNO Z DIGITALIZACIJO KMETIJSKIH GOSPODARSTEV – SPREMEMBA DELEŽA SOFINANCIRANJA PRI MALIH KMETIJAH IN RASTLINJAKIH, DODANE NALOŽBE V OBJEKTE ZA SHRANJEVANJE MEHANIZACIJE, DODANO UPOŠTEVANJE STORITEV S KMETIJSKO MEHANIZACIJO, TEHNIČNI POPRAVKI ZA VEČJO JASNOST BESEDILA</w:t>
      </w:r>
    </w:p>
    <w:p w14:paraId="1827B83E" w14:textId="77777777" w:rsidR="009A1C70" w:rsidRPr="000C0C5C" w:rsidRDefault="009A1C70" w:rsidP="009A1C70">
      <w:pPr>
        <w:pStyle w:val="Odstavekseznama"/>
        <w:spacing w:after="0" w:line="260" w:lineRule="atLeast"/>
        <w:jc w:val="both"/>
        <w:rPr>
          <w:rFonts w:ascii="Arial" w:hAnsi="Arial" w:cs="Arial"/>
          <w:b/>
          <w:sz w:val="20"/>
          <w:szCs w:val="20"/>
        </w:rPr>
      </w:pPr>
    </w:p>
    <w:p w14:paraId="56417E5D" w14:textId="47BDE6D1" w:rsidR="00B92152" w:rsidRPr="000C0C5C" w:rsidRDefault="00B92152" w:rsidP="00B92152">
      <w:pPr>
        <w:jc w:val="both"/>
        <w:rPr>
          <w:rFonts w:ascii="Arial" w:hAnsi="Arial" w:cs="Arial"/>
          <w:b/>
          <w:sz w:val="20"/>
          <w:szCs w:val="20"/>
          <w:lang w:eastAsia="sl-SI"/>
        </w:rPr>
      </w:pPr>
      <w:r>
        <w:rPr>
          <w:rFonts w:ascii="Arial" w:hAnsi="Arial" w:cs="Arial"/>
          <w:b/>
          <w:sz w:val="20"/>
          <w:szCs w:val="20"/>
          <w:u w:val="single"/>
          <w:lang w:eastAsia="sl-SI"/>
        </w:rPr>
        <w:t xml:space="preserve">Pojasnilo </w:t>
      </w:r>
      <w:r w:rsidR="00D841B0">
        <w:rPr>
          <w:rFonts w:ascii="Arial" w:hAnsi="Arial" w:cs="Arial"/>
          <w:b/>
          <w:sz w:val="20"/>
          <w:szCs w:val="20"/>
          <w:u w:val="single"/>
          <w:lang w:eastAsia="sl-SI"/>
        </w:rPr>
        <w:t>predlaganih</w:t>
      </w:r>
      <w:r>
        <w:rPr>
          <w:rFonts w:ascii="Arial" w:hAnsi="Arial" w:cs="Arial"/>
          <w:b/>
          <w:sz w:val="20"/>
          <w:szCs w:val="20"/>
          <w:u w:val="single"/>
          <w:lang w:eastAsia="sl-SI"/>
        </w:rPr>
        <w:t xml:space="preserve"> </w:t>
      </w:r>
      <w:r w:rsidRPr="009468BE">
        <w:rPr>
          <w:rFonts w:ascii="Arial" w:hAnsi="Arial" w:cs="Arial"/>
          <w:b/>
          <w:sz w:val="20"/>
          <w:szCs w:val="20"/>
          <w:u w:val="single"/>
          <w:lang w:eastAsia="sl-SI"/>
        </w:rPr>
        <w:t>spremembe SN 2023</w:t>
      </w:r>
      <w:r w:rsidR="00160239">
        <w:rPr>
          <w:rFonts w:ascii="Arial" w:hAnsi="Arial" w:cs="Arial"/>
          <w:b/>
          <w:sz w:val="20"/>
          <w:szCs w:val="20"/>
          <w:u w:val="single"/>
          <w:lang w:eastAsia="sl-SI"/>
        </w:rPr>
        <w:t>–</w:t>
      </w:r>
      <w:r w:rsidRPr="009468BE">
        <w:rPr>
          <w:rFonts w:ascii="Arial" w:hAnsi="Arial" w:cs="Arial"/>
          <w:b/>
          <w:sz w:val="20"/>
          <w:szCs w:val="20"/>
          <w:u w:val="single"/>
          <w:lang w:eastAsia="sl-SI"/>
        </w:rPr>
        <w:t>2027:</w:t>
      </w:r>
    </w:p>
    <w:p w14:paraId="3C6B578B" w14:textId="77777777" w:rsidR="00F85F97" w:rsidRDefault="00F85F97" w:rsidP="00F85F97">
      <w:pPr>
        <w:spacing w:after="0" w:line="240" w:lineRule="atLeast"/>
        <w:jc w:val="both"/>
        <w:rPr>
          <w:rFonts w:ascii="Arial" w:eastAsia="Times New Roman" w:hAnsi="Arial" w:cs="Arial"/>
          <w:sz w:val="20"/>
          <w:szCs w:val="20"/>
          <w:lang w:eastAsia="sl-SI"/>
        </w:rPr>
      </w:pPr>
    </w:p>
    <w:p w14:paraId="46D3F385" w14:textId="5B4CC407" w:rsidR="002713AB" w:rsidRPr="000C0C5C" w:rsidRDefault="009A1C70" w:rsidP="00F85F97">
      <w:pPr>
        <w:spacing w:after="0" w:line="240" w:lineRule="atLeast"/>
        <w:jc w:val="both"/>
        <w:rPr>
          <w:rFonts w:ascii="Arial" w:eastAsia="Times New Roman" w:hAnsi="Arial" w:cs="Arial"/>
          <w:sz w:val="20"/>
          <w:szCs w:val="20"/>
          <w:lang w:eastAsia="sl-SI"/>
        </w:rPr>
      </w:pPr>
      <w:r w:rsidRPr="000C0C5C">
        <w:rPr>
          <w:rFonts w:ascii="Arial" w:eastAsia="Times New Roman" w:hAnsi="Arial" w:cs="Arial"/>
          <w:sz w:val="20"/>
          <w:szCs w:val="20"/>
          <w:lang w:eastAsia="sl-SI"/>
        </w:rPr>
        <w:lastRenderedPageBreak/>
        <w:t xml:space="preserve">a) Majhne kmetije posebej obravnavamo v </w:t>
      </w:r>
      <w:proofErr w:type="spellStart"/>
      <w:r w:rsidRPr="000C0C5C">
        <w:rPr>
          <w:rFonts w:ascii="Arial" w:eastAsia="Times New Roman" w:hAnsi="Arial" w:cs="Arial"/>
          <w:sz w:val="20"/>
          <w:szCs w:val="20"/>
          <w:lang w:eastAsia="sl-SI"/>
        </w:rPr>
        <w:t>podintervenciji</w:t>
      </w:r>
      <w:proofErr w:type="spellEnd"/>
      <w:r w:rsidR="00A37B46" w:rsidRPr="000C0C5C">
        <w:rPr>
          <w:rFonts w:ascii="Arial" w:eastAsia="Times New Roman" w:hAnsi="Arial" w:cs="Arial"/>
          <w:sz w:val="20"/>
          <w:szCs w:val="20"/>
          <w:lang w:eastAsia="sl-SI"/>
        </w:rPr>
        <w:t xml:space="preserve"> (</w:t>
      </w:r>
      <w:r w:rsidR="00E13048" w:rsidRPr="000C0C5C">
        <w:rPr>
          <w:rFonts w:ascii="Arial" w:eastAsia="Times New Roman" w:hAnsi="Arial" w:cs="Arial"/>
          <w:sz w:val="20"/>
          <w:szCs w:val="20"/>
          <w:lang w:eastAsia="sl-SI"/>
        </w:rPr>
        <w:t xml:space="preserve">A. </w:t>
      </w:r>
      <w:r w:rsidR="00A37B46" w:rsidRPr="000C0C5C">
        <w:rPr>
          <w:rFonts w:ascii="Arial" w:hAnsi="Arial" w:cs="Arial"/>
          <w:color w:val="000000"/>
          <w:sz w:val="20"/>
          <w:szCs w:val="20"/>
          <w:shd w:val="clear" w:color="auto" w:fill="FFFFFF"/>
        </w:rPr>
        <w:t>Naložbe majhnih kmetij)</w:t>
      </w:r>
      <w:r w:rsidRPr="000C0C5C">
        <w:rPr>
          <w:rFonts w:ascii="Arial" w:eastAsia="Times New Roman" w:hAnsi="Arial" w:cs="Arial"/>
          <w:sz w:val="20"/>
          <w:szCs w:val="20"/>
          <w:lang w:eastAsia="sl-SI"/>
        </w:rPr>
        <w:t xml:space="preserve"> v okviru intervencije IRP02</w:t>
      </w:r>
      <w:r w:rsidR="00E10A91" w:rsidRPr="000C0C5C">
        <w:rPr>
          <w:rFonts w:ascii="Arial" w:hAnsi="Arial" w:cs="Arial"/>
          <w:sz w:val="20"/>
          <w:szCs w:val="20"/>
        </w:rPr>
        <w:t xml:space="preserve"> </w:t>
      </w:r>
      <w:r w:rsidR="00E10A91" w:rsidRPr="000C0C5C">
        <w:rPr>
          <w:rFonts w:ascii="Arial" w:eastAsia="Times New Roman" w:hAnsi="Arial" w:cs="Arial"/>
          <w:sz w:val="20"/>
          <w:szCs w:val="20"/>
          <w:lang w:eastAsia="sl-SI"/>
        </w:rPr>
        <w:t>Naložbe v dvig produktivnosti in tehnološki razvoj, vključno z digitalizacijo kmetijskih gospodarstev</w:t>
      </w:r>
      <w:r w:rsidRPr="000C0C5C">
        <w:rPr>
          <w:rFonts w:ascii="Arial" w:eastAsia="Times New Roman" w:hAnsi="Arial" w:cs="Arial"/>
          <w:sz w:val="20"/>
          <w:szCs w:val="20"/>
          <w:lang w:eastAsia="sl-SI"/>
        </w:rPr>
        <w:t xml:space="preserve">. V okviru te </w:t>
      </w:r>
      <w:proofErr w:type="spellStart"/>
      <w:r w:rsidRPr="000C0C5C">
        <w:rPr>
          <w:rFonts w:ascii="Arial" w:eastAsia="Times New Roman" w:hAnsi="Arial" w:cs="Arial"/>
          <w:sz w:val="20"/>
          <w:szCs w:val="20"/>
          <w:lang w:eastAsia="sl-SI"/>
        </w:rPr>
        <w:t>podintervencije</w:t>
      </w:r>
      <w:proofErr w:type="spellEnd"/>
      <w:r w:rsidRPr="000C0C5C">
        <w:rPr>
          <w:rFonts w:ascii="Arial" w:eastAsia="Times New Roman" w:hAnsi="Arial" w:cs="Arial"/>
          <w:sz w:val="20"/>
          <w:szCs w:val="20"/>
          <w:lang w:eastAsia="sl-SI"/>
        </w:rPr>
        <w:t xml:space="preserve"> so možne naložbe v vse namene, ki so predvideni v okviru naložb v SN 2023</w:t>
      </w:r>
      <w:r w:rsidR="00C478BB">
        <w:rPr>
          <w:rFonts w:ascii="Arial" w:hAnsi="Arial" w:cs="Arial"/>
          <w:b/>
          <w:sz w:val="20"/>
          <w:szCs w:val="20"/>
          <w:u w:val="single"/>
          <w:lang w:eastAsia="sl-SI"/>
        </w:rPr>
        <w:t>–</w:t>
      </w:r>
      <w:r w:rsidRPr="000C0C5C">
        <w:rPr>
          <w:rFonts w:ascii="Arial" w:eastAsia="Times New Roman" w:hAnsi="Arial" w:cs="Arial"/>
          <w:sz w:val="20"/>
          <w:szCs w:val="20"/>
          <w:lang w:eastAsia="sl-SI"/>
        </w:rPr>
        <w:t xml:space="preserve">2027 (pri vseh ostalih intervencijah). Z namenom, da skozi naložbe v tej </w:t>
      </w:r>
      <w:proofErr w:type="spellStart"/>
      <w:r w:rsidRPr="000C0C5C">
        <w:rPr>
          <w:rFonts w:ascii="Arial" w:eastAsia="Times New Roman" w:hAnsi="Arial" w:cs="Arial"/>
          <w:sz w:val="20"/>
          <w:szCs w:val="20"/>
          <w:lang w:eastAsia="sl-SI"/>
        </w:rPr>
        <w:t>podintervenciji</w:t>
      </w:r>
      <w:proofErr w:type="spellEnd"/>
      <w:r w:rsidRPr="000C0C5C">
        <w:rPr>
          <w:rFonts w:ascii="Arial" w:eastAsia="Times New Roman" w:hAnsi="Arial" w:cs="Arial"/>
          <w:sz w:val="20"/>
          <w:szCs w:val="20"/>
          <w:lang w:eastAsia="sl-SI"/>
        </w:rPr>
        <w:t xml:space="preserve"> omogočimo čim več majhnih kmetijam, da se bodo razvile v tržne kmetije, predlagamo, da se najvišji delež podpore poviša iz 50 % na 75 %. </w:t>
      </w:r>
    </w:p>
    <w:p w14:paraId="4C321CB8" w14:textId="77777777" w:rsidR="002713AB" w:rsidRPr="000C0C5C" w:rsidRDefault="002713AB" w:rsidP="00D841B0">
      <w:pPr>
        <w:spacing w:after="0" w:line="240" w:lineRule="atLeast"/>
        <w:jc w:val="both"/>
        <w:rPr>
          <w:rFonts w:ascii="Arial" w:eastAsia="Times New Roman" w:hAnsi="Arial" w:cs="Arial"/>
          <w:sz w:val="20"/>
          <w:szCs w:val="20"/>
          <w:lang w:eastAsia="sl-SI"/>
        </w:rPr>
      </w:pPr>
    </w:p>
    <w:p w14:paraId="39848BCC" w14:textId="1B22C6CA" w:rsidR="00351AB6" w:rsidRPr="000C0C5C" w:rsidRDefault="00351AB6" w:rsidP="00D841B0">
      <w:pPr>
        <w:spacing w:after="0" w:line="240" w:lineRule="atLeast"/>
        <w:jc w:val="both"/>
        <w:rPr>
          <w:rFonts w:ascii="Arial" w:eastAsia="Times New Roman" w:hAnsi="Arial" w:cs="Arial"/>
          <w:sz w:val="20"/>
          <w:szCs w:val="20"/>
          <w:lang w:eastAsia="sl-SI"/>
        </w:rPr>
      </w:pPr>
      <w:r w:rsidRPr="000C0C5C">
        <w:rPr>
          <w:rFonts w:ascii="Arial" w:eastAsia="Times New Roman" w:hAnsi="Arial" w:cs="Arial"/>
          <w:sz w:val="20"/>
          <w:szCs w:val="20"/>
          <w:lang w:eastAsia="sl-SI"/>
        </w:rPr>
        <w:t xml:space="preserve">Glede na to, da so majhne kmetije v okviru </w:t>
      </w:r>
      <w:proofErr w:type="spellStart"/>
      <w:r w:rsidRPr="000C0C5C">
        <w:rPr>
          <w:rFonts w:ascii="Arial" w:eastAsia="Times New Roman" w:hAnsi="Arial" w:cs="Arial"/>
          <w:sz w:val="20"/>
          <w:szCs w:val="20"/>
          <w:lang w:eastAsia="sl-SI"/>
        </w:rPr>
        <w:t>podintervencije</w:t>
      </w:r>
      <w:proofErr w:type="spellEnd"/>
      <w:r w:rsidRPr="000C0C5C">
        <w:rPr>
          <w:rFonts w:ascii="Arial" w:eastAsia="Times New Roman" w:hAnsi="Arial" w:cs="Arial"/>
          <w:sz w:val="20"/>
          <w:szCs w:val="20"/>
          <w:lang w:eastAsia="sl-SI"/>
        </w:rPr>
        <w:t xml:space="preserve"> IRP02</w:t>
      </w:r>
      <w:r w:rsidR="00E10A91" w:rsidRPr="000C0C5C">
        <w:rPr>
          <w:rFonts w:ascii="Arial" w:hAnsi="Arial" w:cs="Arial"/>
          <w:sz w:val="20"/>
          <w:szCs w:val="20"/>
        </w:rPr>
        <w:t xml:space="preserve"> </w:t>
      </w:r>
      <w:r w:rsidR="00E10A91" w:rsidRPr="000C0C5C">
        <w:rPr>
          <w:rFonts w:ascii="Arial" w:eastAsia="Times New Roman" w:hAnsi="Arial" w:cs="Arial"/>
          <w:sz w:val="20"/>
          <w:szCs w:val="20"/>
          <w:lang w:eastAsia="sl-SI"/>
        </w:rPr>
        <w:t>Naložbe v dvig produktivnosti in tehnološki razvoj, vključno z digitalizacijo kmetijskih gospodarstev</w:t>
      </w:r>
      <w:r w:rsidRPr="000C0C5C">
        <w:rPr>
          <w:rFonts w:ascii="Arial" w:eastAsia="Times New Roman" w:hAnsi="Arial" w:cs="Arial"/>
          <w:sz w:val="20"/>
          <w:szCs w:val="20"/>
          <w:lang w:eastAsia="sl-SI"/>
        </w:rPr>
        <w:t xml:space="preserve"> upravičene tudi do neproizvodnih naložb, </w:t>
      </w:r>
      <w:r w:rsidR="00460495" w:rsidRPr="000C0C5C">
        <w:rPr>
          <w:rFonts w:ascii="Arial" w:eastAsia="Times New Roman" w:hAnsi="Arial" w:cs="Arial"/>
          <w:sz w:val="20"/>
          <w:szCs w:val="20"/>
          <w:lang w:eastAsia="sl-SI"/>
        </w:rPr>
        <w:t>j</w:t>
      </w:r>
      <w:r w:rsidRPr="000C0C5C">
        <w:rPr>
          <w:rFonts w:ascii="Arial" w:eastAsia="Times New Roman" w:hAnsi="Arial" w:cs="Arial"/>
          <w:sz w:val="20"/>
          <w:szCs w:val="20"/>
          <w:lang w:eastAsia="sl-SI"/>
        </w:rPr>
        <w:t xml:space="preserve">e </w:t>
      </w:r>
      <w:r w:rsidR="00460495" w:rsidRPr="000C0C5C">
        <w:rPr>
          <w:rFonts w:ascii="Arial" w:eastAsia="Times New Roman" w:hAnsi="Arial" w:cs="Arial"/>
          <w:sz w:val="20"/>
          <w:szCs w:val="20"/>
          <w:lang w:eastAsia="sl-SI"/>
        </w:rPr>
        <w:t xml:space="preserve">bil predlagan </w:t>
      </w:r>
      <w:r w:rsidR="009A1C70" w:rsidRPr="000C0C5C">
        <w:rPr>
          <w:rFonts w:ascii="Arial" w:eastAsia="Times New Roman" w:hAnsi="Arial" w:cs="Arial"/>
          <w:sz w:val="20"/>
          <w:szCs w:val="20"/>
          <w:lang w:eastAsia="sl-SI"/>
        </w:rPr>
        <w:t xml:space="preserve">dvig deleža javne podpore </w:t>
      </w:r>
      <w:r w:rsidRPr="000C0C5C">
        <w:rPr>
          <w:rFonts w:ascii="Arial" w:eastAsia="Times New Roman" w:hAnsi="Arial" w:cs="Arial"/>
          <w:sz w:val="20"/>
          <w:szCs w:val="20"/>
          <w:lang w:eastAsia="sl-SI"/>
        </w:rPr>
        <w:t xml:space="preserve">za neproizvodne naložbe </w:t>
      </w:r>
      <w:r w:rsidR="009E796A">
        <w:rPr>
          <w:rFonts w:ascii="Arial" w:eastAsia="Times New Roman" w:hAnsi="Arial" w:cs="Arial"/>
          <w:sz w:val="20"/>
          <w:szCs w:val="20"/>
          <w:lang w:eastAsia="sl-SI"/>
        </w:rPr>
        <w:t xml:space="preserve">v ureditev zaščite živali na paši pred napadi velikih zveri </w:t>
      </w:r>
      <w:r w:rsidR="009A1C70" w:rsidRPr="000C0C5C">
        <w:rPr>
          <w:rFonts w:ascii="Arial" w:eastAsia="Times New Roman" w:hAnsi="Arial" w:cs="Arial"/>
          <w:sz w:val="20"/>
          <w:szCs w:val="20"/>
          <w:lang w:eastAsia="sl-SI"/>
        </w:rPr>
        <w:t>na 90</w:t>
      </w:r>
      <w:r w:rsidR="00460495" w:rsidRPr="000C0C5C">
        <w:rPr>
          <w:rFonts w:ascii="Arial" w:eastAsia="Times New Roman" w:hAnsi="Arial" w:cs="Arial"/>
          <w:sz w:val="20"/>
          <w:szCs w:val="20"/>
          <w:lang w:eastAsia="sl-SI"/>
        </w:rPr>
        <w:t xml:space="preserve"> </w:t>
      </w:r>
      <w:r w:rsidR="009A1C70" w:rsidRPr="000C0C5C">
        <w:rPr>
          <w:rFonts w:ascii="Arial" w:eastAsia="Times New Roman" w:hAnsi="Arial" w:cs="Arial"/>
          <w:sz w:val="20"/>
          <w:szCs w:val="20"/>
          <w:lang w:eastAsia="sl-SI"/>
        </w:rPr>
        <w:t xml:space="preserve">%, s čimer se izenačuje višino podpore kot je na </w:t>
      </w:r>
      <w:proofErr w:type="spellStart"/>
      <w:r w:rsidR="009E796A">
        <w:rPr>
          <w:rFonts w:ascii="Arial" w:eastAsia="Times New Roman" w:hAnsi="Arial" w:cs="Arial"/>
          <w:sz w:val="20"/>
          <w:szCs w:val="20"/>
          <w:lang w:eastAsia="sl-SI"/>
        </w:rPr>
        <w:t>podintervenciji</w:t>
      </w:r>
      <w:proofErr w:type="spellEnd"/>
      <w:r w:rsidR="009E796A">
        <w:rPr>
          <w:rFonts w:ascii="Arial" w:eastAsia="Times New Roman" w:hAnsi="Arial" w:cs="Arial"/>
          <w:sz w:val="20"/>
          <w:szCs w:val="20"/>
          <w:lang w:eastAsia="sl-SI"/>
        </w:rPr>
        <w:t xml:space="preserve"> intervencije</w:t>
      </w:r>
      <w:r w:rsidR="009A1C70" w:rsidRPr="000C0C5C">
        <w:rPr>
          <w:rFonts w:ascii="Arial" w:eastAsia="Times New Roman" w:hAnsi="Arial" w:cs="Arial"/>
          <w:sz w:val="20"/>
          <w:szCs w:val="20"/>
          <w:lang w:eastAsia="sl-SI"/>
        </w:rPr>
        <w:t xml:space="preserve"> IRP22 Neproizvodne naložbe</w:t>
      </w:r>
      <w:r w:rsidR="00B22F80">
        <w:rPr>
          <w:rFonts w:ascii="Arial" w:eastAsia="Times New Roman" w:hAnsi="Arial" w:cs="Arial"/>
          <w:sz w:val="20"/>
          <w:szCs w:val="20"/>
          <w:lang w:eastAsia="sl-SI"/>
        </w:rPr>
        <w:t xml:space="preserve"> v ureditev zaščite živali na paši pred napadi velikih zveri </w:t>
      </w:r>
      <w:hyperlink r:id="rId11" w:tgtFrame="_self" w:history="1">
        <w:r w:rsidR="002934B6" w:rsidRPr="000C0C5C">
          <w:rPr>
            <w:rFonts w:ascii="Arial" w:eastAsia="Times New Roman" w:hAnsi="Arial" w:cs="Arial"/>
            <w:sz w:val="20"/>
            <w:szCs w:val="20"/>
            <w:lang w:eastAsia="sl-SI"/>
          </w:rPr>
          <w:t xml:space="preserve"> SN 2023</w:t>
        </w:r>
        <w:r w:rsidR="00C478BB">
          <w:rPr>
            <w:rFonts w:ascii="Arial" w:hAnsi="Arial" w:cs="Arial"/>
            <w:b/>
            <w:sz w:val="20"/>
            <w:szCs w:val="20"/>
            <w:u w:val="single"/>
            <w:lang w:eastAsia="sl-SI"/>
          </w:rPr>
          <w:t>–</w:t>
        </w:r>
        <w:r w:rsidR="002934B6" w:rsidRPr="000C0C5C">
          <w:rPr>
            <w:rFonts w:ascii="Arial" w:eastAsia="Times New Roman" w:hAnsi="Arial" w:cs="Arial"/>
            <w:sz w:val="20"/>
            <w:szCs w:val="20"/>
            <w:lang w:eastAsia="sl-SI"/>
          </w:rPr>
          <w:t>2027</w:t>
        </w:r>
      </w:hyperlink>
      <w:r w:rsidR="00A0646E">
        <w:rPr>
          <w:rFonts w:ascii="Arial" w:eastAsia="Times New Roman" w:hAnsi="Arial" w:cs="Arial"/>
          <w:sz w:val="20"/>
          <w:szCs w:val="20"/>
          <w:lang w:eastAsia="sl-SI"/>
        </w:rPr>
        <w:t xml:space="preserve">, ki se s to spremembo preimenuje v </w:t>
      </w:r>
      <w:proofErr w:type="spellStart"/>
      <w:r w:rsidR="00A0646E">
        <w:rPr>
          <w:rFonts w:ascii="Arial" w:eastAsia="Times New Roman" w:hAnsi="Arial" w:cs="Arial"/>
          <w:sz w:val="20"/>
          <w:szCs w:val="20"/>
          <w:lang w:eastAsia="sl-SI"/>
        </w:rPr>
        <w:t>podintervencijo</w:t>
      </w:r>
      <w:proofErr w:type="spellEnd"/>
      <w:r w:rsidR="00A0646E">
        <w:rPr>
          <w:rFonts w:ascii="Arial" w:eastAsia="Times New Roman" w:hAnsi="Arial" w:cs="Arial"/>
          <w:sz w:val="20"/>
          <w:szCs w:val="20"/>
          <w:lang w:eastAsia="sl-SI"/>
        </w:rPr>
        <w:t xml:space="preserve"> C. </w:t>
      </w:r>
      <w:r w:rsidR="00A0646E" w:rsidRPr="00A0646E">
        <w:rPr>
          <w:rFonts w:ascii="Arial" w:eastAsia="Times New Roman" w:hAnsi="Arial" w:cs="Arial"/>
          <w:sz w:val="20"/>
          <w:szCs w:val="20"/>
          <w:lang w:eastAsia="sl-SI"/>
        </w:rPr>
        <w:t>Neproizvodne naložbe v ureditev zaščite travojedih živali na paši oziroma čebel v čebeljih panjih pred napadi velikih zveri</w:t>
      </w:r>
      <w:r w:rsidR="009A1C70" w:rsidRPr="000C0C5C">
        <w:rPr>
          <w:rFonts w:ascii="Arial" w:eastAsia="Times New Roman" w:hAnsi="Arial" w:cs="Arial"/>
          <w:sz w:val="20"/>
          <w:szCs w:val="20"/>
          <w:lang w:eastAsia="sl-SI"/>
        </w:rPr>
        <w:t>.</w:t>
      </w:r>
    </w:p>
    <w:p w14:paraId="2CF3D97E" w14:textId="77777777" w:rsidR="00351AB6" w:rsidRPr="000C0C5C" w:rsidRDefault="00351AB6" w:rsidP="00D841B0">
      <w:pPr>
        <w:spacing w:after="0" w:line="240" w:lineRule="atLeast"/>
        <w:jc w:val="both"/>
        <w:rPr>
          <w:rFonts w:ascii="Arial" w:eastAsia="Times New Roman" w:hAnsi="Arial" w:cs="Arial"/>
          <w:sz w:val="20"/>
          <w:szCs w:val="20"/>
          <w:lang w:eastAsia="sl-SI"/>
        </w:rPr>
      </w:pPr>
    </w:p>
    <w:p w14:paraId="21EB7C16" w14:textId="140FAD12" w:rsidR="00351AB6" w:rsidRPr="000C0C5C" w:rsidRDefault="009A1C70" w:rsidP="00D841B0">
      <w:pPr>
        <w:spacing w:after="0" w:line="240" w:lineRule="atLeast"/>
        <w:jc w:val="both"/>
        <w:rPr>
          <w:rFonts w:ascii="Arial" w:eastAsia="Times New Roman" w:hAnsi="Arial" w:cs="Arial"/>
          <w:sz w:val="20"/>
          <w:szCs w:val="20"/>
          <w:lang w:eastAsia="sl-SI"/>
        </w:rPr>
      </w:pPr>
      <w:r w:rsidRPr="000C0C5C">
        <w:rPr>
          <w:rFonts w:ascii="Arial" w:eastAsia="Times New Roman" w:hAnsi="Arial" w:cs="Arial"/>
          <w:sz w:val="20"/>
          <w:szCs w:val="20"/>
          <w:lang w:eastAsia="sl-SI"/>
        </w:rPr>
        <w:t>Na ta način bomo k naložbam privabili več potencialnih upravičencev</w:t>
      </w:r>
      <w:r w:rsidR="00351AB6" w:rsidRPr="000C0C5C">
        <w:rPr>
          <w:rFonts w:ascii="Arial" w:eastAsia="Times New Roman" w:hAnsi="Arial" w:cs="Arial"/>
          <w:sz w:val="20"/>
          <w:szCs w:val="20"/>
          <w:lang w:eastAsia="sl-SI"/>
        </w:rPr>
        <w:t xml:space="preserve"> (majhnih kmetij)</w:t>
      </w:r>
      <w:r w:rsidRPr="000C0C5C">
        <w:rPr>
          <w:rFonts w:ascii="Arial" w:eastAsia="Times New Roman" w:hAnsi="Arial" w:cs="Arial"/>
          <w:sz w:val="20"/>
          <w:szCs w:val="20"/>
          <w:lang w:eastAsia="sl-SI"/>
        </w:rPr>
        <w:t>, saj jim bo lažje zapreti finančno konstrukcijo.</w:t>
      </w:r>
    </w:p>
    <w:p w14:paraId="386F3A5F" w14:textId="77777777" w:rsidR="00E10A91" w:rsidRPr="000C0C5C" w:rsidRDefault="00E10A91" w:rsidP="00D841B0">
      <w:pPr>
        <w:spacing w:after="0" w:line="240" w:lineRule="atLeast"/>
        <w:jc w:val="both"/>
        <w:rPr>
          <w:rFonts w:ascii="Arial" w:eastAsia="Times New Roman" w:hAnsi="Arial" w:cs="Arial"/>
          <w:sz w:val="20"/>
          <w:szCs w:val="20"/>
          <w:lang w:eastAsia="sl-SI"/>
        </w:rPr>
      </w:pPr>
    </w:p>
    <w:p w14:paraId="62040C24" w14:textId="2030E836" w:rsidR="009A1C70" w:rsidRPr="000C0C5C" w:rsidRDefault="009A1C70" w:rsidP="00D841B0">
      <w:pPr>
        <w:spacing w:after="0" w:line="240" w:lineRule="atLeast"/>
        <w:jc w:val="both"/>
        <w:rPr>
          <w:rFonts w:ascii="Arial" w:eastAsia="Times New Roman" w:hAnsi="Arial" w:cs="Arial"/>
          <w:sz w:val="20"/>
          <w:szCs w:val="20"/>
          <w:lang w:eastAsia="sl-SI"/>
        </w:rPr>
      </w:pPr>
      <w:r w:rsidRPr="000C0C5C">
        <w:rPr>
          <w:rFonts w:ascii="Arial" w:eastAsia="Times New Roman" w:hAnsi="Arial" w:cs="Arial"/>
          <w:sz w:val="20"/>
          <w:szCs w:val="20"/>
          <w:lang w:eastAsia="sl-SI"/>
        </w:rPr>
        <w:t>Ob izvajanju Programa razvoja podeželja 2014–2020 (PRP</w:t>
      </w:r>
      <w:r w:rsidR="002934B6" w:rsidRPr="000C0C5C">
        <w:rPr>
          <w:rFonts w:ascii="Arial" w:eastAsia="Times New Roman" w:hAnsi="Arial" w:cs="Arial"/>
          <w:sz w:val="20"/>
          <w:szCs w:val="20"/>
          <w:lang w:eastAsia="sl-SI"/>
        </w:rPr>
        <w:t xml:space="preserve"> 20</w:t>
      </w:r>
      <w:r w:rsidR="00A37B46" w:rsidRPr="000C0C5C">
        <w:rPr>
          <w:rFonts w:ascii="Arial" w:eastAsia="Times New Roman" w:hAnsi="Arial" w:cs="Arial"/>
          <w:sz w:val="20"/>
          <w:szCs w:val="20"/>
          <w:lang w:eastAsia="sl-SI"/>
        </w:rPr>
        <w:t>1</w:t>
      </w:r>
      <w:r w:rsidR="002934B6" w:rsidRPr="000C0C5C">
        <w:rPr>
          <w:rFonts w:ascii="Arial" w:eastAsia="Times New Roman" w:hAnsi="Arial" w:cs="Arial"/>
          <w:sz w:val="20"/>
          <w:szCs w:val="20"/>
          <w:lang w:eastAsia="sl-SI"/>
        </w:rPr>
        <w:t>4</w:t>
      </w:r>
      <w:r w:rsidR="00C478BB">
        <w:rPr>
          <w:rFonts w:ascii="Arial" w:hAnsi="Arial" w:cs="Arial"/>
          <w:b/>
          <w:sz w:val="20"/>
          <w:szCs w:val="20"/>
          <w:u w:val="single"/>
          <w:lang w:eastAsia="sl-SI"/>
        </w:rPr>
        <w:t>–</w:t>
      </w:r>
      <w:r w:rsidR="002934B6" w:rsidRPr="000C0C5C">
        <w:rPr>
          <w:rFonts w:ascii="Arial" w:eastAsia="Times New Roman" w:hAnsi="Arial" w:cs="Arial"/>
          <w:sz w:val="20"/>
          <w:szCs w:val="20"/>
          <w:lang w:eastAsia="sl-SI"/>
        </w:rPr>
        <w:t>2020</w:t>
      </w:r>
      <w:r w:rsidRPr="000C0C5C">
        <w:rPr>
          <w:rFonts w:ascii="Arial" w:eastAsia="Times New Roman" w:hAnsi="Arial" w:cs="Arial"/>
          <w:sz w:val="20"/>
          <w:szCs w:val="20"/>
          <w:lang w:eastAsia="sl-SI"/>
        </w:rPr>
        <w:t xml:space="preserve">) pri podukrepu </w:t>
      </w:r>
      <w:proofErr w:type="spellStart"/>
      <w:r w:rsidRPr="000C0C5C">
        <w:rPr>
          <w:rFonts w:ascii="Arial" w:eastAsia="Times New Roman" w:hAnsi="Arial" w:cs="Arial"/>
          <w:sz w:val="20"/>
          <w:szCs w:val="20"/>
          <w:lang w:eastAsia="sl-SI"/>
        </w:rPr>
        <w:t>M04.1</w:t>
      </w:r>
      <w:proofErr w:type="spellEnd"/>
      <w:r w:rsidR="00E10A91" w:rsidRPr="000C0C5C">
        <w:rPr>
          <w:rFonts w:ascii="Arial" w:hAnsi="Arial" w:cs="Arial"/>
          <w:sz w:val="20"/>
          <w:szCs w:val="20"/>
        </w:rPr>
        <w:t xml:space="preserve"> </w:t>
      </w:r>
      <w:r w:rsidR="00E10A91" w:rsidRPr="000C0C5C">
        <w:rPr>
          <w:rFonts w:ascii="Arial" w:eastAsia="Times New Roman" w:hAnsi="Arial" w:cs="Arial"/>
          <w:sz w:val="20"/>
          <w:szCs w:val="20"/>
          <w:lang w:eastAsia="sl-SI"/>
        </w:rPr>
        <w:t>Podpora za naložbe v kmetijska gospodarstva</w:t>
      </w:r>
      <w:r w:rsidRPr="000C0C5C">
        <w:rPr>
          <w:rFonts w:ascii="Arial" w:eastAsia="Times New Roman" w:hAnsi="Arial" w:cs="Arial"/>
          <w:sz w:val="20"/>
          <w:szCs w:val="20"/>
          <w:lang w:eastAsia="sl-SI"/>
        </w:rPr>
        <w:t xml:space="preserve">, ki se nadaljuje v </w:t>
      </w:r>
      <w:r w:rsidR="002934B6" w:rsidRPr="000C0C5C">
        <w:rPr>
          <w:rFonts w:ascii="Arial" w:eastAsia="Times New Roman" w:hAnsi="Arial" w:cs="Arial"/>
          <w:sz w:val="20"/>
          <w:szCs w:val="20"/>
          <w:lang w:eastAsia="sl-SI"/>
        </w:rPr>
        <w:t>spremenjeni</w:t>
      </w:r>
      <w:r w:rsidRPr="000C0C5C">
        <w:rPr>
          <w:rFonts w:ascii="Arial" w:eastAsia="Times New Roman" w:hAnsi="Arial" w:cs="Arial"/>
          <w:sz w:val="20"/>
          <w:szCs w:val="20"/>
          <w:lang w:eastAsia="sl-SI"/>
        </w:rPr>
        <w:t xml:space="preserve"> obliki z intervencijo IRP02 Naložbe v dvig produktivnosti in tehnološki razvoj vključno z digitalizacijo kmetijskih gospodarstev, se je ugotovilo, da je delež podprtih majhnih kmetij glede na skupno število podprtih projektov na tem podukrepu zgolj 22 % na ravni odobrenih sredstev ter odstotek manj na ravni izplačanih sredstev. </w:t>
      </w:r>
    </w:p>
    <w:p w14:paraId="5052AB1A" w14:textId="77777777" w:rsidR="009A1C70" w:rsidRPr="000C0C5C" w:rsidRDefault="009A1C70" w:rsidP="00D841B0">
      <w:pPr>
        <w:spacing w:after="0" w:line="240" w:lineRule="atLeast"/>
        <w:jc w:val="both"/>
        <w:rPr>
          <w:rFonts w:ascii="Arial" w:eastAsia="Times New Roman" w:hAnsi="Arial" w:cs="Arial"/>
          <w:sz w:val="20"/>
          <w:szCs w:val="20"/>
          <w:lang w:eastAsia="sl-SI"/>
        </w:rPr>
      </w:pPr>
    </w:p>
    <w:p w14:paraId="0E7ADF1D" w14:textId="01C1ADA5" w:rsidR="009A1C70" w:rsidRPr="000C0C5C" w:rsidRDefault="009A1C70" w:rsidP="00D841B0">
      <w:pPr>
        <w:spacing w:after="0" w:line="240" w:lineRule="atLeast"/>
        <w:jc w:val="both"/>
        <w:rPr>
          <w:rFonts w:ascii="Arial" w:eastAsia="Times New Roman" w:hAnsi="Arial" w:cs="Arial"/>
          <w:sz w:val="20"/>
          <w:szCs w:val="20"/>
          <w:lang w:eastAsia="sl-SI"/>
        </w:rPr>
      </w:pPr>
      <w:r w:rsidRPr="000C0C5C">
        <w:rPr>
          <w:rFonts w:ascii="Arial" w:eastAsia="Times New Roman" w:hAnsi="Arial" w:cs="Arial"/>
          <w:sz w:val="20"/>
          <w:szCs w:val="20"/>
          <w:lang w:eastAsia="sl-SI"/>
        </w:rPr>
        <w:t>Ugotavljamo, da delež in število podprtih projektov majhnih kmetij zelo počasi raste ter da je za dosego ciljnih vrednosti SN 2023</w:t>
      </w:r>
      <w:r w:rsidR="00C478BB">
        <w:rPr>
          <w:rFonts w:ascii="Arial" w:hAnsi="Arial" w:cs="Arial"/>
          <w:b/>
          <w:sz w:val="20"/>
          <w:szCs w:val="20"/>
          <w:u w:val="single"/>
          <w:lang w:eastAsia="sl-SI"/>
        </w:rPr>
        <w:t>–</w:t>
      </w:r>
      <w:r w:rsidRPr="000C0C5C">
        <w:rPr>
          <w:rFonts w:ascii="Arial" w:eastAsia="Times New Roman" w:hAnsi="Arial" w:cs="Arial"/>
          <w:sz w:val="20"/>
          <w:szCs w:val="20"/>
          <w:lang w:eastAsia="sl-SI"/>
        </w:rPr>
        <w:t xml:space="preserve">2027 v višini 2.211 podprtih projektov majhnih kmetij, potrebno še dodatno motivirati le-te, za prijavo na javne razpise. Tako informacije s strani Javne kmetijske svetovalne službe, kakor tudi podatki iz </w:t>
      </w:r>
      <w:proofErr w:type="spellStart"/>
      <w:r w:rsidRPr="000C0C5C">
        <w:rPr>
          <w:rFonts w:ascii="Arial" w:eastAsia="Times New Roman" w:hAnsi="Arial" w:cs="Arial"/>
          <w:sz w:val="20"/>
          <w:szCs w:val="20"/>
          <w:lang w:eastAsia="sl-SI"/>
        </w:rPr>
        <w:t>ex</w:t>
      </w:r>
      <w:proofErr w:type="spellEnd"/>
      <w:r w:rsidR="002934B6" w:rsidRPr="000C0C5C">
        <w:rPr>
          <w:rFonts w:ascii="Arial" w:eastAsia="Times New Roman" w:hAnsi="Arial" w:cs="Arial"/>
          <w:sz w:val="20"/>
          <w:szCs w:val="20"/>
          <w:lang w:eastAsia="sl-SI"/>
        </w:rPr>
        <w:t xml:space="preserve"> </w:t>
      </w:r>
      <w:proofErr w:type="spellStart"/>
      <w:r w:rsidRPr="000C0C5C">
        <w:rPr>
          <w:rFonts w:ascii="Arial" w:eastAsia="Times New Roman" w:hAnsi="Arial" w:cs="Arial"/>
          <w:sz w:val="20"/>
          <w:szCs w:val="20"/>
          <w:lang w:eastAsia="sl-SI"/>
        </w:rPr>
        <w:t>ante</w:t>
      </w:r>
      <w:proofErr w:type="spellEnd"/>
      <w:r w:rsidRPr="000C0C5C">
        <w:rPr>
          <w:rFonts w:ascii="Arial" w:eastAsia="Times New Roman" w:hAnsi="Arial" w:cs="Arial"/>
          <w:sz w:val="20"/>
          <w:szCs w:val="20"/>
          <w:lang w:eastAsia="sl-SI"/>
        </w:rPr>
        <w:t xml:space="preserve"> analize, ki je bila narejena za potrebe izvajanja </w:t>
      </w:r>
      <w:r w:rsidR="002934B6" w:rsidRPr="000C0C5C">
        <w:rPr>
          <w:rFonts w:ascii="Arial" w:eastAsia="Times New Roman" w:hAnsi="Arial" w:cs="Arial"/>
          <w:sz w:val="20"/>
          <w:szCs w:val="20"/>
          <w:lang w:eastAsia="sl-SI"/>
        </w:rPr>
        <w:t>finančnih inštrumentov</w:t>
      </w:r>
      <w:r w:rsidRPr="000C0C5C">
        <w:rPr>
          <w:rFonts w:ascii="Arial" w:eastAsia="Times New Roman" w:hAnsi="Arial" w:cs="Arial"/>
          <w:sz w:val="20"/>
          <w:szCs w:val="20"/>
          <w:lang w:eastAsia="sl-SI"/>
        </w:rPr>
        <w:t xml:space="preserve"> kažejo na to, da majhne kmetije težje </w:t>
      </w:r>
      <w:r w:rsidR="002934B6" w:rsidRPr="000C0C5C">
        <w:rPr>
          <w:rFonts w:ascii="Arial" w:eastAsia="Times New Roman" w:hAnsi="Arial" w:cs="Arial"/>
          <w:sz w:val="20"/>
          <w:szCs w:val="20"/>
          <w:lang w:eastAsia="sl-SI"/>
        </w:rPr>
        <w:t xml:space="preserve">dostopajo </w:t>
      </w:r>
      <w:r w:rsidRPr="000C0C5C">
        <w:rPr>
          <w:rFonts w:ascii="Arial" w:eastAsia="Times New Roman" w:hAnsi="Arial" w:cs="Arial"/>
          <w:sz w:val="20"/>
          <w:szCs w:val="20"/>
          <w:lang w:eastAsia="sl-SI"/>
        </w:rPr>
        <w:t>do virov sredstev (kreditov), kar pomeni, da težje zagotavljajo zapiranje finančnih konstrukcij njihovih naložb. Zaradi tega se veliko majhnih kmetij sploh ne odloči kandidirati na javnem razpisu. V pomoč majhnim kmetijam in približevanju postavljene</w:t>
      </w:r>
      <w:r w:rsidR="00F51A91" w:rsidRPr="000C0C5C">
        <w:rPr>
          <w:rFonts w:ascii="Arial" w:eastAsia="Times New Roman" w:hAnsi="Arial" w:cs="Arial"/>
          <w:sz w:val="20"/>
          <w:szCs w:val="20"/>
          <w:lang w:eastAsia="sl-SI"/>
        </w:rPr>
        <w:t>mu</w:t>
      </w:r>
      <w:r w:rsidRPr="000C0C5C">
        <w:rPr>
          <w:rFonts w:ascii="Arial" w:eastAsia="Times New Roman" w:hAnsi="Arial" w:cs="Arial"/>
          <w:sz w:val="20"/>
          <w:szCs w:val="20"/>
          <w:lang w:eastAsia="sl-SI"/>
        </w:rPr>
        <w:t xml:space="preserve"> cilj</w:t>
      </w:r>
      <w:r w:rsidR="00F51A91" w:rsidRPr="000C0C5C">
        <w:rPr>
          <w:rFonts w:ascii="Arial" w:eastAsia="Times New Roman" w:hAnsi="Arial" w:cs="Arial"/>
          <w:sz w:val="20"/>
          <w:szCs w:val="20"/>
          <w:lang w:eastAsia="sl-SI"/>
        </w:rPr>
        <w:t>u</w:t>
      </w:r>
      <w:r w:rsidRPr="000C0C5C">
        <w:rPr>
          <w:rFonts w:ascii="Arial" w:eastAsia="Times New Roman" w:hAnsi="Arial" w:cs="Arial"/>
          <w:sz w:val="20"/>
          <w:szCs w:val="20"/>
          <w:lang w:eastAsia="sl-SI"/>
        </w:rPr>
        <w:t xml:space="preserve"> v SN 2023</w:t>
      </w:r>
      <w:r w:rsidR="00C478BB">
        <w:rPr>
          <w:rFonts w:ascii="Arial" w:hAnsi="Arial" w:cs="Arial"/>
          <w:b/>
          <w:sz w:val="20"/>
          <w:szCs w:val="20"/>
          <w:u w:val="single"/>
          <w:lang w:eastAsia="sl-SI"/>
        </w:rPr>
        <w:t>–</w:t>
      </w:r>
      <w:r w:rsidRPr="000C0C5C">
        <w:rPr>
          <w:rFonts w:ascii="Arial" w:eastAsia="Times New Roman" w:hAnsi="Arial" w:cs="Arial"/>
          <w:sz w:val="20"/>
          <w:szCs w:val="20"/>
          <w:lang w:eastAsia="sl-SI"/>
        </w:rPr>
        <w:t>2027, smo mnenja, da bi dvig stopnje podpore iz največ 50 % na največ 75 % omogočil majhnim kmetijam lažje zapiranje finančne konstrukcije. Delež lastnih sredstev bi se bistveno znižal.</w:t>
      </w:r>
    </w:p>
    <w:p w14:paraId="1ACE06C5" w14:textId="77777777" w:rsidR="009A1C70" w:rsidRPr="000C0C5C" w:rsidRDefault="009A1C70" w:rsidP="00D841B0">
      <w:pPr>
        <w:spacing w:after="0" w:line="240" w:lineRule="atLeast"/>
        <w:jc w:val="both"/>
        <w:rPr>
          <w:rFonts w:ascii="Arial" w:eastAsia="Times New Roman" w:hAnsi="Arial" w:cs="Arial"/>
          <w:sz w:val="20"/>
          <w:szCs w:val="20"/>
          <w:lang w:eastAsia="sl-SI"/>
        </w:rPr>
      </w:pPr>
    </w:p>
    <w:p w14:paraId="6CE685FC" w14:textId="7E2F418B" w:rsidR="009A1C70" w:rsidRPr="000C0C5C" w:rsidRDefault="009A1C70" w:rsidP="00D841B0">
      <w:pPr>
        <w:spacing w:after="0" w:line="240" w:lineRule="atLeast"/>
        <w:jc w:val="both"/>
        <w:rPr>
          <w:rFonts w:ascii="Arial" w:eastAsia="Times New Roman" w:hAnsi="Arial" w:cs="Arial"/>
          <w:sz w:val="20"/>
          <w:szCs w:val="20"/>
          <w:lang w:eastAsia="sl-SI"/>
        </w:rPr>
      </w:pPr>
      <w:r w:rsidRPr="000C0C5C">
        <w:rPr>
          <w:rFonts w:ascii="Arial" w:eastAsia="Times New Roman" w:hAnsi="Arial" w:cs="Arial"/>
          <w:sz w:val="20"/>
          <w:szCs w:val="20"/>
          <w:lang w:eastAsia="sl-SI"/>
        </w:rPr>
        <w:t xml:space="preserve">b) Z namenom povečanja proizvodnje vrtnin in zelenjave predlagamo, da se znotraj intervencij IRP02 </w:t>
      </w:r>
      <w:r w:rsidR="002934B6" w:rsidRPr="000C0C5C">
        <w:rPr>
          <w:rFonts w:ascii="Arial" w:eastAsia="Times New Roman" w:hAnsi="Arial" w:cs="Arial"/>
          <w:sz w:val="20"/>
          <w:szCs w:val="20"/>
          <w:lang w:eastAsia="sl-SI"/>
        </w:rPr>
        <w:t xml:space="preserve">Naložbe v dvig produktivnosti in tehnološki razvoj, vključno z digitalizacijo kmetijskih gospodarstev,  </w:t>
      </w:r>
      <w:r w:rsidRPr="000C0C5C">
        <w:rPr>
          <w:rFonts w:ascii="Arial" w:eastAsia="Times New Roman" w:hAnsi="Arial" w:cs="Arial"/>
          <w:sz w:val="20"/>
          <w:szCs w:val="20"/>
          <w:lang w:eastAsia="sl-SI"/>
        </w:rPr>
        <w:t>naredi izjema pri stopnji podpore. In sicer za namen naložbe v rastlinjake se določi enotna stopnja podpore 65</w:t>
      </w:r>
      <w:r w:rsidR="00F51A91" w:rsidRPr="000C0C5C">
        <w:rPr>
          <w:rFonts w:ascii="Arial" w:eastAsia="Times New Roman" w:hAnsi="Arial" w:cs="Arial"/>
          <w:sz w:val="20"/>
          <w:szCs w:val="20"/>
          <w:lang w:eastAsia="sl-SI"/>
        </w:rPr>
        <w:t xml:space="preserve"> </w:t>
      </w:r>
      <w:r w:rsidRPr="000C0C5C">
        <w:rPr>
          <w:rFonts w:ascii="Arial" w:eastAsia="Times New Roman" w:hAnsi="Arial" w:cs="Arial"/>
          <w:sz w:val="20"/>
          <w:szCs w:val="20"/>
          <w:lang w:eastAsia="sl-SI"/>
        </w:rPr>
        <w:t>%. Na ta način bomo spodbujali tovrstno proizvodnjo tudi na ravninskih delih. Sedaj imamo namreč predvideno stopnjo podpore 30</w:t>
      </w:r>
      <w:r w:rsidR="00F51A91" w:rsidRPr="000C0C5C">
        <w:rPr>
          <w:rFonts w:ascii="Arial" w:eastAsia="Times New Roman" w:hAnsi="Arial" w:cs="Arial"/>
          <w:sz w:val="20"/>
          <w:szCs w:val="20"/>
          <w:lang w:eastAsia="sl-SI"/>
        </w:rPr>
        <w:t xml:space="preserve"> </w:t>
      </w:r>
      <w:r w:rsidRPr="000C0C5C">
        <w:rPr>
          <w:rFonts w:ascii="Arial" w:eastAsia="Times New Roman" w:hAnsi="Arial" w:cs="Arial"/>
          <w:sz w:val="20"/>
          <w:szCs w:val="20"/>
          <w:lang w:eastAsia="sl-SI"/>
        </w:rPr>
        <w:t xml:space="preserve">%, ki se nadgradi za mlade prevzemnike </w:t>
      </w:r>
      <w:r w:rsidR="00F51A91" w:rsidRPr="000C0C5C">
        <w:rPr>
          <w:rFonts w:ascii="Arial" w:eastAsia="Times New Roman" w:hAnsi="Arial" w:cs="Arial"/>
          <w:sz w:val="20"/>
          <w:szCs w:val="20"/>
          <w:lang w:eastAsia="sl-SI"/>
        </w:rPr>
        <w:t xml:space="preserve">z </w:t>
      </w:r>
      <w:r w:rsidRPr="000C0C5C">
        <w:rPr>
          <w:rFonts w:ascii="Arial" w:eastAsia="Times New Roman" w:hAnsi="Arial" w:cs="Arial"/>
          <w:sz w:val="20"/>
          <w:szCs w:val="20"/>
          <w:lang w:eastAsia="sl-SI"/>
        </w:rPr>
        <w:t>10</w:t>
      </w:r>
      <w:r w:rsidR="002934B6" w:rsidRPr="000C0C5C">
        <w:rPr>
          <w:rFonts w:ascii="Arial" w:eastAsia="Times New Roman" w:hAnsi="Arial" w:cs="Arial"/>
          <w:sz w:val="20"/>
          <w:szCs w:val="20"/>
          <w:lang w:eastAsia="sl-SI"/>
        </w:rPr>
        <w:t xml:space="preserve"> </w:t>
      </w:r>
      <w:r w:rsidRPr="000C0C5C">
        <w:rPr>
          <w:rFonts w:ascii="Arial" w:eastAsia="Times New Roman" w:hAnsi="Arial" w:cs="Arial"/>
          <w:sz w:val="20"/>
          <w:szCs w:val="20"/>
          <w:lang w:eastAsia="sl-SI"/>
        </w:rPr>
        <w:t>% in</w:t>
      </w:r>
      <w:r w:rsidR="00F51A91" w:rsidRPr="000C0C5C">
        <w:rPr>
          <w:rFonts w:ascii="Arial" w:eastAsia="Times New Roman" w:hAnsi="Arial" w:cs="Arial"/>
          <w:sz w:val="20"/>
          <w:szCs w:val="20"/>
          <w:lang w:eastAsia="sl-SI"/>
        </w:rPr>
        <w:t xml:space="preserve"> za kmetije v območj</w:t>
      </w:r>
      <w:r w:rsidR="002934B6" w:rsidRPr="000C0C5C">
        <w:rPr>
          <w:rFonts w:ascii="Arial" w:eastAsia="Times New Roman" w:hAnsi="Arial" w:cs="Arial"/>
          <w:sz w:val="20"/>
          <w:szCs w:val="20"/>
          <w:lang w:eastAsia="sl-SI"/>
        </w:rPr>
        <w:t>ih</w:t>
      </w:r>
      <w:r w:rsidRPr="000C0C5C">
        <w:rPr>
          <w:rFonts w:ascii="Arial" w:eastAsia="Times New Roman" w:hAnsi="Arial" w:cs="Arial"/>
          <w:sz w:val="20"/>
          <w:szCs w:val="20"/>
          <w:lang w:eastAsia="sl-SI"/>
        </w:rPr>
        <w:t xml:space="preserve"> </w:t>
      </w:r>
      <w:r w:rsidR="002934B6" w:rsidRPr="000C0C5C">
        <w:rPr>
          <w:rFonts w:ascii="Arial" w:eastAsia="Times New Roman" w:hAnsi="Arial" w:cs="Arial"/>
          <w:sz w:val="20"/>
          <w:szCs w:val="20"/>
          <w:lang w:eastAsia="sl-SI"/>
        </w:rPr>
        <w:t>z omejenimi dejavniki</w:t>
      </w:r>
      <w:r w:rsidR="008B617F" w:rsidRPr="000C0C5C">
        <w:rPr>
          <w:rFonts w:ascii="Arial" w:eastAsia="Times New Roman" w:hAnsi="Arial" w:cs="Arial"/>
          <w:sz w:val="20"/>
          <w:szCs w:val="20"/>
          <w:lang w:eastAsia="sl-SI"/>
        </w:rPr>
        <w:t xml:space="preserve"> (v nadal</w:t>
      </w:r>
      <w:r w:rsidR="00B772B0">
        <w:rPr>
          <w:rFonts w:ascii="Arial" w:eastAsia="Times New Roman" w:hAnsi="Arial" w:cs="Arial"/>
          <w:sz w:val="20"/>
          <w:szCs w:val="20"/>
          <w:lang w:eastAsia="sl-SI"/>
        </w:rPr>
        <w:t>jnjem besedilu:</w:t>
      </w:r>
      <w:r w:rsidR="008B617F" w:rsidRPr="000C0C5C">
        <w:rPr>
          <w:rFonts w:ascii="Arial" w:eastAsia="Times New Roman" w:hAnsi="Arial" w:cs="Arial"/>
          <w:sz w:val="20"/>
          <w:szCs w:val="20"/>
          <w:lang w:eastAsia="sl-SI"/>
        </w:rPr>
        <w:t xml:space="preserve"> OMD)</w:t>
      </w:r>
      <w:r w:rsidRPr="000C0C5C">
        <w:rPr>
          <w:rFonts w:ascii="Arial" w:eastAsia="Times New Roman" w:hAnsi="Arial" w:cs="Arial"/>
          <w:sz w:val="20"/>
          <w:szCs w:val="20"/>
          <w:lang w:eastAsia="sl-SI"/>
        </w:rPr>
        <w:t xml:space="preserve"> </w:t>
      </w:r>
      <w:r w:rsidR="00F51A91" w:rsidRPr="000C0C5C">
        <w:rPr>
          <w:rFonts w:ascii="Arial" w:eastAsia="Times New Roman" w:hAnsi="Arial" w:cs="Arial"/>
          <w:sz w:val="20"/>
          <w:szCs w:val="20"/>
          <w:lang w:eastAsia="sl-SI"/>
        </w:rPr>
        <w:t xml:space="preserve">z </w:t>
      </w:r>
      <w:r w:rsidRPr="000C0C5C">
        <w:rPr>
          <w:rFonts w:ascii="Arial" w:eastAsia="Times New Roman" w:hAnsi="Arial" w:cs="Arial"/>
          <w:sz w:val="20"/>
          <w:szCs w:val="20"/>
          <w:lang w:eastAsia="sl-SI"/>
        </w:rPr>
        <w:t>10</w:t>
      </w:r>
      <w:r w:rsidR="00F51A91" w:rsidRPr="000C0C5C">
        <w:rPr>
          <w:rFonts w:ascii="Arial" w:eastAsia="Times New Roman" w:hAnsi="Arial" w:cs="Arial"/>
          <w:sz w:val="20"/>
          <w:szCs w:val="20"/>
          <w:lang w:eastAsia="sl-SI"/>
        </w:rPr>
        <w:t xml:space="preserve"> </w:t>
      </w:r>
      <w:r w:rsidRPr="000C0C5C">
        <w:rPr>
          <w:rFonts w:ascii="Arial" w:eastAsia="Times New Roman" w:hAnsi="Arial" w:cs="Arial"/>
          <w:sz w:val="20"/>
          <w:szCs w:val="20"/>
          <w:lang w:eastAsia="sl-SI"/>
        </w:rPr>
        <w:t>%, do največ 50</w:t>
      </w:r>
      <w:r w:rsidR="00F51A91" w:rsidRPr="000C0C5C">
        <w:rPr>
          <w:rFonts w:ascii="Arial" w:eastAsia="Times New Roman" w:hAnsi="Arial" w:cs="Arial"/>
          <w:sz w:val="20"/>
          <w:szCs w:val="20"/>
          <w:lang w:eastAsia="sl-SI"/>
        </w:rPr>
        <w:t xml:space="preserve"> </w:t>
      </w:r>
      <w:r w:rsidRPr="000C0C5C">
        <w:rPr>
          <w:rFonts w:ascii="Arial" w:eastAsia="Times New Roman" w:hAnsi="Arial" w:cs="Arial"/>
          <w:sz w:val="20"/>
          <w:szCs w:val="20"/>
          <w:lang w:eastAsia="sl-SI"/>
        </w:rPr>
        <w:t xml:space="preserve">%. Pomeni, da na ravninskih delih, kjer so najboljši pogoji za pridelavo zelenjave in vrtnin, potencialni upravičenci ne bi mogli doseči stimulativne stopnje podpore. V razmerah krize zadnjih dveh let (COVID-19 in vojna v Ukrajini) se je pokazalo, kako hitro so lahko prekinjene dobavne verige in kako pomembno je zagotoviti nemoteno delovanje verig vrednosti in predvsem zagotoviti zadostne </w:t>
      </w:r>
      <w:r w:rsidR="00F51A91" w:rsidRPr="000C0C5C">
        <w:rPr>
          <w:rFonts w:ascii="Arial" w:eastAsia="Times New Roman" w:hAnsi="Arial" w:cs="Arial"/>
          <w:sz w:val="20"/>
          <w:szCs w:val="20"/>
          <w:lang w:eastAsia="sl-SI"/>
        </w:rPr>
        <w:t xml:space="preserve">lastne </w:t>
      </w:r>
      <w:r w:rsidRPr="000C0C5C">
        <w:rPr>
          <w:rFonts w:ascii="Arial" w:eastAsia="Times New Roman" w:hAnsi="Arial" w:cs="Arial"/>
          <w:sz w:val="20"/>
          <w:szCs w:val="20"/>
          <w:lang w:eastAsia="sl-SI"/>
        </w:rPr>
        <w:t>kapacitete za zagotavljanje prehranske varnosti. Predvsem na tistih področjih, ki beležijo najvišji primanjkljaj</w:t>
      </w:r>
      <w:r w:rsidR="00F51A91" w:rsidRPr="000C0C5C">
        <w:rPr>
          <w:rFonts w:ascii="Arial" w:eastAsia="Times New Roman" w:hAnsi="Arial" w:cs="Arial"/>
          <w:sz w:val="20"/>
          <w:szCs w:val="20"/>
          <w:lang w:eastAsia="sl-SI"/>
        </w:rPr>
        <w:t>,</w:t>
      </w:r>
      <w:r w:rsidRPr="000C0C5C">
        <w:rPr>
          <w:rFonts w:ascii="Arial" w:eastAsia="Times New Roman" w:hAnsi="Arial" w:cs="Arial"/>
          <w:sz w:val="20"/>
          <w:szCs w:val="20"/>
          <w:lang w:eastAsia="sl-SI"/>
        </w:rPr>
        <w:t xml:space="preserve"> </w:t>
      </w:r>
      <w:r w:rsidR="00F51A91" w:rsidRPr="000C0C5C">
        <w:rPr>
          <w:rFonts w:ascii="Arial" w:eastAsia="Times New Roman" w:hAnsi="Arial" w:cs="Arial"/>
          <w:sz w:val="20"/>
          <w:szCs w:val="20"/>
          <w:lang w:eastAsia="sl-SI"/>
        </w:rPr>
        <w:t>k</w:t>
      </w:r>
      <w:r w:rsidRPr="000C0C5C">
        <w:rPr>
          <w:rFonts w:ascii="Arial" w:eastAsia="Times New Roman" w:hAnsi="Arial" w:cs="Arial"/>
          <w:sz w:val="20"/>
          <w:szCs w:val="20"/>
          <w:lang w:eastAsia="sl-SI"/>
        </w:rPr>
        <w:t xml:space="preserve">ot na primer zelenjava, </w:t>
      </w:r>
      <w:r w:rsidR="00351AB6" w:rsidRPr="000C0C5C">
        <w:rPr>
          <w:rFonts w:ascii="Arial" w:eastAsia="Times New Roman" w:hAnsi="Arial" w:cs="Arial"/>
          <w:sz w:val="20"/>
          <w:szCs w:val="20"/>
          <w:lang w:eastAsia="sl-SI"/>
        </w:rPr>
        <w:t xml:space="preserve">krompir, žita, </w:t>
      </w:r>
      <w:r w:rsidRPr="000C0C5C">
        <w:rPr>
          <w:rFonts w:ascii="Arial" w:eastAsia="Times New Roman" w:hAnsi="Arial" w:cs="Arial"/>
          <w:sz w:val="20"/>
          <w:szCs w:val="20"/>
          <w:lang w:eastAsia="sl-SI"/>
        </w:rPr>
        <w:t>določene vrste sadja in prašičje meso. Po podatkih SURS smo v povprečju zadnjih 3 let uvozili okoli 94 tisoč ton sveže zelenjave ter izvozili povprečno slabih 12 tisoč ton sveže zelenjave. V zunanjetrgovinski bilanci nam je v povprečju primanjkovalo 82 tisoč ton sveže zelenjave</w:t>
      </w:r>
      <w:r w:rsidR="00F51A91" w:rsidRPr="000C0C5C">
        <w:rPr>
          <w:rFonts w:ascii="Arial" w:eastAsia="Times New Roman" w:hAnsi="Arial" w:cs="Arial"/>
          <w:sz w:val="20"/>
          <w:szCs w:val="20"/>
          <w:lang w:eastAsia="sl-SI"/>
        </w:rPr>
        <w:t>, pri</w:t>
      </w:r>
      <w:r w:rsidR="00CE4712" w:rsidRPr="000C0C5C">
        <w:rPr>
          <w:rFonts w:ascii="Arial" w:eastAsia="Times New Roman" w:hAnsi="Arial" w:cs="Arial"/>
          <w:sz w:val="20"/>
          <w:szCs w:val="20"/>
          <w:lang w:eastAsia="sl-SI"/>
        </w:rPr>
        <w:t xml:space="preserve"> </w:t>
      </w:r>
      <w:r w:rsidR="00F51A91" w:rsidRPr="000C0C5C">
        <w:rPr>
          <w:rFonts w:ascii="Arial" w:eastAsia="Times New Roman" w:hAnsi="Arial" w:cs="Arial"/>
          <w:sz w:val="20"/>
          <w:szCs w:val="20"/>
          <w:lang w:eastAsia="sl-SI"/>
        </w:rPr>
        <w:t>tem pa</w:t>
      </w:r>
      <w:r w:rsidRPr="000C0C5C">
        <w:rPr>
          <w:rFonts w:ascii="Arial" w:eastAsia="Times New Roman" w:hAnsi="Arial" w:cs="Arial"/>
          <w:sz w:val="20"/>
          <w:szCs w:val="20"/>
          <w:lang w:eastAsia="sl-SI"/>
        </w:rPr>
        <w:t xml:space="preserve"> je stopnja samooskrbe znašala 58 %. Zato je pomembno, da povečamo proizvodnjo zelenjave v rastlinjakih, v smislu zmanjšanja tveganj podnebnih vplivov na proizvodnjo, kakor tudi omogočimo ponudbo določenih vrst zelenjave</w:t>
      </w:r>
      <w:r w:rsidR="00351AB6" w:rsidRPr="000C0C5C">
        <w:rPr>
          <w:rFonts w:ascii="Arial" w:eastAsia="Times New Roman" w:hAnsi="Arial" w:cs="Arial"/>
          <w:sz w:val="20"/>
          <w:szCs w:val="20"/>
          <w:lang w:eastAsia="sl-SI"/>
        </w:rPr>
        <w:t xml:space="preserve"> preko celega leta</w:t>
      </w:r>
      <w:r w:rsidRPr="000C0C5C">
        <w:rPr>
          <w:rFonts w:ascii="Arial" w:eastAsia="Times New Roman" w:hAnsi="Arial" w:cs="Arial"/>
          <w:sz w:val="20"/>
          <w:szCs w:val="20"/>
          <w:lang w:eastAsia="sl-SI"/>
        </w:rPr>
        <w:t xml:space="preserve">. </w:t>
      </w:r>
    </w:p>
    <w:p w14:paraId="62AF0D41" w14:textId="22D7E5F1" w:rsidR="009A1C70" w:rsidRPr="000C0C5C" w:rsidRDefault="009A1C70" w:rsidP="00D841B0">
      <w:pPr>
        <w:spacing w:after="0" w:line="240" w:lineRule="atLeast"/>
        <w:jc w:val="both"/>
        <w:rPr>
          <w:rFonts w:ascii="Arial" w:eastAsia="Times New Roman" w:hAnsi="Arial" w:cs="Arial"/>
          <w:sz w:val="20"/>
          <w:szCs w:val="20"/>
          <w:lang w:eastAsia="sl-SI"/>
        </w:rPr>
      </w:pPr>
    </w:p>
    <w:p w14:paraId="709C686D" w14:textId="02A69372" w:rsidR="009A1C70" w:rsidRPr="000C0C5C" w:rsidRDefault="009A1C70" w:rsidP="00D841B0">
      <w:pPr>
        <w:spacing w:after="0" w:line="240" w:lineRule="atLeast"/>
        <w:jc w:val="both"/>
        <w:rPr>
          <w:rFonts w:ascii="Arial" w:eastAsia="Times New Roman" w:hAnsi="Arial" w:cs="Arial"/>
          <w:sz w:val="20"/>
          <w:szCs w:val="20"/>
          <w:lang w:eastAsia="sl-SI"/>
        </w:rPr>
      </w:pPr>
      <w:r w:rsidRPr="000C0C5C">
        <w:rPr>
          <w:rFonts w:ascii="Arial" w:eastAsia="Times New Roman" w:hAnsi="Arial" w:cs="Arial"/>
          <w:sz w:val="20"/>
          <w:szCs w:val="20"/>
          <w:lang w:eastAsia="sl-SI"/>
        </w:rPr>
        <w:t xml:space="preserve">c) Med upravičene naložbe </w:t>
      </w:r>
      <w:r w:rsidR="00F51A91" w:rsidRPr="000C0C5C">
        <w:rPr>
          <w:rFonts w:ascii="Arial" w:eastAsia="Times New Roman" w:hAnsi="Arial" w:cs="Arial"/>
          <w:sz w:val="20"/>
          <w:szCs w:val="20"/>
          <w:lang w:eastAsia="sl-SI"/>
        </w:rPr>
        <w:t>je bila dodana</w:t>
      </w:r>
      <w:r w:rsidRPr="000C0C5C">
        <w:rPr>
          <w:rFonts w:ascii="Arial" w:eastAsia="Times New Roman" w:hAnsi="Arial" w:cs="Arial"/>
          <w:sz w:val="20"/>
          <w:szCs w:val="20"/>
          <w:lang w:eastAsia="sl-SI"/>
        </w:rPr>
        <w:t xml:space="preserve"> možnost naložbe v »ureditev objektov za shranjevanje kmetijske mehanizacije, ki ni samostojna naložba«. S tem se omogoča naložbe v objekte za shranjevanje kmetijske mehanizacije, ki pa ne bo mogla biti samostojna naložba</w:t>
      </w:r>
      <w:r w:rsidR="00137CBB" w:rsidRPr="000C0C5C">
        <w:rPr>
          <w:rFonts w:ascii="Arial" w:eastAsia="Times New Roman" w:hAnsi="Arial" w:cs="Arial"/>
          <w:sz w:val="20"/>
          <w:szCs w:val="20"/>
          <w:lang w:eastAsia="sl-SI"/>
        </w:rPr>
        <w:t>,</w:t>
      </w:r>
      <w:r w:rsidRPr="000C0C5C">
        <w:rPr>
          <w:rFonts w:ascii="Arial" w:eastAsia="Times New Roman" w:hAnsi="Arial" w:cs="Arial"/>
          <w:sz w:val="20"/>
          <w:szCs w:val="20"/>
          <w:lang w:eastAsia="sl-SI"/>
        </w:rPr>
        <w:t xml:space="preserve"> temveč le del naložbe. Kmetijska mehanizacija</w:t>
      </w:r>
      <w:r w:rsidR="00137CBB" w:rsidRPr="000C0C5C">
        <w:rPr>
          <w:rFonts w:ascii="Arial" w:eastAsia="Times New Roman" w:hAnsi="Arial" w:cs="Arial"/>
          <w:sz w:val="20"/>
          <w:szCs w:val="20"/>
          <w:lang w:eastAsia="sl-SI"/>
        </w:rPr>
        <w:t xml:space="preserve"> je</w:t>
      </w:r>
      <w:r w:rsidRPr="000C0C5C">
        <w:rPr>
          <w:rFonts w:ascii="Arial" w:eastAsia="Times New Roman" w:hAnsi="Arial" w:cs="Arial"/>
          <w:sz w:val="20"/>
          <w:szCs w:val="20"/>
          <w:lang w:eastAsia="sl-SI"/>
        </w:rPr>
        <w:t xml:space="preserve"> še posebej sedaj, ko gre </w:t>
      </w:r>
      <w:r w:rsidR="00F51A91" w:rsidRPr="000C0C5C">
        <w:rPr>
          <w:rFonts w:ascii="Arial" w:eastAsia="Times New Roman" w:hAnsi="Arial" w:cs="Arial"/>
          <w:sz w:val="20"/>
          <w:szCs w:val="20"/>
          <w:lang w:eastAsia="sl-SI"/>
        </w:rPr>
        <w:t xml:space="preserve">razvoj </w:t>
      </w:r>
      <w:r w:rsidRPr="000C0C5C">
        <w:rPr>
          <w:rFonts w:ascii="Arial" w:eastAsia="Times New Roman" w:hAnsi="Arial" w:cs="Arial"/>
          <w:sz w:val="20"/>
          <w:szCs w:val="20"/>
          <w:lang w:eastAsia="sl-SI"/>
        </w:rPr>
        <w:t xml:space="preserve">v smeri vedno večje digitalizacije, bolj občutljiva na vremenske vplive. S predlagano spremembo se kmetijam omogoči, da svoje stroje shranijo </w:t>
      </w:r>
      <w:r w:rsidRPr="000C0C5C">
        <w:rPr>
          <w:rFonts w:ascii="Arial" w:eastAsia="Times New Roman" w:hAnsi="Arial" w:cs="Arial"/>
          <w:sz w:val="20"/>
          <w:szCs w:val="20"/>
          <w:lang w:eastAsia="sl-SI"/>
        </w:rPr>
        <w:lastRenderedPageBreak/>
        <w:t>v pokritem prostoru, zavarovan</w:t>
      </w:r>
      <w:r w:rsidR="00F51A91" w:rsidRPr="000C0C5C">
        <w:rPr>
          <w:rFonts w:ascii="Arial" w:eastAsia="Times New Roman" w:hAnsi="Arial" w:cs="Arial"/>
          <w:sz w:val="20"/>
          <w:szCs w:val="20"/>
          <w:lang w:eastAsia="sl-SI"/>
        </w:rPr>
        <w:t>e</w:t>
      </w:r>
      <w:r w:rsidRPr="000C0C5C">
        <w:rPr>
          <w:rFonts w:ascii="Arial" w:eastAsia="Times New Roman" w:hAnsi="Arial" w:cs="Arial"/>
          <w:sz w:val="20"/>
          <w:szCs w:val="20"/>
          <w:lang w:eastAsia="sl-SI"/>
        </w:rPr>
        <w:t xml:space="preserve">m pred vremenskimi vplivi. Slednje nenazadnje pripomore k daljši življenjski dobi strojev, manj </w:t>
      </w:r>
      <w:r w:rsidR="00137CBB" w:rsidRPr="000C0C5C">
        <w:rPr>
          <w:rFonts w:ascii="Arial" w:eastAsia="Times New Roman" w:hAnsi="Arial" w:cs="Arial"/>
          <w:sz w:val="20"/>
          <w:szCs w:val="20"/>
          <w:lang w:eastAsia="sl-SI"/>
        </w:rPr>
        <w:t>okvar</w:t>
      </w:r>
      <w:r w:rsidRPr="000C0C5C">
        <w:rPr>
          <w:rFonts w:ascii="Arial" w:eastAsia="Times New Roman" w:hAnsi="Arial" w:cs="Arial"/>
          <w:sz w:val="20"/>
          <w:szCs w:val="20"/>
          <w:lang w:eastAsia="sl-SI"/>
        </w:rPr>
        <w:t xml:space="preserve"> oz. popravil, kar bo nenazadnje vplivalo tudi na znižanje stroškov.</w:t>
      </w:r>
    </w:p>
    <w:p w14:paraId="3B5F1A6E" w14:textId="77777777" w:rsidR="002713AB" w:rsidRPr="000C0C5C" w:rsidRDefault="002713AB" w:rsidP="00D841B0">
      <w:pPr>
        <w:spacing w:after="0" w:line="240" w:lineRule="atLeast"/>
        <w:jc w:val="both"/>
        <w:rPr>
          <w:rFonts w:ascii="Arial" w:eastAsia="Times New Roman" w:hAnsi="Arial" w:cs="Arial"/>
          <w:sz w:val="20"/>
          <w:szCs w:val="20"/>
          <w:lang w:eastAsia="sl-SI"/>
        </w:rPr>
      </w:pPr>
    </w:p>
    <w:p w14:paraId="4A85B91D" w14:textId="70E409FE" w:rsidR="009A1C70" w:rsidRPr="000C0C5C" w:rsidRDefault="009A1C70" w:rsidP="00D841B0">
      <w:pPr>
        <w:spacing w:after="0" w:line="240" w:lineRule="atLeast"/>
        <w:jc w:val="both"/>
        <w:rPr>
          <w:rFonts w:ascii="Arial" w:eastAsia="Times New Roman" w:hAnsi="Arial" w:cs="Arial"/>
          <w:sz w:val="20"/>
          <w:szCs w:val="20"/>
          <w:lang w:eastAsia="sl-SI"/>
        </w:rPr>
      </w:pPr>
      <w:r w:rsidRPr="000C0C5C">
        <w:rPr>
          <w:rFonts w:ascii="Arial" w:eastAsia="Times New Roman" w:hAnsi="Arial" w:cs="Arial"/>
          <w:sz w:val="20"/>
          <w:szCs w:val="20"/>
          <w:lang w:eastAsia="sl-SI"/>
        </w:rPr>
        <w:t>d) V SN 2023</w:t>
      </w:r>
      <w:r w:rsidR="00C478BB">
        <w:rPr>
          <w:rFonts w:ascii="Arial" w:hAnsi="Arial" w:cs="Arial"/>
          <w:b/>
          <w:sz w:val="20"/>
          <w:szCs w:val="20"/>
          <w:u w:val="single"/>
          <w:lang w:eastAsia="sl-SI"/>
        </w:rPr>
        <w:t>–</w:t>
      </w:r>
      <w:r w:rsidRPr="000C0C5C">
        <w:rPr>
          <w:rFonts w:ascii="Arial" w:eastAsia="Times New Roman" w:hAnsi="Arial" w:cs="Arial"/>
          <w:sz w:val="20"/>
          <w:szCs w:val="20"/>
          <w:lang w:eastAsia="sl-SI"/>
        </w:rPr>
        <w:t xml:space="preserve">2027 se bo navedlo, da se </w:t>
      </w:r>
      <w:r w:rsidR="00F51A91" w:rsidRPr="000C0C5C">
        <w:rPr>
          <w:rFonts w:ascii="Arial" w:eastAsia="Times New Roman" w:hAnsi="Arial" w:cs="Arial"/>
          <w:sz w:val="20"/>
          <w:szCs w:val="20"/>
          <w:lang w:eastAsia="sl-SI"/>
        </w:rPr>
        <w:t xml:space="preserve">v primeru kolektivne naložbe </w:t>
      </w:r>
      <w:r w:rsidRPr="000C0C5C">
        <w:rPr>
          <w:rFonts w:ascii="Arial" w:eastAsia="Times New Roman" w:hAnsi="Arial" w:cs="Arial"/>
          <w:sz w:val="20"/>
          <w:szCs w:val="20"/>
          <w:lang w:eastAsia="sl-SI"/>
        </w:rPr>
        <w:t xml:space="preserve">pri pripravi poslovnega načrta lahko upoštevajo tudi storitve s kmetijsko mehanizacijo, pri čemer te storitve ne smejo presegati 25 % uporabe časa oziroma površin. Pri kolektivnih naložbah je </w:t>
      </w:r>
      <w:r w:rsidR="00457274" w:rsidRPr="000C0C5C">
        <w:rPr>
          <w:rFonts w:ascii="Arial" w:eastAsia="Times New Roman" w:hAnsi="Arial" w:cs="Arial"/>
          <w:sz w:val="20"/>
          <w:szCs w:val="20"/>
          <w:lang w:eastAsia="sl-SI"/>
        </w:rPr>
        <w:t>prav tako</w:t>
      </w:r>
      <w:r w:rsidRPr="000C0C5C">
        <w:rPr>
          <w:rFonts w:ascii="Arial" w:eastAsia="Times New Roman" w:hAnsi="Arial" w:cs="Arial"/>
          <w:sz w:val="20"/>
          <w:szCs w:val="20"/>
          <w:lang w:eastAsia="sl-SI"/>
        </w:rPr>
        <w:t xml:space="preserve"> možna kombinacija z opravljanjem storitev s kmetijsko mehanizacijo za druga kmetijska gospodarstva. Kmetijska zemljišča v uporabi OP, SP ali zadrug se pri izračunu racionalne rabe kmetijske mehanizacije upoštevajo </w:t>
      </w:r>
      <w:r w:rsidR="00F51A91" w:rsidRPr="000C0C5C">
        <w:rPr>
          <w:rFonts w:ascii="Arial" w:eastAsia="Times New Roman" w:hAnsi="Arial" w:cs="Arial"/>
          <w:sz w:val="20"/>
          <w:szCs w:val="20"/>
          <w:lang w:eastAsia="sl-SI"/>
        </w:rPr>
        <w:t xml:space="preserve">enako </w:t>
      </w:r>
      <w:r w:rsidRPr="000C0C5C">
        <w:rPr>
          <w:rFonts w:ascii="Arial" w:eastAsia="Times New Roman" w:hAnsi="Arial" w:cs="Arial"/>
          <w:sz w:val="20"/>
          <w:szCs w:val="20"/>
          <w:lang w:eastAsia="sl-SI"/>
        </w:rPr>
        <w:t>kot površine članov. V poslovnem načrtu je ob prijavi na javni razpis za nakup mehanizacije za spravilo pridelkov potrebno dokazovati tudi racionalno rabo strojev. Pri tem je bilo do sedaj v SN 2023</w:t>
      </w:r>
      <w:r w:rsidR="00160239">
        <w:rPr>
          <w:rFonts w:ascii="Arial" w:hAnsi="Arial" w:cs="Arial"/>
          <w:b/>
          <w:sz w:val="20"/>
          <w:szCs w:val="20"/>
          <w:u w:val="single"/>
          <w:lang w:eastAsia="sl-SI"/>
        </w:rPr>
        <w:t>–</w:t>
      </w:r>
      <w:r w:rsidRPr="000C0C5C">
        <w:rPr>
          <w:rFonts w:ascii="Arial" w:eastAsia="Times New Roman" w:hAnsi="Arial" w:cs="Arial"/>
          <w:sz w:val="20"/>
          <w:szCs w:val="20"/>
          <w:lang w:eastAsia="sl-SI"/>
        </w:rPr>
        <w:t xml:space="preserve">2027 pri individualni naložbi dovoljeno, da se racionalna raba dokazuje tudi z opravljanjem storitev drugim kmetijskim gospodarstvom, pri čemer to ni veljalo za kolektivne naložbe. Prav tako to določilo pomeni, da so bile zadruge, kot kolektivna oblika sodelovanja omejene, saj v tem primeru v racionalno rabo ne bi mogle vključiti lastnih kmetijskih zemljišč v uporabi. </w:t>
      </w:r>
    </w:p>
    <w:p w14:paraId="126BE2DD" w14:textId="7BD73A84" w:rsidR="009A1C70" w:rsidRPr="000C0C5C" w:rsidRDefault="009A1C70" w:rsidP="00D841B0">
      <w:pPr>
        <w:spacing w:after="0" w:line="240" w:lineRule="atLeast"/>
        <w:jc w:val="both"/>
        <w:rPr>
          <w:rFonts w:ascii="Arial" w:eastAsia="Times New Roman" w:hAnsi="Arial" w:cs="Arial"/>
          <w:sz w:val="20"/>
          <w:szCs w:val="20"/>
          <w:lang w:eastAsia="sl-SI"/>
        </w:rPr>
      </w:pPr>
    </w:p>
    <w:p w14:paraId="4FEB03BD" w14:textId="77604EE1" w:rsidR="009A1C70" w:rsidRPr="000C0C5C" w:rsidRDefault="009A1C70" w:rsidP="00D841B0">
      <w:pPr>
        <w:spacing w:after="0" w:line="240" w:lineRule="atLeast"/>
        <w:jc w:val="both"/>
        <w:rPr>
          <w:rFonts w:ascii="Arial" w:eastAsia="Times New Roman" w:hAnsi="Arial" w:cs="Arial"/>
          <w:sz w:val="20"/>
          <w:szCs w:val="20"/>
          <w:lang w:eastAsia="sl-SI"/>
        </w:rPr>
      </w:pPr>
      <w:r w:rsidRPr="000C0C5C">
        <w:rPr>
          <w:rFonts w:ascii="Arial" w:eastAsia="Times New Roman" w:hAnsi="Arial" w:cs="Arial"/>
          <w:sz w:val="20"/>
          <w:szCs w:val="20"/>
          <w:lang w:eastAsia="sl-SI"/>
        </w:rPr>
        <w:t>e) Zaradi večje jasnosti besedila se besedilo dopolni in sicer: »Najmanj 80 odstotkov kmetijskih gospodarstev članov zadruge mora biti vpisanih v RKG« Velikokrat se zgodi, da član zadruge ni vedno nosilec kmetijskega gospodarstva</w:t>
      </w:r>
      <w:r w:rsidR="008B617F" w:rsidRPr="000C0C5C">
        <w:rPr>
          <w:rFonts w:ascii="Arial" w:eastAsia="Times New Roman" w:hAnsi="Arial" w:cs="Arial"/>
          <w:sz w:val="20"/>
          <w:szCs w:val="20"/>
          <w:lang w:eastAsia="sl-SI"/>
        </w:rPr>
        <w:t xml:space="preserve"> (v nadalj</w:t>
      </w:r>
      <w:r w:rsidR="00B772B0">
        <w:rPr>
          <w:rFonts w:ascii="Arial" w:eastAsia="Times New Roman" w:hAnsi="Arial" w:cs="Arial"/>
          <w:sz w:val="20"/>
          <w:szCs w:val="20"/>
          <w:lang w:eastAsia="sl-SI"/>
        </w:rPr>
        <w:t>njem besedilu:</w:t>
      </w:r>
      <w:r w:rsidR="008B617F" w:rsidRPr="000C0C5C">
        <w:rPr>
          <w:rFonts w:ascii="Arial" w:eastAsia="Times New Roman" w:hAnsi="Arial" w:cs="Arial"/>
          <w:sz w:val="20"/>
          <w:szCs w:val="20"/>
          <w:lang w:eastAsia="sl-SI"/>
        </w:rPr>
        <w:t xml:space="preserve"> KMG)</w:t>
      </w:r>
      <w:r w:rsidRPr="000C0C5C">
        <w:rPr>
          <w:rFonts w:ascii="Arial" w:eastAsia="Times New Roman" w:hAnsi="Arial" w:cs="Arial"/>
          <w:sz w:val="20"/>
          <w:szCs w:val="20"/>
          <w:lang w:eastAsia="sl-SI"/>
        </w:rPr>
        <w:t>, kar je v največji meri prisotno pri prenosu kmetije na mladega prevzemnika. Prenosnik, ki je hkrati član zadruge ali celo član upravnega oz. nadzornega oz. drugih organov zadruge, si želi v tej funkciji ostati še naprej. S predlogom te spremembe se jasneje navede, da je lahko član zadruge tudi član KMG, ki pa ni nujno nosilec KMG.</w:t>
      </w:r>
    </w:p>
    <w:p w14:paraId="2E35767C" w14:textId="77777777" w:rsidR="00210D9E" w:rsidRDefault="00210D9E" w:rsidP="00D841B0">
      <w:pPr>
        <w:spacing w:after="0" w:line="240" w:lineRule="atLeast"/>
        <w:jc w:val="both"/>
        <w:rPr>
          <w:rFonts w:ascii="Arial" w:eastAsia="Times New Roman" w:hAnsi="Arial" w:cs="Arial"/>
          <w:sz w:val="20"/>
          <w:szCs w:val="20"/>
          <w:lang w:eastAsia="sl-SI"/>
        </w:rPr>
      </w:pPr>
    </w:p>
    <w:p w14:paraId="3F0C90D3" w14:textId="44BF0673" w:rsidR="00210D9E" w:rsidRPr="000C0C5C" w:rsidRDefault="00210D9E" w:rsidP="00D841B0">
      <w:pPr>
        <w:spacing w:after="0" w:line="240" w:lineRule="atLeast"/>
        <w:jc w:val="both"/>
        <w:rPr>
          <w:rFonts w:ascii="Arial" w:eastAsia="Times New Roman" w:hAnsi="Arial" w:cs="Arial"/>
          <w:sz w:val="20"/>
          <w:szCs w:val="20"/>
          <w:lang w:eastAsia="sl-SI"/>
        </w:rPr>
      </w:pPr>
      <w:r w:rsidRPr="00A542DB">
        <w:rPr>
          <w:rFonts w:ascii="Arial" w:hAnsi="Arial" w:cs="Arial"/>
          <w:sz w:val="20"/>
          <w:szCs w:val="20"/>
        </w:rPr>
        <w:t>Prav tako se v besedilu intervencije IRP 02 na podlagi pripombe Ministrstva za digitalno preobrazbo (v nadalj</w:t>
      </w:r>
      <w:r w:rsidR="00B772B0">
        <w:rPr>
          <w:rFonts w:ascii="Arial" w:hAnsi="Arial" w:cs="Arial"/>
          <w:sz w:val="20"/>
          <w:szCs w:val="20"/>
        </w:rPr>
        <w:t>njem besedilu</w:t>
      </w:r>
      <w:r w:rsidRPr="00A542DB">
        <w:rPr>
          <w:rFonts w:ascii="Arial" w:hAnsi="Arial" w:cs="Arial"/>
          <w:sz w:val="20"/>
          <w:szCs w:val="20"/>
        </w:rPr>
        <w:t xml:space="preserve">: MDP) črta besedilo »stacionarno in brezžično omrežje širokopasovnega interneta«, saj je bilo že pri pripravi SN2023-2027 z MDP namreč dogovorjeno, da investicije za zagotavljanje dostopa do širokopasovnega interneta v celoti pokrijejo na MDP. </w:t>
      </w:r>
    </w:p>
    <w:p w14:paraId="05FB4022" w14:textId="77777777" w:rsidR="009A1C70" w:rsidRPr="000C0C5C" w:rsidRDefault="009A1C70" w:rsidP="00D841B0">
      <w:pPr>
        <w:spacing w:after="0" w:line="240" w:lineRule="atLeast"/>
        <w:jc w:val="both"/>
        <w:rPr>
          <w:rFonts w:ascii="Arial" w:eastAsia="Times New Roman" w:hAnsi="Arial" w:cs="Arial"/>
          <w:sz w:val="20"/>
          <w:szCs w:val="20"/>
          <w:lang w:eastAsia="sl-SI"/>
        </w:rPr>
      </w:pPr>
    </w:p>
    <w:p w14:paraId="12D7FCFF" w14:textId="1D546BC1" w:rsidR="009A1C70" w:rsidRPr="000C0C5C" w:rsidRDefault="009A1C70" w:rsidP="00D841B0">
      <w:pPr>
        <w:spacing w:after="0" w:line="240" w:lineRule="atLeast"/>
        <w:jc w:val="both"/>
        <w:rPr>
          <w:rFonts w:ascii="Arial" w:eastAsia="Times New Roman" w:hAnsi="Arial" w:cs="Arial"/>
          <w:sz w:val="20"/>
          <w:szCs w:val="20"/>
          <w:lang w:eastAsia="sl-SI"/>
        </w:rPr>
      </w:pPr>
      <w:r w:rsidRPr="000C0C5C">
        <w:rPr>
          <w:rFonts w:ascii="Arial" w:eastAsia="Times New Roman" w:hAnsi="Arial" w:cs="Arial"/>
          <w:sz w:val="20"/>
          <w:szCs w:val="20"/>
          <w:lang w:eastAsia="sl-SI"/>
        </w:rPr>
        <w:t xml:space="preserve">f) Pri kolektivnih naložbah se ne omejujejo člani glede na višino standardnega prihodka na njihovih gospodarstvih, zato se zaradi večje jasnosti, besedilo dopolni in sicer: »Pri </w:t>
      </w:r>
      <w:proofErr w:type="spellStart"/>
      <w:r w:rsidRPr="000C0C5C">
        <w:rPr>
          <w:rFonts w:ascii="Arial" w:eastAsia="Times New Roman" w:hAnsi="Arial" w:cs="Arial"/>
          <w:sz w:val="20"/>
          <w:szCs w:val="20"/>
          <w:lang w:eastAsia="sl-SI"/>
        </w:rPr>
        <w:t>podintervencijah</w:t>
      </w:r>
      <w:proofErr w:type="spellEnd"/>
      <w:r w:rsidRPr="000C0C5C">
        <w:rPr>
          <w:rFonts w:ascii="Arial" w:eastAsia="Times New Roman" w:hAnsi="Arial" w:cs="Arial"/>
          <w:sz w:val="20"/>
          <w:szCs w:val="20"/>
          <w:lang w:eastAsia="sl-SI"/>
        </w:rPr>
        <w:t xml:space="preserve"> B. in C. mora imeti kmetijsko gospodarstvo pri individualnih naložbah standardni prihodek v višini najmanj 12.000 </w:t>
      </w:r>
      <w:r w:rsidR="002934B6" w:rsidRPr="000C0C5C">
        <w:rPr>
          <w:rFonts w:ascii="Arial" w:eastAsia="Times New Roman" w:hAnsi="Arial" w:cs="Arial"/>
          <w:sz w:val="20"/>
          <w:szCs w:val="20"/>
          <w:lang w:eastAsia="sl-SI"/>
        </w:rPr>
        <w:t>EUR</w:t>
      </w:r>
      <w:r w:rsidRPr="000C0C5C">
        <w:rPr>
          <w:rFonts w:ascii="Arial" w:eastAsia="Times New Roman" w:hAnsi="Arial" w:cs="Arial"/>
          <w:sz w:val="20"/>
          <w:szCs w:val="20"/>
          <w:lang w:eastAsia="sl-SI"/>
        </w:rPr>
        <w:t xml:space="preserve">.«  Podrobneje se bo pojasnilo, da se obveza glede višine standardnega prihodka upošteva zgolj pri individualnih naložbah. Pri kolektivnih </w:t>
      </w:r>
      <w:r w:rsidR="00FA3B07" w:rsidRPr="000C0C5C">
        <w:rPr>
          <w:rFonts w:ascii="Arial" w:eastAsia="Times New Roman" w:hAnsi="Arial" w:cs="Arial"/>
          <w:sz w:val="20"/>
          <w:szCs w:val="20"/>
          <w:lang w:eastAsia="sl-SI"/>
        </w:rPr>
        <w:t xml:space="preserve">naložbah </w:t>
      </w:r>
      <w:r w:rsidRPr="000C0C5C">
        <w:rPr>
          <w:rFonts w:ascii="Arial" w:eastAsia="Times New Roman" w:hAnsi="Arial" w:cs="Arial"/>
          <w:sz w:val="20"/>
          <w:szCs w:val="20"/>
          <w:lang w:eastAsia="sl-SI"/>
        </w:rPr>
        <w:t xml:space="preserve">člani posamezne kolektivne oblike povezovanja (SP, OP ali zadruge) ne potrebujejo izpolnjevati tega pogoja. V tem primeru se upošteva in ocenjuje pogoj na ravni upravičenca, ki je v tem primeru pravna oseba. </w:t>
      </w:r>
    </w:p>
    <w:p w14:paraId="03116F4C" w14:textId="77777777" w:rsidR="009A1C70" w:rsidRPr="000C0C5C" w:rsidRDefault="009A1C70" w:rsidP="00D841B0">
      <w:pPr>
        <w:spacing w:after="0" w:line="240" w:lineRule="atLeast"/>
        <w:jc w:val="both"/>
        <w:rPr>
          <w:rFonts w:ascii="Arial" w:eastAsia="Times New Roman" w:hAnsi="Arial" w:cs="Arial"/>
          <w:sz w:val="20"/>
          <w:szCs w:val="20"/>
          <w:lang w:eastAsia="sl-SI"/>
        </w:rPr>
      </w:pPr>
    </w:p>
    <w:p w14:paraId="4EE773FA" w14:textId="6F67353A" w:rsidR="009A1C70" w:rsidRPr="000C0C5C" w:rsidRDefault="009A1C70" w:rsidP="00D841B0">
      <w:pPr>
        <w:spacing w:after="0" w:line="240" w:lineRule="atLeast"/>
        <w:jc w:val="both"/>
        <w:rPr>
          <w:rFonts w:ascii="Arial" w:eastAsia="Times New Roman" w:hAnsi="Arial" w:cs="Arial"/>
          <w:sz w:val="20"/>
          <w:szCs w:val="20"/>
          <w:lang w:eastAsia="sl-SI"/>
        </w:rPr>
      </w:pPr>
      <w:r w:rsidRPr="000C0C5C">
        <w:rPr>
          <w:rFonts w:ascii="Arial" w:eastAsia="Times New Roman" w:hAnsi="Arial" w:cs="Arial"/>
          <w:sz w:val="20"/>
          <w:szCs w:val="20"/>
          <w:lang w:eastAsia="sl-SI"/>
        </w:rPr>
        <w:t>g) Za večjo jasnost besedila se v SN 2023</w:t>
      </w:r>
      <w:r w:rsidR="00C478BB">
        <w:rPr>
          <w:rFonts w:ascii="Arial" w:hAnsi="Arial" w:cs="Arial"/>
          <w:b/>
          <w:sz w:val="20"/>
          <w:szCs w:val="20"/>
          <w:u w:val="single"/>
          <w:lang w:eastAsia="sl-SI"/>
        </w:rPr>
        <w:t>–</w:t>
      </w:r>
      <w:r w:rsidRPr="000C0C5C">
        <w:rPr>
          <w:rFonts w:ascii="Arial" w:eastAsia="Times New Roman" w:hAnsi="Arial" w:cs="Arial"/>
          <w:sz w:val="20"/>
          <w:szCs w:val="20"/>
          <w:lang w:eastAsia="sl-SI"/>
        </w:rPr>
        <w:t xml:space="preserve">2027 za kolektivne naložbe v IRP02 </w:t>
      </w:r>
      <w:r w:rsidR="00137CBB" w:rsidRPr="000C0C5C">
        <w:rPr>
          <w:rFonts w:ascii="Arial" w:eastAsia="Times New Roman" w:hAnsi="Arial" w:cs="Arial"/>
          <w:sz w:val="20"/>
          <w:szCs w:val="20"/>
          <w:lang w:eastAsia="sl-SI"/>
        </w:rPr>
        <w:t xml:space="preserve">Naložbe v dvig produktivnosti in tehnološki razvoj, vključno z digitalizacijo kmetijskih gospodarstev </w:t>
      </w:r>
      <w:r w:rsidRPr="000C0C5C">
        <w:rPr>
          <w:rFonts w:ascii="Arial" w:eastAsia="Times New Roman" w:hAnsi="Arial" w:cs="Arial"/>
          <w:sz w:val="20"/>
          <w:szCs w:val="20"/>
          <w:lang w:eastAsia="sl-SI"/>
        </w:rPr>
        <w:t xml:space="preserve">(mehanizacije) in IPR03 </w:t>
      </w:r>
      <w:hyperlink r:id="rId12" w:tgtFrame="_self" w:history="1">
        <w:r w:rsidR="00137CBB" w:rsidRPr="000C0C5C">
          <w:rPr>
            <w:rFonts w:ascii="Arial" w:eastAsia="Times New Roman" w:hAnsi="Arial" w:cs="Arial"/>
            <w:sz w:val="20"/>
            <w:szCs w:val="20"/>
            <w:lang w:eastAsia="sl-SI"/>
          </w:rPr>
          <w:t>Kolektivne naložbe v kmetijstvu za skupno pripravo kmetijskih proizvodov za trg in razvoj močnih in odpornih verig vrednosti preskrbe s hrano</w:t>
        </w:r>
      </w:hyperlink>
      <w:r w:rsidR="00137CBB" w:rsidRPr="000C0C5C">
        <w:rPr>
          <w:rFonts w:ascii="Arial" w:eastAsia="Times New Roman" w:hAnsi="Arial" w:cs="Arial"/>
          <w:sz w:val="20"/>
          <w:szCs w:val="20"/>
          <w:lang w:eastAsia="sl-SI"/>
        </w:rPr>
        <w:t xml:space="preserve"> </w:t>
      </w:r>
      <w:r w:rsidRPr="000C0C5C">
        <w:rPr>
          <w:rFonts w:ascii="Arial" w:eastAsia="Times New Roman" w:hAnsi="Arial" w:cs="Arial"/>
          <w:sz w:val="20"/>
          <w:szCs w:val="20"/>
          <w:lang w:eastAsia="sl-SI"/>
        </w:rPr>
        <w:t>doda besedilo: »Člani organizacije proizvajalcev, skupin proizvajalce</w:t>
      </w:r>
      <w:r w:rsidR="00FA3B07" w:rsidRPr="000C0C5C">
        <w:rPr>
          <w:rFonts w:ascii="Arial" w:eastAsia="Times New Roman" w:hAnsi="Arial" w:cs="Arial"/>
          <w:sz w:val="20"/>
          <w:szCs w:val="20"/>
          <w:lang w:eastAsia="sl-SI"/>
        </w:rPr>
        <w:t>v</w:t>
      </w:r>
      <w:r w:rsidRPr="000C0C5C">
        <w:rPr>
          <w:rFonts w:ascii="Arial" w:eastAsia="Times New Roman" w:hAnsi="Arial" w:cs="Arial"/>
          <w:sz w:val="20"/>
          <w:szCs w:val="20"/>
          <w:lang w:eastAsia="sl-SI"/>
        </w:rPr>
        <w:t>, zadrug in agrarnih skupnosti, ki izvajajo kolektivno naložbo morajo biti vpisani v RKG in oddati zbirno vlogo v letu, ki se določi v javnem razpisu.«</w:t>
      </w:r>
      <w:r w:rsidR="00021FEE">
        <w:rPr>
          <w:rFonts w:ascii="Arial" w:eastAsia="Times New Roman" w:hAnsi="Arial" w:cs="Arial"/>
          <w:sz w:val="20"/>
          <w:szCs w:val="20"/>
          <w:lang w:eastAsia="sl-SI"/>
        </w:rPr>
        <w:t>.</w:t>
      </w:r>
      <w:r w:rsidRPr="000C0C5C">
        <w:rPr>
          <w:rFonts w:ascii="Arial" w:eastAsia="Times New Roman" w:hAnsi="Arial" w:cs="Arial"/>
          <w:sz w:val="20"/>
          <w:szCs w:val="20"/>
          <w:lang w:eastAsia="sl-SI"/>
        </w:rPr>
        <w:t xml:space="preserve"> S spremembo zapisa je besedilo jasnejše. Člani kolektivne naložbe morajo biti vpisani v </w:t>
      </w:r>
      <w:r w:rsidR="001D0B3E" w:rsidRPr="000C0C5C">
        <w:rPr>
          <w:rFonts w:ascii="Arial" w:eastAsia="Times New Roman" w:hAnsi="Arial" w:cs="Arial"/>
          <w:sz w:val="20"/>
          <w:szCs w:val="20"/>
          <w:lang w:eastAsia="sl-SI"/>
        </w:rPr>
        <w:t>Register kmetijskih gospodarstev (</w:t>
      </w:r>
      <w:r w:rsidRPr="000C0C5C">
        <w:rPr>
          <w:rFonts w:ascii="Arial" w:eastAsia="Times New Roman" w:hAnsi="Arial" w:cs="Arial"/>
          <w:sz w:val="20"/>
          <w:szCs w:val="20"/>
          <w:lang w:eastAsia="sl-SI"/>
        </w:rPr>
        <w:t>RKG</w:t>
      </w:r>
      <w:r w:rsidR="001D0B3E" w:rsidRPr="000C0C5C">
        <w:rPr>
          <w:rFonts w:ascii="Arial" w:eastAsia="Times New Roman" w:hAnsi="Arial" w:cs="Arial"/>
          <w:sz w:val="20"/>
          <w:szCs w:val="20"/>
          <w:lang w:eastAsia="sl-SI"/>
        </w:rPr>
        <w:t>)</w:t>
      </w:r>
      <w:r w:rsidRPr="000C0C5C">
        <w:rPr>
          <w:rFonts w:ascii="Arial" w:eastAsia="Times New Roman" w:hAnsi="Arial" w:cs="Arial"/>
          <w:sz w:val="20"/>
          <w:szCs w:val="20"/>
          <w:lang w:eastAsia="sl-SI"/>
        </w:rPr>
        <w:t xml:space="preserve"> in oddati zbirno vlogo in ne upravičenec za kolektivno naložbo (pravna oseba).</w:t>
      </w:r>
    </w:p>
    <w:p w14:paraId="20590E99" w14:textId="77777777" w:rsidR="009A1C70" w:rsidRPr="000C0C5C" w:rsidRDefault="009A1C70" w:rsidP="00D841B0">
      <w:pPr>
        <w:spacing w:after="0" w:line="240" w:lineRule="atLeast"/>
        <w:jc w:val="both"/>
        <w:rPr>
          <w:rFonts w:ascii="Arial" w:eastAsia="Times New Roman" w:hAnsi="Arial" w:cs="Arial"/>
          <w:sz w:val="20"/>
          <w:szCs w:val="20"/>
          <w:lang w:eastAsia="sl-SI"/>
        </w:rPr>
      </w:pPr>
    </w:p>
    <w:p w14:paraId="1391C6B9" w14:textId="168261A1" w:rsidR="009A1C70" w:rsidRPr="000C0C5C" w:rsidRDefault="009A1C70">
      <w:pPr>
        <w:spacing w:after="0" w:line="240" w:lineRule="atLeast"/>
        <w:jc w:val="both"/>
        <w:rPr>
          <w:rFonts w:ascii="Arial" w:eastAsia="Times New Roman" w:hAnsi="Arial" w:cs="Arial"/>
          <w:sz w:val="20"/>
          <w:szCs w:val="20"/>
          <w:lang w:eastAsia="sl-SI"/>
        </w:rPr>
      </w:pPr>
      <w:r w:rsidRPr="000C0C5C">
        <w:rPr>
          <w:rFonts w:ascii="Arial" w:eastAsia="Times New Roman" w:hAnsi="Arial" w:cs="Arial"/>
          <w:sz w:val="20"/>
          <w:szCs w:val="20"/>
          <w:lang w:eastAsia="sl-SI"/>
        </w:rPr>
        <w:t xml:space="preserve">h) Predviden je prenos sredstev v višini </w:t>
      </w:r>
      <w:r w:rsidR="00C31CE8" w:rsidRPr="00C31CE8">
        <w:rPr>
          <w:rFonts w:ascii="Arial" w:eastAsia="Times New Roman" w:hAnsi="Arial" w:cs="Arial"/>
          <w:sz w:val="20"/>
          <w:szCs w:val="20"/>
          <w:lang w:eastAsia="sl-SI"/>
        </w:rPr>
        <w:t>4.145.807,67</w:t>
      </w:r>
      <w:r w:rsidR="00137CBB" w:rsidRPr="000C0C5C">
        <w:rPr>
          <w:rFonts w:ascii="Arial" w:eastAsia="Times New Roman" w:hAnsi="Arial" w:cs="Arial"/>
          <w:sz w:val="20"/>
          <w:szCs w:val="20"/>
          <w:lang w:eastAsia="sl-SI"/>
        </w:rPr>
        <w:t xml:space="preserve">EUR </w:t>
      </w:r>
      <w:r w:rsidRPr="000C0C5C">
        <w:rPr>
          <w:rFonts w:ascii="Arial" w:eastAsia="Times New Roman" w:hAnsi="Arial" w:cs="Arial"/>
          <w:sz w:val="20"/>
          <w:szCs w:val="20"/>
          <w:lang w:eastAsia="sl-SI"/>
        </w:rPr>
        <w:t xml:space="preserve">iz </w:t>
      </w:r>
      <w:proofErr w:type="spellStart"/>
      <w:r w:rsidRPr="000C0C5C">
        <w:rPr>
          <w:rFonts w:ascii="Arial" w:eastAsia="Times New Roman" w:hAnsi="Arial" w:cs="Arial"/>
          <w:sz w:val="20"/>
          <w:szCs w:val="20"/>
          <w:lang w:eastAsia="sl-SI"/>
        </w:rPr>
        <w:t>podintervencije</w:t>
      </w:r>
      <w:proofErr w:type="spellEnd"/>
      <w:r w:rsidRPr="000C0C5C">
        <w:rPr>
          <w:rFonts w:ascii="Arial" w:eastAsia="Times New Roman" w:hAnsi="Arial" w:cs="Arial"/>
          <w:sz w:val="20"/>
          <w:szCs w:val="20"/>
          <w:lang w:eastAsia="sl-SI"/>
        </w:rPr>
        <w:t xml:space="preserve"> B. Naložbe kmetij in iz </w:t>
      </w:r>
      <w:proofErr w:type="spellStart"/>
      <w:r w:rsidRPr="000C0C5C">
        <w:rPr>
          <w:rFonts w:ascii="Arial" w:eastAsia="Times New Roman" w:hAnsi="Arial" w:cs="Arial"/>
          <w:sz w:val="20"/>
          <w:szCs w:val="20"/>
          <w:lang w:eastAsia="sl-SI"/>
        </w:rPr>
        <w:t>podintervencije</w:t>
      </w:r>
      <w:proofErr w:type="spellEnd"/>
      <w:r w:rsidRPr="000C0C5C">
        <w:rPr>
          <w:rFonts w:ascii="Arial" w:eastAsia="Times New Roman" w:hAnsi="Arial" w:cs="Arial"/>
          <w:sz w:val="20"/>
          <w:szCs w:val="20"/>
          <w:lang w:eastAsia="sl-SI"/>
        </w:rPr>
        <w:t xml:space="preserve"> C. Naložbe pravnih oseb in </w:t>
      </w:r>
      <w:r w:rsidR="00E13048" w:rsidRPr="000C0C5C">
        <w:rPr>
          <w:rFonts w:ascii="Arial" w:eastAsia="Times New Roman" w:hAnsi="Arial" w:cs="Arial"/>
          <w:sz w:val="20"/>
          <w:szCs w:val="20"/>
          <w:lang w:eastAsia="sl-SI"/>
        </w:rPr>
        <w:t>samostojnih podjetnikov posameznikov</w:t>
      </w:r>
      <w:r w:rsidR="00021FA7" w:rsidRPr="000C0C5C">
        <w:rPr>
          <w:rFonts w:ascii="Arial" w:eastAsia="Times New Roman" w:hAnsi="Arial" w:cs="Arial"/>
          <w:sz w:val="20"/>
          <w:szCs w:val="20"/>
          <w:lang w:eastAsia="sl-SI"/>
        </w:rPr>
        <w:t>.</w:t>
      </w:r>
      <w:r w:rsidRPr="000C0C5C">
        <w:rPr>
          <w:rFonts w:ascii="Arial" w:eastAsia="Times New Roman" w:hAnsi="Arial" w:cs="Arial"/>
          <w:sz w:val="20"/>
          <w:szCs w:val="20"/>
          <w:lang w:eastAsia="sl-SI"/>
        </w:rPr>
        <w:t xml:space="preserve"> </w:t>
      </w:r>
      <w:r w:rsidR="00021FA7" w:rsidRPr="000C0C5C">
        <w:rPr>
          <w:rFonts w:ascii="Arial" w:eastAsia="Times New Roman" w:hAnsi="Arial" w:cs="Arial"/>
          <w:sz w:val="20"/>
          <w:szCs w:val="20"/>
          <w:lang w:eastAsia="sl-SI"/>
        </w:rPr>
        <w:t>N</w:t>
      </w:r>
      <w:r w:rsidRPr="000C0C5C">
        <w:rPr>
          <w:rFonts w:ascii="Arial" w:eastAsia="Times New Roman" w:hAnsi="Arial" w:cs="Arial"/>
          <w:sz w:val="20"/>
          <w:szCs w:val="20"/>
          <w:lang w:eastAsia="sl-SI"/>
        </w:rPr>
        <w:t>a intervencijo IRP24 Podpora za vzpostavitev gospodarstev mladih kmetov</w:t>
      </w:r>
      <w:r w:rsidR="00021FA7" w:rsidRPr="000C0C5C">
        <w:rPr>
          <w:rFonts w:ascii="Arial" w:eastAsia="Times New Roman" w:hAnsi="Arial" w:cs="Arial"/>
          <w:sz w:val="20"/>
          <w:szCs w:val="20"/>
          <w:lang w:eastAsia="sl-SI"/>
        </w:rPr>
        <w:t xml:space="preserve"> se prenese 3</w:t>
      </w:r>
      <w:r w:rsidR="00E13048" w:rsidRPr="000C0C5C">
        <w:rPr>
          <w:rFonts w:ascii="Arial" w:eastAsia="Times New Roman" w:hAnsi="Arial" w:cs="Arial"/>
          <w:sz w:val="20"/>
          <w:szCs w:val="20"/>
          <w:lang w:eastAsia="sl-SI"/>
        </w:rPr>
        <w:t>.</w:t>
      </w:r>
      <w:r w:rsidR="00BE0D74">
        <w:rPr>
          <w:rFonts w:ascii="Arial" w:eastAsia="Times New Roman" w:hAnsi="Arial" w:cs="Arial"/>
          <w:sz w:val="20"/>
          <w:szCs w:val="20"/>
          <w:lang w:eastAsia="sl-SI"/>
        </w:rPr>
        <w:t xml:space="preserve">006.240 </w:t>
      </w:r>
      <w:r w:rsidR="00021FA7" w:rsidRPr="000C0C5C">
        <w:rPr>
          <w:rFonts w:ascii="Arial" w:eastAsia="Times New Roman" w:hAnsi="Arial" w:cs="Arial"/>
          <w:sz w:val="20"/>
          <w:szCs w:val="20"/>
          <w:lang w:eastAsia="sl-SI"/>
        </w:rPr>
        <w:t>EUR</w:t>
      </w:r>
      <w:r w:rsidRPr="000C0C5C">
        <w:rPr>
          <w:rFonts w:ascii="Arial" w:eastAsia="Times New Roman" w:hAnsi="Arial" w:cs="Arial"/>
          <w:sz w:val="20"/>
          <w:szCs w:val="20"/>
          <w:lang w:eastAsia="sl-SI"/>
        </w:rPr>
        <w:t xml:space="preserve"> dodatnih sredstev zaradi širitve kroga upravičencev. </w:t>
      </w:r>
      <w:r w:rsidR="00021FA7" w:rsidRPr="000C0C5C">
        <w:rPr>
          <w:rFonts w:ascii="Arial" w:eastAsia="Times New Roman" w:hAnsi="Arial" w:cs="Arial"/>
          <w:sz w:val="20"/>
          <w:szCs w:val="20"/>
          <w:lang w:eastAsia="sl-SI"/>
        </w:rPr>
        <w:t xml:space="preserve">Ker </w:t>
      </w:r>
      <w:r w:rsidRPr="000C0C5C">
        <w:rPr>
          <w:rFonts w:ascii="Arial" w:eastAsia="Times New Roman" w:hAnsi="Arial" w:cs="Arial"/>
          <w:sz w:val="20"/>
          <w:szCs w:val="20"/>
          <w:lang w:eastAsia="sl-SI"/>
        </w:rPr>
        <w:t>zniž</w:t>
      </w:r>
      <w:r w:rsidR="00021FA7" w:rsidRPr="000C0C5C">
        <w:rPr>
          <w:rFonts w:ascii="Arial" w:eastAsia="Times New Roman" w:hAnsi="Arial" w:cs="Arial"/>
          <w:sz w:val="20"/>
          <w:szCs w:val="20"/>
          <w:lang w:eastAsia="sl-SI"/>
        </w:rPr>
        <w:t>ujemo</w:t>
      </w:r>
      <w:r w:rsidRPr="000C0C5C">
        <w:rPr>
          <w:rFonts w:ascii="Arial" w:eastAsia="Times New Roman" w:hAnsi="Arial" w:cs="Arial"/>
          <w:sz w:val="20"/>
          <w:szCs w:val="20"/>
          <w:lang w:eastAsia="sl-SI"/>
        </w:rPr>
        <w:t xml:space="preserve"> vstopn</w:t>
      </w:r>
      <w:r w:rsidR="00021FA7" w:rsidRPr="000C0C5C">
        <w:rPr>
          <w:rFonts w:ascii="Arial" w:eastAsia="Times New Roman" w:hAnsi="Arial" w:cs="Arial"/>
          <w:sz w:val="20"/>
          <w:szCs w:val="20"/>
          <w:lang w:eastAsia="sl-SI"/>
        </w:rPr>
        <w:t>i</w:t>
      </w:r>
      <w:r w:rsidRPr="000C0C5C">
        <w:rPr>
          <w:rFonts w:ascii="Arial" w:eastAsia="Times New Roman" w:hAnsi="Arial" w:cs="Arial"/>
          <w:sz w:val="20"/>
          <w:szCs w:val="20"/>
          <w:lang w:eastAsia="sl-SI"/>
        </w:rPr>
        <w:t xml:space="preserve"> prag za gorsko-hribovske kmetije iz 10.000 EUR na 8.000 EUR</w:t>
      </w:r>
      <w:r w:rsidR="00021FA7" w:rsidRPr="000C0C5C">
        <w:rPr>
          <w:rFonts w:ascii="Arial" w:eastAsia="Times New Roman" w:hAnsi="Arial" w:cs="Arial"/>
          <w:sz w:val="20"/>
          <w:szCs w:val="20"/>
          <w:lang w:eastAsia="sl-SI"/>
        </w:rPr>
        <w:t xml:space="preserve"> standardnega prihodka, se bo</w:t>
      </w:r>
      <w:r w:rsidRPr="000C0C5C">
        <w:rPr>
          <w:rFonts w:ascii="Arial" w:eastAsia="Times New Roman" w:hAnsi="Arial" w:cs="Arial"/>
          <w:sz w:val="20"/>
          <w:szCs w:val="20"/>
          <w:lang w:eastAsia="sl-SI"/>
        </w:rPr>
        <w:t xml:space="preserve"> </w:t>
      </w:r>
      <w:r w:rsidR="00021FA7" w:rsidRPr="000C0C5C">
        <w:rPr>
          <w:rFonts w:ascii="Arial" w:eastAsia="Times New Roman" w:hAnsi="Arial" w:cs="Arial"/>
          <w:sz w:val="20"/>
          <w:szCs w:val="20"/>
          <w:lang w:eastAsia="sl-SI"/>
        </w:rPr>
        <w:t>p</w:t>
      </w:r>
      <w:r w:rsidRPr="000C0C5C">
        <w:rPr>
          <w:rFonts w:ascii="Arial" w:eastAsia="Times New Roman" w:hAnsi="Arial" w:cs="Arial"/>
          <w:sz w:val="20"/>
          <w:szCs w:val="20"/>
          <w:lang w:eastAsia="sl-SI"/>
        </w:rPr>
        <w:t xml:space="preserve">ovečala ciljna skupina za nadaljnjih 80 upravičencev. </w:t>
      </w:r>
      <w:r w:rsidR="00C31CE8" w:rsidRPr="00C31CE8">
        <w:rPr>
          <w:rFonts w:ascii="Arial" w:eastAsia="Times New Roman" w:hAnsi="Arial" w:cs="Arial"/>
          <w:sz w:val="20"/>
          <w:szCs w:val="20"/>
          <w:lang w:eastAsia="sl-SI"/>
        </w:rPr>
        <w:t>1.139.567,67</w:t>
      </w:r>
      <w:r w:rsidR="00457274" w:rsidRPr="000C0C5C">
        <w:rPr>
          <w:rFonts w:ascii="Arial" w:eastAsia="Times New Roman" w:hAnsi="Arial" w:cs="Arial"/>
          <w:sz w:val="20"/>
          <w:szCs w:val="20"/>
          <w:lang w:eastAsia="sl-SI"/>
        </w:rPr>
        <w:t xml:space="preserve">EUR sredstev pa se zagotovi za izvajanje </w:t>
      </w:r>
      <w:r w:rsidR="00021FA7" w:rsidRPr="000C0C5C">
        <w:rPr>
          <w:rFonts w:ascii="Arial" w:eastAsia="Times New Roman" w:hAnsi="Arial" w:cs="Arial"/>
          <w:sz w:val="20"/>
          <w:szCs w:val="20"/>
          <w:lang w:eastAsia="sl-SI"/>
        </w:rPr>
        <w:t xml:space="preserve">nove </w:t>
      </w:r>
      <w:r w:rsidR="00457274" w:rsidRPr="000C0C5C">
        <w:rPr>
          <w:rFonts w:ascii="Arial" w:eastAsia="Times New Roman" w:hAnsi="Arial" w:cs="Arial"/>
          <w:sz w:val="20"/>
          <w:szCs w:val="20"/>
          <w:lang w:eastAsia="sl-SI"/>
        </w:rPr>
        <w:t>intervencije</w:t>
      </w:r>
      <w:r w:rsidR="00E210AA" w:rsidRPr="000C0C5C">
        <w:rPr>
          <w:rFonts w:ascii="Arial" w:eastAsia="Times New Roman" w:hAnsi="Arial" w:cs="Arial"/>
          <w:sz w:val="20"/>
          <w:szCs w:val="20"/>
          <w:lang w:eastAsia="sl-SI"/>
        </w:rPr>
        <w:t xml:space="preserve"> </w:t>
      </w:r>
      <w:r w:rsidR="00137CBB" w:rsidRPr="000C0C5C">
        <w:rPr>
          <w:rFonts w:ascii="Arial" w:eastAsia="Times New Roman" w:hAnsi="Arial" w:cs="Arial"/>
          <w:sz w:val="20"/>
          <w:szCs w:val="20"/>
          <w:lang w:eastAsia="sl-SI"/>
        </w:rPr>
        <w:t>IRP</w:t>
      </w:r>
      <w:r w:rsidR="00E90FAF">
        <w:rPr>
          <w:rFonts w:ascii="Arial" w:eastAsia="Times New Roman" w:hAnsi="Arial" w:cs="Arial"/>
          <w:sz w:val="20"/>
          <w:szCs w:val="20"/>
          <w:lang w:eastAsia="sl-SI"/>
        </w:rPr>
        <w:t>23</w:t>
      </w:r>
      <w:r w:rsidR="00137CBB" w:rsidRPr="000C0C5C">
        <w:rPr>
          <w:rFonts w:ascii="Arial" w:eastAsia="Times New Roman" w:hAnsi="Arial" w:cs="Arial"/>
          <w:sz w:val="20"/>
          <w:szCs w:val="20"/>
          <w:lang w:eastAsia="sl-SI"/>
        </w:rPr>
        <w:t xml:space="preserve"> </w:t>
      </w:r>
      <w:r w:rsidR="00E210AA" w:rsidRPr="000C0C5C">
        <w:rPr>
          <w:rFonts w:ascii="Arial" w:eastAsia="Times New Roman" w:hAnsi="Arial" w:cs="Arial"/>
          <w:sz w:val="20"/>
          <w:szCs w:val="20"/>
          <w:lang w:eastAsia="sl-SI"/>
        </w:rPr>
        <w:t>Habitatni tipi in vrste območij Natura 2000</w:t>
      </w:r>
      <w:r w:rsidR="00457274" w:rsidRPr="000C0C5C">
        <w:rPr>
          <w:rFonts w:ascii="Arial" w:eastAsia="Times New Roman" w:hAnsi="Arial" w:cs="Arial"/>
          <w:sz w:val="20"/>
          <w:szCs w:val="20"/>
          <w:lang w:eastAsia="sl-SI"/>
        </w:rPr>
        <w:t xml:space="preserve">, ki nadomešča intervencijo </w:t>
      </w:r>
      <w:r w:rsidR="00137CBB" w:rsidRPr="000C0C5C">
        <w:rPr>
          <w:rFonts w:ascii="Arial" w:hAnsi="Arial" w:cs="Arial"/>
          <w:sz w:val="20"/>
          <w:szCs w:val="20"/>
        </w:rPr>
        <w:t xml:space="preserve">IRP20 </w:t>
      </w:r>
      <w:r w:rsidR="00457274" w:rsidRPr="000C0C5C">
        <w:rPr>
          <w:rFonts w:ascii="Arial" w:eastAsia="Times New Roman" w:hAnsi="Arial" w:cs="Arial"/>
          <w:sz w:val="20"/>
          <w:szCs w:val="20"/>
          <w:lang w:eastAsia="sl-SI"/>
        </w:rPr>
        <w:t>Plačila Natura 2000</w:t>
      </w:r>
      <w:r w:rsidRPr="000C0C5C">
        <w:rPr>
          <w:rFonts w:ascii="Arial" w:eastAsia="Times New Roman" w:hAnsi="Arial" w:cs="Arial"/>
          <w:sz w:val="20"/>
          <w:szCs w:val="20"/>
          <w:lang w:eastAsia="sl-SI"/>
        </w:rPr>
        <w:t>.</w:t>
      </w:r>
    </w:p>
    <w:p w14:paraId="320B802B" w14:textId="7E40B547" w:rsidR="004E7C5A" w:rsidRPr="000C0C5C" w:rsidRDefault="004E7C5A" w:rsidP="004E7C5A">
      <w:pPr>
        <w:spacing w:after="0" w:line="240" w:lineRule="atLeast"/>
        <w:jc w:val="both"/>
        <w:rPr>
          <w:rFonts w:ascii="Arial" w:eastAsia="Times New Roman" w:hAnsi="Arial" w:cs="Arial"/>
          <w:sz w:val="20"/>
          <w:szCs w:val="20"/>
          <w:lang w:eastAsia="sl-SI"/>
        </w:rPr>
      </w:pPr>
    </w:p>
    <w:p w14:paraId="4A749D5C" w14:textId="22E808A6" w:rsidR="0062672A" w:rsidRDefault="0062672A" w:rsidP="0062672A">
      <w:pPr>
        <w:spacing w:after="0" w:line="240" w:lineRule="atLeast"/>
        <w:jc w:val="both"/>
        <w:rPr>
          <w:rFonts w:ascii="Arial" w:hAnsi="Arial" w:cs="Arial"/>
          <w:b/>
          <w:sz w:val="20"/>
          <w:szCs w:val="20"/>
          <w:u w:val="single"/>
          <w:lang w:eastAsia="sl-SI"/>
        </w:rPr>
      </w:pPr>
      <w:r w:rsidRPr="009468BE">
        <w:rPr>
          <w:rFonts w:ascii="Arial" w:hAnsi="Arial" w:cs="Arial"/>
          <w:b/>
          <w:sz w:val="20"/>
          <w:szCs w:val="20"/>
          <w:u w:val="single"/>
          <w:lang w:eastAsia="sl-SI"/>
        </w:rPr>
        <w:t xml:space="preserve">Predlog </w:t>
      </w:r>
      <w:r>
        <w:rPr>
          <w:rFonts w:ascii="Arial" w:hAnsi="Arial" w:cs="Arial"/>
          <w:b/>
          <w:sz w:val="20"/>
          <w:szCs w:val="20"/>
          <w:u w:val="single"/>
          <w:lang w:eastAsia="sl-SI"/>
        </w:rPr>
        <w:t>spremembe</w:t>
      </w:r>
      <w:r w:rsidRPr="009468BE">
        <w:rPr>
          <w:rFonts w:ascii="Arial" w:hAnsi="Arial" w:cs="Arial"/>
          <w:b/>
          <w:sz w:val="20"/>
          <w:szCs w:val="20"/>
          <w:u w:val="single"/>
          <w:lang w:eastAsia="sl-SI"/>
        </w:rPr>
        <w:t xml:space="preserve"> besedila SN 2023</w:t>
      </w:r>
      <w:r w:rsidR="001045B8">
        <w:rPr>
          <w:rFonts w:ascii="Arial" w:hAnsi="Arial" w:cs="Arial"/>
          <w:b/>
          <w:sz w:val="20"/>
          <w:szCs w:val="20"/>
          <w:u w:val="single"/>
          <w:lang w:eastAsia="sl-SI"/>
        </w:rPr>
        <w:t>–</w:t>
      </w:r>
      <w:r w:rsidRPr="009468BE">
        <w:rPr>
          <w:rFonts w:ascii="Arial" w:hAnsi="Arial" w:cs="Arial"/>
          <w:b/>
          <w:sz w:val="20"/>
          <w:szCs w:val="20"/>
          <w:u w:val="single"/>
          <w:lang w:eastAsia="sl-SI"/>
        </w:rPr>
        <w:t>2027</w:t>
      </w:r>
      <w:r>
        <w:rPr>
          <w:rFonts w:ascii="Arial" w:hAnsi="Arial" w:cs="Arial"/>
          <w:b/>
          <w:sz w:val="20"/>
          <w:szCs w:val="20"/>
          <w:u w:val="single"/>
          <w:lang w:eastAsia="sl-SI"/>
        </w:rPr>
        <w:t xml:space="preserve"> (dopolnjeno besedilo je podčrtano oz. v primeru brisanja prečrtano)</w:t>
      </w:r>
      <w:r w:rsidRPr="009468BE">
        <w:rPr>
          <w:rFonts w:ascii="Arial" w:hAnsi="Arial" w:cs="Arial"/>
          <w:b/>
          <w:sz w:val="20"/>
          <w:szCs w:val="20"/>
          <w:u w:val="single"/>
          <w:lang w:eastAsia="sl-SI"/>
        </w:rPr>
        <w:t>:</w:t>
      </w:r>
    </w:p>
    <w:p w14:paraId="19DB6797" w14:textId="77777777" w:rsidR="0062672A" w:rsidRPr="000C0C5C" w:rsidRDefault="0062672A" w:rsidP="0062672A">
      <w:pPr>
        <w:spacing w:after="0" w:line="240" w:lineRule="atLeast"/>
        <w:jc w:val="both"/>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61"/>
      </w:tblGrid>
      <w:tr w:rsidR="001B02BC" w:rsidRPr="000C0C5C" w14:paraId="3DAC4A5B" w14:textId="77777777" w:rsidTr="00082FB7">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639FD360" w14:textId="1B2F6E7F" w:rsidR="00EB7F71" w:rsidRPr="00335F05" w:rsidRDefault="00ED50DE" w:rsidP="00082FB7">
            <w:pPr>
              <w:spacing w:before="40" w:after="40" w:line="240" w:lineRule="auto"/>
              <w:jc w:val="both"/>
              <w:rPr>
                <w:rFonts w:ascii="Arial" w:hAnsi="Arial" w:cs="Arial"/>
                <w:b/>
                <w:bCs/>
                <w:sz w:val="20"/>
                <w:szCs w:val="20"/>
              </w:rPr>
            </w:pPr>
            <w:r w:rsidRPr="00335F05">
              <w:rPr>
                <w:rFonts w:ascii="Arial" w:hAnsi="Arial" w:cs="Arial"/>
                <w:b/>
                <w:bCs/>
                <w:sz w:val="20"/>
                <w:szCs w:val="20"/>
              </w:rPr>
              <w:t xml:space="preserve">Poglavje 5.3 Intervencije razvoja podeželja </w:t>
            </w:r>
          </w:p>
          <w:p w14:paraId="05AECC84" w14:textId="0D7DAD29" w:rsidR="00ED50DE" w:rsidRDefault="00335F05" w:rsidP="00082FB7">
            <w:pPr>
              <w:spacing w:before="40" w:after="40" w:line="240" w:lineRule="auto"/>
              <w:jc w:val="both"/>
              <w:rPr>
                <w:rFonts w:ascii="Arial" w:hAnsi="Arial" w:cs="Arial"/>
                <w:b/>
                <w:sz w:val="20"/>
                <w:szCs w:val="20"/>
              </w:rPr>
            </w:pPr>
            <w:r>
              <w:rPr>
                <w:rFonts w:ascii="Arial" w:hAnsi="Arial" w:cs="Arial"/>
                <w:b/>
                <w:sz w:val="20"/>
                <w:szCs w:val="20"/>
              </w:rPr>
              <w:lastRenderedPageBreak/>
              <w:t>IRP</w:t>
            </w:r>
            <w:r w:rsidRPr="00B43A55">
              <w:rPr>
                <w:rFonts w:ascii="Arial" w:hAnsi="Arial" w:cs="Arial"/>
                <w:b/>
                <w:sz w:val="20"/>
                <w:szCs w:val="20"/>
              </w:rPr>
              <w:t xml:space="preserve">02 </w:t>
            </w:r>
            <w:r>
              <w:rPr>
                <w:rFonts w:ascii="Arial" w:hAnsi="Arial" w:cs="Arial"/>
                <w:b/>
                <w:sz w:val="20"/>
                <w:szCs w:val="20"/>
              </w:rPr>
              <w:t>N</w:t>
            </w:r>
            <w:r w:rsidRPr="00B43A55">
              <w:rPr>
                <w:rFonts w:ascii="Arial" w:hAnsi="Arial" w:cs="Arial"/>
                <w:b/>
                <w:sz w:val="20"/>
                <w:szCs w:val="20"/>
              </w:rPr>
              <w:t>aložbe v dvig produktivnosti in tehnološki razvoj, vključno z digitalizacijo kmetijskih gospodarstev</w:t>
            </w:r>
          </w:p>
          <w:p w14:paraId="07A662A4" w14:textId="77777777" w:rsidR="00ED50DE" w:rsidRPr="00D841B0" w:rsidRDefault="00ED50DE" w:rsidP="00082FB7">
            <w:pPr>
              <w:spacing w:before="40" w:after="40" w:line="240" w:lineRule="auto"/>
              <w:jc w:val="both"/>
              <w:rPr>
                <w:rFonts w:ascii="Arial" w:hAnsi="Arial" w:cs="Arial"/>
                <w:b/>
                <w:bCs/>
                <w:sz w:val="20"/>
                <w:szCs w:val="20"/>
              </w:rPr>
            </w:pPr>
          </w:p>
          <w:p w14:paraId="4BD44BFC" w14:textId="5B4EB4C1" w:rsidR="001B02BC" w:rsidRPr="000C0C5C" w:rsidRDefault="001B02BC" w:rsidP="00082FB7">
            <w:pPr>
              <w:spacing w:before="40" w:after="40" w:line="240" w:lineRule="auto"/>
              <w:jc w:val="both"/>
              <w:rPr>
                <w:rFonts w:ascii="Arial" w:hAnsi="Arial" w:cs="Arial"/>
                <w:sz w:val="20"/>
                <w:szCs w:val="20"/>
              </w:rPr>
            </w:pPr>
            <w:r w:rsidRPr="000C0C5C">
              <w:rPr>
                <w:rFonts w:ascii="Arial" w:hAnsi="Arial" w:cs="Arial"/>
                <w:sz w:val="20"/>
                <w:szCs w:val="20"/>
              </w:rPr>
              <w:t>Upravičene vrste naložb: Predmet podpore so individualne in kolektivne naložbe v pridelavo kmetijskih proizvodov iz Priloge I k Pogodbi.</w:t>
            </w:r>
          </w:p>
          <w:p w14:paraId="2A73E3F5" w14:textId="77777777" w:rsidR="001B02BC" w:rsidRPr="000C0C5C" w:rsidRDefault="001B02BC" w:rsidP="00082FB7">
            <w:pPr>
              <w:spacing w:before="40" w:after="40" w:line="240" w:lineRule="auto"/>
              <w:jc w:val="both"/>
              <w:rPr>
                <w:rFonts w:ascii="Arial" w:hAnsi="Arial" w:cs="Arial"/>
                <w:sz w:val="20"/>
                <w:szCs w:val="20"/>
              </w:rPr>
            </w:pPr>
            <w:r w:rsidRPr="000C0C5C">
              <w:rPr>
                <w:rFonts w:ascii="Arial" w:hAnsi="Arial" w:cs="Arial"/>
                <w:sz w:val="20"/>
                <w:szCs w:val="20"/>
              </w:rPr>
              <w:t>Namen intervencije je spodbujanje vlaganj v dvig produktivnosti in dodane vrednosti kmetijskih proizvodov. Z vlaganji želimo izboljšati uspešnost trženja teh proizvodov in izboljšati dostop do trga, kar je še posebej pomembno za razvojno perspektivne majhne kmetije ter kmetije na OMD. Intervencija je utemeljena na podatkih iz analize stanja za specifični cilj 1 in 2, iz katerih je med drugim jasno razvidna izrazita neugodna agrarna struktura v slovenskem kmetijstvu, s prevladujočim deležem manjših, samooskrbnih kmetijskih gospodarstev, nizkimi dohodki in izrazito nizko dodano vrednostjo. Kazalniki produktivnosti kažejo na podpovprečno skupno faktorsko produktivnost, na kar vpliva še vedno relativno visok vložek dela, pri čemer prevladuje zlasti neplačana delovna sila. Bruto dodana vrednost na polnovredno delovno moč dosega le tretjino produktivnosti dela v EU-27. Kljub izboljševanju kapitalske intenzivnosti, merjene z bruto investicijami v osnovna sredstva na polnovredno delovno moč, je razviden tehnološki zaostanek, na kar kaže kazalnik skupne faktorske produktivnosti, ki je pod povprečjem EU-27.</w:t>
            </w:r>
          </w:p>
          <w:p w14:paraId="3AFCE693" w14:textId="77777777" w:rsidR="001B02BC" w:rsidRPr="000C0C5C" w:rsidRDefault="001B02BC" w:rsidP="00082FB7">
            <w:pPr>
              <w:spacing w:before="40" w:after="40" w:line="240" w:lineRule="auto"/>
              <w:jc w:val="both"/>
              <w:rPr>
                <w:rFonts w:ascii="Arial" w:hAnsi="Arial" w:cs="Arial"/>
                <w:sz w:val="20"/>
                <w:szCs w:val="20"/>
              </w:rPr>
            </w:pPr>
          </w:p>
          <w:p w14:paraId="13267490" w14:textId="77777777" w:rsidR="001B02BC" w:rsidRPr="000C0C5C" w:rsidRDefault="001B02BC" w:rsidP="00082FB7">
            <w:pPr>
              <w:spacing w:before="40" w:after="40" w:line="240" w:lineRule="auto"/>
              <w:jc w:val="both"/>
              <w:rPr>
                <w:rFonts w:ascii="Arial" w:hAnsi="Arial" w:cs="Arial"/>
                <w:sz w:val="20"/>
                <w:szCs w:val="20"/>
              </w:rPr>
            </w:pPr>
            <w:r w:rsidRPr="000C0C5C">
              <w:rPr>
                <w:rFonts w:ascii="Arial" w:hAnsi="Arial" w:cs="Arial"/>
                <w:sz w:val="20"/>
                <w:szCs w:val="20"/>
              </w:rPr>
              <w:t xml:space="preserve">Digitalizacija in inovacije se v kmetijstvu uvajajo prepočasi in postopoma, neizkoriščeni so tudi potenciali prehoda v krožno in </w:t>
            </w:r>
            <w:proofErr w:type="spellStart"/>
            <w:r w:rsidRPr="000C0C5C">
              <w:rPr>
                <w:rFonts w:ascii="Arial" w:hAnsi="Arial" w:cs="Arial"/>
                <w:sz w:val="20"/>
                <w:szCs w:val="20"/>
              </w:rPr>
              <w:t>biogospodarstvo</w:t>
            </w:r>
            <w:proofErr w:type="spellEnd"/>
            <w:r w:rsidRPr="000C0C5C">
              <w:rPr>
                <w:rFonts w:ascii="Arial" w:hAnsi="Arial" w:cs="Arial"/>
                <w:sz w:val="20"/>
                <w:szCs w:val="20"/>
              </w:rPr>
              <w:t>. Zaradi zahtev Evropskega zelenega dogovora in zaostrovanja okoljskih standardov bo potrebno bistveno večji poudarek nameniti prilagajanju panoge v smeri zmanjševanja okoljskega in podnebnega odtisa. Glede na Strategijo »od vil do vilic« in upravičena pričakovanja družbe je treba med drugim stremeti tudi k dvigu kakovosti proizvodov, zagotavljanju sledljivosti ter si prizadevati za zmanjšanje izgub hrane in količine odpadne hrane.</w:t>
            </w:r>
          </w:p>
          <w:p w14:paraId="45528603" w14:textId="77777777" w:rsidR="001B02BC" w:rsidRPr="000C0C5C" w:rsidRDefault="001B02BC" w:rsidP="00082FB7">
            <w:pPr>
              <w:spacing w:before="40" w:after="40" w:line="240" w:lineRule="auto"/>
              <w:jc w:val="both"/>
              <w:rPr>
                <w:rFonts w:ascii="Arial" w:hAnsi="Arial" w:cs="Arial"/>
                <w:sz w:val="20"/>
                <w:szCs w:val="20"/>
              </w:rPr>
            </w:pPr>
          </w:p>
          <w:p w14:paraId="09EC08CB" w14:textId="77777777" w:rsidR="001B02BC" w:rsidRPr="000C0C5C" w:rsidRDefault="001B02BC" w:rsidP="00082FB7">
            <w:pPr>
              <w:spacing w:before="40" w:after="40" w:line="240" w:lineRule="auto"/>
              <w:jc w:val="both"/>
              <w:rPr>
                <w:rFonts w:ascii="Arial" w:hAnsi="Arial" w:cs="Arial"/>
                <w:sz w:val="20"/>
                <w:szCs w:val="20"/>
              </w:rPr>
            </w:pPr>
            <w:r w:rsidRPr="000C0C5C">
              <w:rPr>
                <w:rFonts w:ascii="Arial" w:hAnsi="Arial" w:cs="Arial"/>
                <w:sz w:val="20"/>
                <w:szCs w:val="20"/>
              </w:rPr>
              <w:t xml:space="preserve">Z namenom naslavljanja identificiranih izzivov je predlagana intervencija namenjena ciljno usmerjenemu spodbujanju vlaganj v prestrukturiranje in modernizacijo kmetijskega sektorja, kar vključuje vlaganja v zeleno in digitalno transformacijo, vključno s prehodom v krožno in </w:t>
            </w:r>
            <w:proofErr w:type="spellStart"/>
            <w:r w:rsidRPr="000C0C5C">
              <w:rPr>
                <w:rFonts w:ascii="Arial" w:hAnsi="Arial" w:cs="Arial"/>
                <w:sz w:val="20"/>
                <w:szCs w:val="20"/>
              </w:rPr>
              <w:t>biogospodarstvo</w:t>
            </w:r>
            <w:proofErr w:type="spellEnd"/>
            <w:r w:rsidRPr="000C0C5C">
              <w:rPr>
                <w:rFonts w:ascii="Arial" w:hAnsi="Arial" w:cs="Arial"/>
                <w:sz w:val="20"/>
                <w:szCs w:val="20"/>
              </w:rPr>
              <w:t>. Vlaganja v osnovna sredstva na kmetijskih gospodarstvih in bodo pospešila uvajanje novih tehnologij (npr. mehanizacija, oprema in stroji v proizvodnji), digitalizacije (npr. preko IT opreme, dostopa do digitalnih rešitev), posledično pa tudi znanja in inovacij.</w:t>
            </w:r>
          </w:p>
          <w:p w14:paraId="3F1A1635" w14:textId="77777777" w:rsidR="001B02BC" w:rsidRPr="000C0C5C" w:rsidRDefault="001B02BC" w:rsidP="00082FB7">
            <w:pPr>
              <w:spacing w:before="40" w:after="40" w:line="240" w:lineRule="auto"/>
              <w:jc w:val="both"/>
              <w:rPr>
                <w:rFonts w:ascii="Arial" w:hAnsi="Arial" w:cs="Arial"/>
                <w:sz w:val="20"/>
                <w:szCs w:val="20"/>
              </w:rPr>
            </w:pPr>
          </w:p>
          <w:p w14:paraId="66D2CD83" w14:textId="77777777" w:rsidR="001B02BC" w:rsidRPr="000C0C5C" w:rsidRDefault="001B02BC" w:rsidP="00082FB7">
            <w:pPr>
              <w:spacing w:before="40" w:after="40" w:line="240" w:lineRule="auto"/>
              <w:jc w:val="both"/>
              <w:rPr>
                <w:rFonts w:ascii="Arial" w:hAnsi="Arial" w:cs="Arial"/>
                <w:sz w:val="20"/>
                <w:szCs w:val="20"/>
              </w:rPr>
            </w:pPr>
            <w:r w:rsidRPr="000C0C5C">
              <w:rPr>
                <w:rFonts w:ascii="Arial" w:hAnsi="Arial" w:cs="Arial"/>
                <w:sz w:val="20"/>
                <w:szCs w:val="20"/>
              </w:rPr>
              <w:t>Z vidika ciljnih skupin upravičencev bo posebna pozornost namenjena izboljšanju dostopnosti investicijskih podpor za razvojno perspektivne majhne kmetije.</w:t>
            </w:r>
          </w:p>
          <w:p w14:paraId="402307C3" w14:textId="77777777" w:rsidR="001B02BC" w:rsidRPr="000C0C5C" w:rsidRDefault="001B02BC" w:rsidP="00082FB7">
            <w:pPr>
              <w:spacing w:before="40" w:after="40" w:line="240" w:lineRule="auto"/>
              <w:jc w:val="both"/>
              <w:rPr>
                <w:rFonts w:ascii="Arial" w:hAnsi="Arial" w:cs="Arial"/>
                <w:sz w:val="20"/>
                <w:szCs w:val="20"/>
              </w:rPr>
            </w:pPr>
          </w:p>
          <w:p w14:paraId="1AED9045" w14:textId="77777777" w:rsidR="001B02BC" w:rsidRPr="000C0C5C" w:rsidRDefault="001B02BC" w:rsidP="00082FB7">
            <w:pPr>
              <w:spacing w:before="40" w:after="40" w:line="240" w:lineRule="auto"/>
              <w:jc w:val="both"/>
              <w:rPr>
                <w:rFonts w:ascii="Arial" w:hAnsi="Arial" w:cs="Arial"/>
                <w:sz w:val="20"/>
                <w:szCs w:val="20"/>
              </w:rPr>
            </w:pPr>
            <w:r w:rsidRPr="000C0C5C">
              <w:rPr>
                <w:rFonts w:ascii="Arial" w:hAnsi="Arial" w:cs="Arial"/>
                <w:sz w:val="20"/>
                <w:szCs w:val="20"/>
              </w:rPr>
              <w:t>Po podatkih analize majhne kmetije, ki jim kmetijstvo ne predstavlja poglavitnega vira dohodka, ne predstavljajo pomembne udeležbe na trgu. Naložbe ne usmerjajo dovolj v osnovno kmetijsko pridelavo proizvodov. Z ustreznimi naložbami bi omogočili koriščenje proizvodnega potenciala in gospodarsko vitalnost. Kmetijska gospodarstva na OMD bi lahko izboljšajo svojo finančno učinkovitost in konkurenčnost tudi preko vlaganj v osnovna sredstva, še posebej, če so te investicije podprte tudi z javnimi sredstvi, vendar pa zaradi nižjih dohodkov ne (z)morejo vlagati tolikšnih sredstev kot tista, ki kmetujejo izven OMD. Na podlagi analize SWOT, ki izkazuje majhno koriščenje proizvodnega potenciala majhnih kmetij, jim bomo z razvojnimi spodbudami omogočiti zlasti vlaganja v povečanje proizvodnega obsega, zvišanje dodane vrednosti kmetijskih proizvodov, investicije v diverzifikacijo dohodka na kmetiji ter doseganje večje tržne usmerjenosti in povečanje njihove prisotnosti na trgu. Te kmetije se bodo lahko prilagodile v smeri učinkovitejše kmetijske proizvodnje ali se preusmerile v proizvodnjo, katere rezultat so proizvodi z višjo dodano vrednostjo, s čimer bomo dosegli večjo konkurenčnost in večjo ekonomsko uspešnost malih kmetij.</w:t>
            </w:r>
          </w:p>
          <w:p w14:paraId="26C46509" w14:textId="77777777" w:rsidR="001B02BC" w:rsidRPr="000C0C5C" w:rsidRDefault="001B02BC" w:rsidP="00082FB7">
            <w:pPr>
              <w:spacing w:before="40" w:after="40" w:line="240" w:lineRule="auto"/>
              <w:jc w:val="both"/>
              <w:rPr>
                <w:rFonts w:ascii="Arial" w:hAnsi="Arial" w:cs="Arial"/>
                <w:sz w:val="20"/>
                <w:szCs w:val="20"/>
              </w:rPr>
            </w:pPr>
          </w:p>
          <w:p w14:paraId="5764C610" w14:textId="77777777" w:rsidR="001B02BC" w:rsidRPr="000C0C5C" w:rsidRDefault="001B02BC" w:rsidP="00082FB7">
            <w:pPr>
              <w:spacing w:before="40" w:after="40" w:line="240" w:lineRule="auto"/>
              <w:jc w:val="both"/>
              <w:rPr>
                <w:rFonts w:ascii="Arial" w:hAnsi="Arial" w:cs="Arial"/>
                <w:sz w:val="20"/>
                <w:szCs w:val="20"/>
              </w:rPr>
            </w:pPr>
            <w:r w:rsidRPr="000C0C5C">
              <w:rPr>
                <w:rFonts w:ascii="Arial" w:hAnsi="Arial" w:cs="Arial"/>
                <w:sz w:val="20"/>
                <w:szCs w:val="20"/>
              </w:rPr>
              <w:t>Z vidika naslavljanja posebnih območij bo posebna pozornost namenjena naložbam v prilagoditev kmetovanja na gorskih OMD. S tem naslavljamo ugotovitve iz analize stanja za cilj 2, ki kaže na bistveno nižjo konkurenčnost teh kmetij z OMD glede na kmetije izven OMD, saj se soočajo z objektivnimi naravnimi omejitvami za širitev in razvoj kmetijske dejavnosti. Predlagane podpore jim omogočajo dvig dodane vrednosti ter diverzifikacijo dohodkov na kmetiji.</w:t>
            </w:r>
          </w:p>
          <w:p w14:paraId="500F2BB4" w14:textId="77777777" w:rsidR="001B02BC" w:rsidRPr="000C0C5C" w:rsidRDefault="001B02BC" w:rsidP="00082FB7">
            <w:pPr>
              <w:spacing w:before="40" w:after="40" w:line="240" w:lineRule="auto"/>
              <w:jc w:val="both"/>
              <w:rPr>
                <w:rFonts w:ascii="Arial" w:hAnsi="Arial" w:cs="Arial"/>
                <w:sz w:val="20"/>
                <w:szCs w:val="20"/>
              </w:rPr>
            </w:pPr>
          </w:p>
          <w:p w14:paraId="710C74B3" w14:textId="77777777" w:rsidR="001B02BC" w:rsidRPr="000C0C5C" w:rsidRDefault="001B02BC" w:rsidP="00082FB7">
            <w:pPr>
              <w:spacing w:before="40" w:after="40" w:line="240" w:lineRule="auto"/>
              <w:jc w:val="both"/>
              <w:rPr>
                <w:rFonts w:ascii="Arial" w:hAnsi="Arial" w:cs="Arial"/>
                <w:sz w:val="20"/>
                <w:szCs w:val="20"/>
              </w:rPr>
            </w:pPr>
            <w:r w:rsidRPr="000C0C5C">
              <w:rPr>
                <w:rFonts w:ascii="Arial" w:hAnsi="Arial" w:cs="Arial"/>
                <w:sz w:val="20"/>
                <w:szCs w:val="20"/>
              </w:rPr>
              <w:t xml:space="preserve">Na osnovi analiz po kmetijskih sektorjih se ugotavlja, da kljub zavedanju o nujnosti povezovanja v verige vrednosti in zagotavljanja stabilne pridelave na območju države ni konkretnih rezultatov povezovanja ŽPI z domačimi proizvajalci kmetijskih proizvodov na lokalnem trgu. Neurejenost odnosov povzroča </w:t>
            </w:r>
            <w:r w:rsidRPr="000C0C5C">
              <w:rPr>
                <w:rFonts w:ascii="Arial" w:hAnsi="Arial" w:cs="Arial"/>
                <w:sz w:val="20"/>
                <w:szCs w:val="20"/>
              </w:rPr>
              <w:lastRenderedPageBreak/>
              <w:t xml:space="preserve">tudi višje cene domačih kmetijskih surovin, zato se ŽPI sooča s pomanjkanjem surovine in odvisnost od uvoza. Zato se bodo na podlagi analize SWOT, ki izkazuje prenizko dodano vrednost </w:t>
            </w:r>
            <w:proofErr w:type="spellStart"/>
            <w:r w:rsidRPr="000C0C5C">
              <w:rPr>
                <w:rFonts w:ascii="Arial" w:hAnsi="Arial" w:cs="Arial"/>
                <w:sz w:val="20"/>
                <w:szCs w:val="20"/>
              </w:rPr>
              <w:t>agro</w:t>
            </w:r>
            <w:proofErr w:type="spellEnd"/>
            <w:r w:rsidRPr="000C0C5C">
              <w:rPr>
                <w:rFonts w:ascii="Arial" w:hAnsi="Arial" w:cs="Arial"/>
                <w:sz w:val="20"/>
                <w:szCs w:val="20"/>
              </w:rPr>
              <w:t>-živilskega izvoza in prešibko povezanost kmetijske proizvodnje in predelave poseben poudarek preko meril za izbor vlog namenil povezovanju med pridelavo, predelavo in prodajo kmetijskih proizvodov na podlagi večletnih pogodbenih odnosov.</w:t>
            </w:r>
          </w:p>
          <w:p w14:paraId="05E5EED7" w14:textId="77777777" w:rsidR="001B02BC" w:rsidRPr="000C0C5C" w:rsidRDefault="001B02BC" w:rsidP="00082FB7">
            <w:pPr>
              <w:spacing w:before="40" w:after="40" w:line="240" w:lineRule="auto"/>
              <w:jc w:val="both"/>
              <w:rPr>
                <w:rFonts w:ascii="Arial" w:hAnsi="Arial" w:cs="Arial"/>
                <w:sz w:val="20"/>
                <w:szCs w:val="20"/>
              </w:rPr>
            </w:pPr>
          </w:p>
          <w:p w14:paraId="610872AA" w14:textId="77777777" w:rsidR="001B02BC" w:rsidRPr="000C0C5C" w:rsidRDefault="001B02BC" w:rsidP="00082FB7">
            <w:pPr>
              <w:spacing w:before="40" w:after="40" w:line="240" w:lineRule="auto"/>
              <w:jc w:val="both"/>
              <w:rPr>
                <w:rFonts w:ascii="Arial" w:hAnsi="Arial" w:cs="Arial"/>
                <w:sz w:val="20"/>
                <w:szCs w:val="20"/>
              </w:rPr>
            </w:pPr>
            <w:r w:rsidRPr="000C0C5C">
              <w:rPr>
                <w:rFonts w:ascii="Arial" w:hAnsi="Arial" w:cs="Arial"/>
                <w:sz w:val="20"/>
                <w:szCs w:val="20"/>
              </w:rPr>
              <w:t>Z vidika digitalne in zelene transformacije kmetijstva v skladu z Evropskim zelenim dogovorom in Strategijo »od vil do vilic« bo poudarek namenjen vlaganjem v učinkovito in precizno proizvodnjo. Naložbe v tehnološko digitalizacijo opreme bodo vključevale avtomatizacijo, robotizacijo procesov, nižjo oziroma bolj optimalno rabo inputov, kot je na primer voda, gnojila, fitofarmacevtska sredstva ipd., ter opreme, s katero se spremlja zdravstveno stanje oz. potrebe rastlin ali živali (razni senzorji ipd.). Učinkovita in precizna proizvodnja bo krepila stroškovno konkurenčnost kmetijskih gospodarstev, hkrati pa zagotovila zmanjšanje okoljskega in podnebnega odtisa.</w:t>
            </w:r>
          </w:p>
          <w:p w14:paraId="1C23C551" w14:textId="77777777" w:rsidR="001B02BC" w:rsidRPr="000C0C5C" w:rsidRDefault="001B02BC" w:rsidP="00082FB7">
            <w:pPr>
              <w:spacing w:before="40" w:after="40" w:line="240" w:lineRule="auto"/>
              <w:jc w:val="both"/>
              <w:rPr>
                <w:rFonts w:ascii="Arial" w:hAnsi="Arial" w:cs="Arial"/>
                <w:sz w:val="20"/>
                <w:szCs w:val="20"/>
              </w:rPr>
            </w:pPr>
          </w:p>
          <w:p w14:paraId="23557AEF" w14:textId="77777777" w:rsidR="001B02BC" w:rsidRPr="000C0C5C" w:rsidRDefault="001B02BC" w:rsidP="00082FB7">
            <w:pPr>
              <w:spacing w:before="40" w:after="40" w:line="240" w:lineRule="auto"/>
              <w:jc w:val="both"/>
              <w:rPr>
                <w:rFonts w:ascii="Arial" w:hAnsi="Arial" w:cs="Arial"/>
                <w:sz w:val="20"/>
                <w:szCs w:val="20"/>
              </w:rPr>
            </w:pPr>
            <w:r w:rsidRPr="000C0C5C">
              <w:rPr>
                <w:rFonts w:ascii="Arial" w:hAnsi="Arial" w:cs="Arial"/>
                <w:sz w:val="20"/>
                <w:szCs w:val="20"/>
              </w:rPr>
              <w:t>V tem kontekstu bo poseben poudarek namenjen pospešitvi digitalne transformacije kmetijstva.</w:t>
            </w:r>
          </w:p>
          <w:p w14:paraId="2159F9BE" w14:textId="77777777" w:rsidR="001B02BC" w:rsidRPr="000C0C5C" w:rsidRDefault="001B02BC" w:rsidP="00082FB7">
            <w:pPr>
              <w:spacing w:before="40" w:after="40" w:line="240" w:lineRule="auto"/>
              <w:jc w:val="both"/>
              <w:rPr>
                <w:rFonts w:ascii="Arial" w:hAnsi="Arial" w:cs="Arial"/>
                <w:sz w:val="20"/>
                <w:szCs w:val="20"/>
              </w:rPr>
            </w:pPr>
            <w:r w:rsidRPr="000C0C5C">
              <w:rPr>
                <w:rFonts w:ascii="Arial" w:hAnsi="Arial" w:cs="Arial"/>
                <w:sz w:val="20"/>
                <w:szCs w:val="20"/>
              </w:rPr>
              <w:t>V primarni kmetijski proizvodnji gre večinoma za tehnološko digitalizacijo opreme, ki ima za posledico avtomatizacijo, robotizacijo procesov, nižjo oziroma bolj optimalno rabo inputov, kot je na primer voda, gnojila, fitofarmacevtska sredstva ipd., ter opreme, s katero se spremlja zdravstveno stanje oz. potrebe rastlin ali živali (razni senzorji ipd.) Z nadgradnjo obstoječega kataloga stroškov, v katerem imamo zajete upravičene stroške investicij, bomo določili vrsto strojev, mehanizacije, opreme…, ki prispeva k uvajanju precizne proizvodnje. Na ta način bomo investicije usmerjali tako v krepitev produktivnosti, kot tudi v zmanjšanje okoljskega in podnebnega odtisa kmetijstva, kar je v skladu z doseganjem ciljev iz Strategije od vil do vilic.</w:t>
            </w:r>
          </w:p>
          <w:p w14:paraId="13CEBC7A" w14:textId="77777777" w:rsidR="001B02BC" w:rsidRPr="000C0C5C" w:rsidRDefault="001B02BC" w:rsidP="00082FB7">
            <w:pPr>
              <w:spacing w:before="40" w:after="40" w:line="240" w:lineRule="auto"/>
              <w:jc w:val="both"/>
              <w:rPr>
                <w:rFonts w:ascii="Arial" w:hAnsi="Arial" w:cs="Arial"/>
                <w:sz w:val="20"/>
                <w:szCs w:val="20"/>
              </w:rPr>
            </w:pPr>
          </w:p>
          <w:p w14:paraId="7D214E9C" w14:textId="3AA093C2" w:rsidR="001B02BC" w:rsidRPr="000C0C5C" w:rsidRDefault="001B02BC" w:rsidP="00082FB7">
            <w:pPr>
              <w:spacing w:before="40" w:after="40" w:line="240" w:lineRule="auto"/>
              <w:jc w:val="both"/>
              <w:rPr>
                <w:rFonts w:ascii="Arial" w:hAnsi="Arial" w:cs="Arial"/>
                <w:sz w:val="20"/>
                <w:szCs w:val="20"/>
              </w:rPr>
            </w:pPr>
            <w:r w:rsidRPr="000C0C5C">
              <w:rPr>
                <w:rFonts w:ascii="Arial" w:hAnsi="Arial" w:cs="Arial"/>
                <w:sz w:val="20"/>
                <w:szCs w:val="20"/>
              </w:rPr>
              <w:t>Naložbe v digitalizacijo bodo zajemale nakup in ustrezno vgradnjo opreme za avtomatizacijo proizvodnje, ki so roboti v proizvodnji in skladišču, senzorji in naprave, ki med seboj komunicirajo s pomočjo omrežja,  spletne strežnike, računalnike, programsko opremo, oddaljeni dostopi do sistemov ter povezovalni vmesniki storitev (oziroma programov) z drugimi programi, aplikacijami in sistemi, sistem za nadzor poslovanja podjetja oziroma načrtovanje virov v podjetju, vključno s prenosom podatkov iz strojev v sistem za boljšo sledljivost surovin itd., Vse to bo omogočalo doseganje ciljev spremljanja kvalitete proizvodov iz Strategije »od vil do vilic«.</w:t>
            </w:r>
          </w:p>
          <w:p w14:paraId="01D1C304" w14:textId="77777777" w:rsidR="001B02BC" w:rsidRPr="000C0C5C" w:rsidRDefault="001B02BC" w:rsidP="00082FB7">
            <w:pPr>
              <w:spacing w:before="40" w:after="40" w:line="240" w:lineRule="auto"/>
              <w:jc w:val="both"/>
              <w:rPr>
                <w:rFonts w:ascii="Arial" w:hAnsi="Arial" w:cs="Arial"/>
                <w:sz w:val="20"/>
                <w:szCs w:val="20"/>
              </w:rPr>
            </w:pPr>
          </w:p>
          <w:p w14:paraId="67332C2B" w14:textId="77777777" w:rsidR="001B02BC" w:rsidRPr="000C0C5C" w:rsidRDefault="001B02BC" w:rsidP="00082FB7">
            <w:pPr>
              <w:spacing w:before="40" w:after="40" w:line="240" w:lineRule="auto"/>
              <w:jc w:val="both"/>
              <w:rPr>
                <w:rFonts w:ascii="Arial" w:hAnsi="Arial" w:cs="Arial"/>
                <w:sz w:val="20"/>
                <w:szCs w:val="20"/>
              </w:rPr>
            </w:pPr>
            <w:r w:rsidRPr="000C0C5C">
              <w:rPr>
                <w:rFonts w:ascii="Arial" w:hAnsi="Arial" w:cs="Arial"/>
                <w:sz w:val="20"/>
                <w:szCs w:val="20"/>
              </w:rPr>
              <w:t xml:space="preserve">V okviru krožnega gospodarstva se bodo izvajale zlasti naložbe v uvajanje obnovljivih virov energije (npr. pridobivanje energije iz sonca, </w:t>
            </w:r>
            <w:proofErr w:type="spellStart"/>
            <w:r w:rsidRPr="000C0C5C">
              <w:rPr>
                <w:rFonts w:ascii="Arial" w:hAnsi="Arial" w:cs="Arial"/>
                <w:sz w:val="20"/>
                <w:szCs w:val="20"/>
              </w:rPr>
              <w:t>geotermija</w:t>
            </w:r>
            <w:proofErr w:type="spellEnd"/>
            <w:r w:rsidRPr="000C0C5C">
              <w:rPr>
                <w:rFonts w:ascii="Arial" w:hAnsi="Arial" w:cs="Arial"/>
                <w:sz w:val="20"/>
                <w:szCs w:val="20"/>
              </w:rPr>
              <w:t xml:space="preserve">, </w:t>
            </w:r>
            <w:proofErr w:type="spellStart"/>
            <w:r w:rsidRPr="000C0C5C">
              <w:rPr>
                <w:rFonts w:ascii="Arial" w:hAnsi="Arial" w:cs="Arial"/>
                <w:sz w:val="20"/>
                <w:szCs w:val="20"/>
              </w:rPr>
              <w:t>mikrobioplinarne</w:t>
            </w:r>
            <w:proofErr w:type="spellEnd"/>
            <w:r w:rsidRPr="000C0C5C">
              <w:rPr>
                <w:rFonts w:ascii="Arial" w:hAnsi="Arial" w:cs="Arial"/>
                <w:sz w:val="20"/>
                <w:szCs w:val="20"/>
              </w:rPr>
              <w:t xml:space="preserve">) in učinkovito rabo energije na kmetijskih gospodarstvih, v ponovno rabo stranskih proizvodov in ostankov, recikliranje in uporabo odpadnih surovin ter zmanjšanje količin odpadkov, v zmanjševanje izgub hrane in zmanjšanje količin odpadne hrane, v zmanjšanje rabe vode, ponovno uporabo odpadne vode ter uporabo meteorne vode, naložbe, povezane z zmanjševanjem embalaže (zlasti plastične embalaže), uvajanjem biorazgradljive embalaže in embalaže iz recikliranih materialov, naložbe v večjo snovno učinkovitost in rabo trajnostnih materialov (npr. lesa). V okviru </w:t>
            </w:r>
            <w:proofErr w:type="spellStart"/>
            <w:r w:rsidRPr="000C0C5C">
              <w:rPr>
                <w:rFonts w:ascii="Arial" w:hAnsi="Arial" w:cs="Arial"/>
                <w:sz w:val="20"/>
                <w:szCs w:val="20"/>
              </w:rPr>
              <w:t>biogospodarstva</w:t>
            </w:r>
            <w:proofErr w:type="spellEnd"/>
            <w:r w:rsidRPr="000C0C5C">
              <w:rPr>
                <w:rFonts w:ascii="Arial" w:hAnsi="Arial" w:cs="Arial"/>
                <w:sz w:val="20"/>
                <w:szCs w:val="20"/>
              </w:rPr>
              <w:t xml:space="preserve"> pa se bodo izvajale naložbe v uporabo obnovljivih bioloških virov in odpadkov kmetijskega izvora, vključno z proizvodnjo bioplina. Spodbujali bomo rabo trajnostnih materialov (npr. lesa). Naložbe v krožno gospodarstvo ne bodo presegale 50 odstotkov upravičenih stroškov celotne naložbe, če bo iz tega naslova uveljavljal dodatne točke v okviru meril za izbor vlog oziroma če bo naložba namenjena krožnemu gospodarstvu oziroma </w:t>
            </w:r>
            <w:proofErr w:type="spellStart"/>
            <w:r w:rsidRPr="000C0C5C">
              <w:rPr>
                <w:rFonts w:ascii="Arial" w:hAnsi="Arial" w:cs="Arial"/>
                <w:sz w:val="20"/>
                <w:szCs w:val="20"/>
              </w:rPr>
              <w:t>biogospodarstvu</w:t>
            </w:r>
            <w:proofErr w:type="spellEnd"/>
            <w:r w:rsidRPr="000C0C5C">
              <w:rPr>
                <w:rFonts w:ascii="Arial" w:hAnsi="Arial" w:cs="Arial"/>
                <w:sz w:val="20"/>
                <w:szCs w:val="20"/>
              </w:rPr>
              <w:t>.</w:t>
            </w:r>
          </w:p>
          <w:p w14:paraId="313264E9" w14:textId="77777777" w:rsidR="001B02BC" w:rsidRPr="000C0C5C" w:rsidRDefault="001B02BC" w:rsidP="00082FB7">
            <w:pPr>
              <w:spacing w:before="40" w:after="40" w:line="240" w:lineRule="auto"/>
              <w:jc w:val="both"/>
              <w:rPr>
                <w:rFonts w:ascii="Arial" w:hAnsi="Arial" w:cs="Arial"/>
                <w:sz w:val="20"/>
                <w:szCs w:val="20"/>
              </w:rPr>
            </w:pPr>
          </w:p>
          <w:p w14:paraId="75560FB7" w14:textId="77777777" w:rsidR="001B02BC" w:rsidRPr="000C0C5C" w:rsidRDefault="001B02BC" w:rsidP="00082FB7">
            <w:pPr>
              <w:spacing w:before="40" w:after="40" w:line="240" w:lineRule="auto"/>
              <w:jc w:val="both"/>
              <w:rPr>
                <w:rFonts w:ascii="Arial" w:hAnsi="Arial" w:cs="Arial"/>
                <w:sz w:val="20"/>
                <w:szCs w:val="20"/>
              </w:rPr>
            </w:pPr>
            <w:r w:rsidRPr="000C0C5C">
              <w:rPr>
                <w:rFonts w:ascii="Arial" w:hAnsi="Arial" w:cs="Arial"/>
                <w:sz w:val="20"/>
                <w:szCs w:val="20"/>
              </w:rPr>
              <w:t xml:space="preserve">Z vidika uspešnejšega usmerjanja javnih sredstev bodo preko meril za izbor vlog prednostno obravnavana vlaganja v sektorje pridelave, kjer ugotavljamo primanjkljaj zadostne lokalne ponudbe proizvodov, nestabilnost oz. premajhno odpornost proizvodnje ter izrazito slabšo organiziranost (kot npr. sektor pridelave zelenjave). Poleg tega bodo preko meril za izbor prednostno obravnavane naložbe v precizno proizvodnjo, kar vključuje digitalizacijo proizvodnih procesov, prehod v krožno in </w:t>
            </w:r>
            <w:proofErr w:type="spellStart"/>
            <w:r w:rsidRPr="000C0C5C">
              <w:rPr>
                <w:rFonts w:ascii="Arial" w:hAnsi="Arial" w:cs="Arial"/>
                <w:sz w:val="20"/>
                <w:szCs w:val="20"/>
              </w:rPr>
              <w:t>biogospodarstvo</w:t>
            </w:r>
            <w:proofErr w:type="spellEnd"/>
            <w:r w:rsidRPr="000C0C5C">
              <w:rPr>
                <w:rFonts w:ascii="Arial" w:hAnsi="Arial" w:cs="Arial"/>
                <w:sz w:val="20"/>
                <w:szCs w:val="20"/>
              </w:rPr>
              <w:t xml:space="preserve"> ter </w:t>
            </w:r>
            <w:r w:rsidRPr="000C0C5C">
              <w:rPr>
                <w:rFonts w:ascii="Arial" w:hAnsi="Arial" w:cs="Arial"/>
                <w:color w:val="000000"/>
                <w:sz w:val="20"/>
                <w:szCs w:val="20"/>
              </w:rPr>
              <w:t>ohranjanje kulturne stavbne dediščine</w:t>
            </w:r>
            <w:r w:rsidRPr="000C0C5C">
              <w:rPr>
                <w:rFonts w:ascii="Arial" w:hAnsi="Arial" w:cs="Arial"/>
                <w:sz w:val="20"/>
                <w:szCs w:val="20"/>
              </w:rPr>
              <w:t>.</w:t>
            </w:r>
          </w:p>
          <w:p w14:paraId="01A5CDDB" w14:textId="77777777" w:rsidR="001B02BC" w:rsidRPr="000C0C5C" w:rsidRDefault="001B02BC" w:rsidP="00082FB7">
            <w:pPr>
              <w:spacing w:before="40" w:after="40" w:line="240" w:lineRule="auto"/>
              <w:jc w:val="both"/>
              <w:rPr>
                <w:rFonts w:ascii="Arial" w:hAnsi="Arial" w:cs="Arial"/>
                <w:sz w:val="20"/>
                <w:szCs w:val="20"/>
              </w:rPr>
            </w:pPr>
          </w:p>
          <w:p w14:paraId="50D6ED1A" w14:textId="77777777" w:rsidR="001B02BC" w:rsidRPr="000C0C5C" w:rsidRDefault="001B02BC" w:rsidP="00082FB7">
            <w:pPr>
              <w:spacing w:before="40" w:after="40" w:line="240" w:lineRule="auto"/>
              <w:jc w:val="both"/>
              <w:rPr>
                <w:rFonts w:ascii="Arial" w:hAnsi="Arial" w:cs="Arial"/>
                <w:sz w:val="20"/>
                <w:szCs w:val="20"/>
              </w:rPr>
            </w:pPr>
            <w:r w:rsidRPr="000C0C5C">
              <w:rPr>
                <w:rFonts w:ascii="Arial" w:hAnsi="Arial" w:cs="Arial"/>
                <w:sz w:val="20"/>
                <w:szCs w:val="20"/>
              </w:rPr>
              <w:t xml:space="preserve">Intervencija Naložbe v dvig produktivnosti in tehnološki razvoj, vključno z digitalizacijo kmetijskih gospodarstev za podpore naložbam v pridelavo kmetijskih proizvodov, vključuje naslednje </w:t>
            </w:r>
            <w:proofErr w:type="spellStart"/>
            <w:r w:rsidRPr="000C0C5C">
              <w:rPr>
                <w:rFonts w:ascii="Arial" w:hAnsi="Arial" w:cs="Arial"/>
                <w:sz w:val="20"/>
                <w:szCs w:val="20"/>
              </w:rPr>
              <w:t>podintervencije</w:t>
            </w:r>
            <w:proofErr w:type="spellEnd"/>
            <w:r w:rsidRPr="000C0C5C">
              <w:rPr>
                <w:rFonts w:ascii="Arial" w:hAnsi="Arial" w:cs="Arial"/>
                <w:sz w:val="20"/>
                <w:szCs w:val="20"/>
              </w:rPr>
              <w:t>:</w:t>
            </w:r>
          </w:p>
          <w:p w14:paraId="6052CE2B" w14:textId="77777777" w:rsidR="001B02BC" w:rsidRPr="000C0C5C" w:rsidRDefault="001B02BC" w:rsidP="00082FB7">
            <w:pPr>
              <w:spacing w:before="40" w:after="40" w:line="240" w:lineRule="auto"/>
              <w:jc w:val="both"/>
              <w:rPr>
                <w:rFonts w:ascii="Arial" w:hAnsi="Arial" w:cs="Arial"/>
                <w:sz w:val="20"/>
                <w:szCs w:val="20"/>
              </w:rPr>
            </w:pPr>
            <w:r w:rsidRPr="000C0C5C">
              <w:rPr>
                <w:rFonts w:ascii="Arial" w:hAnsi="Arial" w:cs="Arial"/>
                <w:b/>
                <w:bCs/>
                <w:sz w:val="20"/>
                <w:szCs w:val="20"/>
              </w:rPr>
              <w:t>A.</w:t>
            </w:r>
            <w:r w:rsidRPr="000C0C5C">
              <w:rPr>
                <w:rFonts w:ascii="Arial" w:hAnsi="Arial" w:cs="Arial"/>
                <w:sz w:val="20"/>
                <w:szCs w:val="20"/>
              </w:rPr>
              <w:t xml:space="preserve"> Naložbe majhnih kmetij,</w:t>
            </w:r>
          </w:p>
          <w:p w14:paraId="63BC371D" w14:textId="77777777" w:rsidR="001B02BC" w:rsidRPr="000C0C5C" w:rsidRDefault="001B02BC" w:rsidP="00082FB7">
            <w:pPr>
              <w:spacing w:before="40" w:after="40" w:line="240" w:lineRule="auto"/>
              <w:jc w:val="both"/>
              <w:rPr>
                <w:rFonts w:ascii="Arial" w:hAnsi="Arial" w:cs="Arial"/>
                <w:sz w:val="20"/>
                <w:szCs w:val="20"/>
              </w:rPr>
            </w:pPr>
            <w:r w:rsidRPr="000C0C5C">
              <w:rPr>
                <w:rFonts w:ascii="Arial" w:hAnsi="Arial" w:cs="Arial"/>
                <w:b/>
                <w:bCs/>
                <w:sz w:val="20"/>
                <w:szCs w:val="20"/>
              </w:rPr>
              <w:t>B.</w:t>
            </w:r>
            <w:r w:rsidRPr="000C0C5C">
              <w:rPr>
                <w:rFonts w:ascii="Arial" w:hAnsi="Arial" w:cs="Arial"/>
                <w:sz w:val="20"/>
                <w:szCs w:val="20"/>
              </w:rPr>
              <w:t xml:space="preserve"> Naložbe kmetij,</w:t>
            </w:r>
          </w:p>
          <w:p w14:paraId="469B382A" w14:textId="77777777" w:rsidR="001B02BC" w:rsidRPr="000C0C5C" w:rsidRDefault="001B02BC" w:rsidP="00082FB7">
            <w:pPr>
              <w:spacing w:before="40" w:after="40" w:line="240" w:lineRule="auto"/>
              <w:jc w:val="both"/>
              <w:rPr>
                <w:rFonts w:ascii="Arial" w:hAnsi="Arial" w:cs="Arial"/>
                <w:sz w:val="20"/>
                <w:szCs w:val="20"/>
              </w:rPr>
            </w:pPr>
            <w:r w:rsidRPr="000C0C5C">
              <w:rPr>
                <w:rFonts w:ascii="Arial" w:hAnsi="Arial" w:cs="Arial"/>
                <w:b/>
                <w:bCs/>
                <w:sz w:val="20"/>
                <w:szCs w:val="20"/>
              </w:rPr>
              <w:lastRenderedPageBreak/>
              <w:t>C.</w:t>
            </w:r>
            <w:r w:rsidRPr="000C0C5C">
              <w:rPr>
                <w:rFonts w:ascii="Arial" w:hAnsi="Arial" w:cs="Arial"/>
                <w:sz w:val="20"/>
                <w:szCs w:val="20"/>
              </w:rPr>
              <w:t xml:space="preserve"> Naložbe pravnih oseb in samostojnih podjetnikov posameznikov.</w:t>
            </w:r>
          </w:p>
          <w:p w14:paraId="4BC67AEC" w14:textId="77777777" w:rsidR="001B02BC" w:rsidRPr="000C0C5C" w:rsidRDefault="001B02BC" w:rsidP="00082FB7">
            <w:pPr>
              <w:spacing w:before="40" w:after="40" w:line="240" w:lineRule="auto"/>
              <w:jc w:val="both"/>
              <w:rPr>
                <w:rFonts w:ascii="Arial" w:hAnsi="Arial" w:cs="Arial"/>
                <w:sz w:val="20"/>
                <w:szCs w:val="20"/>
              </w:rPr>
            </w:pPr>
          </w:p>
          <w:p w14:paraId="18669D82" w14:textId="77777777" w:rsidR="001B02BC" w:rsidRPr="000C0C5C" w:rsidRDefault="001B02BC" w:rsidP="00082FB7">
            <w:pPr>
              <w:spacing w:before="40" w:after="40" w:line="240" w:lineRule="auto"/>
              <w:jc w:val="both"/>
              <w:rPr>
                <w:rFonts w:ascii="Arial" w:hAnsi="Arial" w:cs="Arial"/>
                <w:sz w:val="20"/>
                <w:szCs w:val="20"/>
              </w:rPr>
            </w:pPr>
            <w:r w:rsidRPr="000C0C5C">
              <w:rPr>
                <w:rFonts w:ascii="Arial" w:hAnsi="Arial" w:cs="Arial"/>
                <w:b/>
                <w:bCs/>
                <w:sz w:val="20"/>
                <w:szCs w:val="20"/>
              </w:rPr>
              <w:t xml:space="preserve">Upravičene naložbe, pogoji upravičenosti in načela za izbor vlog za </w:t>
            </w:r>
            <w:proofErr w:type="spellStart"/>
            <w:r w:rsidRPr="000C0C5C">
              <w:rPr>
                <w:rFonts w:ascii="Arial" w:hAnsi="Arial" w:cs="Arial"/>
                <w:b/>
                <w:bCs/>
                <w:sz w:val="20"/>
                <w:szCs w:val="20"/>
              </w:rPr>
              <w:t>podintervencijo</w:t>
            </w:r>
            <w:proofErr w:type="spellEnd"/>
            <w:r w:rsidRPr="000C0C5C">
              <w:rPr>
                <w:rFonts w:ascii="Arial" w:hAnsi="Arial" w:cs="Arial"/>
                <w:b/>
                <w:bCs/>
                <w:sz w:val="20"/>
                <w:szCs w:val="20"/>
              </w:rPr>
              <w:t xml:space="preserve"> A. Naložbe majhnih kmetij</w:t>
            </w:r>
          </w:p>
          <w:p w14:paraId="33B53BAD" w14:textId="77777777" w:rsidR="001B02BC" w:rsidRPr="000C0C5C" w:rsidRDefault="001B02BC" w:rsidP="00082FB7">
            <w:pPr>
              <w:spacing w:before="40" w:after="40" w:line="240" w:lineRule="auto"/>
              <w:jc w:val="both"/>
              <w:rPr>
                <w:rFonts w:ascii="Arial" w:hAnsi="Arial" w:cs="Arial"/>
                <w:sz w:val="20"/>
                <w:szCs w:val="20"/>
              </w:rPr>
            </w:pPr>
          </w:p>
          <w:p w14:paraId="4ABF1F35" w14:textId="77777777" w:rsidR="001B02BC" w:rsidRPr="000C0C5C" w:rsidRDefault="001B02BC" w:rsidP="00082FB7">
            <w:pPr>
              <w:spacing w:before="40" w:after="40" w:line="240" w:lineRule="auto"/>
              <w:jc w:val="both"/>
              <w:rPr>
                <w:rFonts w:ascii="Arial" w:hAnsi="Arial" w:cs="Arial"/>
                <w:sz w:val="20"/>
                <w:szCs w:val="20"/>
              </w:rPr>
            </w:pPr>
            <w:r w:rsidRPr="000C0C5C">
              <w:rPr>
                <w:rFonts w:ascii="Arial" w:hAnsi="Arial" w:cs="Arial"/>
                <w:sz w:val="20"/>
                <w:szCs w:val="20"/>
              </w:rPr>
              <w:t>Upravičene naložbe so:</w:t>
            </w:r>
          </w:p>
          <w:p w14:paraId="211D1969" w14:textId="77777777" w:rsidR="001B02BC" w:rsidRPr="000C0C5C" w:rsidRDefault="001B02BC" w:rsidP="00082FB7">
            <w:pPr>
              <w:spacing w:before="40" w:after="40" w:line="240" w:lineRule="auto"/>
              <w:rPr>
                <w:rFonts w:ascii="Arial" w:hAnsi="Arial" w:cs="Arial"/>
                <w:sz w:val="20"/>
                <w:szCs w:val="20"/>
              </w:rPr>
            </w:pPr>
            <w:r w:rsidRPr="000C0C5C">
              <w:rPr>
                <w:rFonts w:ascii="Arial" w:hAnsi="Arial" w:cs="Arial"/>
                <w:sz w:val="20"/>
                <w:szCs w:val="20"/>
              </w:rPr>
              <w:t xml:space="preserve">·naložbe, namenjene prilagoditvi kmetovanja na gorskih območjih, in sicer: nakup kmetijske mehanizacije, za kmetovanje na gorskih območjih ter spravilo krme iz travinja </w:t>
            </w:r>
            <w:r w:rsidRPr="004F5720">
              <w:rPr>
                <w:rFonts w:ascii="Arial" w:hAnsi="Arial" w:cs="Arial"/>
                <w:sz w:val="20"/>
                <w:szCs w:val="20"/>
                <w:u w:val="single"/>
              </w:rPr>
              <w:t>vključno z ureditvijo objektov za shranjevanje kmetijske mehanizacije, ki ni samostojna naložba</w:t>
            </w:r>
            <w:r w:rsidRPr="000C0C5C">
              <w:rPr>
                <w:rFonts w:ascii="Arial" w:hAnsi="Arial" w:cs="Arial"/>
                <w:sz w:val="20"/>
                <w:szCs w:val="20"/>
              </w:rPr>
              <w:t>, ureditev skladišč za krmo, ureditev pašnikov ter ureditev dostopa do javne infrastrukture;</w:t>
            </w:r>
          </w:p>
          <w:p w14:paraId="74648CDC" w14:textId="77777777" w:rsidR="001B02BC" w:rsidRPr="000C0C5C" w:rsidRDefault="001B02BC" w:rsidP="00082FB7">
            <w:pPr>
              <w:spacing w:before="40" w:after="40" w:line="240" w:lineRule="auto"/>
              <w:rPr>
                <w:rFonts w:ascii="Arial" w:hAnsi="Arial" w:cs="Arial"/>
                <w:sz w:val="20"/>
                <w:szCs w:val="20"/>
              </w:rPr>
            </w:pPr>
            <w:r w:rsidRPr="000C0C5C">
              <w:rPr>
                <w:rFonts w:ascii="Arial" w:hAnsi="Arial" w:cs="Arial"/>
                <w:sz w:val="20"/>
                <w:szCs w:val="20"/>
              </w:rPr>
              <w:t>·naložbe v nakup in postavitev rastlinjakov in pripadajoče opreme, izgradnja pripadajočih vodnih virov, pridobivanje energije iz obnovljivih virov ter izgradnjo novih zasebnih namakalnih sistemov za enega uporabnika za potrebe gojenja rastlin v rastlinjakih, ki so izvedejo sočasno z nakupom in postavitvijo rastlinjakov;</w:t>
            </w:r>
          </w:p>
          <w:p w14:paraId="507CCB35" w14:textId="77777777" w:rsidR="001B02BC" w:rsidRPr="000C0C5C" w:rsidRDefault="001B02BC" w:rsidP="00082FB7">
            <w:pPr>
              <w:spacing w:before="40" w:after="40" w:line="240" w:lineRule="auto"/>
              <w:rPr>
                <w:rFonts w:ascii="Arial" w:hAnsi="Arial" w:cs="Arial"/>
                <w:sz w:val="20"/>
                <w:szCs w:val="20"/>
              </w:rPr>
            </w:pPr>
            <w:r w:rsidRPr="000C0C5C">
              <w:rPr>
                <w:rFonts w:ascii="Arial" w:hAnsi="Arial" w:cs="Arial"/>
                <w:sz w:val="20"/>
                <w:szCs w:val="20"/>
              </w:rPr>
              <w:t xml:space="preserve">·naložbe v ureditev trajnih nasadov, ki se izvedejo sočasno z izgradnjo novih zasebnih namakalnih sistemov za enega uporabnika oziroma nakup namakalne opreme, nakupom in postavitvijo mrež proti toči oziroma fotovoltaičnih panelov, ki nadomeščajo mreže proti toči ter nakupom opreme za </w:t>
            </w:r>
            <w:proofErr w:type="spellStart"/>
            <w:r w:rsidRPr="000C0C5C">
              <w:rPr>
                <w:rFonts w:ascii="Arial" w:hAnsi="Arial" w:cs="Arial"/>
                <w:sz w:val="20"/>
                <w:szCs w:val="20"/>
              </w:rPr>
              <w:t>protislansko</w:t>
            </w:r>
            <w:proofErr w:type="spellEnd"/>
            <w:r w:rsidRPr="000C0C5C">
              <w:rPr>
                <w:rFonts w:ascii="Arial" w:hAnsi="Arial" w:cs="Arial"/>
                <w:sz w:val="20"/>
                <w:szCs w:val="20"/>
              </w:rPr>
              <w:t xml:space="preserve"> zaščito. Za mrežo proti toči se štejejo zaščitne mreže proti toči, zaščitne folije proti pokanju in ožigu plodov ter zaščitne mreže proti ptičem in insektom. Trajni nasadi so lahko delno namenjeni sajenju odpornih sort rastlin in podlag, ki so tolerantne na bolezni, škodljivce ali sušo (v nadaljnjem besedilu: sorte večletnih rastlin, ki so odporne na podnebne spremembe), razen v primeru naložb v postavitev novega namakalnega sistema, ki so lahko v celoti posajeni s sortami večletnih rastlin, ki so odporne na podnebne spremembe. Naložbe v postavitev novih vinogradov in ureditev oljčnikov niso pogojena z naložbami v postavitev novih zasebnih namakalnih sistemov za enega uporabnika;</w:t>
            </w:r>
          </w:p>
          <w:p w14:paraId="5E8C90AF" w14:textId="77777777" w:rsidR="001B02BC" w:rsidRPr="000C0C5C" w:rsidRDefault="001B02BC" w:rsidP="00082FB7">
            <w:pPr>
              <w:spacing w:before="40" w:after="40" w:line="240" w:lineRule="auto"/>
              <w:rPr>
                <w:rFonts w:ascii="Arial" w:hAnsi="Arial" w:cs="Arial"/>
                <w:sz w:val="20"/>
                <w:szCs w:val="20"/>
              </w:rPr>
            </w:pPr>
            <w:r w:rsidRPr="000C0C5C">
              <w:rPr>
                <w:rFonts w:ascii="Arial" w:hAnsi="Arial" w:cs="Arial"/>
                <w:sz w:val="20"/>
                <w:szCs w:val="20"/>
              </w:rPr>
              <w:t>·naložbe v ureditev skladišč in hladilnic za namen prve prodaje kmetijskih proizvodov;</w:t>
            </w:r>
          </w:p>
          <w:p w14:paraId="51978102" w14:textId="77777777" w:rsidR="001B02BC" w:rsidRPr="000C0C5C" w:rsidRDefault="001B02BC" w:rsidP="00082FB7">
            <w:pPr>
              <w:spacing w:before="40" w:after="40" w:line="240" w:lineRule="auto"/>
              <w:rPr>
                <w:rFonts w:ascii="Arial" w:hAnsi="Arial" w:cs="Arial"/>
                <w:sz w:val="20"/>
                <w:szCs w:val="20"/>
              </w:rPr>
            </w:pPr>
            <w:r w:rsidRPr="000C0C5C">
              <w:rPr>
                <w:rFonts w:ascii="Arial" w:hAnsi="Arial" w:cs="Arial"/>
                <w:sz w:val="20"/>
                <w:szCs w:val="20"/>
              </w:rPr>
              <w:t>·naložbe v predelavo kmetijskih proizvodov, katere končni rezultat predelave je kmetijski proizvod ali trženje kmetijskih proizvodov (poudarek bo na predelavi ali trženju mleka in mesa iz nadstandardne reje živali), pri čemer mora biti naložba za ta namen manjša od 50 odstotkov upravičenih stroškov celotne naložbe;</w:t>
            </w:r>
          </w:p>
          <w:p w14:paraId="3C3D1819" w14:textId="77777777" w:rsidR="001B02BC" w:rsidRPr="000C0C5C" w:rsidRDefault="001B02BC" w:rsidP="00082FB7">
            <w:pPr>
              <w:spacing w:before="40" w:after="40" w:line="240" w:lineRule="auto"/>
              <w:rPr>
                <w:rFonts w:ascii="Arial" w:hAnsi="Arial" w:cs="Arial"/>
                <w:sz w:val="20"/>
                <w:szCs w:val="20"/>
              </w:rPr>
            </w:pPr>
            <w:r w:rsidRPr="000C0C5C">
              <w:rPr>
                <w:rFonts w:ascii="Arial" w:hAnsi="Arial" w:cs="Arial"/>
                <w:sz w:val="20"/>
                <w:szCs w:val="20"/>
              </w:rPr>
              <w:t>·naložbe v krožno gospodarstvo na kmetijskih gospodarstvih, in sicer zlasti: naložbe v obnovljive vire energije in učinkovito rabo energije na kmetijskih gospodarstvih, naložbe v kompostarne, naložbe v ponovno uporabo stranskih proizvodov, naložbe v proizvodnjo bioplina, naložbe v zmanjšanje rabe vode, ponovno uporabo odpadne vode ali uporabo meteorne vode, naložbe, namenjene zmanjšanju odpadkov, naložbe v recikliranje ter naložbe, povezane z zmanjševanjem embalaže (zlasti plastične embalaže) in uvajanjem biorazgradljive embalaže in embalaže iz recikliranih materialov, naložbe v večjo snovno učinkovitost in rabo trajnostnih materialov (npr. lesa);</w:t>
            </w:r>
          </w:p>
          <w:p w14:paraId="0ED23FEA" w14:textId="77777777" w:rsidR="001B02BC" w:rsidRPr="000C0C5C" w:rsidRDefault="001B02BC" w:rsidP="00082FB7">
            <w:pPr>
              <w:spacing w:before="40" w:after="40" w:line="240" w:lineRule="auto"/>
              <w:rPr>
                <w:rFonts w:ascii="Arial" w:hAnsi="Arial" w:cs="Arial"/>
                <w:sz w:val="20"/>
                <w:szCs w:val="20"/>
              </w:rPr>
            </w:pPr>
            <w:r w:rsidRPr="000C0C5C">
              <w:rPr>
                <w:rFonts w:ascii="Arial" w:hAnsi="Arial" w:cs="Arial"/>
                <w:sz w:val="20"/>
                <w:szCs w:val="20"/>
              </w:rPr>
              <w:t xml:space="preserve">·naložbe v prilagoditev kmetijskih gospodarstev za izvajanje nadstandardnih zahtev s področja dobrobiti živali: ureditev hlevov oziroma nakup pripadajoče opreme, ureditev zunanjih zaprtih skladiščnih kapacitet za živinska gnojila, ureditev pašnikov in obor za nadzorovano pašo domačih živali oziroma gojene divjadi ter ureditev dvorišč in hlevskih izpustov v skladu z nameni in normativi intervencije IRP29 Naložbe v prilagoditev kmetijskih gospodarstev izvajanju nadstandardnih zahtev s področja dobrobiti </w:t>
            </w:r>
            <w:proofErr w:type="spellStart"/>
            <w:r w:rsidRPr="000C0C5C">
              <w:rPr>
                <w:rFonts w:ascii="Arial" w:hAnsi="Arial" w:cs="Arial"/>
                <w:sz w:val="20"/>
                <w:szCs w:val="20"/>
              </w:rPr>
              <w:t>rejnih</w:t>
            </w:r>
            <w:proofErr w:type="spellEnd"/>
            <w:r w:rsidRPr="000C0C5C">
              <w:rPr>
                <w:rFonts w:ascii="Arial" w:hAnsi="Arial" w:cs="Arial"/>
                <w:sz w:val="20"/>
                <w:szCs w:val="20"/>
              </w:rPr>
              <w:t xml:space="preserve"> živali;</w:t>
            </w:r>
          </w:p>
          <w:p w14:paraId="32EABCC4" w14:textId="77777777" w:rsidR="001B02BC" w:rsidRPr="000C0C5C" w:rsidRDefault="001B02BC" w:rsidP="00082FB7">
            <w:pPr>
              <w:spacing w:before="40" w:after="40" w:line="240" w:lineRule="auto"/>
              <w:rPr>
                <w:rFonts w:ascii="Arial" w:hAnsi="Arial" w:cs="Arial"/>
                <w:sz w:val="20"/>
                <w:szCs w:val="20"/>
              </w:rPr>
            </w:pPr>
            <w:r w:rsidRPr="000C0C5C">
              <w:rPr>
                <w:rFonts w:ascii="Arial" w:hAnsi="Arial" w:cs="Arial"/>
                <w:sz w:val="20"/>
                <w:szCs w:val="20"/>
              </w:rPr>
              <w:t>·naložbe v nakup kmetijske mehanizacije za optimalno uporabo hranil in trajnostno rabo FFS;</w:t>
            </w:r>
          </w:p>
          <w:p w14:paraId="72586CFD" w14:textId="77777777" w:rsidR="001B02BC" w:rsidRPr="000C0C5C" w:rsidRDefault="001B02BC" w:rsidP="00082FB7">
            <w:pPr>
              <w:spacing w:before="40" w:after="40" w:line="240" w:lineRule="auto"/>
              <w:rPr>
                <w:rFonts w:ascii="Arial" w:hAnsi="Arial" w:cs="Arial"/>
                <w:sz w:val="20"/>
                <w:szCs w:val="20"/>
              </w:rPr>
            </w:pPr>
            <w:r w:rsidRPr="000C0C5C">
              <w:rPr>
                <w:rFonts w:ascii="Arial" w:hAnsi="Arial" w:cs="Arial"/>
                <w:sz w:val="20"/>
                <w:szCs w:val="20"/>
              </w:rPr>
              <w:t>·neproizvodne naložbe pri čemer morajo biti naložbe za ta namen manjše od 50 odstotkov upravičenih stroškov celotne naložbe: ureditev ekstenzivnih pašnikov, ureditev mejic in drugih krajinskih značilnosti, ureditev zaščite živali na paši pred napadi velikih zveri ter postavitev travniških sadovnjakov;</w:t>
            </w:r>
          </w:p>
          <w:p w14:paraId="455A122E" w14:textId="77777777" w:rsidR="001B02BC" w:rsidRPr="000C0C5C" w:rsidRDefault="001B02BC" w:rsidP="00082FB7">
            <w:pPr>
              <w:spacing w:before="40" w:after="40" w:line="240" w:lineRule="auto"/>
              <w:rPr>
                <w:rFonts w:ascii="Arial" w:hAnsi="Arial" w:cs="Arial"/>
                <w:sz w:val="20"/>
                <w:szCs w:val="20"/>
              </w:rPr>
            </w:pPr>
            <w:r w:rsidRPr="000C0C5C">
              <w:rPr>
                <w:rFonts w:ascii="Arial" w:hAnsi="Arial" w:cs="Arial"/>
                <w:sz w:val="20"/>
                <w:szCs w:val="20"/>
              </w:rPr>
              <w:t>·naložbe v zmanjšanje izpustov TGP iz kmetijstva: nakup kmetijske mehanizacije za neposredno aplikacijo živinskih gnojil v tla, ureditev novih skladišč za živinska gnojila ter zatesnitev obstoječih lagun za živinska gnojila.</w:t>
            </w:r>
          </w:p>
          <w:p w14:paraId="2B785AAF" w14:textId="77777777" w:rsidR="001B02BC" w:rsidRPr="000C0C5C" w:rsidRDefault="001B02BC" w:rsidP="00082FB7">
            <w:pPr>
              <w:spacing w:before="40" w:after="40" w:line="240" w:lineRule="auto"/>
              <w:jc w:val="both"/>
              <w:rPr>
                <w:rFonts w:ascii="Arial" w:hAnsi="Arial" w:cs="Arial"/>
                <w:sz w:val="20"/>
                <w:szCs w:val="20"/>
              </w:rPr>
            </w:pPr>
          </w:p>
          <w:p w14:paraId="17B87954" w14:textId="77777777" w:rsidR="001B02BC" w:rsidRPr="000C0C5C" w:rsidRDefault="001B02BC" w:rsidP="00082FB7">
            <w:pPr>
              <w:spacing w:before="40" w:after="40" w:line="240" w:lineRule="auto"/>
              <w:jc w:val="both"/>
              <w:rPr>
                <w:rFonts w:ascii="Arial" w:hAnsi="Arial" w:cs="Arial"/>
                <w:sz w:val="20"/>
                <w:szCs w:val="20"/>
              </w:rPr>
            </w:pPr>
            <w:r w:rsidRPr="000C0C5C">
              <w:rPr>
                <w:rFonts w:ascii="Arial" w:hAnsi="Arial" w:cs="Arial"/>
                <w:b/>
                <w:bCs/>
                <w:sz w:val="20"/>
                <w:szCs w:val="20"/>
              </w:rPr>
              <w:t xml:space="preserve">Upravičene naložbe in načela za izbor vlog za </w:t>
            </w:r>
            <w:proofErr w:type="spellStart"/>
            <w:r w:rsidRPr="000C0C5C">
              <w:rPr>
                <w:rFonts w:ascii="Arial" w:hAnsi="Arial" w:cs="Arial"/>
                <w:b/>
                <w:bCs/>
                <w:sz w:val="20"/>
                <w:szCs w:val="20"/>
              </w:rPr>
              <w:t>podintervencijo</w:t>
            </w:r>
            <w:proofErr w:type="spellEnd"/>
            <w:r w:rsidRPr="000C0C5C">
              <w:rPr>
                <w:rFonts w:ascii="Arial" w:hAnsi="Arial" w:cs="Arial"/>
                <w:b/>
                <w:bCs/>
                <w:sz w:val="20"/>
                <w:szCs w:val="20"/>
              </w:rPr>
              <w:t xml:space="preserve"> B. Naložbe kmetij ter </w:t>
            </w:r>
            <w:proofErr w:type="spellStart"/>
            <w:r w:rsidRPr="000C0C5C">
              <w:rPr>
                <w:rFonts w:ascii="Arial" w:hAnsi="Arial" w:cs="Arial"/>
                <w:b/>
                <w:bCs/>
                <w:sz w:val="20"/>
                <w:szCs w:val="20"/>
              </w:rPr>
              <w:t>podintervencijo</w:t>
            </w:r>
            <w:proofErr w:type="spellEnd"/>
            <w:r w:rsidRPr="000C0C5C">
              <w:rPr>
                <w:rFonts w:ascii="Arial" w:hAnsi="Arial" w:cs="Arial"/>
                <w:b/>
                <w:bCs/>
                <w:sz w:val="20"/>
                <w:szCs w:val="20"/>
              </w:rPr>
              <w:t xml:space="preserve"> C. Naložbe pravnih oseb in samostojnih podjetnikov posameznikov</w:t>
            </w:r>
          </w:p>
          <w:p w14:paraId="1B135061" w14:textId="77777777" w:rsidR="001B02BC" w:rsidRPr="000C0C5C" w:rsidRDefault="001B02BC" w:rsidP="00082FB7">
            <w:pPr>
              <w:spacing w:before="40" w:after="40" w:line="240" w:lineRule="auto"/>
              <w:jc w:val="both"/>
              <w:rPr>
                <w:rFonts w:ascii="Arial" w:hAnsi="Arial" w:cs="Arial"/>
                <w:sz w:val="20"/>
                <w:szCs w:val="20"/>
              </w:rPr>
            </w:pPr>
          </w:p>
          <w:p w14:paraId="4EFF49F1" w14:textId="77777777" w:rsidR="001B02BC" w:rsidRPr="000C0C5C" w:rsidRDefault="001B02BC" w:rsidP="00082FB7">
            <w:pPr>
              <w:spacing w:before="40" w:after="40" w:line="240" w:lineRule="auto"/>
              <w:jc w:val="both"/>
              <w:rPr>
                <w:rFonts w:ascii="Arial" w:hAnsi="Arial" w:cs="Arial"/>
                <w:sz w:val="20"/>
                <w:szCs w:val="20"/>
              </w:rPr>
            </w:pPr>
            <w:r w:rsidRPr="000C0C5C">
              <w:rPr>
                <w:rFonts w:ascii="Arial" w:hAnsi="Arial" w:cs="Arial"/>
                <w:sz w:val="20"/>
                <w:szCs w:val="20"/>
              </w:rPr>
              <w:t>Upravičene naložbe so:</w:t>
            </w:r>
          </w:p>
          <w:p w14:paraId="32C47EF0" w14:textId="77777777" w:rsidR="001B02BC" w:rsidRPr="000C0C5C" w:rsidRDefault="001B02BC" w:rsidP="00082FB7">
            <w:pPr>
              <w:spacing w:before="40" w:after="40" w:line="240" w:lineRule="auto"/>
              <w:rPr>
                <w:rFonts w:ascii="Arial" w:hAnsi="Arial" w:cs="Arial"/>
                <w:sz w:val="20"/>
                <w:szCs w:val="20"/>
              </w:rPr>
            </w:pPr>
            <w:r w:rsidRPr="000C0C5C">
              <w:rPr>
                <w:rFonts w:ascii="Arial" w:hAnsi="Arial" w:cs="Arial"/>
                <w:sz w:val="20"/>
                <w:szCs w:val="20"/>
              </w:rPr>
              <w:lastRenderedPageBreak/>
              <w:t xml:space="preserve">·naložbe, namenjene prilagoditvi kmetovanja na gorskih območjih, in sicer: nakup kmetijske mehanizacije, za kmetovanje na gorskih območjih ter spravilo krme iz travinja </w:t>
            </w:r>
            <w:r w:rsidRPr="004F5720">
              <w:rPr>
                <w:rFonts w:ascii="Arial" w:hAnsi="Arial" w:cs="Arial"/>
                <w:sz w:val="20"/>
                <w:szCs w:val="20"/>
                <w:u w:val="single"/>
              </w:rPr>
              <w:t>vključno z ureditvijo objektov za shranjevanje kmetijske mehanizacije, ki ni samostojna naložba,</w:t>
            </w:r>
            <w:r w:rsidRPr="000C0C5C">
              <w:rPr>
                <w:rFonts w:ascii="Arial" w:hAnsi="Arial" w:cs="Arial"/>
                <w:sz w:val="20"/>
                <w:szCs w:val="20"/>
              </w:rPr>
              <w:t xml:space="preserve"> ureditev skladišč za krmo, ureditev pašnikov ter ureditev dostopa do javne infrastrukture;</w:t>
            </w:r>
          </w:p>
          <w:p w14:paraId="3746959B" w14:textId="77777777" w:rsidR="001B02BC" w:rsidRPr="000C0C5C" w:rsidRDefault="001B02BC" w:rsidP="00082FB7">
            <w:pPr>
              <w:spacing w:before="40" w:after="40" w:line="240" w:lineRule="auto"/>
              <w:rPr>
                <w:rFonts w:ascii="Arial" w:hAnsi="Arial" w:cs="Arial"/>
                <w:sz w:val="20"/>
                <w:szCs w:val="20"/>
              </w:rPr>
            </w:pPr>
            <w:r w:rsidRPr="000C0C5C">
              <w:rPr>
                <w:rFonts w:ascii="Arial" w:hAnsi="Arial" w:cs="Arial"/>
                <w:sz w:val="20"/>
                <w:szCs w:val="20"/>
              </w:rPr>
              <w:t xml:space="preserve">·naložbe v nakup in postavitev rastlinjakov in pripadajoče opreme, izgradnja pripadajočih vodnih virov, pridobivanje energije iz obnovljivih virov (vključno z </w:t>
            </w:r>
            <w:proofErr w:type="spellStart"/>
            <w:r w:rsidRPr="000C0C5C">
              <w:rPr>
                <w:rFonts w:ascii="Arial" w:hAnsi="Arial" w:cs="Arial"/>
                <w:sz w:val="20"/>
                <w:szCs w:val="20"/>
              </w:rPr>
              <w:t>geotermijo</w:t>
            </w:r>
            <w:proofErr w:type="spellEnd"/>
            <w:r w:rsidRPr="000C0C5C">
              <w:rPr>
                <w:rFonts w:ascii="Arial" w:hAnsi="Arial" w:cs="Arial"/>
                <w:sz w:val="20"/>
                <w:szCs w:val="20"/>
              </w:rPr>
              <w:t>) ter izgradnjo novih zasebnih namakalnih sistemov za enega uporabnika za potrebe gojenja rastlin v rastlinjakih, ki so izvedejo sočasno z nakupom in postavitvijo rastlinjakov;</w:t>
            </w:r>
          </w:p>
          <w:p w14:paraId="29E61BAC" w14:textId="77777777" w:rsidR="001B02BC" w:rsidRPr="000C0C5C" w:rsidRDefault="001B02BC" w:rsidP="00082FB7">
            <w:pPr>
              <w:spacing w:before="40" w:after="40" w:line="240" w:lineRule="auto"/>
              <w:rPr>
                <w:rFonts w:ascii="Arial" w:hAnsi="Arial" w:cs="Arial"/>
                <w:sz w:val="20"/>
                <w:szCs w:val="20"/>
              </w:rPr>
            </w:pPr>
            <w:r w:rsidRPr="000C0C5C">
              <w:rPr>
                <w:rFonts w:ascii="Arial" w:hAnsi="Arial" w:cs="Arial"/>
                <w:sz w:val="20"/>
                <w:szCs w:val="20"/>
              </w:rPr>
              <w:t xml:space="preserve">·naložbe v ureditev trajnih nasadov, ki se izvedejo sočasno z izgradnjo novih zasebnih namakalnih sistemov za enega uporabnika oziroma nakup namakalne opreme, nakupom in postavitvijo mrež proti toči oziroma fotovoltaičnih panelov, ki nadomeščajo mreže proti toči ter nakupom opreme za </w:t>
            </w:r>
            <w:proofErr w:type="spellStart"/>
            <w:r w:rsidRPr="000C0C5C">
              <w:rPr>
                <w:rFonts w:ascii="Arial" w:hAnsi="Arial" w:cs="Arial"/>
                <w:sz w:val="20"/>
                <w:szCs w:val="20"/>
              </w:rPr>
              <w:t>protislansko</w:t>
            </w:r>
            <w:proofErr w:type="spellEnd"/>
            <w:r w:rsidRPr="000C0C5C">
              <w:rPr>
                <w:rFonts w:ascii="Arial" w:hAnsi="Arial" w:cs="Arial"/>
                <w:sz w:val="20"/>
                <w:szCs w:val="20"/>
              </w:rPr>
              <w:t xml:space="preserve"> zaščito. Za mrežo proti toči se štejejo zaščitne mreže proti toči, zaščitne folije proti pokanju in ožigu plodov ter zaščitne mreže proti ptičem in insektom. Trajni nasadi so lahko delno namenjeni sajenju sort večletnih rastlin, ki so odporne na podnebne spremembe, razen v primeru naložb v postavitev novega namakalnega sistema, ki so lahko v celoti posajeni s sortami večletnih rastlin, ki so odporne na podnebne spremembe. Naložbe v postavitev novih vinogradov in ureditev oljčnikov niso pogojene z naložbami v postavitev novih zasebnih namakalnih sistemov za enega uporabnika;</w:t>
            </w:r>
          </w:p>
          <w:p w14:paraId="7BC07072" w14:textId="77777777" w:rsidR="001B02BC" w:rsidRPr="000C0C5C" w:rsidRDefault="001B02BC" w:rsidP="00082FB7">
            <w:pPr>
              <w:spacing w:before="40" w:after="40" w:line="240" w:lineRule="auto"/>
              <w:rPr>
                <w:rFonts w:ascii="Arial" w:hAnsi="Arial" w:cs="Arial"/>
                <w:sz w:val="20"/>
                <w:szCs w:val="20"/>
              </w:rPr>
            </w:pPr>
            <w:r w:rsidRPr="000C0C5C">
              <w:rPr>
                <w:rFonts w:ascii="Arial" w:hAnsi="Arial" w:cs="Arial"/>
                <w:sz w:val="20"/>
                <w:szCs w:val="20"/>
              </w:rPr>
              <w:t>·naložbe v ureditev skladišč in hladilnic za namen prve prodaje kmetijskih proizvodov;</w:t>
            </w:r>
          </w:p>
          <w:p w14:paraId="20A6B2E3" w14:textId="77777777" w:rsidR="001B02BC" w:rsidRPr="000C0C5C" w:rsidRDefault="001B02BC" w:rsidP="00082FB7">
            <w:pPr>
              <w:spacing w:before="40" w:after="40" w:line="240" w:lineRule="auto"/>
              <w:rPr>
                <w:rFonts w:ascii="Arial" w:hAnsi="Arial" w:cs="Arial"/>
                <w:sz w:val="20"/>
                <w:szCs w:val="20"/>
              </w:rPr>
            </w:pPr>
            <w:r w:rsidRPr="000C0C5C">
              <w:rPr>
                <w:rFonts w:ascii="Arial" w:hAnsi="Arial" w:cs="Arial"/>
                <w:sz w:val="20"/>
                <w:szCs w:val="20"/>
              </w:rPr>
              <w:t>·naložbe v krožno gospodarstvo na kmetijskih gospodarstvih, in sicer zlasti: naložbe v obnovljive vire energije in učinkovito rabo energije na kmetijskih gospodarstvih, naložbe v kompostarne, naložbe v ponovno uporabo stranskih proizvodov, naložbe v proizvodnjo bioplina, naložbe v zmanjšanje rabe vode, ponovno uporabo odpadne vode ali uporabo meteorne vode, naložbe, namenjene zmanjšanju odpadkov in odpadne hrane, naložbe v recikliranje ter naložbe, povezane z zmanjševanjem embalaže (zlasti plastične embalaže) in uvajanjem biorazgradljive embalaže in embalaže iz recikliranih materialov, naložbe v večjo snovno učinkovitost in rabo trajnostnih materialov (npr. lesa);</w:t>
            </w:r>
          </w:p>
          <w:p w14:paraId="3629707A" w14:textId="77777777" w:rsidR="001B02BC" w:rsidRPr="000C0C5C" w:rsidRDefault="001B02BC" w:rsidP="00082FB7">
            <w:pPr>
              <w:spacing w:before="40" w:after="40" w:line="240" w:lineRule="auto"/>
              <w:rPr>
                <w:rFonts w:ascii="Arial" w:hAnsi="Arial" w:cs="Arial"/>
                <w:sz w:val="20"/>
                <w:szCs w:val="20"/>
              </w:rPr>
            </w:pPr>
            <w:r w:rsidRPr="000C0C5C">
              <w:rPr>
                <w:rFonts w:ascii="Arial" w:hAnsi="Arial" w:cs="Arial"/>
                <w:sz w:val="20"/>
                <w:szCs w:val="20"/>
              </w:rPr>
              <w:t>·naložbe v nakup kmetijske mehanizacije za spravilo pridelkov</w:t>
            </w:r>
            <w:r w:rsidRPr="004F5720">
              <w:rPr>
                <w:rFonts w:ascii="Arial" w:hAnsi="Arial" w:cs="Arial"/>
                <w:sz w:val="20"/>
                <w:szCs w:val="20"/>
                <w:u w:val="single"/>
              </w:rPr>
              <w:t xml:space="preserve"> vključno z ureditvijo objektov za shranjevanje kmetijske mehanizacije, ki ni samostojna naložba;</w:t>
            </w:r>
          </w:p>
          <w:p w14:paraId="6ECCD322" w14:textId="77777777" w:rsidR="001B02BC" w:rsidRPr="000C0C5C" w:rsidRDefault="001B02BC" w:rsidP="00082FB7">
            <w:pPr>
              <w:spacing w:before="40" w:after="40" w:line="240" w:lineRule="auto"/>
              <w:rPr>
                <w:rFonts w:ascii="Arial" w:hAnsi="Arial" w:cs="Arial"/>
                <w:sz w:val="20"/>
                <w:szCs w:val="20"/>
              </w:rPr>
            </w:pPr>
            <w:r w:rsidRPr="000C0C5C">
              <w:rPr>
                <w:rFonts w:ascii="Arial" w:hAnsi="Arial" w:cs="Arial"/>
                <w:sz w:val="20"/>
                <w:szCs w:val="20"/>
              </w:rPr>
              <w:t xml:space="preserve">·naložbe v proizvodnjo bioplina na kmetijskih gospodarstvih, ki imajo v reji več kot 50 ekvivalenta GVŽ </w:t>
            </w:r>
            <w:proofErr w:type="spellStart"/>
            <w:r w:rsidRPr="000C0C5C">
              <w:rPr>
                <w:rFonts w:ascii="Arial" w:hAnsi="Arial" w:cs="Arial"/>
                <w:sz w:val="20"/>
                <w:szCs w:val="20"/>
              </w:rPr>
              <w:t>rejnih</w:t>
            </w:r>
            <w:proofErr w:type="spellEnd"/>
            <w:r w:rsidRPr="000C0C5C">
              <w:rPr>
                <w:rFonts w:ascii="Arial" w:hAnsi="Arial" w:cs="Arial"/>
                <w:sz w:val="20"/>
                <w:szCs w:val="20"/>
              </w:rPr>
              <w:t xml:space="preserve"> živali.</w:t>
            </w:r>
          </w:p>
          <w:p w14:paraId="42CC9EE3" w14:textId="77777777" w:rsidR="001B02BC" w:rsidRPr="000C0C5C" w:rsidRDefault="001B02BC" w:rsidP="00082FB7">
            <w:pPr>
              <w:spacing w:before="40" w:after="40" w:line="240" w:lineRule="auto"/>
              <w:jc w:val="both"/>
              <w:rPr>
                <w:rFonts w:ascii="Arial" w:hAnsi="Arial" w:cs="Arial"/>
                <w:sz w:val="20"/>
                <w:szCs w:val="20"/>
              </w:rPr>
            </w:pPr>
            <w:r w:rsidRPr="000C0C5C">
              <w:rPr>
                <w:rFonts w:ascii="Arial" w:hAnsi="Arial" w:cs="Arial"/>
                <w:sz w:val="20"/>
                <w:szCs w:val="20"/>
              </w:rPr>
              <w:t>Do podpore so upravičene tudi naložbe v digitalne tehnologije.</w:t>
            </w:r>
          </w:p>
          <w:p w14:paraId="3EF834B8" w14:textId="77777777" w:rsidR="001B02BC" w:rsidRPr="000C0C5C" w:rsidRDefault="001B02BC" w:rsidP="00082FB7">
            <w:pPr>
              <w:spacing w:before="40" w:after="40" w:line="240" w:lineRule="auto"/>
              <w:jc w:val="both"/>
              <w:rPr>
                <w:rFonts w:ascii="Arial" w:hAnsi="Arial" w:cs="Arial"/>
                <w:sz w:val="20"/>
                <w:szCs w:val="20"/>
              </w:rPr>
            </w:pPr>
          </w:p>
          <w:p w14:paraId="530B50E8" w14:textId="77777777" w:rsidR="001B02BC" w:rsidRPr="000C0C5C" w:rsidRDefault="001B02BC" w:rsidP="00082FB7">
            <w:pPr>
              <w:spacing w:before="40" w:after="40" w:line="240" w:lineRule="auto"/>
              <w:jc w:val="both"/>
              <w:rPr>
                <w:rFonts w:ascii="Arial" w:hAnsi="Arial" w:cs="Arial"/>
                <w:sz w:val="20"/>
                <w:szCs w:val="20"/>
              </w:rPr>
            </w:pPr>
            <w:r w:rsidRPr="000C0C5C">
              <w:rPr>
                <w:rFonts w:ascii="Arial" w:hAnsi="Arial" w:cs="Arial"/>
                <w:sz w:val="20"/>
                <w:szCs w:val="20"/>
              </w:rPr>
              <w:t xml:space="preserve">Na </w:t>
            </w:r>
            <w:proofErr w:type="spellStart"/>
            <w:r w:rsidRPr="000C0C5C">
              <w:rPr>
                <w:rFonts w:ascii="Arial" w:hAnsi="Arial" w:cs="Arial"/>
                <w:sz w:val="20"/>
                <w:szCs w:val="20"/>
              </w:rPr>
              <w:t>podintervenciji</w:t>
            </w:r>
            <w:proofErr w:type="spellEnd"/>
            <w:r w:rsidRPr="000C0C5C">
              <w:rPr>
                <w:rFonts w:ascii="Arial" w:hAnsi="Arial" w:cs="Arial"/>
                <w:sz w:val="20"/>
                <w:szCs w:val="20"/>
              </w:rPr>
              <w:t xml:space="preserve"> C. Naložbe pravnih oseb in samostojnih podjetnikov posameznikov se naložbe iz šeste alineje prejšnjega odstavka lahko izvajajo tudi kot kolektivne naložbe.</w:t>
            </w:r>
          </w:p>
          <w:p w14:paraId="742BBADB" w14:textId="77777777" w:rsidR="001B02BC" w:rsidRPr="000C0C5C" w:rsidRDefault="001B02BC" w:rsidP="00082FB7">
            <w:pPr>
              <w:spacing w:before="40" w:after="40" w:line="240" w:lineRule="auto"/>
              <w:jc w:val="both"/>
              <w:rPr>
                <w:rFonts w:ascii="Arial" w:hAnsi="Arial" w:cs="Arial"/>
                <w:sz w:val="20"/>
                <w:szCs w:val="20"/>
              </w:rPr>
            </w:pPr>
          </w:p>
          <w:p w14:paraId="4CAC56F3" w14:textId="77777777" w:rsidR="001B02BC" w:rsidRPr="000C0C5C" w:rsidRDefault="001B02BC" w:rsidP="00082FB7">
            <w:pPr>
              <w:spacing w:before="40" w:after="40" w:line="240" w:lineRule="auto"/>
              <w:jc w:val="both"/>
              <w:rPr>
                <w:rFonts w:ascii="Arial" w:hAnsi="Arial" w:cs="Arial"/>
                <w:sz w:val="20"/>
                <w:szCs w:val="20"/>
              </w:rPr>
            </w:pPr>
            <w:r w:rsidRPr="000C0C5C">
              <w:rPr>
                <w:rFonts w:ascii="Arial" w:hAnsi="Arial" w:cs="Arial"/>
                <w:sz w:val="20"/>
                <w:szCs w:val="20"/>
              </w:rPr>
              <w:t>Pogoji upravičenosti:</w:t>
            </w:r>
          </w:p>
          <w:p w14:paraId="0A9077A1" w14:textId="77777777" w:rsidR="001B02BC" w:rsidRPr="000C0C5C" w:rsidRDefault="001B02BC" w:rsidP="00082FB7">
            <w:pPr>
              <w:spacing w:before="100" w:beforeAutospacing="1" w:after="100" w:afterAutospacing="1" w:line="240" w:lineRule="auto"/>
              <w:rPr>
                <w:rFonts w:ascii="Arial" w:hAnsi="Arial" w:cs="Arial"/>
                <w:sz w:val="20"/>
                <w:szCs w:val="20"/>
                <w:lang w:eastAsia="sl-SI"/>
              </w:rPr>
            </w:pPr>
            <w:r w:rsidRPr="000C0C5C">
              <w:rPr>
                <w:rFonts w:ascii="Arial" w:hAnsi="Arial" w:cs="Arial"/>
                <w:sz w:val="20"/>
                <w:szCs w:val="20"/>
                <w:lang w:eastAsia="sl-SI"/>
              </w:rPr>
              <w:t>·predložitev poslovnega načrta, v katerem je izkazana ekonomsko upravičenost naložbe,</w:t>
            </w:r>
            <w:r w:rsidRPr="004F5720">
              <w:rPr>
                <w:rFonts w:ascii="Arial" w:hAnsi="Arial" w:cs="Arial"/>
                <w:sz w:val="20"/>
                <w:szCs w:val="20"/>
                <w:u w:val="single"/>
                <w:lang w:eastAsia="sl-SI"/>
              </w:rPr>
              <w:t xml:space="preserve"> pri čemer se lahko upoštevajo tudi storitve s kmetijsko mehanizacijo, vendar ne smejo presegati 25 % uporabe časa oziroma površin vključenih v naložbo. Pri kolektivnih naložbah je tudi možna kombinacija z opravljanjem storitev s kmetijsko mehanizacijo za druga kmetijska gospodarstva;</w:t>
            </w:r>
          </w:p>
          <w:p w14:paraId="634A1CAD" w14:textId="77777777" w:rsidR="001B02BC" w:rsidRPr="000C0C5C" w:rsidRDefault="001B02BC" w:rsidP="00082FB7">
            <w:pPr>
              <w:spacing w:before="40" w:after="40" w:line="240" w:lineRule="auto"/>
              <w:jc w:val="both"/>
              <w:rPr>
                <w:rFonts w:ascii="Arial" w:hAnsi="Arial" w:cs="Arial"/>
                <w:sz w:val="20"/>
                <w:szCs w:val="20"/>
              </w:rPr>
            </w:pPr>
            <w:r w:rsidRPr="000C0C5C">
              <w:rPr>
                <w:rFonts w:ascii="Arial" w:hAnsi="Arial" w:cs="Arial"/>
                <w:sz w:val="20"/>
                <w:szCs w:val="20"/>
              </w:rPr>
              <w:t xml:space="preserve"> v poslovnem načrtu mora upravičenec izkazati prispevek naložbe h krožnemu gospodarstvu oziroma </w:t>
            </w:r>
            <w:proofErr w:type="spellStart"/>
            <w:r w:rsidRPr="000C0C5C">
              <w:rPr>
                <w:rFonts w:ascii="Arial" w:hAnsi="Arial" w:cs="Arial"/>
                <w:sz w:val="20"/>
                <w:szCs w:val="20"/>
              </w:rPr>
              <w:t>biogospodarstvu</w:t>
            </w:r>
            <w:proofErr w:type="spellEnd"/>
            <w:r w:rsidRPr="000C0C5C">
              <w:rPr>
                <w:rFonts w:ascii="Arial" w:hAnsi="Arial" w:cs="Arial"/>
                <w:sz w:val="20"/>
                <w:szCs w:val="20"/>
              </w:rPr>
              <w:t xml:space="preserve">, če bo naložba namenjena krožnemu gospodarstvu na kmetijskem gospodarstvu iz pete alineje prejšnjega odstavka. Pri ostalih naložbah v drug namen pa upravičenec lahko (ni obvezno) v poslovnem načrtu opredeli prispevek naložbe krožnemu gospodarstvu, </w:t>
            </w:r>
            <w:proofErr w:type="spellStart"/>
            <w:r w:rsidRPr="000C0C5C">
              <w:rPr>
                <w:rFonts w:ascii="Arial" w:hAnsi="Arial" w:cs="Arial"/>
                <w:sz w:val="20"/>
                <w:szCs w:val="20"/>
              </w:rPr>
              <w:t>biogospodarstvu</w:t>
            </w:r>
            <w:proofErr w:type="spellEnd"/>
            <w:r w:rsidRPr="000C0C5C">
              <w:rPr>
                <w:rFonts w:ascii="Arial" w:hAnsi="Arial" w:cs="Arial"/>
                <w:sz w:val="20"/>
                <w:szCs w:val="20"/>
              </w:rPr>
              <w:t xml:space="preserve"> ali digitalizaciji, če bo iz tega naslova uveljavljal točke iz naslova meril za izbor vlog;</w:t>
            </w:r>
          </w:p>
          <w:p w14:paraId="49A559CC" w14:textId="77777777" w:rsidR="001B02BC" w:rsidRPr="000C0C5C" w:rsidRDefault="001B02BC" w:rsidP="00082FB7">
            <w:pPr>
              <w:spacing w:before="100" w:beforeAutospacing="1" w:after="100" w:afterAutospacing="1" w:line="240" w:lineRule="auto"/>
              <w:rPr>
                <w:rFonts w:ascii="Arial" w:hAnsi="Arial" w:cs="Arial"/>
                <w:sz w:val="20"/>
                <w:szCs w:val="20"/>
                <w:lang w:eastAsia="sl-SI"/>
              </w:rPr>
            </w:pPr>
            <w:r w:rsidRPr="000C0C5C">
              <w:rPr>
                <w:rFonts w:ascii="Arial" w:hAnsi="Arial" w:cs="Arial"/>
                <w:sz w:val="20"/>
                <w:szCs w:val="20"/>
                <w:lang w:eastAsia="sl-SI"/>
              </w:rPr>
              <w:t>·za nakup kmetijske mehanizacije za spravilo pridelkov mora biti izkazana njena racionalna raba,</w:t>
            </w:r>
            <w:r w:rsidRPr="004F5720">
              <w:rPr>
                <w:rFonts w:ascii="Arial" w:hAnsi="Arial" w:cs="Arial"/>
                <w:sz w:val="20"/>
                <w:szCs w:val="20"/>
                <w:u w:val="single"/>
                <w:lang w:eastAsia="sl-SI"/>
              </w:rPr>
              <w:t xml:space="preserve"> pri čemer se pri kolektivnih naložbah pri izračunu racionalne rabe kmetijske mehanizacije, upoštevajo kmetijska zemljišča v uporabi organizacij proizvajalcev, skupin proizvajalcev ali zadrug, kot površine članov</w:t>
            </w:r>
            <w:r w:rsidRPr="000C0C5C">
              <w:rPr>
                <w:rFonts w:ascii="Arial" w:hAnsi="Arial" w:cs="Arial"/>
                <w:sz w:val="20"/>
                <w:szCs w:val="20"/>
                <w:lang w:eastAsia="sl-SI"/>
              </w:rPr>
              <w:t>;</w:t>
            </w:r>
          </w:p>
          <w:p w14:paraId="6772D387" w14:textId="77777777" w:rsidR="001B02BC" w:rsidRPr="000C0C5C" w:rsidRDefault="001B02BC" w:rsidP="00082FB7">
            <w:pPr>
              <w:spacing w:before="40" w:after="40" w:line="240" w:lineRule="auto"/>
              <w:jc w:val="both"/>
              <w:rPr>
                <w:rFonts w:ascii="Arial" w:hAnsi="Arial" w:cs="Arial"/>
                <w:sz w:val="20"/>
                <w:szCs w:val="20"/>
              </w:rPr>
            </w:pPr>
            <w:r w:rsidRPr="000C0C5C">
              <w:rPr>
                <w:rFonts w:ascii="Arial" w:hAnsi="Arial" w:cs="Arial"/>
                <w:sz w:val="20"/>
                <w:szCs w:val="20"/>
              </w:rPr>
              <w:t>·stroški pridobivanje energije iz obnovljivih virov so upravičeni do podpore:</w:t>
            </w:r>
          </w:p>
          <w:p w14:paraId="3B29DBE1" w14:textId="77777777" w:rsidR="001B02BC" w:rsidRPr="000C0C5C" w:rsidRDefault="001B02BC" w:rsidP="00082FB7">
            <w:pPr>
              <w:spacing w:before="40" w:after="40" w:line="240" w:lineRule="auto"/>
              <w:jc w:val="both"/>
              <w:rPr>
                <w:rFonts w:ascii="Arial" w:hAnsi="Arial" w:cs="Arial"/>
                <w:sz w:val="20"/>
                <w:szCs w:val="20"/>
              </w:rPr>
            </w:pPr>
            <w:r w:rsidRPr="000C0C5C">
              <w:rPr>
                <w:rFonts w:ascii="Arial" w:hAnsi="Arial" w:cs="Arial"/>
                <w:sz w:val="20"/>
                <w:szCs w:val="20"/>
              </w:rPr>
              <w:t>- če je energija namenjena pridelavi proizvodov iz Priloge I k Pogodbi in ne presega letnih potreb upravičenca po energiji,</w:t>
            </w:r>
          </w:p>
          <w:p w14:paraId="4FE5078D" w14:textId="77777777" w:rsidR="001B02BC" w:rsidRPr="000C0C5C" w:rsidRDefault="001B02BC" w:rsidP="00082FB7">
            <w:pPr>
              <w:spacing w:before="40" w:after="40" w:line="240" w:lineRule="auto"/>
              <w:jc w:val="both"/>
              <w:rPr>
                <w:rFonts w:ascii="Arial" w:hAnsi="Arial" w:cs="Arial"/>
                <w:sz w:val="20"/>
                <w:szCs w:val="20"/>
              </w:rPr>
            </w:pPr>
            <w:r w:rsidRPr="000C0C5C">
              <w:rPr>
                <w:rFonts w:ascii="Arial" w:hAnsi="Arial" w:cs="Arial"/>
                <w:sz w:val="20"/>
                <w:szCs w:val="20"/>
              </w:rPr>
              <w:t>- če so izpolnjeni trajnostni kriteriji iz Direktive EU 2018/2001;</w:t>
            </w:r>
          </w:p>
          <w:p w14:paraId="205F8AA2" w14:textId="77777777" w:rsidR="001B02BC" w:rsidRPr="000C0C5C" w:rsidRDefault="001B02BC" w:rsidP="00082FB7">
            <w:pPr>
              <w:spacing w:before="40" w:after="40" w:line="240" w:lineRule="auto"/>
              <w:jc w:val="both"/>
              <w:rPr>
                <w:rFonts w:ascii="Arial" w:hAnsi="Arial" w:cs="Arial"/>
                <w:sz w:val="20"/>
                <w:szCs w:val="20"/>
              </w:rPr>
            </w:pPr>
            <w:r w:rsidRPr="000C0C5C">
              <w:rPr>
                <w:rFonts w:ascii="Arial" w:hAnsi="Arial" w:cs="Arial"/>
                <w:sz w:val="20"/>
                <w:szCs w:val="20"/>
              </w:rPr>
              <w:lastRenderedPageBreak/>
              <w:t>·naložbe namenjene energetski učinkovitosti objektov morajo zagotavljati najmanj 20 odstotno zmanjšanje porabe energije na ravni objekta;</w:t>
            </w:r>
          </w:p>
          <w:p w14:paraId="0C563D99" w14:textId="77777777" w:rsidR="001B02BC" w:rsidRPr="000C0C5C" w:rsidRDefault="001B02BC" w:rsidP="00082FB7">
            <w:pPr>
              <w:spacing w:before="40" w:after="40" w:line="240" w:lineRule="auto"/>
              <w:jc w:val="both"/>
              <w:rPr>
                <w:rFonts w:ascii="Arial" w:hAnsi="Arial" w:cs="Arial"/>
                <w:sz w:val="20"/>
                <w:szCs w:val="20"/>
              </w:rPr>
            </w:pPr>
            <w:r w:rsidRPr="000C0C5C">
              <w:rPr>
                <w:rFonts w:ascii="Arial" w:hAnsi="Arial" w:cs="Arial"/>
                <w:sz w:val="20"/>
                <w:szCs w:val="20"/>
              </w:rPr>
              <w:t>·pri pridobivanju toplotne in električne energije iz biomase mora biti surovina za pridobivanje energije lesna biomasa oziroma kmetijski proizvod, pri čemer uporaba žit in drugih poljščin, bogatih s škrobom in sladkorjem, ter oljnic ni dovoljena;</w:t>
            </w:r>
          </w:p>
          <w:p w14:paraId="6385DAC4" w14:textId="77777777" w:rsidR="001B02BC" w:rsidRPr="000C0C5C" w:rsidRDefault="001B02BC" w:rsidP="00082FB7">
            <w:pPr>
              <w:spacing w:before="40" w:after="40" w:line="240" w:lineRule="auto"/>
              <w:jc w:val="both"/>
              <w:rPr>
                <w:rFonts w:ascii="Arial" w:hAnsi="Arial" w:cs="Arial"/>
                <w:sz w:val="20"/>
                <w:szCs w:val="20"/>
              </w:rPr>
            </w:pPr>
            <w:r w:rsidRPr="000C0C5C">
              <w:rPr>
                <w:rFonts w:ascii="Arial" w:hAnsi="Arial" w:cs="Arial"/>
                <w:sz w:val="20"/>
                <w:szCs w:val="20"/>
              </w:rPr>
              <w:t>·do podpore so upravičene naložbe v bioplinske naprave do 50 kW nazivne moči;</w:t>
            </w:r>
          </w:p>
          <w:p w14:paraId="21267649" w14:textId="77777777" w:rsidR="001B02BC" w:rsidRPr="000C0C5C" w:rsidRDefault="001B02BC" w:rsidP="00082FB7">
            <w:pPr>
              <w:spacing w:before="40" w:after="40" w:line="240" w:lineRule="auto"/>
              <w:jc w:val="both"/>
              <w:rPr>
                <w:rFonts w:ascii="Arial" w:hAnsi="Arial" w:cs="Arial"/>
                <w:sz w:val="20"/>
                <w:szCs w:val="20"/>
              </w:rPr>
            </w:pPr>
            <w:r w:rsidRPr="000C0C5C">
              <w:rPr>
                <w:rFonts w:ascii="Arial" w:hAnsi="Arial" w:cs="Arial"/>
                <w:sz w:val="20"/>
                <w:szCs w:val="20"/>
              </w:rPr>
              <w:t>·pogoji za naložbe na gorskih območjih:</w:t>
            </w:r>
          </w:p>
          <w:p w14:paraId="5B948345" w14:textId="77777777" w:rsidR="001B02BC" w:rsidRPr="000C0C5C" w:rsidRDefault="001B02BC" w:rsidP="00082FB7">
            <w:pPr>
              <w:spacing w:before="40" w:after="40" w:line="240" w:lineRule="auto"/>
              <w:rPr>
                <w:rFonts w:ascii="Arial" w:hAnsi="Arial" w:cs="Arial"/>
                <w:sz w:val="20"/>
                <w:szCs w:val="20"/>
              </w:rPr>
            </w:pPr>
            <w:r w:rsidRPr="000C0C5C">
              <w:rPr>
                <w:rFonts w:ascii="Arial" w:hAnsi="Arial" w:cs="Arial"/>
                <w:sz w:val="20"/>
                <w:szCs w:val="20"/>
              </w:rPr>
              <w:t>-do podpore je upravičen nakup kmetijskega traktorja za kmetovanje na strmih terenih, če ima kmetijsko gospodarstvo upravičenca povprečni nagib kmetijskih površin najmanj 30 odstotkov,</w:t>
            </w:r>
          </w:p>
          <w:p w14:paraId="6B7CC31C" w14:textId="77777777" w:rsidR="001B02BC" w:rsidRPr="000C0C5C" w:rsidRDefault="001B02BC" w:rsidP="00082FB7">
            <w:pPr>
              <w:spacing w:before="40" w:after="40" w:line="240" w:lineRule="auto"/>
              <w:rPr>
                <w:rFonts w:ascii="Arial" w:hAnsi="Arial" w:cs="Arial"/>
                <w:sz w:val="20"/>
                <w:szCs w:val="20"/>
              </w:rPr>
            </w:pPr>
            <w:r w:rsidRPr="000C0C5C">
              <w:rPr>
                <w:rFonts w:ascii="Arial" w:hAnsi="Arial" w:cs="Arial"/>
                <w:sz w:val="20"/>
                <w:szCs w:val="20"/>
              </w:rPr>
              <w:t>-podpora za nakup kmetijskega traktorja se ne dodeli upravičencu, ki so mu bila za to vrsto kmetijske mehanizacije odobrena sredstva v zadnjih sedmih letih,</w:t>
            </w:r>
          </w:p>
          <w:p w14:paraId="2C55E93B" w14:textId="77777777" w:rsidR="001B02BC" w:rsidRPr="000C0C5C" w:rsidRDefault="001B02BC" w:rsidP="00082FB7">
            <w:pPr>
              <w:spacing w:before="40" w:after="40" w:line="240" w:lineRule="auto"/>
              <w:rPr>
                <w:rFonts w:ascii="Arial" w:hAnsi="Arial" w:cs="Arial"/>
                <w:sz w:val="20"/>
                <w:szCs w:val="20"/>
              </w:rPr>
            </w:pPr>
            <w:r w:rsidRPr="000C0C5C">
              <w:rPr>
                <w:rFonts w:ascii="Arial" w:hAnsi="Arial" w:cs="Arial"/>
                <w:sz w:val="20"/>
                <w:szCs w:val="20"/>
              </w:rPr>
              <w:t>-naložba v nakup rabljene kmetijske mehanizacije je upravičen do podpore, če ni starejša od petih let od prvega nakupa in ima upravičenec zanjo prometno dovoljenje,</w:t>
            </w:r>
          </w:p>
          <w:p w14:paraId="76E1512D" w14:textId="77777777" w:rsidR="001B02BC" w:rsidRPr="000C0C5C" w:rsidRDefault="001B02BC" w:rsidP="00082FB7">
            <w:pPr>
              <w:spacing w:before="40" w:after="40" w:line="240" w:lineRule="auto"/>
              <w:rPr>
                <w:rFonts w:ascii="Arial" w:hAnsi="Arial" w:cs="Arial"/>
                <w:sz w:val="20"/>
                <w:szCs w:val="20"/>
              </w:rPr>
            </w:pPr>
            <w:r w:rsidRPr="000C0C5C">
              <w:rPr>
                <w:rFonts w:ascii="Arial" w:hAnsi="Arial" w:cs="Arial"/>
                <w:sz w:val="20"/>
                <w:szCs w:val="20"/>
              </w:rPr>
              <w:t>·pogoji za naložbe v izgradnjo novih individualnih namakalnih sistemov, ki se izvedejo sočasno z ureditvijo trajnega nasada oziroma s postavitvijo rastlinjaka, kjer se izvaja pridelava na kmetijskem zemljišču:</w:t>
            </w:r>
          </w:p>
          <w:p w14:paraId="3CF415E5" w14:textId="77777777" w:rsidR="001B02BC" w:rsidRPr="000C0C5C" w:rsidRDefault="001B02BC" w:rsidP="00082FB7">
            <w:pPr>
              <w:spacing w:before="40" w:after="40" w:line="240" w:lineRule="auto"/>
              <w:rPr>
                <w:rFonts w:ascii="Arial" w:hAnsi="Arial" w:cs="Arial"/>
                <w:sz w:val="20"/>
                <w:szCs w:val="20"/>
              </w:rPr>
            </w:pPr>
            <w:r w:rsidRPr="000C0C5C">
              <w:rPr>
                <w:rFonts w:ascii="Arial" w:hAnsi="Arial" w:cs="Arial"/>
                <w:sz w:val="20"/>
                <w:szCs w:val="20"/>
              </w:rPr>
              <w:t>-predložitev načrta namakanja; </w:t>
            </w:r>
          </w:p>
          <w:p w14:paraId="7AF8D76B" w14:textId="77777777" w:rsidR="001B02BC" w:rsidRPr="000C0C5C" w:rsidRDefault="001B02BC" w:rsidP="00082FB7">
            <w:pPr>
              <w:spacing w:before="40" w:after="40" w:line="240" w:lineRule="auto"/>
              <w:rPr>
                <w:rFonts w:ascii="Arial" w:hAnsi="Arial" w:cs="Arial"/>
                <w:sz w:val="20"/>
                <w:szCs w:val="20"/>
              </w:rPr>
            </w:pPr>
            <w:r w:rsidRPr="000C0C5C">
              <w:rPr>
                <w:rFonts w:ascii="Arial" w:hAnsi="Arial" w:cs="Arial"/>
                <w:sz w:val="20"/>
                <w:szCs w:val="20"/>
              </w:rPr>
              <w:t>-do podpore so upravičene naložbe s pravnomočno odločbo o uvedbi namakalnega sistema, v skladu s predpisi, ki urejajo kmetijska zemljišča;</w:t>
            </w:r>
          </w:p>
          <w:p w14:paraId="376D0CEC" w14:textId="77777777" w:rsidR="001B02BC" w:rsidRPr="000C0C5C" w:rsidRDefault="001B02BC" w:rsidP="00082FB7">
            <w:pPr>
              <w:spacing w:before="40" w:after="40" w:line="240" w:lineRule="auto"/>
              <w:rPr>
                <w:rFonts w:ascii="Arial" w:hAnsi="Arial" w:cs="Arial"/>
                <w:sz w:val="20"/>
                <w:szCs w:val="20"/>
              </w:rPr>
            </w:pPr>
            <w:r w:rsidRPr="000C0C5C">
              <w:rPr>
                <w:rFonts w:ascii="Arial" w:hAnsi="Arial" w:cs="Arial"/>
                <w:sz w:val="20"/>
                <w:szCs w:val="20"/>
              </w:rPr>
              <w:t>-do podpore so upravičene le naložbe v izgradnjo novih namakalnih sistemov, kar pomeni, da se bo z izgradnjo povečala neto površina namakanih kmetijskih zemljišč,</w:t>
            </w:r>
          </w:p>
          <w:p w14:paraId="1C5CD652" w14:textId="3575A48A" w:rsidR="001B02BC" w:rsidRPr="000C0C5C" w:rsidRDefault="001B02BC" w:rsidP="00082FB7">
            <w:pPr>
              <w:spacing w:before="40" w:after="40" w:line="240" w:lineRule="auto"/>
              <w:rPr>
                <w:rFonts w:ascii="Arial" w:hAnsi="Arial" w:cs="Arial"/>
                <w:sz w:val="20"/>
                <w:szCs w:val="20"/>
              </w:rPr>
            </w:pPr>
            <w:r w:rsidRPr="000C0C5C">
              <w:rPr>
                <w:rFonts w:ascii="Arial" w:hAnsi="Arial" w:cs="Arial"/>
                <w:sz w:val="20"/>
                <w:szCs w:val="20"/>
              </w:rPr>
              <w:t>-najkasneje do zaključka naložbe mora biti namakalni sistem opremljen z vodomerom.</w:t>
            </w:r>
          </w:p>
          <w:p w14:paraId="4B41FDA4" w14:textId="58C13732" w:rsidR="001B02BC" w:rsidRPr="000C0C5C" w:rsidRDefault="001B02BC" w:rsidP="0071000A">
            <w:pPr>
              <w:spacing w:before="40" w:after="40" w:line="240" w:lineRule="auto"/>
              <w:jc w:val="both"/>
              <w:rPr>
                <w:rFonts w:ascii="Arial" w:hAnsi="Arial" w:cs="Arial"/>
                <w:sz w:val="20"/>
                <w:szCs w:val="20"/>
              </w:rPr>
            </w:pPr>
          </w:p>
        </w:tc>
      </w:tr>
    </w:tbl>
    <w:p w14:paraId="15AD4D5E" w14:textId="77777777" w:rsidR="001B02BC" w:rsidRPr="000C0C5C" w:rsidRDefault="001B02BC" w:rsidP="001B02BC">
      <w:pPr>
        <w:spacing w:before="20" w:after="20" w:line="240" w:lineRule="auto"/>
        <w:rPr>
          <w:rFonts w:ascii="Arial" w:hAnsi="Arial" w:cs="Arial"/>
          <w:color w:val="000000"/>
          <w:sz w:val="20"/>
          <w:szCs w:val="20"/>
        </w:rPr>
      </w:pPr>
      <w:r w:rsidRPr="000C0C5C">
        <w:rPr>
          <w:rFonts w:ascii="Arial" w:hAnsi="Arial" w:cs="Arial"/>
          <w:color w:val="000000"/>
          <w:sz w:val="20"/>
          <w:szCs w:val="20"/>
        </w:rPr>
        <w:lastRenderedPageBreak/>
        <w:t>Opredelite upravičene prejemnike in posebna merila za upravičenost, kadar je to ustrezno, v zvezi z upravičencem in površino.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61"/>
      </w:tblGrid>
      <w:tr w:rsidR="001B02BC" w:rsidRPr="000C0C5C" w14:paraId="42C07E03" w14:textId="77777777" w:rsidTr="00082FB7">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347DCD7D" w14:textId="77777777" w:rsidR="001B02BC" w:rsidRPr="000C0C5C" w:rsidRDefault="001B02BC" w:rsidP="00082FB7">
            <w:pPr>
              <w:spacing w:before="40" w:after="40" w:line="240" w:lineRule="auto"/>
              <w:jc w:val="both"/>
              <w:rPr>
                <w:rFonts w:ascii="Arial" w:hAnsi="Arial" w:cs="Arial"/>
                <w:sz w:val="20"/>
                <w:szCs w:val="20"/>
              </w:rPr>
            </w:pPr>
            <w:r w:rsidRPr="000C0C5C">
              <w:rPr>
                <w:rFonts w:ascii="Arial" w:hAnsi="Arial" w:cs="Arial"/>
                <w:b/>
                <w:bCs/>
                <w:sz w:val="20"/>
                <w:szCs w:val="20"/>
              </w:rPr>
              <w:t>Upravičenci:</w:t>
            </w:r>
          </w:p>
          <w:p w14:paraId="5941130B" w14:textId="77777777" w:rsidR="001B02BC" w:rsidRPr="004F5720" w:rsidRDefault="001B02BC" w:rsidP="00082FB7">
            <w:pPr>
              <w:spacing w:before="40" w:after="40" w:line="240" w:lineRule="auto"/>
              <w:jc w:val="both"/>
              <w:rPr>
                <w:rFonts w:ascii="Arial" w:hAnsi="Arial" w:cs="Arial"/>
                <w:sz w:val="20"/>
                <w:szCs w:val="20"/>
                <w:u w:val="single"/>
              </w:rPr>
            </w:pPr>
            <w:r w:rsidRPr="000C0C5C">
              <w:rPr>
                <w:rFonts w:ascii="Arial" w:hAnsi="Arial" w:cs="Arial"/>
                <w:sz w:val="20"/>
                <w:szCs w:val="20"/>
              </w:rPr>
              <w:t xml:space="preserve">Upravičenci do podpore </w:t>
            </w:r>
            <w:r w:rsidRPr="004F5720">
              <w:rPr>
                <w:rFonts w:ascii="Arial" w:hAnsi="Arial" w:cs="Arial"/>
                <w:sz w:val="20"/>
                <w:szCs w:val="20"/>
                <w:u w:val="single"/>
              </w:rPr>
              <w:t>za individualne naložbe</w:t>
            </w:r>
            <w:r w:rsidRPr="000C0C5C">
              <w:rPr>
                <w:rFonts w:ascii="Arial" w:hAnsi="Arial" w:cs="Arial"/>
                <w:sz w:val="20"/>
                <w:szCs w:val="20"/>
              </w:rPr>
              <w:t xml:space="preserve"> so nosilci kmetijskih gospodarstev</w:t>
            </w:r>
            <w:r w:rsidRPr="004F5720">
              <w:rPr>
                <w:rFonts w:ascii="Arial" w:hAnsi="Arial" w:cs="Arial"/>
                <w:sz w:val="20"/>
                <w:szCs w:val="20"/>
                <w:u w:val="single"/>
              </w:rPr>
              <w:t>, ki so vpisani v RKG in so oddali zbirno vlogo v letu, ki se določi v javnem razpisu.</w:t>
            </w:r>
            <w:r w:rsidRPr="000C0C5C">
              <w:rPr>
                <w:rFonts w:ascii="Arial" w:hAnsi="Arial" w:cs="Arial"/>
                <w:sz w:val="20"/>
                <w:szCs w:val="20"/>
              </w:rPr>
              <w:t xml:space="preserve"> V primeru kolektivnih naložb so upravičenci do podpore skupine proizvajalcev, organizacije proizvajalcev ali zadruge. </w:t>
            </w:r>
            <w:r w:rsidRPr="004F5720">
              <w:rPr>
                <w:rFonts w:ascii="Arial" w:hAnsi="Arial" w:cs="Arial"/>
                <w:sz w:val="20"/>
                <w:szCs w:val="20"/>
                <w:u w:val="single"/>
              </w:rPr>
              <w:t>Člani organizacije proizvajalcev, skupin proizvajalce, zadrug in agrarnih skupnosti, ki izvajajo kolektivno naložbo morajo biti vpisani v RKG in morajo oddati zbirno vlogo v letu, ki se določi v javnem razpisu.</w:t>
            </w:r>
          </w:p>
          <w:p w14:paraId="308476A5" w14:textId="77777777" w:rsidR="001B02BC" w:rsidRPr="000C0C5C" w:rsidRDefault="001B02BC" w:rsidP="00082FB7">
            <w:pPr>
              <w:spacing w:before="40" w:after="40" w:line="240" w:lineRule="auto"/>
              <w:jc w:val="both"/>
              <w:rPr>
                <w:rFonts w:ascii="Arial" w:hAnsi="Arial" w:cs="Arial"/>
                <w:sz w:val="20"/>
                <w:szCs w:val="20"/>
              </w:rPr>
            </w:pPr>
          </w:p>
          <w:p w14:paraId="79688FD3" w14:textId="77777777" w:rsidR="001B02BC" w:rsidRPr="000C0C5C" w:rsidRDefault="001B02BC" w:rsidP="00082FB7">
            <w:pPr>
              <w:spacing w:before="40" w:after="40" w:line="240" w:lineRule="auto"/>
              <w:rPr>
                <w:rFonts w:ascii="Arial" w:hAnsi="Arial" w:cs="Arial"/>
                <w:sz w:val="20"/>
                <w:szCs w:val="20"/>
              </w:rPr>
            </w:pPr>
            <w:r w:rsidRPr="000C0C5C">
              <w:rPr>
                <w:rFonts w:ascii="Arial" w:hAnsi="Arial" w:cs="Arial"/>
                <w:b/>
                <w:bCs/>
                <w:sz w:val="20"/>
                <w:szCs w:val="20"/>
              </w:rPr>
              <w:t>Pogoji za pridobitev podpore:</w:t>
            </w:r>
          </w:p>
          <w:p w14:paraId="3B628890" w14:textId="77777777" w:rsidR="001B02BC" w:rsidRPr="000C0C5C" w:rsidRDefault="001B02BC" w:rsidP="00082FB7">
            <w:pPr>
              <w:spacing w:before="40" w:after="40" w:line="240" w:lineRule="auto"/>
              <w:rPr>
                <w:rFonts w:ascii="Arial" w:hAnsi="Arial" w:cs="Arial"/>
                <w:sz w:val="20"/>
                <w:szCs w:val="20"/>
              </w:rPr>
            </w:pPr>
            <w:r w:rsidRPr="000C0C5C">
              <w:rPr>
                <w:rFonts w:ascii="Arial" w:hAnsi="Arial" w:cs="Arial"/>
                <w:sz w:val="20"/>
                <w:szCs w:val="20"/>
              </w:rPr>
              <w:t xml:space="preserve">Če gre za naložbe na gorskih območjih, mora upravičenec imeti najmanj 50 odstotkov kmetijskih zemljišč v uporabi na gorskih območjih. </w:t>
            </w:r>
          </w:p>
          <w:p w14:paraId="4E1DE057" w14:textId="77777777" w:rsidR="001B02BC" w:rsidRPr="000C0C5C" w:rsidRDefault="001B02BC" w:rsidP="00082FB7">
            <w:pPr>
              <w:spacing w:before="40" w:after="40" w:line="240" w:lineRule="auto"/>
              <w:rPr>
                <w:rFonts w:ascii="Arial" w:hAnsi="Arial" w:cs="Arial"/>
                <w:sz w:val="20"/>
                <w:szCs w:val="20"/>
              </w:rPr>
            </w:pPr>
            <w:r w:rsidRPr="000C0C5C">
              <w:rPr>
                <w:rFonts w:ascii="Arial" w:hAnsi="Arial" w:cs="Arial"/>
                <w:sz w:val="20"/>
                <w:szCs w:val="20"/>
              </w:rPr>
              <w:t xml:space="preserve">Organizacije proizvajalcev in skupine proizvajalcev morajo biti priznane v skladu s predpisi, ki urejajo priznavanje skupine in organizacij proizvajalcev. </w:t>
            </w:r>
          </w:p>
          <w:p w14:paraId="6B345640" w14:textId="77777777" w:rsidR="001B02BC" w:rsidRPr="000C0C5C" w:rsidRDefault="001B02BC" w:rsidP="00082FB7">
            <w:pPr>
              <w:spacing w:before="40" w:after="40" w:line="240" w:lineRule="auto"/>
              <w:rPr>
                <w:rFonts w:ascii="Arial" w:hAnsi="Arial" w:cs="Arial"/>
                <w:sz w:val="20"/>
                <w:szCs w:val="20"/>
              </w:rPr>
            </w:pPr>
            <w:r w:rsidRPr="000C0C5C">
              <w:rPr>
                <w:rFonts w:ascii="Arial" w:hAnsi="Arial" w:cs="Arial"/>
                <w:sz w:val="20"/>
                <w:szCs w:val="20"/>
              </w:rPr>
              <w:t xml:space="preserve">Najmanj 80 odstotkov </w:t>
            </w:r>
            <w:r w:rsidRPr="004F5720">
              <w:rPr>
                <w:rFonts w:ascii="Arial" w:hAnsi="Arial" w:cs="Arial"/>
                <w:sz w:val="20"/>
                <w:szCs w:val="20"/>
                <w:u w:val="single"/>
              </w:rPr>
              <w:t>kmetijskih gospodarstev</w:t>
            </w:r>
            <w:r w:rsidRPr="000C0C5C">
              <w:rPr>
                <w:rFonts w:ascii="Arial" w:hAnsi="Arial" w:cs="Arial"/>
                <w:sz w:val="20"/>
                <w:szCs w:val="20"/>
              </w:rPr>
              <w:t xml:space="preserve"> članov zadruge mora biti vpisanih v RKG. </w:t>
            </w:r>
          </w:p>
          <w:p w14:paraId="51DDBDA0" w14:textId="77777777" w:rsidR="001B02BC" w:rsidRPr="000C0C5C" w:rsidRDefault="001B02BC" w:rsidP="001337DB">
            <w:pPr>
              <w:numPr>
                <w:ilvl w:val="0"/>
                <w:numId w:val="32"/>
              </w:numPr>
              <w:tabs>
                <w:tab w:val="num" w:pos="360"/>
              </w:tabs>
              <w:spacing w:before="40" w:after="40" w:line="240" w:lineRule="auto"/>
              <w:ind w:hanging="210"/>
              <w:rPr>
                <w:rFonts w:ascii="Arial" w:hAnsi="Arial" w:cs="Arial"/>
                <w:sz w:val="20"/>
                <w:szCs w:val="20"/>
              </w:rPr>
            </w:pPr>
            <w:r w:rsidRPr="000C0C5C">
              <w:rPr>
                <w:rFonts w:ascii="Arial" w:hAnsi="Arial" w:cs="Arial"/>
                <w:sz w:val="20"/>
                <w:szCs w:val="20"/>
              </w:rPr>
              <w:t xml:space="preserve">Pri </w:t>
            </w:r>
            <w:proofErr w:type="spellStart"/>
            <w:r w:rsidRPr="000C0C5C">
              <w:rPr>
                <w:rFonts w:ascii="Arial" w:hAnsi="Arial" w:cs="Arial"/>
                <w:sz w:val="20"/>
                <w:szCs w:val="20"/>
              </w:rPr>
              <w:t>podintervencijah</w:t>
            </w:r>
            <w:proofErr w:type="spellEnd"/>
            <w:r w:rsidRPr="000C0C5C">
              <w:rPr>
                <w:rFonts w:ascii="Arial" w:hAnsi="Arial" w:cs="Arial"/>
                <w:sz w:val="20"/>
                <w:szCs w:val="20"/>
              </w:rPr>
              <w:t xml:space="preserve"> B. in C. mora imeti kmetijsko gospodarstvo </w:t>
            </w:r>
            <w:r w:rsidRPr="004F5720">
              <w:rPr>
                <w:rFonts w:ascii="Arial" w:hAnsi="Arial" w:cs="Arial"/>
                <w:sz w:val="20"/>
                <w:szCs w:val="20"/>
                <w:u w:val="single"/>
              </w:rPr>
              <w:t>pri individualnih naložbah</w:t>
            </w:r>
            <w:r w:rsidRPr="000C0C5C">
              <w:rPr>
                <w:rFonts w:ascii="Arial" w:hAnsi="Arial" w:cs="Arial"/>
                <w:sz w:val="20"/>
                <w:szCs w:val="20"/>
              </w:rPr>
              <w:t xml:space="preserve"> standardni prihodek v višini najmanj 12.000 eurov.</w:t>
            </w:r>
          </w:p>
        </w:tc>
      </w:tr>
    </w:tbl>
    <w:p w14:paraId="0614E88D" w14:textId="77777777" w:rsidR="001B02BC" w:rsidRPr="000C0C5C" w:rsidRDefault="001B02BC" w:rsidP="001B02BC">
      <w:pPr>
        <w:spacing w:before="20" w:after="20" w:line="240" w:lineRule="auto"/>
        <w:rPr>
          <w:rFonts w:ascii="Arial" w:hAnsi="Arial" w:cs="Arial"/>
          <w:color w:val="000000"/>
          <w:sz w:val="20"/>
          <w:szCs w:val="20"/>
        </w:rPr>
      </w:pPr>
      <w:r w:rsidRPr="000C0C5C">
        <w:rPr>
          <w:rFonts w:ascii="Arial" w:hAnsi="Arial" w:cs="Arial"/>
          <w:color w:val="000000"/>
          <w:sz w:val="20"/>
          <w:szCs w:val="20"/>
        </w:rPr>
        <w:t>Obseg podpore na ravni upravičencev</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61"/>
      </w:tblGrid>
      <w:tr w:rsidR="001B02BC" w:rsidRPr="000C0C5C" w14:paraId="595A0658" w14:textId="77777777" w:rsidTr="00082FB7">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6B2A0D30" w14:textId="77777777" w:rsidR="001B02BC" w:rsidRPr="000C0C5C" w:rsidRDefault="001B02BC" w:rsidP="00082FB7">
            <w:pPr>
              <w:spacing w:before="40" w:after="40" w:line="240" w:lineRule="auto"/>
              <w:rPr>
                <w:rFonts w:ascii="Arial" w:hAnsi="Arial" w:cs="Arial"/>
                <w:sz w:val="20"/>
                <w:szCs w:val="20"/>
              </w:rPr>
            </w:pPr>
            <w:r w:rsidRPr="000C0C5C">
              <w:rPr>
                <w:rFonts w:ascii="Arial" w:hAnsi="Arial" w:cs="Arial"/>
                <w:sz w:val="20"/>
                <w:szCs w:val="20"/>
              </w:rPr>
              <w:t xml:space="preserve">1. Stopnja podpore </w:t>
            </w:r>
            <w:r w:rsidRPr="004F5720">
              <w:rPr>
                <w:rFonts w:ascii="Arial" w:hAnsi="Arial" w:cs="Arial"/>
                <w:sz w:val="20"/>
                <w:szCs w:val="20"/>
                <w:u w:val="single"/>
              </w:rPr>
              <w:t xml:space="preserve">za </w:t>
            </w:r>
            <w:proofErr w:type="spellStart"/>
            <w:r w:rsidRPr="004F5720">
              <w:rPr>
                <w:rFonts w:ascii="Arial" w:hAnsi="Arial" w:cs="Arial"/>
                <w:sz w:val="20"/>
                <w:szCs w:val="20"/>
                <w:u w:val="single"/>
              </w:rPr>
              <w:t>podintervenciji</w:t>
            </w:r>
            <w:proofErr w:type="spellEnd"/>
            <w:r w:rsidRPr="004F5720">
              <w:rPr>
                <w:rFonts w:ascii="Arial" w:hAnsi="Arial" w:cs="Arial"/>
                <w:sz w:val="20"/>
                <w:szCs w:val="20"/>
                <w:u w:val="single"/>
              </w:rPr>
              <w:t xml:space="preserve"> B in C</w:t>
            </w:r>
            <w:r w:rsidRPr="000C0C5C">
              <w:rPr>
                <w:rFonts w:ascii="Arial" w:hAnsi="Arial" w:cs="Arial"/>
                <w:sz w:val="20"/>
                <w:szCs w:val="20"/>
              </w:rPr>
              <w:t xml:space="preserve"> je 30 odstotkov upravičenih stroškov naložbe, ki se lahko poveča za 10 odstotnih točk za naložbe na gorskih območjih ter 10 odstotnih točk za naložbe mladih kmetov.</w:t>
            </w:r>
          </w:p>
          <w:p w14:paraId="4748CB78" w14:textId="77777777" w:rsidR="001B02BC" w:rsidRPr="004F5720" w:rsidRDefault="001B02BC" w:rsidP="00082FB7">
            <w:pPr>
              <w:spacing w:before="40" w:after="40" w:line="240" w:lineRule="auto"/>
              <w:rPr>
                <w:rFonts w:ascii="Arial" w:hAnsi="Arial" w:cs="Arial"/>
                <w:sz w:val="20"/>
                <w:szCs w:val="20"/>
                <w:u w:val="single"/>
              </w:rPr>
            </w:pPr>
            <w:r w:rsidRPr="004F5720">
              <w:rPr>
                <w:rFonts w:ascii="Arial" w:hAnsi="Arial" w:cs="Arial"/>
                <w:sz w:val="20"/>
                <w:szCs w:val="20"/>
                <w:u w:val="single"/>
              </w:rPr>
              <w:t xml:space="preserve">2. Stopnja podpore za </w:t>
            </w:r>
            <w:proofErr w:type="spellStart"/>
            <w:r w:rsidRPr="004F5720">
              <w:rPr>
                <w:rFonts w:ascii="Arial" w:hAnsi="Arial" w:cs="Arial"/>
                <w:sz w:val="20"/>
                <w:szCs w:val="20"/>
                <w:u w:val="single"/>
              </w:rPr>
              <w:t>podintervencijo</w:t>
            </w:r>
            <w:proofErr w:type="spellEnd"/>
            <w:r w:rsidRPr="004F5720">
              <w:rPr>
                <w:rFonts w:ascii="Arial" w:hAnsi="Arial" w:cs="Arial"/>
                <w:sz w:val="20"/>
                <w:szCs w:val="20"/>
                <w:u w:val="single"/>
              </w:rPr>
              <w:t xml:space="preserve"> A je 50 odstotkov upravičenih stroškov naložbe oziroma 65 odstotkov upravičenih stroškov naložbe, če gre za naložbo v nakup in postavitev rastlinjakov in pripadajoče opreme, ki se lahko poveča za 10 odstotnih točk za naložbe na gorskih območjih ter 15 odstotnih točk za naložbe mladih kmetov, vendar ne sme presegati 75 odstotkov. </w:t>
            </w:r>
          </w:p>
          <w:p w14:paraId="4EB29D20" w14:textId="77777777" w:rsidR="001B02BC" w:rsidRPr="004F5720" w:rsidRDefault="001B02BC" w:rsidP="00082FB7">
            <w:pPr>
              <w:spacing w:before="40" w:after="40" w:line="240" w:lineRule="auto"/>
              <w:rPr>
                <w:rFonts w:ascii="Arial" w:hAnsi="Arial" w:cs="Arial"/>
                <w:sz w:val="20"/>
                <w:szCs w:val="20"/>
                <w:u w:val="single"/>
              </w:rPr>
            </w:pPr>
            <w:r w:rsidRPr="004F5720">
              <w:rPr>
                <w:rFonts w:ascii="Arial" w:hAnsi="Arial" w:cs="Arial"/>
                <w:sz w:val="20"/>
                <w:szCs w:val="20"/>
                <w:u w:val="single"/>
              </w:rPr>
              <w:t>3. Ne glede na 2. točko je stopnja podpore 90 odstotkov za neproizvodne naložbe.</w:t>
            </w:r>
          </w:p>
          <w:p w14:paraId="3542A8FF" w14:textId="77777777" w:rsidR="001B02BC" w:rsidRPr="000C0C5C" w:rsidRDefault="001B02BC" w:rsidP="00082FB7">
            <w:pPr>
              <w:spacing w:before="40" w:after="40" w:line="240" w:lineRule="auto"/>
              <w:rPr>
                <w:rFonts w:ascii="Arial" w:hAnsi="Arial" w:cs="Arial"/>
                <w:sz w:val="20"/>
                <w:szCs w:val="20"/>
              </w:rPr>
            </w:pPr>
            <w:r w:rsidRPr="004F5720">
              <w:rPr>
                <w:rFonts w:ascii="Arial" w:hAnsi="Arial" w:cs="Arial"/>
                <w:sz w:val="20"/>
                <w:szCs w:val="20"/>
                <w:u w:val="single"/>
              </w:rPr>
              <w:t>4. Ne glede na 1. točko je stopnja podpore 65 odstotkov upravičenih stroškov naložbe, če gre za naložbo v nakup in postavitev rastlinjakov in pripadajoče opreme.</w:t>
            </w:r>
          </w:p>
        </w:tc>
      </w:tr>
    </w:tbl>
    <w:p w14:paraId="4AE5C917" w14:textId="77777777" w:rsidR="0062672A" w:rsidRDefault="0062672A" w:rsidP="0062672A">
      <w:pPr>
        <w:pStyle w:val="Odstavekseznama"/>
        <w:spacing w:after="0" w:line="240" w:lineRule="auto"/>
        <w:jc w:val="both"/>
        <w:rPr>
          <w:rFonts w:ascii="Arial" w:hAnsi="Arial" w:cs="Arial"/>
          <w:b/>
          <w:sz w:val="20"/>
          <w:szCs w:val="20"/>
          <w:lang w:eastAsia="sl-SI"/>
        </w:rPr>
      </w:pPr>
    </w:p>
    <w:p w14:paraId="567068A0" w14:textId="77777777" w:rsidR="004E7C5A" w:rsidRPr="000C0C5C" w:rsidRDefault="004E7C5A" w:rsidP="004E7C5A">
      <w:pPr>
        <w:spacing w:after="0" w:line="240" w:lineRule="atLeast"/>
        <w:jc w:val="both"/>
        <w:rPr>
          <w:rFonts w:ascii="Arial" w:eastAsia="Times New Roman" w:hAnsi="Arial" w:cs="Arial"/>
          <w:sz w:val="20"/>
          <w:szCs w:val="20"/>
          <w:lang w:eastAsia="sl-SI"/>
        </w:rPr>
      </w:pPr>
    </w:p>
    <w:p w14:paraId="2E10CDCD" w14:textId="32205426" w:rsidR="009A1C70" w:rsidRPr="003275FB" w:rsidRDefault="003275FB" w:rsidP="003275FB">
      <w:pPr>
        <w:spacing w:after="0" w:line="260" w:lineRule="atLeast"/>
        <w:jc w:val="both"/>
        <w:rPr>
          <w:rFonts w:ascii="Arial" w:hAnsi="Arial" w:cs="Arial"/>
          <w:b/>
          <w:sz w:val="20"/>
          <w:szCs w:val="20"/>
        </w:rPr>
      </w:pPr>
      <w:r>
        <w:rPr>
          <w:rFonts w:ascii="Arial" w:hAnsi="Arial" w:cs="Arial"/>
          <w:b/>
          <w:sz w:val="20"/>
          <w:szCs w:val="20"/>
        </w:rPr>
        <w:t xml:space="preserve">4. </w:t>
      </w:r>
      <w:r w:rsidR="00B43A55" w:rsidRPr="003275FB">
        <w:rPr>
          <w:rFonts w:ascii="Arial" w:hAnsi="Arial" w:cs="Arial"/>
          <w:b/>
          <w:sz w:val="20"/>
          <w:szCs w:val="20"/>
        </w:rPr>
        <w:t xml:space="preserve">SPREMEMBA DELEŽA SOFINANCIRANJA PRI NALOŽBAH V RASTLINJAKE IN DODANA MOŽNOST ZA NALOŽBO V OBJEKTE ZA SHRANJEVANJE MEHANIZACIJE PRI INTERVENCIJI </w:t>
      </w:r>
      <w:r w:rsidR="00B43A55" w:rsidRPr="003275FB">
        <w:rPr>
          <w:rFonts w:ascii="Arial" w:hAnsi="Arial" w:cs="Arial"/>
          <w:b/>
          <w:sz w:val="20"/>
          <w:szCs w:val="20"/>
        </w:rPr>
        <w:lastRenderedPageBreak/>
        <w:t>IRP04 NALOŽBE V RAZVOJ IN DVIG KONKURENČNOSTI TER TRŽNE NARAVNANOSTI EKOLOŠKIH KMETIJ</w:t>
      </w:r>
    </w:p>
    <w:p w14:paraId="394C1245" w14:textId="77777777" w:rsidR="00BC4028" w:rsidRDefault="00BC4028" w:rsidP="00BC4028">
      <w:pPr>
        <w:jc w:val="both"/>
        <w:rPr>
          <w:rFonts w:ascii="Arial" w:hAnsi="Arial" w:cs="Arial"/>
          <w:b/>
          <w:sz w:val="20"/>
          <w:szCs w:val="20"/>
          <w:u w:val="single"/>
          <w:lang w:eastAsia="sl-SI"/>
        </w:rPr>
      </w:pPr>
    </w:p>
    <w:p w14:paraId="572FE62F" w14:textId="3D514FF2" w:rsidR="00BC4028" w:rsidRPr="00BC4028" w:rsidRDefault="00BC4028" w:rsidP="00BC4028">
      <w:pPr>
        <w:jc w:val="both"/>
        <w:rPr>
          <w:rFonts w:ascii="Arial" w:hAnsi="Arial" w:cs="Arial"/>
          <w:b/>
          <w:sz w:val="20"/>
          <w:szCs w:val="20"/>
          <w:lang w:eastAsia="sl-SI"/>
        </w:rPr>
      </w:pPr>
      <w:r w:rsidRPr="00BC4028">
        <w:rPr>
          <w:rFonts w:ascii="Arial" w:hAnsi="Arial" w:cs="Arial"/>
          <w:b/>
          <w:sz w:val="20"/>
          <w:szCs w:val="20"/>
          <w:u w:val="single"/>
          <w:lang w:eastAsia="sl-SI"/>
        </w:rPr>
        <w:t>Pojasnilo predlaganih spremembe SN 2023</w:t>
      </w:r>
      <w:r w:rsidR="00160239">
        <w:rPr>
          <w:rFonts w:ascii="Arial" w:hAnsi="Arial" w:cs="Arial"/>
          <w:b/>
          <w:sz w:val="20"/>
          <w:szCs w:val="20"/>
          <w:u w:val="single"/>
          <w:lang w:eastAsia="sl-SI"/>
        </w:rPr>
        <w:t>–</w:t>
      </w:r>
      <w:r w:rsidRPr="00BC4028">
        <w:rPr>
          <w:rFonts w:ascii="Arial" w:hAnsi="Arial" w:cs="Arial"/>
          <w:b/>
          <w:sz w:val="20"/>
          <w:szCs w:val="20"/>
          <w:u w:val="single"/>
          <w:lang w:eastAsia="sl-SI"/>
        </w:rPr>
        <w:t>2027:</w:t>
      </w:r>
    </w:p>
    <w:p w14:paraId="75A19F10" w14:textId="4293341E" w:rsidR="009A1C70" w:rsidRPr="00B51B17" w:rsidRDefault="009A1C70" w:rsidP="00355E21">
      <w:pPr>
        <w:pStyle w:val="Odstavekseznama"/>
        <w:numPr>
          <w:ilvl w:val="0"/>
          <w:numId w:val="49"/>
        </w:numPr>
        <w:spacing w:after="0" w:line="240" w:lineRule="atLeast"/>
        <w:ind w:left="0" w:firstLine="0"/>
        <w:jc w:val="both"/>
        <w:rPr>
          <w:rFonts w:ascii="Arial" w:hAnsi="Arial" w:cs="Arial"/>
          <w:sz w:val="20"/>
          <w:szCs w:val="20"/>
        </w:rPr>
      </w:pPr>
      <w:r w:rsidRPr="00F934FD">
        <w:rPr>
          <w:rFonts w:ascii="Arial" w:hAnsi="Arial" w:cs="Arial"/>
          <w:sz w:val="20"/>
          <w:szCs w:val="20"/>
        </w:rPr>
        <w:t>Z</w:t>
      </w:r>
      <w:r w:rsidRPr="00B51B17">
        <w:rPr>
          <w:rFonts w:ascii="Arial" w:eastAsia="Times New Roman" w:hAnsi="Arial" w:cs="Arial"/>
          <w:sz w:val="20"/>
          <w:szCs w:val="20"/>
          <w:lang w:eastAsia="sl-SI"/>
        </w:rPr>
        <w:t xml:space="preserve"> namenom povečanja proizvodnje vrtnin in zelenjave predlagamo, da se </w:t>
      </w:r>
      <w:r w:rsidR="00A90A58" w:rsidRPr="00B51B17">
        <w:rPr>
          <w:rFonts w:ascii="Arial" w:eastAsia="Times New Roman" w:hAnsi="Arial" w:cs="Arial"/>
          <w:sz w:val="20"/>
          <w:szCs w:val="20"/>
          <w:lang w:eastAsia="sl-SI"/>
        </w:rPr>
        <w:t xml:space="preserve">pri </w:t>
      </w:r>
      <w:r w:rsidRPr="00B51B17">
        <w:rPr>
          <w:rFonts w:ascii="Arial" w:eastAsia="Times New Roman" w:hAnsi="Arial" w:cs="Arial"/>
          <w:sz w:val="20"/>
          <w:szCs w:val="20"/>
          <w:lang w:eastAsia="sl-SI"/>
        </w:rPr>
        <w:t xml:space="preserve"> intervencij</w:t>
      </w:r>
      <w:r w:rsidR="00A90A58" w:rsidRPr="00B51B17">
        <w:rPr>
          <w:rFonts w:ascii="Arial" w:eastAsia="Times New Roman" w:hAnsi="Arial" w:cs="Arial"/>
          <w:sz w:val="20"/>
          <w:szCs w:val="20"/>
          <w:lang w:eastAsia="sl-SI"/>
        </w:rPr>
        <w:t>i</w:t>
      </w:r>
      <w:r w:rsidRPr="00B51B17">
        <w:rPr>
          <w:rFonts w:ascii="Arial" w:eastAsia="Times New Roman" w:hAnsi="Arial" w:cs="Arial"/>
          <w:sz w:val="20"/>
          <w:szCs w:val="20"/>
          <w:lang w:eastAsia="sl-SI"/>
        </w:rPr>
        <w:t xml:space="preserve"> IRP04</w:t>
      </w:r>
      <w:r w:rsidRPr="00B51B17">
        <w:rPr>
          <w:rFonts w:ascii="Arial" w:hAnsi="Arial" w:cs="Arial"/>
          <w:sz w:val="20"/>
          <w:szCs w:val="20"/>
        </w:rPr>
        <w:t xml:space="preserve"> </w:t>
      </w:r>
      <w:r w:rsidR="00BB3AE8" w:rsidRPr="00B51B17">
        <w:rPr>
          <w:rFonts w:ascii="Arial" w:hAnsi="Arial" w:cs="Arial"/>
          <w:sz w:val="20"/>
          <w:szCs w:val="20"/>
        </w:rPr>
        <w:t>Naložbe v razvoj in dvig konkurenčnosti ter tržne naravnanosti ekoloških kmetij</w:t>
      </w:r>
      <w:r w:rsidR="00BB3AE8" w:rsidRPr="00B51B17">
        <w:rPr>
          <w:rFonts w:ascii="Arial" w:hAnsi="Arial" w:cs="Arial"/>
          <w:b/>
          <w:sz w:val="20"/>
          <w:szCs w:val="20"/>
        </w:rPr>
        <w:t xml:space="preserve"> </w:t>
      </w:r>
      <w:r w:rsidRPr="00B51B17">
        <w:rPr>
          <w:rFonts w:ascii="Arial" w:hAnsi="Arial" w:cs="Arial"/>
          <w:sz w:val="20"/>
          <w:szCs w:val="20"/>
        </w:rPr>
        <w:t xml:space="preserve">naredi izjema pri stopnji podpore. In sicer </w:t>
      </w:r>
      <w:r w:rsidR="00A90A58" w:rsidRPr="00B51B17">
        <w:rPr>
          <w:rFonts w:ascii="Arial" w:hAnsi="Arial" w:cs="Arial"/>
          <w:sz w:val="20"/>
          <w:szCs w:val="20"/>
        </w:rPr>
        <w:t xml:space="preserve">se </w:t>
      </w:r>
      <w:r w:rsidRPr="00B51B17">
        <w:rPr>
          <w:rFonts w:ascii="Arial" w:hAnsi="Arial" w:cs="Arial"/>
          <w:sz w:val="20"/>
          <w:szCs w:val="20"/>
        </w:rPr>
        <w:t>za namen naložbe v rastlinjake določi enotna stopnja podpore 65</w:t>
      </w:r>
      <w:r w:rsidR="00A90A58" w:rsidRPr="00B51B17">
        <w:rPr>
          <w:rFonts w:ascii="Arial" w:hAnsi="Arial" w:cs="Arial"/>
          <w:sz w:val="20"/>
          <w:szCs w:val="20"/>
        </w:rPr>
        <w:t xml:space="preserve"> </w:t>
      </w:r>
      <w:r w:rsidRPr="00B51B17">
        <w:rPr>
          <w:rFonts w:ascii="Arial" w:hAnsi="Arial" w:cs="Arial"/>
          <w:sz w:val="20"/>
          <w:szCs w:val="20"/>
        </w:rPr>
        <w:t xml:space="preserve">%. </w:t>
      </w:r>
      <w:r w:rsidR="00A90A58" w:rsidRPr="00B51B17">
        <w:rPr>
          <w:rFonts w:ascii="Arial" w:hAnsi="Arial" w:cs="Arial"/>
          <w:sz w:val="20"/>
          <w:szCs w:val="20"/>
        </w:rPr>
        <w:t xml:space="preserve">S tem želimo spodbuditi </w:t>
      </w:r>
      <w:r w:rsidRPr="00B51B17">
        <w:rPr>
          <w:rFonts w:ascii="Arial" w:hAnsi="Arial" w:cs="Arial"/>
          <w:sz w:val="20"/>
          <w:szCs w:val="20"/>
        </w:rPr>
        <w:t xml:space="preserve">tovrstno proizvodnjo tudi na ravninskih </w:t>
      </w:r>
      <w:r w:rsidR="00A90A58" w:rsidRPr="00B51B17">
        <w:rPr>
          <w:rFonts w:ascii="Arial" w:hAnsi="Arial" w:cs="Arial"/>
          <w:sz w:val="20"/>
          <w:szCs w:val="20"/>
        </w:rPr>
        <w:t>pre</w:t>
      </w:r>
      <w:r w:rsidRPr="00B51B17">
        <w:rPr>
          <w:rFonts w:ascii="Arial" w:hAnsi="Arial" w:cs="Arial"/>
          <w:sz w:val="20"/>
          <w:szCs w:val="20"/>
        </w:rPr>
        <w:t>delih. Sedaj imamo namreč predvideno stopnjo podpore 30</w:t>
      </w:r>
      <w:r w:rsidR="00A90A58" w:rsidRPr="00B51B17">
        <w:rPr>
          <w:rFonts w:ascii="Arial" w:hAnsi="Arial" w:cs="Arial"/>
          <w:sz w:val="20"/>
          <w:szCs w:val="20"/>
        </w:rPr>
        <w:t xml:space="preserve"> </w:t>
      </w:r>
      <w:r w:rsidRPr="00B51B17">
        <w:rPr>
          <w:rFonts w:ascii="Arial" w:hAnsi="Arial" w:cs="Arial"/>
          <w:sz w:val="20"/>
          <w:szCs w:val="20"/>
        </w:rPr>
        <w:t xml:space="preserve">%, ki se </w:t>
      </w:r>
      <w:r w:rsidR="00A90A58" w:rsidRPr="00B51B17">
        <w:rPr>
          <w:rFonts w:ascii="Arial" w:hAnsi="Arial" w:cs="Arial"/>
          <w:sz w:val="20"/>
          <w:szCs w:val="20"/>
        </w:rPr>
        <w:t xml:space="preserve">lahko </w:t>
      </w:r>
      <w:r w:rsidRPr="00B51B17">
        <w:rPr>
          <w:rFonts w:ascii="Arial" w:hAnsi="Arial" w:cs="Arial"/>
          <w:sz w:val="20"/>
          <w:szCs w:val="20"/>
        </w:rPr>
        <w:t xml:space="preserve">nadgradi za mlade prevzemnike </w:t>
      </w:r>
      <w:r w:rsidR="00A90A58" w:rsidRPr="00B51B17">
        <w:rPr>
          <w:rFonts w:ascii="Arial" w:hAnsi="Arial" w:cs="Arial"/>
          <w:sz w:val="20"/>
          <w:szCs w:val="20"/>
        </w:rPr>
        <w:t xml:space="preserve">z </w:t>
      </w:r>
      <w:r w:rsidRPr="00B51B17">
        <w:rPr>
          <w:rFonts w:ascii="Arial" w:hAnsi="Arial" w:cs="Arial"/>
          <w:sz w:val="20"/>
          <w:szCs w:val="20"/>
        </w:rPr>
        <w:t>10</w:t>
      </w:r>
      <w:r w:rsidR="00A90A58" w:rsidRPr="00B51B17">
        <w:rPr>
          <w:rFonts w:ascii="Arial" w:hAnsi="Arial" w:cs="Arial"/>
          <w:sz w:val="20"/>
          <w:szCs w:val="20"/>
        </w:rPr>
        <w:t xml:space="preserve"> </w:t>
      </w:r>
      <w:r w:rsidRPr="00B51B17">
        <w:rPr>
          <w:rFonts w:ascii="Arial" w:hAnsi="Arial" w:cs="Arial"/>
          <w:sz w:val="20"/>
          <w:szCs w:val="20"/>
        </w:rPr>
        <w:t>% in</w:t>
      </w:r>
      <w:r w:rsidR="00A90A58" w:rsidRPr="00B51B17">
        <w:rPr>
          <w:rFonts w:ascii="Arial" w:hAnsi="Arial" w:cs="Arial"/>
          <w:sz w:val="20"/>
          <w:szCs w:val="20"/>
        </w:rPr>
        <w:t xml:space="preserve"> za naložbe</w:t>
      </w:r>
      <w:r w:rsidRPr="00B51B17">
        <w:rPr>
          <w:rFonts w:ascii="Arial" w:hAnsi="Arial" w:cs="Arial"/>
          <w:sz w:val="20"/>
          <w:szCs w:val="20"/>
        </w:rPr>
        <w:t xml:space="preserve"> </w:t>
      </w:r>
      <w:r w:rsidR="00A90A58" w:rsidRPr="00B51B17">
        <w:rPr>
          <w:rFonts w:ascii="Arial" w:hAnsi="Arial" w:cs="Arial"/>
          <w:sz w:val="20"/>
          <w:szCs w:val="20"/>
        </w:rPr>
        <w:t xml:space="preserve">na območjih </w:t>
      </w:r>
      <w:r w:rsidRPr="00B51B17">
        <w:rPr>
          <w:rFonts w:ascii="Arial" w:hAnsi="Arial" w:cs="Arial"/>
          <w:sz w:val="20"/>
          <w:szCs w:val="20"/>
        </w:rPr>
        <w:t>OMD</w:t>
      </w:r>
      <w:r w:rsidR="00A90A58" w:rsidRPr="00B51B17">
        <w:rPr>
          <w:rFonts w:ascii="Arial" w:hAnsi="Arial" w:cs="Arial"/>
          <w:sz w:val="20"/>
          <w:szCs w:val="20"/>
        </w:rPr>
        <w:t xml:space="preserve"> z</w:t>
      </w:r>
      <w:r w:rsidRPr="00B51B17">
        <w:rPr>
          <w:rFonts w:ascii="Arial" w:hAnsi="Arial" w:cs="Arial"/>
          <w:sz w:val="20"/>
          <w:szCs w:val="20"/>
        </w:rPr>
        <w:t xml:space="preserve"> 10</w:t>
      </w:r>
      <w:r w:rsidR="00A90A58" w:rsidRPr="00B51B17">
        <w:rPr>
          <w:rFonts w:ascii="Arial" w:hAnsi="Arial" w:cs="Arial"/>
          <w:sz w:val="20"/>
          <w:szCs w:val="20"/>
        </w:rPr>
        <w:t xml:space="preserve"> </w:t>
      </w:r>
      <w:r w:rsidRPr="00B51B17">
        <w:rPr>
          <w:rFonts w:ascii="Arial" w:hAnsi="Arial" w:cs="Arial"/>
          <w:sz w:val="20"/>
          <w:szCs w:val="20"/>
        </w:rPr>
        <w:t xml:space="preserve">%, </w:t>
      </w:r>
      <w:r w:rsidR="00A90A58" w:rsidRPr="00B51B17">
        <w:rPr>
          <w:rFonts w:ascii="Arial" w:hAnsi="Arial" w:cs="Arial"/>
          <w:sz w:val="20"/>
          <w:szCs w:val="20"/>
        </w:rPr>
        <w:t xml:space="preserve">skupaj </w:t>
      </w:r>
      <w:r w:rsidRPr="00B51B17">
        <w:rPr>
          <w:rFonts w:ascii="Arial" w:hAnsi="Arial" w:cs="Arial"/>
          <w:sz w:val="20"/>
          <w:szCs w:val="20"/>
        </w:rPr>
        <w:t>do največ 50</w:t>
      </w:r>
      <w:r w:rsidR="00A90A58" w:rsidRPr="00B51B17">
        <w:rPr>
          <w:rFonts w:ascii="Arial" w:hAnsi="Arial" w:cs="Arial"/>
          <w:sz w:val="20"/>
          <w:szCs w:val="20"/>
        </w:rPr>
        <w:t xml:space="preserve"> </w:t>
      </w:r>
      <w:r w:rsidRPr="00B51B17">
        <w:rPr>
          <w:rFonts w:ascii="Arial" w:hAnsi="Arial" w:cs="Arial"/>
          <w:sz w:val="20"/>
          <w:szCs w:val="20"/>
        </w:rPr>
        <w:t xml:space="preserve">%. </w:t>
      </w:r>
      <w:r w:rsidR="00A90A58" w:rsidRPr="00B51B17">
        <w:rPr>
          <w:rFonts w:ascii="Arial" w:hAnsi="Arial" w:cs="Arial"/>
          <w:sz w:val="20"/>
          <w:szCs w:val="20"/>
        </w:rPr>
        <w:t>Brez</w:t>
      </w:r>
      <w:r w:rsidR="00CE4712" w:rsidRPr="00B51B17">
        <w:rPr>
          <w:rFonts w:ascii="Arial" w:hAnsi="Arial" w:cs="Arial"/>
          <w:sz w:val="20"/>
          <w:szCs w:val="20"/>
        </w:rPr>
        <w:t xml:space="preserve"> te</w:t>
      </w:r>
      <w:r w:rsidR="00A90A58" w:rsidRPr="00B51B17">
        <w:rPr>
          <w:rFonts w:ascii="Arial" w:hAnsi="Arial" w:cs="Arial"/>
          <w:sz w:val="20"/>
          <w:szCs w:val="20"/>
        </w:rPr>
        <w:t xml:space="preserve"> spremembe upravičenci</w:t>
      </w:r>
      <w:r w:rsidRPr="00B51B17">
        <w:rPr>
          <w:rFonts w:ascii="Arial" w:hAnsi="Arial" w:cs="Arial"/>
          <w:sz w:val="20"/>
          <w:szCs w:val="20"/>
        </w:rPr>
        <w:t xml:space="preserve"> na ravninskih delih, kjer so najboljši pogoji za pridelavo zelenjave in vrtnin, ne bi mogli doseči stimulativne stopnje podpore. V razmerah krize zadnjih dveh let (COVID-19 in vojna v Ukrajini) se je pokazalo, kako hitro so lahko prekinjene dobavne verige in kako pomembno je zagotoviti nemoteno delovanje verig vrednosti in predvsem zagotoviti zadostne kapacitete za zagotavljanje prehranske varnosti. Predvsem na tistih</w:t>
      </w:r>
      <w:r w:rsidR="00CE4712" w:rsidRPr="00B51B17">
        <w:rPr>
          <w:rFonts w:ascii="Arial" w:hAnsi="Arial" w:cs="Arial"/>
          <w:sz w:val="20"/>
          <w:szCs w:val="20"/>
        </w:rPr>
        <w:t xml:space="preserve"> pridelovalnih </w:t>
      </w:r>
      <w:r w:rsidRPr="00B51B17">
        <w:rPr>
          <w:rFonts w:ascii="Arial" w:hAnsi="Arial" w:cs="Arial"/>
          <w:sz w:val="20"/>
          <w:szCs w:val="20"/>
        </w:rPr>
        <w:t xml:space="preserve">področjih, ki beležijo najvišji primanjkljaj. Kot na primer zelenjava, </w:t>
      </w:r>
      <w:r w:rsidR="00457274" w:rsidRPr="00B51B17">
        <w:rPr>
          <w:rFonts w:ascii="Arial" w:hAnsi="Arial" w:cs="Arial"/>
          <w:sz w:val="20"/>
          <w:szCs w:val="20"/>
        </w:rPr>
        <w:t xml:space="preserve">krompir, žita, </w:t>
      </w:r>
      <w:r w:rsidRPr="00B51B17">
        <w:rPr>
          <w:rFonts w:ascii="Arial" w:hAnsi="Arial" w:cs="Arial"/>
          <w:sz w:val="20"/>
          <w:szCs w:val="20"/>
        </w:rPr>
        <w:t xml:space="preserve">določene vrste sadja in prašičje meso. </w:t>
      </w:r>
    </w:p>
    <w:p w14:paraId="0AD2927D" w14:textId="77777777" w:rsidR="00B20278" w:rsidRPr="00B51B17" w:rsidRDefault="00B20278" w:rsidP="00F934FD">
      <w:pPr>
        <w:pStyle w:val="Odstavekseznama"/>
        <w:spacing w:after="0" w:line="240" w:lineRule="atLeast"/>
        <w:ind w:left="360"/>
        <w:jc w:val="both"/>
        <w:rPr>
          <w:rFonts w:ascii="Arial" w:hAnsi="Arial" w:cs="Arial"/>
          <w:sz w:val="20"/>
          <w:szCs w:val="20"/>
        </w:rPr>
      </w:pPr>
    </w:p>
    <w:p w14:paraId="54601156" w14:textId="5F169C44" w:rsidR="009A1C70" w:rsidRPr="00B51B17" w:rsidRDefault="009A1C70" w:rsidP="00E240E7">
      <w:pPr>
        <w:spacing w:after="0" w:line="240" w:lineRule="atLeast"/>
        <w:jc w:val="both"/>
        <w:rPr>
          <w:rFonts w:ascii="Arial" w:hAnsi="Arial" w:cs="Arial"/>
          <w:sz w:val="20"/>
          <w:szCs w:val="20"/>
        </w:rPr>
      </w:pPr>
      <w:r w:rsidRPr="00B51B17">
        <w:rPr>
          <w:rFonts w:ascii="Arial" w:hAnsi="Arial" w:cs="Arial"/>
          <w:sz w:val="20"/>
          <w:szCs w:val="20"/>
        </w:rPr>
        <w:t xml:space="preserve">Po podatkih SURS smo v povprečju zadnjih 3 let uvozili okoli 94 tisoč ton sveže zelenjave ter izvozili povprečno slabih 12 tisoč ton sveže zelenjave. V zunanjetrgovinski bilanci nam je v povprečju primanjkovalo 82 tisoč ton sveže zelenjave. Pri čemer je stopnja samooskrbe znašala 58 %. Zato je pomembno, da povečamo proizvodnjo zelenjave v rastlinjakih, v smislu zmanjšanja tveganj podnebnih vplivov na proizvodnjo, kakor tudi omogočimo ponudbo določenih vrst zelenjave v </w:t>
      </w:r>
      <w:proofErr w:type="spellStart"/>
      <w:r w:rsidRPr="00B51B17">
        <w:rPr>
          <w:rFonts w:ascii="Arial" w:hAnsi="Arial" w:cs="Arial"/>
          <w:sz w:val="20"/>
          <w:szCs w:val="20"/>
        </w:rPr>
        <w:t>izvensezonskih</w:t>
      </w:r>
      <w:proofErr w:type="spellEnd"/>
      <w:r w:rsidRPr="00B51B17">
        <w:rPr>
          <w:rFonts w:ascii="Arial" w:hAnsi="Arial" w:cs="Arial"/>
          <w:sz w:val="20"/>
          <w:szCs w:val="20"/>
        </w:rPr>
        <w:t xml:space="preserve"> mesecih. </w:t>
      </w:r>
    </w:p>
    <w:p w14:paraId="0175B460" w14:textId="77777777" w:rsidR="00E240E7" w:rsidRPr="00B51B17" w:rsidRDefault="00E240E7" w:rsidP="00F934FD">
      <w:pPr>
        <w:spacing w:after="0" w:line="240" w:lineRule="atLeast"/>
        <w:jc w:val="both"/>
        <w:rPr>
          <w:rFonts w:ascii="Arial" w:hAnsi="Arial" w:cs="Arial"/>
          <w:sz w:val="20"/>
          <w:szCs w:val="20"/>
        </w:rPr>
      </w:pPr>
    </w:p>
    <w:p w14:paraId="0485F912" w14:textId="6C605FCE" w:rsidR="009A1C70" w:rsidRDefault="009A1C70" w:rsidP="00E240E7">
      <w:pPr>
        <w:spacing w:after="0" w:line="240" w:lineRule="atLeast"/>
        <w:jc w:val="both"/>
        <w:rPr>
          <w:rFonts w:ascii="Arial" w:hAnsi="Arial" w:cs="Arial"/>
          <w:sz w:val="20"/>
          <w:szCs w:val="20"/>
        </w:rPr>
      </w:pPr>
      <w:r w:rsidRPr="00B51B17">
        <w:rPr>
          <w:rFonts w:ascii="Arial" w:hAnsi="Arial" w:cs="Arial"/>
          <w:sz w:val="20"/>
          <w:szCs w:val="20"/>
        </w:rPr>
        <w:t>Glede na</w:t>
      </w:r>
      <w:r w:rsidR="00CE4712" w:rsidRPr="00B51B17">
        <w:rPr>
          <w:rFonts w:ascii="Arial" w:hAnsi="Arial" w:cs="Arial"/>
          <w:sz w:val="20"/>
          <w:szCs w:val="20"/>
        </w:rPr>
        <w:t xml:space="preserve"> </w:t>
      </w:r>
      <w:r w:rsidRPr="00B51B17">
        <w:rPr>
          <w:rFonts w:ascii="Arial" w:hAnsi="Arial" w:cs="Arial"/>
          <w:sz w:val="20"/>
          <w:szCs w:val="20"/>
        </w:rPr>
        <w:t xml:space="preserve">to, da  želimo spodbuditi pridelavo ekoloških pridelkov za trg, menimo, da bo tudi ta intervencija IRP04 Naložbe v razvoj in dvig konkurenčnosti ter tržne naravnanosti ekoloških kmetij, prispevala k povečanju </w:t>
      </w:r>
      <w:r w:rsidR="00680603" w:rsidRPr="00B51B17">
        <w:rPr>
          <w:rFonts w:ascii="Arial" w:hAnsi="Arial" w:cs="Arial"/>
          <w:sz w:val="20"/>
          <w:szCs w:val="20"/>
        </w:rPr>
        <w:t xml:space="preserve">ekološke </w:t>
      </w:r>
      <w:r w:rsidRPr="00B51B17">
        <w:rPr>
          <w:rFonts w:ascii="Arial" w:hAnsi="Arial" w:cs="Arial"/>
          <w:sz w:val="20"/>
          <w:szCs w:val="20"/>
        </w:rPr>
        <w:t xml:space="preserve">pridelave zelenjave.  </w:t>
      </w:r>
    </w:p>
    <w:p w14:paraId="4848439E" w14:textId="77777777" w:rsidR="0062672A" w:rsidRDefault="0062672A" w:rsidP="00E240E7">
      <w:pPr>
        <w:spacing w:after="0" w:line="240" w:lineRule="atLeast"/>
        <w:jc w:val="both"/>
        <w:rPr>
          <w:rFonts w:ascii="Arial" w:hAnsi="Arial" w:cs="Arial"/>
          <w:sz w:val="20"/>
          <w:szCs w:val="20"/>
        </w:rPr>
      </w:pPr>
    </w:p>
    <w:p w14:paraId="161A1D52" w14:textId="7374C1EA" w:rsidR="0062672A" w:rsidRDefault="0062672A" w:rsidP="0062672A">
      <w:pPr>
        <w:spacing w:after="0" w:line="240" w:lineRule="atLeast"/>
        <w:jc w:val="both"/>
        <w:rPr>
          <w:rFonts w:ascii="Arial" w:hAnsi="Arial" w:cs="Arial"/>
          <w:b/>
          <w:sz w:val="20"/>
          <w:szCs w:val="20"/>
          <w:u w:val="single"/>
          <w:lang w:eastAsia="sl-SI"/>
        </w:rPr>
      </w:pPr>
      <w:r w:rsidRPr="009468BE">
        <w:rPr>
          <w:rFonts w:ascii="Arial" w:hAnsi="Arial" w:cs="Arial"/>
          <w:b/>
          <w:sz w:val="20"/>
          <w:szCs w:val="20"/>
          <w:u w:val="single"/>
          <w:lang w:eastAsia="sl-SI"/>
        </w:rPr>
        <w:t xml:space="preserve">Predlog </w:t>
      </w:r>
      <w:r>
        <w:rPr>
          <w:rFonts w:ascii="Arial" w:hAnsi="Arial" w:cs="Arial"/>
          <w:b/>
          <w:sz w:val="20"/>
          <w:szCs w:val="20"/>
          <w:u w:val="single"/>
          <w:lang w:eastAsia="sl-SI"/>
        </w:rPr>
        <w:t>spremembe</w:t>
      </w:r>
      <w:r w:rsidRPr="009468BE">
        <w:rPr>
          <w:rFonts w:ascii="Arial" w:hAnsi="Arial" w:cs="Arial"/>
          <w:b/>
          <w:sz w:val="20"/>
          <w:szCs w:val="20"/>
          <w:u w:val="single"/>
          <w:lang w:eastAsia="sl-SI"/>
        </w:rPr>
        <w:t xml:space="preserve"> besedila SN 2023</w:t>
      </w:r>
      <w:r w:rsidR="00160239">
        <w:rPr>
          <w:rFonts w:ascii="Arial" w:hAnsi="Arial" w:cs="Arial"/>
          <w:b/>
          <w:sz w:val="20"/>
          <w:szCs w:val="20"/>
          <w:u w:val="single"/>
          <w:lang w:eastAsia="sl-SI"/>
        </w:rPr>
        <w:t>–</w:t>
      </w:r>
      <w:r w:rsidRPr="009468BE">
        <w:rPr>
          <w:rFonts w:ascii="Arial" w:hAnsi="Arial" w:cs="Arial"/>
          <w:b/>
          <w:sz w:val="20"/>
          <w:szCs w:val="20"/>
          <w:u w:val="single"/>
          <w:lang w:eastAsia="sl-SI"/>
        </w:rPr>
        <w:t>2027</w:t>
      </w:r>
      <w:r>
        <w:rPr>
          <w:rFonts w:ascii="Arial" w:hAnsi="Arial" w:cs="Arial"/>
          <w:b/>
          <w:sz w:val="20"/>
          <w:szCs w:val="20"/>
          <w:u w:val="single"/>
          <w:lang w:eastAsia="sl-SI"/>
        </w:rPr>
        <w:t xml:space="preserve"> (dopolnjeno besedilo je podčrtano oz. v primeru brisanja prečrtano)</w:t>
      </w:r>
      <w:r w:rsidRPr="009468BE">
        <w:rPr>
          <w:rFonts w:ascii="Arial" w:hAnsi="Arial" w:cs="Arial"/>
          <w:b/>
          <w:sz w:val="20"/>
          <w:szCs w:val="20"/>
          <w:u w:val="single"/>
          <w:lang w:eastAsia="sl-SI"/>
        </w:rPr>
        <w:t>:</w:t>
      </w:r>
    </w:p>
    <w:p w14:paraId="71D00043" w14:textId="77777777" w:rsidR="0062672A" w:rsidRPr="000C0C5C" w:rsidRDefault="0062672A" w:rsidP="0062672A">
      <w:pPr>
        <w:spacing w:after="0" w:line="240" w:lineRule="atLeast"/>
        <w:jc w:val="both"/>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61"/>
      </w:tblGrid>
      <w:tr w:rsidR="00B51B17" w:rsidRPr="000C0C5C" w14:paraId="504DA9EE" w14:textId="77777777" w:rsidTr="00082FB7">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4B3AEC85" w14:textId="77777777" w:rsidR="00335F05" w:rsidRDefault="00335F05" w:rsidP="00335F05">
            <w:pPr>
              <w:spacing w:before="40" w:after="40" w:line="240" w:lineRule="auto"/>
              <w:jc w:val="both"/>
              <w:rPr>
                <w:rFonts w:ascii="Arial" w:hAnsi="Arial" w:cs="Arial"/>
                <w:b/>
                <w:bCs/>
                <w:sz w:val="20"/>
                <w:szCs w:val="20"/>
              </w:rPr>
            </w:pPr>
            <w:r w:rsidRPr="00335F05">
              <w:rPr>
                <w:rFonts w:ascii="Arial" w:hAnsi="Arial" w:cs="Arial"/>
                <w:b/>
                <w:bCs/>
                <w:sz w:val="20"/>
                <w:szCs w:val="20"/>
              </w:rPr>
              <w:t xml:space="preserve">Poglavje 5.3 Intervencije razvoja podeželja </w:t>
            </w:r>
          </w:p>
          <w:p w14:paraId="2E9098B0" w14:textId="609764DE" w:rsidR="00335F05" w:rsidRDefault="00335F05" w:rsidP="00335F05">
            <w:pPr>
              <w:spacing w:before="40" w:after="40" w:line="240" w:lineRule="auto"/>
              <w:jc w:val="both"/>
              <w:rPr>
                <w:rFonts w:ascii="Arial" w:hAnsi="Arial" w:cs="Arial"/>
                <w:b/>
                <w:sz w:val="20"/>
                <w:szCs w:val="20"/>
              </w:rPr>
            </w:pPr>
            <w:r w:rsidRPr="00335F05">
              <w:rPr>
                <w:rFonts w:ascii="Arial" w:hAnsi="Arial" w:cs="Arial"/>
                <w:b/>
                <w:sz w:val="20"/>
                <w:szCs w:val="20"/>
              </w:rPr>
              <w:t>IRP04 Naložbe v razvoj in dvig konkurenčnosti ter tržne naravnanosti ekoloških kmetij</w:t>
            </w:r>
          </w:p>
          <w:p w14:paraId="2B058A04" w14:textId="77777777" w:rsidR="00335F05" w:rsidRPr="00335F05" w:rsidRDefault="00335F05" w:rsidP="00335F05">
            <w:pPr>
              <w:spacing w:before="40" w:after="40" w:line="240" w:lineRule="auto"/>
              <w:jc w:val="both"/>
              <w:rPr>
                <w:rFonts w:ascii="Arial" w:hAnsi="Arial" w:cs="Arial"/>
                <w:b/>
                <w:sz w:val="20"/>
                <w:szCs w:val="20"/>
              </w:rPr>
            </w:pPr>
          </w:p>
          <w:p w14:paraId="5E8F39FA" w14:textId="77777777" w:rsidR="00B51B17" w:rsidRDefault="00B51B17" w:rsidP="00082FB7">
            <w:pPr>
              <w:spacing w:before="40" w:after="40"/>
              <w:rPr>
                <w:rFonts w:ascii="Arial" w:hAnsi="Arial" w:cs="Arial"/>
                <w:noProof/>
                <w:color w:val="000000"/>
                <w:sz w:val="20"/>
                <w:szCs w:val="20"/>
              </w:rPr>
            </w:pPr>
            <w:r w:rsidRPr="000C0C5C">
              <w:rPr>
                <w:rFonts w:ascii="Arial" w:hAnsi="Arial" w:cs="Arial"/>
                <w:noProof/>
                <w:color w:val="000000"/>
                <w:sz w:val="20"/>
                <w:szCs w:val="20"/>
              </w:rPr>
              <w:t>Obseg podpore na ravni upravičencev</w:t>
            </w:r>
          </w:p>
          <w:p w14:paraId="2C253A72" w14:textId="21B958C5" w:rsidR="00B51B17" w:rsidRPr="000C0C5C" w:rsidRDefault="00B51B17" w:rsidP="00082FB7">
            <w:pPr>
              <w:spacing w:before="40" w:after="40"/>
              <w:rPr>
                <w:rFonts w:ascii="Arial" w:hAnsi="Arial" w:cs="Arial"/>
                <w:sz w:val="20"/>
                <w:szCs w:val="20"/>
              </w:rPr>
            </w:pPr>
            <w:r w:rsidRPr="00B51B17">
              <w:rPr>
                <w:rFonts w:ascii="Arial" w:hAnsi="Arial" w:cs="Arial"/>
                <w:sz w:val="20"/>
                <w:szCs w:val="20"/>
                <w:u w:val="single"/>
              </w:rPr>
              <w:t>1.</w:t>
            </w:r>
            <w:r w:rsidRPr="000C0C5C">
              <w:rPr>
                <w:rFonts w:ascii="Arial" w:hAnsi="Arial" w:cs="Arial"/>
                <w:sz w:val="20"/>
                <w:szCs w:val="20"/>
              </w:rPr>
              <w:t xml:space="preserve"> Stopnja podpore za vse upravičence znaša 30 % upravičenih stroškov naložbe, ki se lahko poveča za 10 odstotnih točk za naložbe na gorskih območjih ter za 10 odstotnih točk za naložbe mladih kmetov.</w:t>
            </w:r>
          </w:p>
          <w:p w14:paraId="2B3FF95A" w14:textId="77777777" w:rsidR="00B51B17" w:rsidRPr="00B51B17" w:rsidRDefault="00B51B17" w:rsidP="00082FB7">
            <w:pPr>
              <w:spacing w:before="40" w:after="40"/>
              <w:rPr>
                <w:rFonts w:ascii="Arial" w:hAnsi="Arial" w:cs="Arial"/>
                <w:sz w:val="20"/>
                <w:szCs w:val="20"/>
                <w:u w:val="single"/>
              </w:rPr>
            </w:pPr>
            <w:r w:rsidRPr="00B51B17">
              <w:rPr>
                <w:rFonts w:ascii="Arial" w:hAnsi="Arial" w:cs="Arial"/>
                <w:sz w:val="20"/>
                <w:szCs w:val="20"/>
                <w:u w:val="single"/>
              </w:rPr>
              <w:t>2. Ne glede na 1. točko je stopnja podpore 65 odstotkov upravičenih stroškov naložbe, če gre za naložbo v nakup in postavitev rastlinjakov in pripadajoče opreme.</w:t>
            </w:r>
          </w:p>
        </w:tc>
      </w:tr>
    </w:tbl>
    <w:p w14:paraId="2C928514" w14:textId="082AE8F8" w:rsidR="00B51B17" w:rsidRDefault="00B51B17" w:rsidP="00E240E7">
      <w:pPr>
        <w:spacing w:after="0" w:line="240" w:lineRule="atLeast"/>
        <w:jc w:val="both"/>
        <w:rPr>
          <w:rFonts w:ascii="Arial" w:hAnsi="Arial" w:cs="Arial"/>
          <w:sz w:val="20"/>
          <w:szCs w:val="20"/>
          <w:highlight w:val="yellow"/>
        </w:rPr>
      </w:pPr>
    </w:p>
    <w:p w14:paraId="11D545EA" w14:textId="61402764" w:rsidR="00BC4028" w:rsidRPr="000C0C5C" w:rsidRDefault="00BC4028" w:rsidP="00BC4028">
      <w:pPr>
        <w:jc w:val="both"/>
        <w:rPr>
          <w:rFonts w:ascii="Arial" w:hAnsi="Arial" w:cs="Arial"/>
          <w:b/>
          <w:sz w:val="20"/>
          <w:szCs w:val="20"/>
          <w:lang w:eastAsia="sl-SI"/>
        </w:rPr>
      </w:pPr>
      <w:r>
        <w:rPr>
          <w:rFonts w:ascii="Arial" w:hAnsi="Arial" w:cs="Arial"/>
          <w:b/>
          <w:sz w:val="20"/>
          <w:szCs w:val="20"/>
          <w:u w:val="single"/>
          <w:lang w:eastAsia="sl-SI"/>
        </w:rPr>
        <w:t xml:space="preserve">Pojasnilo predlaganih </w:t>
      </w:r>
      <w:r w:rsidRPr="009468BE">
        <w:rPr>
          <w:rFonts w:ascii="Arial" w:hAnsi="Arial" w:cs="Arial"/>
          <w:b/>
          <w:sz w:val="20"/>
          <w:szCs w:val="20"/>
          <w:u w:val="single"/>
          <w:lang w:eastAsia="sl-SI"/>
        </w:rPr>
        <w:t>spremembe SN 2023</w:t>
      </w:r>
      <w:r w:rsidR="00160239">
        <w:rPr>
          <w:rFonts w:ascii="Arial" w:hAnsi="Arial" w:cs="Arial"/>
          <w:b/>
          <w:sz w:val="20"/>
          <w:szCs w:val="20"/>
          <w:u w:val="single"/>
          <w:lang w:eastAsia="sl-SI"/>
        </w:rPr>
        <w:t>–</w:t>
      </w:r>
      <w:r w:rsidRPr="009468BE">
        <w:rPr>
          <w:rFonts w:ascii="Arial" w:hAnsi="Arial" w:cs="Arial"/>
          <w:b/>
          <w:sz w:val="20"/>
          <w:szCs w:val="20"/>
          <w:u w:val="single"/>
          <w:lang w:eastAsia="sl-SI"/>
        </w:rPr>
        <w:t>2027:</w:t>
      </w:r>
    </w:p>
    <w:p w14:paraId="4DC0802F" w14:textId="77777777" w:rsidR="00E240E7" w:rsidRPr="000C0C5C" w:rsidRDefault="00E240E7" w:rsidP="00F934FD">
      <w:pPr>
        <w:spacing w:after="0" w:line="240" w:lineRule="atLeast"/>
        <w:jc w:val="both"/>
        <w:rPr>
          <w:rFonts w:ascii="Arial" w:hAnsi="Arial" w:cs="Arial"/>
          <w:sz w:val="20"/>
          <w:szCs w:val="20"/>
          <w:highlight w:val="yellow"/>
        </w:rPr>
      </w:pPr>
    </w:p>
    <w:p w14:paraId="22B0DF70" w14:textId="6D0259EF" w:rsidR="009A1C70" w:rsidRPr="00B51B17" w:rsidRDefault="009A1C70" w:rsidP="00E240E7">
      <w:pPr>
        <w:spacing w:after="0" w:line="240" w:lineRule="atLeast"/>
        <w:jc w:val="both"/>
        <w:rPr>
          <w:rFonts w:ascii="Arial" w:hAnsi="Arial" w:cs="Arial"/>
          <w:sz w:val="20"/>
          <w:szCs w:val="20"/>
        </w:rPr>
      </w:pPr>
      <w:r w:rsidRPr="00B51B17">
        <w:rPr>
          <w:rFonts w:ascii="Arial" w:hAnsi="Arial" w:cs="Arial"/>
          <w:sz w:val="20"/>
          <w:szCs w:val="20"/>
        </w:rPr>
        <w:t xml:space="preserve">b) Med upravičene naložbe se doda tudi možnost naložbe v »ureditev objektov za shranjevanje kmetijske mehanizacije, ki ni samostojna naložba.« S tem se omogoča naložbe v objekte za shranjevanje kmetijske mehanizacije, ki pa ne bo mogla biti samostojna naložba temveč le kot del naložbe. S tem se omogoči kmetijam, da nimajo strojev na prostem, kar pripomore, k obstojnosti strojev, ki bodo bolj čisti, vzdrževani, dlje časa vzdržljivi in tudi uporabni. </w:t>
      </w:r>
    </w:p>
    <w:p w14:paraId="0E4119AB" w14:textId="77777777" w:rsidR="00E240E7" w:rsidRPr="00B51B17" w:rsidRDefault="00E240E7" w:rsidP="00F934FD">
      <w:pPr>
        <w:spacing w:after="0" w:line="240" w:lineRule="atLeast"/>
        <w:jc w:val="both"/>
        <w:rPr>
          <w:rFonts w:ascii="Arial" w:hAnsi="Arial" w:cs="Arial"/>
          <w:sz w:val="20"/>
          <w:szCs w:val="20"/>
        </w:rPr>
      </w:pPr>
    </w:p>
    <w:p w14:paraId="7678927E" w14:textId="77F84900" w:rsidR="003306CC" w:rsidRDefault="009A1C70">
      <w:pPr>
        <w:spacing w:after="0" w:line="240" w:lineRule="atLeast"/>
        <w:jc w:val="both"/>
        <w:rPr>
          <w:rFonts w:ascii="Arial" w:hAnsi="Arial" w:cs="Arial"/>
          <w:sz w:val="20"/>
          <w:szCs w:val="20"/>
        </w:rPr>
      </w:pPr>
      <w:r w:rsidRPr="00B51B17">
        <w:rPr>
          <w:rFonts w:ascii="Arial" w:hAnsi="Arial" w:cs="Arial"/>
          <w:sz w:val="20"/>
          <w:szCs w:val="20"/>
        </w:rPr>
        <w:t xml:space="preserve">Kmetijska mehanizacija, še posebej sedaj, ko gre v smeri vedno večje digitalizacije, je bolj občutljiva na vremenske vplive. S predlagano spremembo se kmetijam omogoči, da svoje stroje shranijo v pokritem prostoru, zavarovanim pred vremenskimi vplivi. Slednje nenazadnje pripomore  k daljši življenjski dobi strojev, manj </w:t>
      </w:r>
      <w:r w:rsidR="008B617F" w:rsidRPr="00B51B17">
        <w:rPr>
          <w:rFonts w:ascii="Arial" w:hAnsi="Arial" w:cs="Arial"/>
          <w:sz w:val="20"/>
          <w:szCs w:val="20"/>
        </w:rPr>
        <w:t>okvar</w:t>
      </w:r>
      <w:r w:rsidRPr="00B51B17">
        <w:rPr>
          <w:rFonts w:ascii="Arial" w:hAnsi="Arial" w:cs="Arial"/>
          <w:sz w:val="20"/>
          <w:szCs w:val="20"/>
        </w:rPr>
        <w:t xml:space="preserve"> oz. popravil, kar bo nenazadnje vplivalo tudi na znižanje stroškov.</w:t>
      </w:r>
    </w:p>
    <w:p w14:paraId="0B158A87" w14:textId="54700487" w:rsidR="00B51B17" w:rsidRDefault="00B51B17">
      <w:pPr>
        <w:spacing w:after="0" w:line="240" w:lineRule="atLeast"/>
        <w:jc w:val="both"/>
        <w:rPr>
          <w:rFonts w:ascii="Arial" w:hAnsi="Arial" w:cs="Arial"/>
          <w:sz w:val="20"/>
          <w:szCs w:val="20"/>
        </w:rPr>
      </w:pPr>
    </w:p>
    <w:p w14:paraId="686AA4AE" w14:textId="75340B0E" w:rsidR="00B51B17" w:rsidRPr="000C0C5C" w:rsidRDefault="00B51B17">
      <w:pPr>
        <w:spacing w:after="0" w:line="240" w:lineRule="atLeast"/>
        <w:jc w:val="both"/>
        <w:rPr>
          <w:rFonts w:ascii="Arial" w:hAnsi="Arial" w:cs="Arial"/>
          <w:sz w:val="20"/>
          <w:szCs w:val="20"/>
        </w:rPr>
      </w:pPr>
      <w:r w:rsidRPr="009468BE">
        <w:rPr>
          <w:rFonts w:ascii="Arial" w:hAnsi="Arial" w:cs="Arial"/>
          <w:b/>
          <w:sz w:val="20"/>
          <w:szCs w:val="20"/>
          <w:u w:val="single"/>
          <w:lang w:eastAsia="sl-SI"/>
        </w:rPr>
        <w:lastRenderedPageBreak/>
        <w:t xml:space="preserve">Predlog </w:t>
      </w:r>
      <w:r>
        <w:rPr>
          <w:rFonts w:ascii="Arial" w:hAnsi="Arial" w:cs="Arial"/>
          <w:b/>
          <w:sz w:val="20"/>
          <w:szCs w:val="20"/>
          <w:u w:val="single"/>
          <w:lang w:eastAsia="sl-SI"/>
        </w:rPr>
        <w:t>spremembe</w:t>
      </w:r>
      <w:r w:rsidRPr="009468BE">
        <w:rPr>
          <w:rFonts w:ascii="Arial" w:hAnsi="Arial" w:cs="Arial"/>
          <w:b/>
          <w:sz w:val="20"/>
          <w:szCs w:val="20"/>
          <w:u w:val="single"/>
          <w:lang w:eastAsia="sl-SI"/>
        </w:rPr>
        <w:t xml:space="preserve"> besedila SN 2023</w:t>
      </w:r>
      <w:r w:rsidR="00160239">
        <w:rPr>
          <w:rFonts w:ascii="Arial" w:hAnsi="Arial" w:cs="Arial"/>
          <w:b/>
          <w:sz w:val="20"/>
          <w:szCs w:val="20"/>
          <w:u w:val="single"/>
          <w:lang w:eastAsia="sl-SI"/>
        </w:rPr>
        <w:t>–</w:t>
      </w:r>
      <w:r w:rsidRPr="009468BE">
        <w:rPr>
          <w:rFonts w:ascii="Arial" w:hAnsi="Arial" w:cs="Arial"/>
          <w:b/>
          <w:sz w:val="20"/>
          <w:szCs w:val="20"/>
          <w:u w:val="single"/>
          <w:lang w:eastAsia="sl-SI"/>
        </w:rPr>
        <w:t>2027</w:t>
      </w:r>
      <w:r>
        <w:rPr>
          <w:rFonts w:ascii="Arial" w:hAnsi="Arial" w:cs="Arial"/>
          <w:b/>
          <w:sz w:val="20"/>
          <w:szCs w:val="20"/>
          <w:u w:val="single"/>
          <w:lang w:eastAsia="sl-SI"/>
        </w:rPr>
        <w:t xml:space="preserve"> (</w:t>
      </w:r>
      <w:r w:rsidR="0062672A">
        <w:rPr>
          <w:rFonts w:ascii="Arial" w:hAnsi="Arial" w:cs="Arial"/>
          <w:b/>
          <w:sz w:val="20"/>
          <w:szCs w:val="20"/>
          <w:u w:val="single"/>
          <w:lang w:eastAsia="sl-SI"/>
        </w:rPr>
        <w:t>dopolnjeno besedilo je</w:t>
      </w:r>
      <w:r>
        <w:rPr>
          <w:rFonts w:ascii="Arial" w:hAnsi="Arial" w:cs="Arial"/>
          <w:b/>
          <w:sz w:val="20"/>
          <w:szCs w:val="20"/>
          <w:u w:val="single"/>
          <w:lang w:eastAsia="sl-SI"/>
        </w:rPr>
        <w:t xml:space="preserve"> podčrtan</w:t>
      </w:r>
      <w:r w:rsidR="0062672A">
        <w:rPr>
          <w:rFonts w:ascii="Arial" w:hAnsi="Arial" w:cs="Arial"/>
          <w:b/>
          <w:sz w:val="20"/>
          <w:szCs w:val="20"/>
          <w:u w:val="single"/>
          <w:lang w:eastAsia="sl-SI"/>
        </w:rPr>
        <w:t>o oz. v primeru brisanja prečrtano</w:t>
      </w:r>
      <w:r>
        <w:rPr>
          <w:rFonts w:ascii="Arial" w:hAnsi="Arial" w:cs="Arial"/>
          <w:b/>
          <w:sz w:val="20"/>
          <w:szCs w:val="20"/>
          <w:u w:val="single"/>
          <w:lang w:eastAsia="sl-SI"/>
        </w:rPr>
        <w:t>)</w:t>
      </w:r>
      <w:r w:rsidRPr="009468BE">
        <w:rPr>
          <w:rFonts w:ascii="Arial" w:hAnsi="Arial" w:cs="Arial"/>
          <w:b/>
          <w:sz w:val="20"/>
          <w:szCs w:val="20"/>
          <w:u w:val="single"/>
          <w:lang w:eastAsia="sl-SI"/>
        </w:rPr>
        <w:t>:</w:t>
      </w:r>
    </w:p>
    <w:p w14:paraId="36123818" w14:textId="73FEBDF8" w:rsidR="00121B95" w:rsidRPr="000C0C5C" w:rsidRDefault="00121B95" w:rsidP="00121B95">
      <w:pPr>
        <w:spacing w:after="0" w:line="240" w:lineRule="atLeast"/>
        <w:jc w:val="both"/>
        <w:rPr>
          <w:rFonts w:ascii="Arial" w:hAnsi="Arial" w:cs="Arial"/>
          <w:sz w:val="20"/>
          <w:szCs w:val="20"/>
        </w:rPr>
      </w:pPr>
    </w:p>
    <w:p w14:paraId="64798C28" w14:textId="77777777" w:rsidR="00335F05" w:rsidRDefault="00335F05" w:rsidP="00335F05">
      <w:pPr>
        <w:pBdr>
          <w:top w:val="single" w:sz="4" w:space="1" w:color="auto"/>
          <w:left w:val="single" w:sz="4" w:space="1" w:color="auto"/>
          <w:bottom w:val="single" w:sz="4" w:space="1" w:color="auto"/>
          <w:right w:val="single" w:sz="4" w:space="1" w:color="auto"/>
        </w:pBdr>
        <w:spacing w:before="40" w:after="40" w:line="240" w:lineRule="auto"/>
        <w:jc w:val="both"/>
        <w:rPr>
          <w:rFonts w:ascii="Arial" w:hAnsi="Arial" w:cs="Arial"/>
          <w:b/>
          <w:bCs/>
          <w:sz w:val="20"/>
          <w:szCs w:val="20"/>
        </w:rPr>
      </w:pPr>
      <w:r w:rsidRPr="00335F05">
        <w:rPr>
          <w:rFonts w:ascii="Arial" w:hAnsi="Arial" w:cs="Arial"/>
          <w:b/>
          <w:bCs/>
          <w:sz w:val="20"/>
          <w:szCs w:val="20"/>
        </w:rPr>
        <w:t xml:space="preserve">Poglavje 5.3 Intervencije razvoja podeželja </w:t>
      </w:r>
    </w:p>
    <w:p w14:paraId="0F3EC589" w14:textId="6824BD28" w:rsidR="00335F05" w:rsidRPr="00335F05" w:rsidRDefault="00335F05" w:rsidP="00335F05">
      <w:pPr>
        <w:pBdr>
          <w:top w:val="single" w:sz="4" w:space="1" w:color="auto"/>
          <w:left w:val="single" w:sz="4" w:space="1" w:color="auto"/>
          <w:bottom w:val="single" w:sz="4" w:space="1" w:color="auto"/>
          <w:right w:val="single" w:sz="4" w:space="1" w:color="auto"/>
        </w:pBdr>
        <w:spacing w:before="40" w:after="40" w:line="240" w:lineRule="auto"/>
        <w:jc w:val="both"/>
        <w:rPr>
          <w:rFonts w:ascii="Arial" w:hAnsi="Arial" w:cs="Arial"/>
          <w:b/>
          <w:sz w:val="20"/>
          <w:szCs w:val="20"/>
        </w:rPr>
      </w:pPr>
      <w:r w:rsidRPr="00335F05">
        <w:rPr>
          <w:rFonts w:ascii="Arial" w:hAnsi="Arial" w:cs="Arial"/>
          <w:b/>
          <w:sz w:val="20"/>
          <w:szCs w:val="20"/>
        </w:rPr>
        <w:t>IRP04 Naložbe v razvoj in dvig konkurenčnosti ter tržne naravnanosti ekoloških kmetij</w:t>
      </w:r>
    </w:p>
    <w:p w14:paraId="5B52B6E1" w14:textId="77777777" w:rsidR="00335F05" w:rsidRDefault="00335F05" w:rsidP="00335F05">
      <w:pPr>
        <w:pBdr>
          <w:top w:val="single" w:sz="4" w:space="1" w:color="auto"/>
          <w:left w:val="single" w:sz="4" w:space="1" w:color="auto"/>
          <w:bottom w:val="single" w:sz="4" w:space="1" w:color="auto"/>
          <w:right w:val="single" w:sz="4" w:space="1" w:color="auto"/>
        </w:pBdr>
        <w:spacing w:before="40" w:after="40" w:line="240" w:lineRule="auto"/>
        <w:jc w:val="both"/>
        <w:rPr>
          <w:rFonts w:ascii="Arial" w:hAnsi="Arial" w:cs="Arial"/>
          <w:b/>
          <w:bCs/>
          <w:sz w:val="20"/>
          <w:szCs w:val="20"/>
        </w:rPr>
      </w:pPr>
    </w:p>
    <w:p w14:paraId="3F5078C9" w14:textId="77777777" w:rsidR="00335F05" w:rsidRDefault="00121B95" w:rsidP="00335F05">
      <w:pPr>
        <w:pBdr>
          <w:top w:val="single" w:sz="4" w:space="1" w:color="auto"/>
          <w:left w:val="single" w:sz="4" w:space="1" w:color="auto"/>
          <w:bottom w:val="single" w:sz="4" w:space="1" w:color="auto"/>
          <w:right w:val="single" w:sz="4" w:space="1" w:color="auto"/>
        </w:pBdr>
        <w:spacing w:before="40" w:after="40" w:line="240" w:lineRule="auto"/>
        <w:jc w:val="both"/>
        <w:rPr>
          <w:rFonts w:ascii="Arial" w:hAnsi="Arial" w:cs="Arial"/>
          <w:sz w:val="20"/>
          <w:szCs w:val="20"/>
        </w:rPr>
      </w:pPr>
      <w:r w:rsidRPr="000C0C5C">
        <w:rPr>
          <w:rFonts w:ascii="Arial" w:hAnsi="Arial" w:cs="Arial"/>
          <w:sz w:val="20"/>
          <w:szCs w:val="20"/>
        </w:rPr>
        <w:t>Do podpore bodo upravičene naslednje naložbe:</w:t>
      </w:r>
    </w:p>
    <w:p w14:paraId="30E194E2" w14:textId="2B2ED93B" w:rsidR="00121B95" w:rsidRPr="000C0C5C" w:rsidRDefault="00121B95" w:rsidP="00335F05">
      <w:pPr>
        <w:pBdr>
          <w:top w:val="single" w:sz="4" w:space="1" w:color="auto"/>
          <w:left w:val="single" w:sz="4" w:space="1" w:color="auto"/>
          <w:bottom w:val="single" w:sz="4" w:space="1" w:color="auto"/>
          <w:right w:val="single" w:sz="4" w:space="1" w:color="auto"/>
        </w:pBdr>
        <w:spacing w:before="40" w:after="40" w:line="240" w:lineRule="auto"/>
        <w:jc w:val="both"/>
        <w:rPr>
          <w:rFonts w:ascii="Arial" w:hAnsi="Arial" w:cs="Arial"/>
          <w:sz w:val="20"/>
          <w:szCs w:val="20"/>
        </w:rPr>
      </w:pPr>
      <w:r w:rsidRPr="000C0C5C">
        <w:rPr>
          <w:rFonts w:ascii="Arial" w:hAnsi="Arial" w:cs="Arial"/>
          <w:sz w:val="20"/>
          <w:szCs w:val="20"/>
        </w:rPr>
        <w:t xml:space="preserve">·naložbe v nakup kmetijske mehanizacije, ki je namenjena pridelavi ekoloških kmetijskih proizvodov </w:t>
      </w:r>
      <w:r w:rsidRPr="00B51B17">
        <w:rPr>
          <w:rFonts w:ascii="Arial" w:hAnsi="Arial" w:cs="Arial"/>
          <w:sz w:val="20"/>
          <w:szCs w:val="20"/>
          <w:u w:val="single"/>
        </w:rPr>
        <w:t>vključno z ureditvijo objektov za shranjevanje kmetijske mehanizacije, ki ni samostojna naložba,</w:t>
      </w:r>
    </w:p>
    <w:p w14:paraId="26754FC8" w14:textId="77777777" w:rsidR="00335F05" w:rsidRDefault="00121B95" w:rsidP="00335F05">
      <w:pPr>
        <w:pBdr>
          <w:top w:val="single" w:sz="4" w:space="1" w:color="auto"/>
          <w:left w:val="single" w:sz="4" w:space="1" w:color="auto"/>
          <w:bottom w:val="single" w:sz="4" w:space="1" w:color="auto"/>
          <w:right w:val="single" w:sz="4" w:space="1" w:color="auto"/>
        </w:pBdr>
        <w:spacing w:before="40" w:after="40"/>
        <w:rPr>
          <w:rFonts w:ascii="Arial" w:hAnsi="Arial" w:cs="Arial"/>
          <w:sz w:val="20"/>
          <w:szCs w:val="20"/>
        </w:rPr>
      </w:pPr>
      <w:r w:rsidRPr="000C0C5C">
        <w:rPr>
          <w:rFonts w:ascii="Arial" w:hAnsi="Arial" w:cs="Arial"/>
          <w:sz w:val="20"/>
          <w:szCs w:val="20"/>
        </w:rPr>
        <w:t>·naložbe v nakup in postavitev rastlinjakov in pripadajoče opreme, izgradnja pripadajočih vodnih virov, pridobivanje energije iz obnovljivih virov ter izgradnjo zasebnih namakalnih sistemov za enega uporabnika za potrebe gojenja rastlin v rastlinjakih, ki so izvedejo sočasno z nakupom in postavitvijo rastlinjakov;</w:t>
      </w:r>
    </w:p>
    <w:p w14:paraId="4141A365" w14:textId="4A3676B8" w:rsidR="00121B95" w:rsidRPr="000C0C5C" w:rsidRDefault="00121B95" w:rsidP="00335F05">
      <w:pPr>
        <w:pBdr>
          <w:top w:val="single" w:sz="4" w:space="1" w:color="auto"/>
          <w:left w:val="single" w:sz="4" w:space="1" w:color="auto"/>
          <w:bottom w:val="single" w:sz="4" w:space="1" w:color="auto"/>
          <w:right w:val="single" w:sz="4" w:space="1" w:color="auto"/>
        </w:pBdr>
        <w:spacing w:before="40" w:after="40"/>
        <w:rPr>
          <w:rFonts w:ascii="Arial" w:hAnsi="Arial" w:cs="Arial"/>
          <w:sz w:val="20"/>
          <w:szCs w:val="20"/>
        </w:rPr>
      </w:pPr>
      <w:r w:rsidRPr="000C0C5C">
        <w:rPr>
          <w:rFonts w:ascii="Arial" w:hAnsi="Arial" w:cs="Arial"/>
          <w:sz w:val="20"/>
          <w:szCs w:val="20"/>
        </w:rPr>
        <w:t xml:space="preserve">naložbe v ureditev trajnih nasadov, ki se izvedejo sočasno z izgradnjo novih zasebnih namakalnih sistemov za enega uporabnika oziroma nakup namakalne opreme, nakupom in postavitvijo mrež proti toči ter nakupom opreme za </w:t>
      </w:r>
      <w:proofErr w:type="spellStart"/>
      <w:r w:rsidRPr="000C0C5C">
        <w:rPr>
          <w:rFonts w:ascii="Arial" w:hAnsi="Arial" w:cs="Arial"/>
          <w:sz w:val="20"/>
          <w:szCs w:val="20"/>
        </w:rPr>
        <w:t>protislansko</w:t>
      </w:r>
      <w:proofErr w:type="spellEnd"/>
      <w:r w:rsidRPr="000C0C5C">
        <w:rPr>
          <w:rFonts w:ascii="Arial" w:hAnsi="Arial" w:cs="Arial"/>
          <w:sz w:val="20"/>
          <w:szCs w:val="20"/>
        </w:rPr>
        <w:t xml:space="preserve"> zaščito. Za mrežo proti toči se štejejo zaš</w:t>
      </w:r>
      <w:r w:rsidR="00B51B17">
        <w:rPr>
          <w:rFonts w:ascii="Arial" w:hAnsi="Arial" w:cs="Arial"/>
          <w:sz w:val="20"/>
          <w:szCs w:val="20"/>
        </w:rPr>
        <w:t>č</w:t>
      </w:r>
      <w:r w:rsidRPr="000C0C5C">
        <w:rPr>
          <w:rFonts w:ascii="Arial" w:hAnsi="Arial" w:cs="Arial"/>
          <w:sz w:val="20"/>
          <w:szCs w:val="20"/>
        </w:rPr>
        <w:t>itne mreže proti toči, zaščitne folije proti pokanju in ožigu plodov ter zaščitne mreže proti ptičem in insektom. Trajni nasadi so lahko delno namenjeni sajenju odpornih sort rastlin in podlag, ki so tolerantne na bolezni, škodljivce ali sušo (v nadaljnjem besedilu: sorte večletnih rastlin, ki so odporne na podnebne spremembe), razen v primeru naložb v izgradnjo</w:t>
      </w:r>
      <w:r w:rsidR="00B51B17">
        <w:rPr>
          <w:rFonts w:ascii="Arial" w:hAnsi="Arial" w:cs="Arial"/>
          <w:sz w:val="20"/>
          <w:szCs w:val="20"/>
        </w:rPr>
        <w:t xml:space="preserve"> </w:t>
      </w:r>
      <w:r w:rsidRPr="000C0C5C">
        <w:rPr>
          <w:rFonts w:ascii="Arial" w:hAnsi="Arial" w:cs="Arial"/>
          <w:sz w:val="20"/>
          <w:szCs w:val="20"/>
        </w:rPr>
        <w:t>novega namakalnega sistema, ki so lahko v celoti posajeni s sortami večletnih rastlin, ki so odporne na podnebne spremembe. Naložbe v postavitev novih vinogradov in ureditev oljčnikov niso pogojena z naložbami v postavitev novih zasebnih namakalnih sistemov za enega uporabnika. Do podpore so upravičene tudi naložbe v digitalne tehnologije.</w:t>
      </w:r>
    </w:p>
    <w:p w14:paraId="4463DFD4" w14:textId="77777777" w:rsidR="004A683C" w:rsidRDefault="004A683C" w:rsidP="004A683C">
      <w:pPr>
        <w:pStyle w:val="Odstavekseznama"/>
        <w:spacing w:after="0" w:line="260" w:lineRule="atLeast"/>
        <w:ind w:left="1211"/>
        <w:rPr>
          <w:rFonts w:ascii="Arial" w:hAnsi="Arial" w:cs="Arial"/>
          <w:b/>
          <w:color w:val="FF0000"/>
          <w:sz w:val="20"/>
          <w:szCs w:val="20"/>
        </w:rPr>
      </w:pPr>
    </w:p>
    <w:p w14:paraId="0A98DE91" w14:textId="37A58994" w:rsidR="003306CC" w:rsidRPr="00B43A55" w:rsidRDefault="003275FB" w:rsidP="00355E21">
      <w:pPr>
        <w:pStyle w:val="Odstavekseznama"/>
        <w:tabs>
          <w:tab w:val="num" w:pos="720"/>
        </w:tabs>
        <w:spacing w:after="0" w:line="260" w:lineRule="atLeast"/>
        <w:ind w:left="0"/>
        <w:jc w:val="both"/>
        <w:rPr>
          <w:rFonts w:ascii="Arial" w:hAnsi="Arial" w:cs="Arial"/>
          <w:b/>
          <w:sz w:val="20"/>
          <w:szCs w:val="20"/>
        </w:rPr>
      </w:pPr>
      <w:r>
        <w:rPr>
          <w:rFonts w:ascii="Arial" w:hAnsi="Arial" w:cs="Arial"/>
          <w:b/>
          <w:sz w:val="20"/>
          <w:szCs w:val="20"/>
        </w:rPr>
        <w:t xml:space="preserve">5. </w:t>
      </w:r>
      <w:r w:rsidR="00B43A55" w:rsidRPr="00B43A55">
        <w:rPr>
          <w:rFonts w:ascii="Arial" w:hAnsi="Arial" w:cs="Arial"/>
          <w:b/>
          <w:sz w:val="20"/>
          <w:szCs w:val="20"/>
        </w:rPr>
        <w:t>INTERVENCIJA IRP03 KOLEKTIVNE NALOŽBE V KMETIJSTVU ZA SKUPNO PRIPRAVO KMETIJSKIH PROIZVODOV ZA TRG IN RAZVOJ MOČNIH IN ODPORNIH VERIG VREDNOSTI PRESKRBE S HRANO</w:t>
      </w:r>
    </w:p>
    <w:p w14:paraId="259F1EA5" w14:textId="77777777" w:rsidR="003306CC" w:rsidRPr="000C0C5C" w:rsidRDefault="003306CC" w:rsidP="003306CC">
      <w:pPr>
        <w:pStyle w:val="Odstavekseznama"/>
        <w:spacing w:after="0" w:line="260" w:lineRule="atLeast"/>
        <w:rPr>
          <w:rFonts w:ascii="Arial" w:hAnsi="Arial" w:cs="Arial"/>
          <w:b/>
          <w:sz w:val="20"/>
          <w:szCs w:val="20"/>
        </w:rPr>
      </w:pPr>
    </w:p>
    <w:p w14:paraId="3DE7CE71" w14:textId="68990F38" w:rsidR="00BC4028" w:rsidRPr="000C0C5C" w:rsidRDefault="00BC4028" w:rsidP="00BC4028">
      <w:pPr>
        <w:jc w:val="both"/>
        <w:rPr>
          <w:rFonts w:ascii="Arial" w:hAnsi="Arial" w:cs="Arial"/>
          <w:b/>
          <w:sz w:val="20"/>
          <w:szCs w:val="20"/>
          <w:lang w:eastAsia="sl-SI"/>
        </w:rPr>
      </w:pPr>
      <w:r>
        <w:rPr>
          <w:rFonts w:ascii="Arial" w:hAnsi="Arial" w:cs="Arial"/>
          <w:b/>
          <w:sz w:val="20"/>
          <w:szCs w:val="20"/>
          <w:u w:val="single"/>
          <w:lang w:eastAsia="sl-SI"/>
        </w:rPr>
        <w:t xml:space="preserve">Pojasnilo predlaganih </w:t>
      </w:r>
      <w:r w:rsidRPr="009468BE">
        <w:rPr>
          <w:rFonts w:ascii="Arial" w:hAnsi="Arial" w:cs="Arial"/>
          <w:b/>
          <w:sz w:val="20"/>
          <w:szCs w:val="20"/>
          <w:u w:val="single"/>
          <w:lang w:eastAsia="sl-SI"/>
        </w:rPr>
        <w:t>spremembe SN 2023</w:t>
      </w:r>
      <w:r w:rsidR="00160239">
        <w:rPr>
          <w:rFonts w:ascii="Arial" w:hAnsi="Arial" w:cs="Arial"/>
          <w:b/>
          <w:sz w:val="20"/>
          <w:szCs w:val="20"/>
          <w:u w:val="single"/>
          <w:lang w:eastAsia="sl-SI"/>
        </w:rPr>
        <w:t>–</w:t>
      </w:r>
      <w:r w:rsidRPr="009468BE">
        <w:rPr>
          <w:rFonts w:ascii="Arial" w:hAnsi="Arial" w:cs="Arial"/>
          <w:b/>
          <w:sz w:val="20"/>
          <w:szCs w:val="20"/>
          <w:u w:val="single"/>
          <w:lang w:eastAsia="sl-SI"/>
        </w:rPr>
        <w:t>2027:</w:t>
      </w:r>
    </w:p>
    <w:p w14:paraId="64675BBB" w14:textId="52E9D05A" w:rsidR="003306CC" w:rsidRPr="000C0C5C" w:rsidRDefault="003306CC" w:rsidP="00F934FD">
      <w:pPr>
        <w:spacing w:after="0" w:line="240" w:lineRule="atLeast"/>
        <w:jc w:val="both"/>
        <w:rPr>
          <w:rFonts w:ascii="Arial" w:eastAsia="Times New Roman" w:hAnsi="Arial" w:cs="Arial"/>
          <w:sz w:val="20"/>
          <w:szCs w:val="20"/>
          <w:lang w:eastAsia="sl-SI"/>
        </w:rPr>
      </w:pPr>
      <w:r w:rsidRPr="000C0C5C">
        <w:rPr>
          <w:rFonts w:ascii="Arial" w:eastAsia="Times New Roman" w:hAnsi="Arial" w:cs="Arial"/>
          <w:sz w:val="20"/>
          <w:szCs w:val="20"/>
          <w:lang w:eastAsia="sl-SI"/>
        </w:rPr>
        <w:t>V okviru podpor kolektivnim naložbam v ureditev zbirnih centrov, skladišč in hladilnic oziroma nakup pripadajoče opreme za namen predelave ali trženja kmetijskih proizvodov in prve prodaje kmetijskih proizvodov prodajnim posrednikom ali predelovalcem se zaradi večje jasnosti predlaga poenostavitev</w:t>
      </w:r>
      <w:r w:rsidR="00CE4712" w:rsidRPr="000C0C5C">
        <w:rPr>
          <w:rFonts w:ascii="Arial" w:eastAsia="Times New Roman" w:hAnsi="Arial" w:cs="Arial"/>
          <w:sz w:val="20"/>
          <w:szCs w:val="20"/>
          <w:lang w:eastAsia="sl-SI"/>
        </w:rPr>
        <w:t xml:space="preserve"> določil</w:t>
      </w:r>
      <w:r w:rsidRPr="000C0C5C">
        <w:rPr>
          <w:rFonts w:ascii="Arial" w:eastAsia="Times New Roman" w:hAnsi="Arial" w:cs="Arial"/>
          <w:sz w:val="20"/>
          <w:szCs w:val="20"/>
          <w:lang w:eastAsia="sl-SI"/>
        </w:rPr>
        <w:t xml:space="preserve"> glede članov zadruge. Član kmetijske zadruge je lahko član kmetije ali nosilec kmetije. Pri naložbi pa se lahko upoštevajo tudi pridelovalne površine in kmetijski proizvodi zadruge. Poleg tega pa se zaradi večje jasnosti predlaga  dopolnitev pogojev glede 80 % članov, ki so po novem kmetijska gospodarstva članov zadruge in morajo biti vpisana v RKG. Z namenom, da postavimo individualne in kolektivne naložbe v enakovreden položaj, predlagamo spremembo SN 2023</w:t>
      </w:r>
      <w:r w:rsidR="00160239">
        <w:rPr>
          <w:rFonts w:ascii="Arial" w:hAnsi="Arial" w:cs="Arial"/>
          <w:b/>
          <w:sz w:val="20"/>
          <w:szCs w:val="20"/>
          <w:u w:val="single"/>
          <w:lang w:eastAsia="sl-SI"/>
        </w:rPr>
        <w:t>–</w:t>
      </w:r>
      <w:r w:rsidRPr="000C0C5C">
        <w:rPr>
          <w:rFonts w:ascii="Arial" w:eastAsia="Times New Roman" w:hAnsi="Arial" w:cs="Arial"/>
          <w:sz w:val="20"/>
          <w:szCs w:val="20"/>
          <w:lang w:eastAsia="sl-SI"/>
        </w:rPr>
        <w:t xml:space="preserve">2027. Naložbe v distribucijske centre oz. vse upravičene stroške v okviru IRP03 </w:t>
      </w:r>
      <w:r w:rsidR="002A786A" w:rsidRPr="000C0C5C">
        <w:rPr>
          <w:rFonts w:ascii="Arial" w:hAnsi="Arial" w:cs="Arial"/>
          <w:bCs/>
          <w:sz w:val="20"/>
          <w:szCs w:val="20"/>
        </w:rPr>
        <w:t>Kolektivne naložbe v kmetijstvu za skupno pripravo kmetijskih proizvodov za trg in razvoj močnih in odpornih verig vrednosti preskrbe s hrano</w:t>
      </w:r>
      <w:r w:rsidRPr="000C0C5C">
        <w:rPr>
          <w:rFonts w:ascii="Arial" w:eastAsia="Times New Roman" w:hAnsi="Arial" w:cs="Arial"/>
          <w:sz w:val="20"/>
          <w:szCs w:val="20"/>
          <w:lang w:eastAsia="sl-SI"/>
        </w:rPr>
        <w:t xml:space="preserve">, se bodo lahko uporabljale tudi za potrebe lastne kmetijske proizvodnje (SP, OP, zadruga ali agrarna skupnost). Za odpravo nejasnosti pri izvajanju kolektivnih naložb se na predlagan način jasneje določi, da </w:t>
      </w:r>
      <w:r w:rsidR="00187C75" w:rsidRPr="000C0C5C">
        <w:rPr>
          <w:rFonts w:ascii="Arial" w:eastAsia="Times New Roman" w:hAnsi="Arial" w:cs="Arial"/>
          <w:sz w:val="20"/>
          <w:szCs w:val="20"/>
          <w:lang w:eastAsia="sl-SI"/>
        </w:rPr>
        <w:t xml:space="preserve">morajo biti </w:t>
      </w:r>
      <w:r w:rsidRPr="000C0C5C">
        <w:rPr>
          <w:rFonts w:ascii="Arial" w:eastAsia="Times New Roman" w:hAnsi="Arial" w:cs="Arial"/>
          <w:sz w:val="20"/>
          <w:szCs w:val="20"/>
          <w:lang w:eastAsia="sl-SI"/>
        </w:rPr>
        <w:t>člani SP, OP, zadruge in agrarnih skupnosti, ki izvajajo kolektivno naložbo, vpisani v RKG in oddati zbirno vlogo, k</w:t>
      </w:r>
      <w:r w:rsidR="00187C75" w:rsidRPr="000C0C5C">
        <w:rPr>
          <w:rFonts w:ascii="Arial" w:eastAsia="Times New Roman" w:hAnsi="Arial" w:cs="Arial"/>
          <w:sz w:val="20"/>
          <w:szCs w:val="20"/>
          <w:lang w:eastAsia="sl-SI"/>
        </w:rPr>
        <w:t>ar</w:t>
      </w:r>
      <w:r w:rsidRPr="000C0C5C">
        <w:rPr>
          <w:rFonts w:ascii="Arial" w:eastAsia="Times New Roman" w:hAnsi="Arial" w:cs="Arial"/>
          <w:sz w:val="20"/>
          <w:szCs w:val="20"/>
          <w:lang w:eastAsia="sl-SI"/>
        </w:rPr>
        <w:t xml:space="preserve"> se določi v javnem razpisu. </w:t>
      </w:r>
      <w:r w:rsidR="00187C75" w:rsidRPr="000C0C5C">
        <w:rPr>
          <w:rFonts w:ascii="Arial" w:eastAsia="Times New Roman" w:hAnsi="Arial" w:cs="Arial"/>
          <w:sz w:val="20"/>
          <w:szCs w:val="20"/>
          <w:lang w:eastAsia="sl-SI"/>
        </w:rPr>
        <w:t>U</w:t>
      </w:r>
      <w:r w:rsidRPr="000C0C5C">
        <w:rPr>
          <w:rFonts w:ascii="Arial" w:eastAsia="Times New Roman" w:hAnsi="Arial" w:cs="Arial"/>
          <w:sz w:val="20"/>
          <w:szCs w:val="20"/>
          <w:lang w:eastAsia="sl-SI"/>
        </w:rPr>
        <w:t xml:space="preserve">pravičenec, </w:t>
      </w:r>
      <w:r w:rsidR="00187C75" w:rsidRPr="000C0C5C">
        <w:rPr>
          <w:rFonts w:ascii="Arial" w:eastAsia="Times New Roman" w:hAnsi="Arial" w:cs="Arial"/>
          <w:sz w:val="20"/>
          <w:szCs w:val="20"/>
          <w:lang w:eastAsia="sl-SI"/>
        </w:rPr>
        <w:t xml:space="preserve">ki je lahko </w:t>
      </w:r>
      <w:r w:rsidRPr="000C0C5C">
        <w:rPr>
          <w:rFonts w:ascii="Arial" w:eastAsia="Times New Roman" w:hAnsi="Arial" w:cs="Arial"/>
          <w:sz w:val="20"/>
          <w:szCs w:val="20"/>
          <w:lang w:eastAsia="sl-SI"/>
        </w:rPr>
        <w:t xml:space="preserve">pravna oseba </w:t>
      </w:r>
      <w:r w:rsidR="00187C75" w:rsidRPr="000C0C5C">
        <w:rPr>
          <w:rFonts w:ascii="Arial" w:eastAsia="Times New Roman" w:hAnsi="Arial" w:cs="Arial"/>
          <w:sz w:val="20"/>
          <w:szCs w:val="20"/>
          <w:lang w:eastAsia="sl-SI"/>
        </w:rPr>
        <w:t>(</w:t>
      </w:r>
      <w:r w:rsidRPr="000C0C5C">
        <w:rPr>
          <w:rFonts w:ascii="Arial" w:eastAsia="Times New Roman" w:hAnsi="Arial" w:cs="Arial"/>
          <w:sz w:val="20"/>
          <w:szCs w:val="20"/>
          <w:lang w:eastAsia="sl-SI"/>
        </w:rPr>
        <w:t>SP, OP, zadruga in agrarna skupnost</w:t>
      </w:r>
      <w:r w:rsidR="00187C75" w:rsidRPr="000C0C5C">
        <w:rPr>
          <w:rFonts w:ascii="Arial" w:eastAsia="Times New Roman" w:hAnsi="Arial" w:cs="Arial"/>
          <w:sz w:val="20"/>
          <w:szCs w:val="20"/>
          <w:lang w:eastAsia="sl-SI"/>
        </w:rPr>
        <w:t>), pa ne potrebuje biti vpisan v RKG</w:t>
      </w:r>
      <w:r w:rsidRPr="000C0C5C">
        <w:rPr>
          <w:rFonts w:ascii="Arial" w:eastAsia="Times New Roman" w:hAnsi="Arial" w:cs="Arial"/>
          <w:sz w:val="20"/>
          <w:szCs w:val="20"/>
          <w:lang w:eastAsia="sl-SI"/>
        </w:rPr>
        <w:t xml:space="preserve">. </w:t>
      </w:r>
    </w:p>
    <w:p w14:paraId="6C37132F" w14:textId="77777777" w:rsidR="003306CC" w:rsidRPr="000C0C5C" w:rsidRDefault="003306CC" w:rsidP="00F934FD">
      <w:pPr>
        <w:spacing w:after="0" w:line="240" w:lineRule="atLeast"/>
        <w:jc w:val="both"/>
        <w:rPr>
          <w:rFonts w:ascii="Arial" w:eastAsia="Times New Roman" w:hAnsi="Arial" w:cs="Arial"/>
          <w:sz w:val="20"/>
          <w:szCs w:val="20"/>
          <w:lang w:eastAsia="sl-SI"/>
        </w:rPr>
      </w:pPr>
    </w:p>
    <w:p w14:paraId="17E7F4C0" w14:textId="08C04B66" w:rsidR="003306CC" w:rsidRPr="000C0C5C" w:rsidRDefault="003306CC" w:rsidP="00F934FD">
      <w:pPr>
        <w:spacing w:after="0" w:line="240" w:lineRule="atLeast"/>
        <w:jc w:val="both"/>
        <w:rPr>
          <w:rFonts w:ascii="Arial" w:eastAsia="Times New Roman" w:hAnsi="Arial" w:cs="Arial"/>
          <w:sz w:val="20"/>
          <w:szCs w:val="20"/>
          <w:lang w:eastAsia="sl-SI"/>
        </w:rPr>
      </w:pPr>
      <w:r w:rsidRPr="000C0C5C">
        <w:rPr>
          <w:rFonts w:ascii="Arial" w:eastAsia="Times New Roman" w:hAnsi="Arial" w:cs="Arial"/>
          <w:sz w:val="20"/>
          <w:szCs w:val="20"/>
          <w:lang w:eastAsia="sl-SI"/>
        </w:rPr>
        <w:t xml:space="preserve">Pri pogojih za pridobitev podpore se dodatno določi, da je potreben vpis v RKG in oddaja zbirne vloge za člane zadrug, skupin in organizacij proizvajalcev. Leto oddaje zbirne vloge se določi v javnem razpisu. V primeru kolektivne naložbe gre za naložbo zadruge za namen pridelave, predelave ali trženja proizvodov svojih članov, vključno z lastno dejavnostjo, če je vključena v kolektivno naložbo. Pri podporah kolektivnim naložbam zadrug v zbirne centre, skladiščne kapacitete itd. se je postavilo vprašanje o naložbah v dejavnost »trženje kmetijskih proizvodov« ali je potreben vpis v RKG za  zadrugo, ki nima lastne osnovne kmetijske pridelave in ali morajo biti vpisani člani oz. nečlani kot pogodbeni partnerji. Za odpravo nejasnosti se določi, da </w:t>
      </w:r>
      <w:r w:rsidR="00187C75" w:rsidRPr="000C0C5C">
        <w:rPr>
          <w:rFonts w:ascii="Arial" w:eastAsia="Times New Roman" w:hAnsi="Arial" w:cs="Arial"/>
          <w:sz w:val="20"/>
          <w:szCs w:val="20"/>
          <w:lang w:eastAsia="sl-SI"/>
        </w:rPr>
        <w:t xml:space="preserve">morajo biti </w:t>
      </w:r>
      <w:r w:rsidRPr="000C0C5C">
        <w:rPr>
          <w:rFonts w:ascii="Arial" w:eastAsia="Times New Roman" w:hAnsi="Arial" w:cs="Arial"/>
          <w:sz w:val="20"/>
          <w:szCs w:val="20"/>
          <w:lang w:eastAsia="sl-SI"/>
        </w:rPr>
        <w:t>člani SP, OP, zadruge in agrarnih skupnosti, ki izvajajo kolektivno naložbo, vpisani v RKG in oddati zbirno vlogo, k</w:t>
      </w:r>
      <w:r w:rsidR="00187C75" w:rsidRPr="000C0C5C">
        <w:rPr>
          <w:rFonts w:ascii="Arial" w:eastAsia="Times New Roman" w:hAnsi="Arial" w:cs="Arial"/>
          <w:sz w:val="20"/>
          <w:szCs w:val="20"/>
          <w:lang w:eastAsia="sl-SI"/>
        </w:rPr>
        <w:t xml:space="preserve">ot bo </w:t>
      </w:r>
      <w:r w:rsidRPr="000C0C5C">
        <w:rPr>
          <w:rFonts w:ascii="Arial" w:eastAsia="Times New Roman" w:hAnsi="Arial" w:cs="Arial"/>
          <w:sz w:val="20"/>
          <w:szCs w:val="20"/>
          <w:lang w:eastAsia="sl-SI"/>
        </w:rPr>
        <w:t>določ</w:t>
      </w:r>
      <w:r w:rsidR="00187C75" w:rsidRPr="000C0C5C">
        <w:rPr>
          <w:rFonts w:ascii="Arial" w:eastAsia="Times New Roman" w:hAnsi="Arial" w:cs="Arial"/>
          <w:sz w:val="20"/>
          <w:szCs w:val="20"/>
          <w:lang w:eastAsia="sl-SI"/>
        </w:rPr>
        <w:t>eno</w:t>
      </w:r>
      <w:r w:rsidRPr="000C0C5C">
        <w:rPr>
          <w:rFonts w:ascii="Arial" w:eastAsia="Times New Roman" w:hAnsi="Arial" w:cs="Arial"/>
          <w:sz w:val="20"/>
          <w:szCs w:val="20"/>
          <w:lang w:eastAsia="sl-SI"/>
        </w:rPr>
        <w:t xml:space="preserve"> v javnem </w:t>
      </w:r>
      <w:r w:rsidRPr="000C0C5C">
        <w:rPr>
          <w:rFonts w:ascii="Arial" w:eastAsia="Times New Roman" w:hAnsi="Arial" w:cs="Arial"/>
          <w:sz w:val="20"/>
          <w:szCs w:val="20"/>
          <w:lang w:eastAsia="sl-SI"/>
        </w:rPr>
        <w:lastRenderedPageBreak/>
        <w:t xml:space="preserve">razpisu. </w:t>
      </w:r>
      <w:r w:rsidR="00187C75" w:rsidRPr="000C0C5C">
        <w:rPr>
          <w:rFonts w:ascii="Arial" w:eastAsia="Times New Roman" w:hAnsi="Arial" w:cs="Arial"/>
          <w:sz w:val="20"/>
          <w:szCs w:val="20"/>
          <w:lang w:eastAsia="sl-SI"/>
        </w:rPr>
        <w:t xml:space="preserve">Upravičenec, ki je lahko pravna oseba (SP, OP, zadruga in agrarna skupnost), pa ne potrebuje biti vpisan v RKG. </w:t>
      </w:r>
    </w:p>
    <w:p w14:paraId="38326B2A" w14:textId="77777777" w:rsidR="00187C75" w:rsidRPr="000C0C5C" w:rsidRDefault="00187C75" w:rsidP="003306CC">
      <w:pPr>
        <w:spacing w:after="0" w:line="260" w:lineRule="atLeast"/>
        <w:jc w:val="both"/>
        <w:rPr>
          <w:rFonts w:ascii="Arial" w:eastAsia="Times New Roman" w:hAnsi="Arial" w:cs="Arial"/>
          <w:sz w:val="20"/>
          <w:szCs w:val="20"/>
          <w:lang w:eastAsia="sl-SI"/>
        </w:rPr>
      </w:pPr>
    </w:p>
    <w:p w14:paraId="057D0596" w14:textId="6EEAF3F2" w:rsidR="00EB7F71" w:rsidRDefault="00EB7F71" w:rsidP="00EB7F71">
      <w:pPr>
        <w:spacing w:after="0" w:line="240" w:lineRule="atLeast"/>
        <w:jc w:val="both"/>
        <w:rPr>
          <w:rFonts w:ascii="Arial" w:hAnsi="Arial" w:cs="Arial"/>
          <w:b/>
          <w:sz w:val="20"/>
          <w:szCs w:val="20"/>
          <w:u w:val="single"/>
          <w:lang w:eastAsia="sl-SI"/>
        </w:rPr>
      </w:pPr>
      <w:r w:rsidRPr="009468BE">
        <w:rPr>
          <w:rFonts w:ascii="Arial" w:hAnsi="Arial" w:cs="Arial"/>
          <w:b/>
          <w:sz w:val="20"/>
          <w:szCs w:val="20"/>
          <w:u w:val="single"/>
          <w:lang w:eastAsia="sl-SI"/>
        </w:rPr>
        <w:t xml:space="preserve">Predlog </w:t>
      </w:r>
      <w:r>
        <w:rPr>
          <w:rFonts w:ascii="Arial" w:hAnsi="Arial" w:cs="Arial"/>
          <w:b/>
          <w:sz w:val="20"/>
          <w:szCs w:val="20"/>
          <w:u w:val="single"/>
          <w:lang w:eastAsia="sl-SI"/>
        </w:rPr>
        <w:t>spremembe</w:t>
      </w:r>
      <w:r w:rsidRPr="009468BE">
        <w:rPr>
          <w:rFonts w:ascii="Arial" w:hAnsi="Arial" w:cs="Arial"/>
          <w:b/>
          <w:sz w:val="20"/>
          <w:szCs w:val="20"/>
          <w:u w:val="single"/>
          <w:lang w:eastAsia="sl-SI"/>
        </w:rPr>
        <w:t xml:space="preserve"> besedila SN 2023</w:t>
      </w:r>
      <w:r w:rsidR="001045B8">
        <w:rPr>
          <w:rFonts w:ascii="Arial" w:hAnsi="Arial" w:cs="Arial"/>
          <w:b/>
          <w:sz w:val="20"/>
          <w:szCs w:val="20"/>
          <w:u w:val="single"/>
          <w:lang w:eastAsia="sl-SI"/>
        </w:rPr>
        <w:t>–</w:t>
      </w:r>
      <w:r w:rsidRPr="009468BE">
        <w:rPr>
          <w:rFonts w:ascii="Arial" w:hAnsi="Arial" w:cs="Arial"/>
          <w:b/>
          <w:sz w:val="20"/>
          <w:szCs w:val="20"/>
          <w:u w:val="single"/>
          <w:lang w:eastAsia="sl-SI"/>
        </w:rPr>
        <w:t>2027</w:t>
      </w:r>
      <w:r>
        <w:rPr>
          <w:rFonts w:ascii="Arial" w:hAnsi="Arial" w:cs="Arial"/>
          <w:b/>
          <w:sz w:val="20"/>
          <w:szCs w:val="20"/>
          <w:u w:val="single"/>
          <w:lang w:eastAsia="sl-SI"/>
        </w:rPr>
        <w:t xml:space="preserve"> (dopolnjeno besedilo je podčrtano oz. v primeru brisanja prečrtano)</w:t>
      </w:r>
      <w:r w:rsidRPr="009468BE">
        <w:rPr>
          <w:rFonts w:ascii="Arial" w:hAnsi="Arial" w:cs="Arial"/>
          <w:b/>
          <w:sz w:val="20"/>
          <w:szCs w:val="20"/>
          <w:u w:val="single"/>
          <w:lang w:eastAsia="sl-SI"/>
        </w:rPr>
        <w:t>:</w:t>
      </w:r>
    </w:p>
    <w:p w14:paraId="1DECCD32" w14:textId="605A92A7" w:rsidR="004E7C5A" w:rsidRPr="000C0C5C" w:rsidRDefault="004E7C5A" w:rsidP="004E7C5A">
      <w:pPr>
        <w:spacing w:before="20" w:after="20"/>
        <w:rPr>
          <w:rFonts w:ascii="Arial" w:hAnsi="Arial" w:cs="Arial"/>
          <w:color w:val="000000"/>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61"/>
      </w:tblGrid>
      <w:tr w:rsidR="004E7C5A" w:rsidRPr="000C0C5C" w14:paraId="20412CD6" w14:textId="77777777" w:rsidTr="00082FB7">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77A700E5" w14:textId="77777777" w:rsidR="00335F05" w:rsidRDefault="00335F05" w:rsidP="00335F05">
            <w:pPr>
              <w:rPr>
                <w:rFonts w:ascii="Arial" w:hAnsi="Arial" w:cs="Arial"/>
                <w:b/>
                <w:bCs/>
                <w:sz w:val="20"/>
                <w:szCs w:val="20"/>
              </w:rPr>
            </w:pPr>
            <w:r w:rsidRPr="00335F05">
              <w:rPr>
                <w:rFonts w:ascii="Arial" w:hAnsi="Arial" w:cs="Arial"/>
                <w:b/>
                <w:bCs/>
                <w:sz w:val="20"/>
                <w:szCs w:val="20"/>
              </w:rPr>
              <w:t>Poglavje 5.3 Intervencije razvoja</w:t>
            </w:r>
            <w:r>
              <w:rPr>
                <w:rFonts w:ascii="Arial" w:hAnsi="Arial" w:cs="Arial"/>
                <w:b/>
                <w:bCs/>
                <w:sz w:val="20"/>
                <w:szCs w:val="20"/>
              </w:rPr>
              <w:t xml:space="preserve"> podeželja</w:t>
            </w:r>
          </w:p>
          <w:p w14:paraId="016A370A" w14:textId="23B52707" w:rsidR="00BC4028" w:rsidRDefault="00BC4028" w:rsidP="00BC4028">
            <w:pPr>
              <w:rPr>
                <w:rFonts w:ascii="Arial" w:hAnsi="Arial" w:cs="Arial"/>
                <w:b/>
                <w:bCs/>
                <w:sz w:val="20"/>
                <w:szCs w:val="20"/>
              </w:rPr>
            </w:pPr>
            <w:r w:rsidRPr="00BC4028">
              <w:rPr>
                <w:rFonts w:ascii="Arial" w:hAnsi="Arial" w:cs="Arial"/>
                <w:b/>
                <w:bCs/>
                <w:sz w:val="20"/>
                <w:szCs w:val="20"/>
              </w:rPr>
              <w:t>Intervencija IRP03 - Kolektivne naložbe v kmetijstvu za skupno pripravo kmetijskih proizvodov za trg in razvoj močnih in odpornih verig vrednosti preskrbe s hrano</w:t>
            </w:r>
          </w:p>
          <w:p w14:paraId="64B5D0B4" w14:textId="77777777" w:rsidR="00BC4028" w:rsidRPr="000C0C5C" w:rsidRDefault="00BC4028" w:rsidP="00BC4028">
            <w:pPr>
              <w:pStyle w:val="Naslov5"/>
              <w:spacing w:before="20" w:after="20"/>
              <w:rPr>
                <w:rFonts w:ascii="Arial" w:hAnsi="Arial" w:cs="Arial"/>
                <w:b/>
                <w:i/>
                <w:color w:val="000000"/>
                <w:sz w:val="20"/>
                <w:szCs w:val="20"/>
              </w:rPr>
            </w:pPr>
            <w:r w:rsidRPr="000C0C5C">
              <w:rPr>
                <w:rFonts w:ascii="Arial" w:hAnsi="Arial" w:cs="Arial"/>
                <w:noProof/>
                <w:color w:val="000000"/>
                <w:sz w:val="20"/>
                <w:szCs w:val="20"/>
              </w:rPr>
              <w:t>5 Specifična zasnova, zahteve in pogoji za upravičenost intervencije</w:t>
            </w:r>
          </w:p>
          <w:p w14:paraId="2E146B06" w14:textId="0DB909D5" w:rsidR="00BC4028" w:rsidRDefault="00BC4028" w:rsidP="00BC4028">
            <w:pPr>
              <w:spacing w:before="20" w:after="20"/>
              <w:rPr>
                <w:rFonts w:ascii="Arial" w:hAnsi="Arial" w:cs="Arial"/>
                <w:noProof/>
                <w:color w:val="000000"/>
                <w:sz w:val="20"/>
                <w:szCs w:val="20"/>
              </w:rPr>
            </w:pPr>
            <w:r w:rsidRPr="000C0C5C">
              <w:rPr>
                <w:rFonts w:ascii="Arial" w:hAnsi="Arial" w:cs="Arial"/>
                <w:noProof/>
                <w:color w:val="000000"/>
                <w:sz w:val="20"/>
                <w:szCs w:val="20"/>
              </w:rPr>
              <w:t>Opišite specifične cilje in vsebino intervencije, vključno s specifično ciljno usmerjenostjo, načeli za izbor, povezavami z ustrezno zakonodajo, dopolnjevanjem z drugimi intervencijami/sklopi operacij v obeh stebrih ter drugimi ustreznimi informacijami.</w:t>
            </w:r>
          </w:p>
          <w:p w14:paraId="0EBAD8D8" w14:textId="77777777" w:rsidR="00BC4028" w:rsidRPr="000C0C5C" w:rsidRDefault="00BC4028" w:rsidP="00BC4028">
            <w:pPr>
              <w:spacing w:before="20" w:after="20"/>
              <w:rPr>
                <w:rFonts w:ascii="Arial" w:hAnsi="Arial" w:cs="Arial"/>
                <w:color w:val="000000"/>
                <w:sz w:val="20"/>
                <w:szCs w:val="20"/>
              </w:rPr>
            </w:pPr>
          </w:p>
          <w:p w14:paraId="2088C7A4" w14:textId="77777777" w:rsidR="004E7C5A" w:rsidRPr="000C0C5C" w:rsidRDefault="004E7C5A" w:rsidP="00082FB7">
            <w:pPr>
              <w:spacing w:before="40" w:after="40"/>
              <w:jc w:val="both"/>
              <w:rPr>
                <w:rFonts w:ascii="Arial" w:hAnsi="Arial" w:cs="Arial"/>
                <w:sz w:val="20"/>
                <w:szCs w:val="20"/>
              </w:rPr>
            </w:pPr>
            <w:r w:rsidRPr="000C0C5C">
              <w:rPr>
                <w:rFonts w:ascii="Arial" w:hAnsi="Arial" w:cs="Arial"/>
                <w:noProof/>
                <w:sz w:val="20"/>
                <w:szCs w:val="20"/>
              </w:rPr>
              <w:t>Upravičene vrste naložb: Predmet podpore so kolektivne naložbe v pridelavo, predelavo ali trženje kmetijskih proizvodov iz Priloge I k Pogodbi, pri čemer je rezultat proizvodnega procesa lahko samo proizvod, ki je zajet v navedeni prilogi.</w:t>
            </w:r>
          </w:p>
          <w:p w14:paraId="3A5F9534" w14:textId="77777777" w:rsidR="004E7C5A" w:rsidRPr="000C0C5C" w:rsidRDefault="004E7C5A" w:rsidP="00082FB7">
            <w:pPr>
              <w:spacing w:before="40" w:after="40"/>
              <w:jc w:val="both"/>
              <w:rPr>
                <w:rFonts w:ascii="Arial" w:hAnsi="Arial" w:cs="Arial"/>
                <w:sz w:val="20"/>
                <w:szCs w:val="20"/>
              </w:rPr>
            </w:pPr>
          </w:p>
          <w:p w14:paraId="7FEBAF53" w14:textId="77777777" w:rsidR="004E7C5A" w:rsidRPr="000C0C5C" w:rsidRDefault="004E7C5A" w:rsidP="00082FB7">
            <w:pPr>
              <w:spacing w:before="40" w:after="40"/>
              <w:jc w:val="both"/>
              <w:rPr>
                <w:rFonts w:ascii="Arial" w:hAnsi="Arial" w:cs="Arial"/>
                <w:sz w:val="20"/>
                <w:szCs w:val="20"/>
              </w:rPr>
            </w:pPr>
            <w:r w:rsidRPr="000C0C5C">
              <w:rPr>
                <w:rFonts w:ascii="Arial" w:hAnsi="Arial" w:cs="Arial"/>
                <w:noProof/>
                <w:sz w:val="20"/>
                <w:szCs w:val="20"/>
              </w:rPr>
              <w:t>Upravičene naložbe so:</w:t>
            </w:r>
          </w:p>
          <w:p w14:paraId="0FB1EF47" w14:textId="77777777" w:rsidR="004E7C5A" w:rsidRPr="00BC4028" w:rsidRDefault="004E7C5A" w:rsidP="00082FB7">
            <w:pPr>
              <w:spacing w:before="40" w:after="40"/>
              <w:rPr>
                <w:rFonts w:ascii="Arial" w:hAnsi="Arial" w:cs="Arial"/>
                <w:noProof/>
                <w:sz w:val="20"/>
                <w:szCs w:val="20"/>
                <w:u w:val="single"/>
              </w:rPr>
            </w:pPr>
            <w:r w:rsidRPr="00BC4028">
              <w:rPr>
                <w:rFonts w:ascii="Arial" w:hAnsi="Arial" w:cs="Arial"/>
                <w:noProof/>
                <w:sz w:val="20"/>
                <w:szCs w:val="20"/>
                <w:u w:val="single"/>
              </w:rPr>
              <w:t>· ureditev zbirnih centrov, skladišč in hladilnic oziroma nakup pripadajoče opreme za namen prve prodaje kmetijskih proizvodov prodajnim posrednikom ali predelovalcem,</w:t>
            </w:r>
          </w:p>
          <w:p w14:paraId="38352E77" w14:textId="77777777" w:rsidR="004E7C5A" w:rsidRPr="000C0C5C" w:rsidRDefault="004E7C5A" w:rsidP="00082FB7">
            <w:pPr>
              <w:spacing w:before="40" w:after="40"/>
              <w:rPr>
                <w:rFonts w:ascii="Arial" w:hAnsi="Arial" w:cs="Arial"/>
                <w:sz w:val="20"/>
                <w:szCs w:val="20"/>
              </w:rPr>
            </w:pPr>
            <w:r w:rsidRPr="000C0C5C">
              <w:rPr>
                <w:rFonts w:ascii="Arial" w:hAnsi="Arial" w:cs="Arial"/>
                <w:noProof/>
                <w:sz w:val="20"/>
                <w:szCs w:val="20"/>
              </w:rPr>
              <w:t xml:space="preserve">·ureditev zbirnih centrov, skladišč in hladilnic oziroma nakup pripadajoče opreme za namen predelave ali trženja kmetijskih proizvodov </w:t>
            </w:r>
            <w:r w:rsidRPr="00BC4028">
              <w:rPr>
                <w:rFonts w:ascii="Arial" w:hAnsi="Arial" w:cs="Arial"/>
                <w:noProof/>
                <w:sz w:val="20"/>
                <w:szCs w:val="20"/>
                <w:u w:val="single"/>
              </w:rPr>
              <w:t>in</w:t>
            </w:r>
            <w:r w:rsidRPr="00BC4028">
              <w:rPr>
                <w:rFonts w:ascii="Arial" w:hAnsi="Arial" w:cs="Arial"/>
                <w:strike/>
                <w:noProof/>
                <w:sz w:val="20"/>
                <w:szCs w:val="20"/>
              </w:rPr>
              <w:t>ter</w:t>
            </w:r>
            <w:r w:rsidRPr="000C0C5C">
              <w:rPr>
                <w:rFonts w:ascii="Arial" w:hAnsi="Arial" w:cs="Arial"/>
                <w:noProof/>
                <w:sz w:val="20"/>
                <w:szCs w:val="20"/>
              </w:rPr>
              <w:t xml:space="preserve"> prve prodaje kmetijskih proizvodov prodajnim posrednikom ali predelovalcem,</w:t>
            </w:r>
          </w:p>
          <w:p w14:paraId="6B44637E" w14:textId="77777777" w:rsidR="004E7C5A" w:rsidRPr="000C0C5C" w:rsidRDefault="004E7C5A" w:rsidP="00082FB7">
            <w:pPr>
              <w:spacing w:before="40" w:after="40"/>
              <w:rPr>
                <w:rFonts w:ascii="Arial" w:hAnsi="Arial" w:cs="Arial"/>
                <w:sz w:val="20"/>
                <w:szCs w:val="20"/>
              </w:rPr>
            </w:pPr>
            <w:r w:rsidRPr="000C0C5C">
              <w:rPr>
                <w:rFonts w:ascii="Arial" w:hAnsi="Arial" w:cs="Arial"/>
                <w:noProof/>
                <w:sz w:val="20"/>
                <w:szCs w:val="20"/>
              </w:rPr>
              <w:t>·nakup tovornih vozil z opremo za namen dostave in ohranjanja kvalitete kmetijskih proizvodov (največ tri vozila),</w:t>
            </w:r>
          </w:p>
          <w:p w14:paraId="39A9D7ED" w14:textId="77777777" w:rsidR="004E7C5A" w:rsidRPr="000C0C5C" w:rsidRDefault="004E7C5A" w:rsidP="00082FB7">
            <w:pPr>
              <w:spacing w:before="40" w:after="40"/>
              <w:rPr>
                <w:rFonts w:ascii="Arial" w:hAnsi="Arial" w:cs="Arial"/>
                <w:sz w:val="20"/>
                <w:szCs w:val="20"/>
              </w:rPr>
            </w:pPr>
            <w:r w:rsidRPr="000C0C5C">
              <w:rPr>
                <w:rFonts w:ascii="Arial" w:hAnsi="Arial" w:cs="Arial"/>
                <w:noProof/>
                <w:sz w:val="20"/>
                <w:szCs w:val="20"/>
              </w:rPr>
              <w:t>·ureditev objektov za začasno nastanitev in oskrbo živali.</w:t>
            </w:r>
          </w:p>
          <w:p w14:paraId="43CD8261" w14:textId="77777777" w:rsidR="004E7C5A" w:rsidRPr="000C0C5C" w:rsidRDefault="004E7C5A" w:rsidP="00082FB7">
            <w:pPr>
              <w:spacing w:before="40" w:after="40"/>
              <w:jc w:val="both"/>
              <w:rPr>
                <w:rFonts w:ascii="Arial" w:hAnsi="Arial" w:cs="Arial"/>
                <w:sz w:val="20"/>
                <w:szCs w:val="20"/>
              </w:rPr>
            </w:pPr>
          </w:p>
          <w:p w14:paraId="3E0F9091" w14:textId="77777777" w:rsidR="004E7C5A" w:rsidRPr="000C0C5C" w:rsidRDefault="004E7C5A" w:rsidP="00082FB7">
            <w:pPr>
              <w:spacing w:before="40" w:after="40"/>
              <w:jc w:val="both"/>
              <w:rPr>
                <w:rFonts w:ascii="Arial" w:hAnsi="Arial" w:cs="Arial"/>
                <w:sz w:val="20"/>
                <w:szCs w:val="20"/>
              </w:rPr>
            </w:pPr>
            <w:r w:rsidRPr="000C0C5C">
              <w:rPr>
                <w:rFonts w:ascii="Arial" w:hAnsi="Arial" w:cs="Arial"/>
                <w:noProof/>
                <w:sz w:val="20"/>
                <w:szCs w:val="20"/>
              </w:rPr>
              <w:t>Do podpore so upravičene tudi naložbe v digitalne tehnologije.</w:t>
            </w:r>
          </w:p>
          <w:p w14:paraId="7629CF88" w14:textId="77777777" w:rsidR="004E7C5A" w:rsidRPr="000C0C5C" w:rsidRDefault="004E7C5A" w:rsidP="00082FB7">
            <w:pPr>
              <w:spacing w:before="40" w:after="40"/>
              <w:jc w:val="both"/>
              <w:rPr>
                <w:rFonts w:ascii="Arial" w:hAnsi="Arial" w:cs="Arial"/>
                <w:sz w:val="20"/>
                <w:szCs w:val="20"/>
              </w:rPr>
            </w:pPr>
          </w:p>
          <w:p w14:paraId="3D0B91D6" w14:textId="77777777" w:rsidR="004E7C5A" w:rsidRPr="000C0C5C" w:rsidRDefault="004E7C5A" w:rsidP="00082FB7">
            <w:pPr>
              <w:spacing w:before="40" w:after="40"/>
              <w:jc w:val="both"/>
              <w:rPr>
                <w:rFonts w:ascii="Arial" w:hAnsi="Arial" w:cs="Arial"/>
                <w:sz w:val="20"/>
                <w:szCs w:val="20"/>
              </w:rPr>
            </w:pPr>
            <w:r w:rsidRPr="000C0C5C">
              <w:rPr>
                <w:rFonts w:ascii="Arial" w:hAnsi="Arial" w:cs="Arial"/>
                <w:noProof/>
                <w:sz w:val="20"/>
                <w:szCs w:val="20"/>
              </w:rPr>
              <w:t>Upravičeni so stroški naložbe v predelavo ali trženje kmetijskih proizvodov, ki predstavlja manj kot 50 odstotkov upravičenih stroškov celotne naložbe.</w:t>
            </w:r>
          </w:p>
          <w:p w14:paraId="7FE69B46" w14:textId="77777777" w:rsidR="004E7C5A" w:rsidRPr="000C0C5C" w:rsidRDefault="004E7C5A" w:rsidP="00082FB7">
            <w:pPr>
              <w:spacing w:before="40" w:after="40"/>
              <w:jc w:val="both"/>
              <w:rPr>
                <w:rFonts w:ascii="Arial" w:hAnsi="Arial" w:cs="Arial"/>
                <w:sz w:val="20"/>
                <w:szCs w:val="20"/>
              </w:rPr>
            </w:pPr>
          </w:p>
          <w:p w14:paraId="4CDFD925" w14:textId="77777777" w:rsidR="004E7C5A" w:rsidRPr="000C0C5C" w:rsidRDefault="004E7C5A" w:rsidP="00082FB7">
            <w:pPr>
              <w:spacing w:before="40" w:after="40"/>
              <w:jc w:val="both"/>
              <w:rPr>
                <w:rFonts w:ascii="Arial" w:hAnsi="Arial" w:cs="Arial"/>
                <w:sz w:val="20"/>
                <w:szCs w:val="20"/>
              </w:rPr>
            </w:pPr>
            <w:r w:rsidRPr="000C0C5C">
              <w:rPr>
                <w:rFonts w:ascii="Arial" w:hAnsi="Arial" w:cs="Arial"/>
                <w:noProof/>
                <w:sz w:val="20"/>
                <w:szCs w:val="20"/>
              </w:rPr>
              <w:t>Kolektivne naložbe bodo prispevale k optimizaciji delovnih procesov, racionalizaciji stroškov, večji koncentraciji ponudbe, skrajšanju distribucijskih poti in s tem TGP, hkrati bodo omogočile zagotavljanje večje sledljivosti od pridelovalca do predelovalca oziroma potrošnika.</w:t>
            </w:r>
          </w:p>
          <w:p w14:paraId="429A3F13" w14:textId="77777777" w:rsidR="004E7C5A" w:rsidRPr="000C0C5C" w:rsidRDefault="004E7C5A" w:rsidP="00082FB7">
            <w:pPr>
              <w:spacing w:before="40" w:after="40"/>
              <w:jc w:val="both"/>
              <w:rPr>
                <w:rFonts w:ascii="Arial" w:hAnsi="Arial" w:cs="Arial"/>
                <w:sz w:val="20"/>
                <w:szCs w:val="20"/>
              </w:rPr>
            </w:pPr>
          </w:p>
          <w:p w14:paraId="3272A58D" w14:textId="77777777" w:rsidR="004E7C5A" w:rsidRPr="000C0C5C" w:rsidRDefault="004E7C5A" w:rsidP="00082FB7">
            <w:pPr>
              <w:spacing w:before="40" w:after="40"/>
              <w:jc w:val="both"/>
              <w:rPr>
                <w:rFonts w:ascii="Arial" w:hAnsi="Arial" w:cs="Arial"/>
                <w:sz w:val="20"/>
                <w:szCs w:val="20"/>
              </w:rPr>
            </w:pPr>
            <w:r w:rsidRPr="000C0C5C">
              <w:rPr>
                <w:rFonts w:ascii="Arial" w:hAnsi="Arial" w:cs="Arial"/>
                <w:noProof/>
                <w:sz w:val="20"/>
                <w:szCs w:val="20"/>
              </w:rPr>
              <w:t>Prednostno bodo obravnavane vloge, ki bodo izkazovale večji prispevek h krožnemu in biogospodarstvu (vključno z nadomeščanjem plastične embalaže z biorazgradljivo embalažo, zmanjševanjem izgub hrane in odpadne hrane ter odpadkov itn.), digitalizaciji procesov in večjo koncentracijo ponudbe. Ohranjanje kulturne dediščine se bo prednostno obravnavalo preko meril za izbor vlog.</w:t>
            </w:r>
          </w:p>
          <w:p w14:paraId="7345F068" w14:textId="77777777" w:rsidR="004E7C5A" w:rsidRPr="000C0C5C" w:rsidRDefault="004E7C5A" w:rsidP="00082FB7">
            <w:pPr>
              <w:spacing w:before="40" w:after="40"/>
              <w:jc w:val="both"/>
              <w:rPr>
                <w:rFonts w:ascii="Arial" w:hAnsi="Arial" w:cs="Arial"/>
                <w:sz w:val="20"/>
                <w:szCs w:val="20"/>
              </w:rPr>
            </w:pPr>
          </w:p>
          <w:p w14:paraId="62E6B318" w14:textId="77777777" w:rsidR="004E7C5A" w:rsidRPr="000C0C5C" w:rsidRDefault="004E7C5A" w:rsidP="00082FB7">
            <w:pPr>
              <w:spacing w:before="40" w:after="40"/>
              <w:jc w:val="both"/>
              <w:rPr>
                <w:rFonts w:ascii="Arial" w:hAnsi="Arial" w:cs="Arial"/>
                <w:sz w:val="20"/>
                <w:szCs w:val="20"/>
              </w:rPr>
            </w:pPr>
            <w:r w:rsidRPr="000C0C5C">
              <w:rPr>
                <w:rFonts w:ascii="Arial" w:hAnsi="Arial" w:cs="Arial"/>
                <w:noProof/>
                <w:sz w:val="20"/>
                <w:szCs w:val="20"/>
              </w:rPr>
              <w:t xml:space="preserve">Kriza Covid-19 je poudarila pomen zadostne in nemotene oskrbe s hrano. Cilj predlagane intervencije je okrepiti položaj primarnih pridelovalcev in predelovalcev v verigah vrednosti, krepiti dolgoročnejša medsebojna razmerja med vsemi členi v verigah ter izboljšati delovanje verig vrednosti na področju preskrbe s kmetijskimi in živilskimi proizvodi v Sloveniji. Navedeno je v skladu z analizo stanja v okviru specifičnega cilja 2 in 3, ki jasno kažeta na nujnost povezovanja v kmetijskem sektorju in nadalje vzdolž verige zaradi majhnosti kmetijskih gospodarstev, prenizke produktivnosti in dodane vrednosti, premajhne tržne usmerjenosti kmetijskih gospodarstev, razdrobljenosti ponudbe in asortimana, pomanjkanja organiziranosti in posledično zadostnih količin kmetijskih proizvodov, ki vstopajo v verige </w:t>
            </w:r>
            <w:r w:rsidRPr="000C0C5C">
              <w:rPr>
                <w:rFonts w:ascii="Arial" w:hAnsi="Arial" w:cs="Arial"/>
                <w:noProof/>
                <w:sz w:val="20"/>
                <w:szCs w:val="20"/>
              </w:rPr>
              <w:lastRenderedPageBreak/>
              <w:t>vrednosti. Še posebej se to na primer kaže na segmentu ponudbe ekoloških proizvodov, pa tudi na področju ponudbe zelenjave. Ker so primarni proizvajalci premalo povezani, težje organizirano dostopajo do trga, s čimer so povezane omejene količine tržnih kmetijskih pridelkov, ki vstopajo v verige vrednosti. Obstoječa kolektivna infrastruktura (zbirni centri, skladišča/hladilnice, predelovalni obrati, prodajne kapacitete) je večinoma tehnološko zastarela, energetsko manj učinkovita. Marsikje tudi še ne zagotavlja ustreznega ločevanja konvencionalnih in ekoloških proizvodov, kar pa je ovira z vidika večje ponudbe ekoloških proizvodov na trgu.</w:t>
            </w:r>
          </w:p>
          <w:p w14:paraId="477183AC" w14:textId="77777777" w:rsidR="004E7C5A" w:rsidRPr="000C0C5C" w:rsidRDefault="004E7C5A" w:rsidP="00082FB7">
            <w:pPr>
              <w:spacing w:before="40" w:after="40"/>
              <w:jc w:val="both"/>
              <w:rPr>
                <w:rFonts w:ascii="Arial" w:hAnsi="Arial" w:cs="Arial"/>
                <w:sz w:val="20"/>
                <w:szCs w:val="20"/>
              </w:rPr>
            </w:pPr>
          </w:p>
          <w:p w14:paraId="68D54329" w14:textId="77777777" w:rsidR="004E7C5A" w:rsidRPr="000C0C5C" w:rsidRDefault="004E7C5A" w:rsidP="00082FB7">
            <w:pPr>
              <w:spacing w:before="40" w:after="40"/>
              <w:jc w:val="both"/>
              <w:rPr>
                <w:rFonts w:ascii="Arial" w:hAnsi="Arial" w:cs="Arial"/>
                <w:sz w:val="20"/>
                <w:szCs w:val="20"/>
              </w:rPr>
            </w:pPr>
            <w:r w:rsidRPr="000C0C5C">
              <w:rPr>
                <w:rFonts w:ascii="Arial" w:hAnsi="Arial" w:cs="Arial"/>
                <w:noProof/>
                <w:sz w:val="20"/>
                <w:szCs w:val="20"/>
              </w:rPr>
              <w:t>Z načrtovanimi investicijami intervencija prispeva k racionalizaciji, optimizaciji in koncentraciji ponudbe, pa tudi k optimizaciji nabavnih tokov in uvajanju digitalizacije ter krožnega in biogospodarstva.</w:t>
            </w:r>
          </w:p>
          <w:p w14:paraId="587E6864" w14:textId="77777777" w:rsidR="004E7C5A" w:rsidRPr="000C0C5C" w:rsidRDefault="004E7C5A" w:rsidP="00082FB7">
            <w:pPr>
              <w:spacing w:before="40" w:after="40"/>
              <w:jc w:val="both"/>
              <w:rPr>
                <w:rFonts w:ascii="Arial" w:hAnsi="Arial" w:cs="Arial"/>
                <w:sz w:val="20"/>
                <w:szCs w:val="20"/>
              </w:rPr>
            </w:pPr>
          </w:p>
          <w:p w14:paraId="04779EC5" w14:textId="77777777" w:rsidR="004E7C5A" w:rsidRPr="000C0C5C" w:rsidRDefault="004E7C5A" w:rsidP="00082FB7">
            <w:pPr>
              <w:spacing w:before="40" w:after="40"/>
              <w:jc w:val="both"/>
              <w:rPr>
                <w:rFonts w:ascii="Arial" w:hAnsi="Arial" w:cs="Arial"/>
                <w:sz w:val="20"/>
                <w:szCs w:val="20"/>
              </w:rPr>
            </w:pPr>
            <w:r w:rsidRPr="000C0C5C">
              <w:rPr>
                <w:rFonts w:ascii="Arial" w:hAnsi="Arial" w:cs="Arial"/>
                <w:noProof/>
                <w:sz w:val="20"/>
                <w:szCs w:val="20"/>
              </w:rPr>
              <w:t xml:space="preserve">Z modernizacijo oziroma gradnjo novih zmogljivosti (objektov), namenjenih pripravi kmetijskih proizvodov za trg in distribuciji, bomo lažje dosegli cilje boljšega organiziranja in delovanja teh verig v RS, zlasti pa cilje večje konkurenčnosti in tržne usmerjenosti primarnih proizvajalcev kot prvega člena v tej verigi ter povečanja organiziranega odkupa in prodaje. Hkrati pa ta intervencija prinaša številne prednosti vsem akterjem v teh verigah, predvsem z vidika porazdelitve proizvodnih in tržno-cenovnih tveganj, ustvarjanja ekonomij obsega, zadostne, pestre in tudi izvensezonske ponudbe proizvodov za trg, povečanja dodane vrednosti, optimizacije stroškov, večje učinkovitosti in konkurenčnosti vseh členov v verigi ter hitrejšega prenosa </w:t>
            </w:r>
            <w:r w:rsidRPr="000C0C5C">
              <w:rPr>
                <w:rFonts w:ascii="Arial" w:hAnsi="Arial" w:cs="Arial"/>
                <w:noProof/>
                <w:color w:val="000000"/>
                <w:sz w:val="20"/>
                <w:szCs w:val="20"/>
              </w:rPr>
              <w:t>novih tehnologij, digitalizacije, znanja in inovacij v kmetijstvo in predelavo.</w:t>
            </w:r>
          </w:p>
          <w:p w14:paraId="7C12A841" w14:textId="77777777" w:rsidR="004E7C5A" w:rsidRPr="000C0C5C" w:rsidRDefault="004E7C5A" w:rsidP="00082FB7">
            <w:pPr>
              <w:spacing w:before="40" w:after="40"/>
              <w:jc w:val="both"/>
              <w:rPr>
                <w:rFonts w:ascii="Arial" w:hAnsi="Arial" w:cs="Arial"/>
                <w:sz w:val="20"/>
                <w:szCs w:val="20"/>
              </w:rPr>
            </w:pPr>
          </w:p>
          <w:p w14:paraId="72CDCAC2" w14:textId="77777777" w:rsidR="004E7C5A" w:rsidRPr="000C0C5C" w:rsidRDefault="004E7C5A" w:rsidP="00082FB7">
            <w:pPr>
              <w:spacing w:before="40" w:after="40"/>
              <w:jc w:val="both"/>
              <w:rPr>
                <w:rFonts w:ascii="Arial" w:hAnsi="Arial" w:cs="Arial"/>
                <w:sz w:val="20"/>
                <w:szCs w:val="20"/>
              </w:rPr>
            </w:pPr>
            <w:r w:rsidRPr="000C0C5C">
              <w:rPr>
                <w:rFonts w:ascii="Arial" w:hAnsi="Arial" w:cs="Arial"/>
                <w:noProof/>
                <w:sz w:val="20"/>
                <w:szCs w:val="20"/>
              </w:rPr>
              <w:t>Poseben poudarek bo namenjen izvedbi investicij za boljše organiziranje in povečanje ponudbe ekoloških proizvodov v verigah vrednosti. Z organiziranjem ekološke ponudbe in povečevanjem kapacitet za tovrstne proizvode bodo zagotovljene večje možnosti za trženje tega segmenta izdelkov, kar bi lahko spodbudilo tudi pridelovalce k večjemu odločanju za ta način kmetovanja. Na podoben način bo večji poudarek namenjen boljšemu organiziranju in povečanju ponudbe zelenjave v verigah vrednosti, kjer je možno opaziti velik primanjkljaj glede na povpraševanje in potrebe trga.</w:t>
            </w:r>
          </w:p>
          <w:p w14:paraId="5BE86C23" w14:textId="77777777" w:rsidR="004E7C5A" w:rsidRPr="000C0C5C" w:rsidRDefault="004E7C5A" w:rsidP="00082FB7">
            <w:pPr>
              <w:spacing w:before="40" w:after="40"/>
              <w:jc w:val="both"/>
              <w:rPr>
                <w:rFonts w:ascii="Arial" w:hAnsi="Arial" w:cs="Arial"/>
                <w:sz w:val="20"/>
                <w:szCs w:val="20"/>
              </w:rPr>
            </w:pPr>
          </w:p>
          <w:p w14:paraId="7E8957B3" w14:textId="77777777" w:rsidR="004E7C5A" w:rsidRPr="000C0C5C" w:rsidRDefault="004E7C5A" w:rsidP="00082FB7">
            <w:pPr>
              <w:spacing w:before="40" w:after="40"/>
              <w:jc w:val="both"/>
              <w:rPr>
                <w:rFonts w:ascii="Arial" w:hAnsi="Arial" w:cs="Arial"/>
                <w:sz w:val="20"/>
                <w:szCs w:val="20"/>
              </w:rPr>
            </w:pPr>
            <w:r w:rsidRPr="000C0C5C">
              <w:rPr>
                <w:rFonts w:ascii="Arial" w:hAnsi="Arial" w:cs="Arial"/>
                <w:noProof/>
                <w:sz w:val="20"/>
                <w:szCs w:val="20"/>
              </w:rPr>
              <w:t>S ciljno naravnanimi naložbami, v katere bomo v največjem obsegu vključevali principe krožnosti, bomo spodbujali tudi prehod v krožno gospodarstvo in biogospodarstvo. Z investicijami bomo namreč prednostno podprli tiste investicije, ki izkažejo potencial za rabo stranskih proizvodov, zmanjševanje izgub hrane in odpadne hrane, zmanjšanje količin odpadkov in embalaže, uvajanje biorazgradljive embalaže, učinkovitejše in bolj trajnostno naravnane sisteme skladiščenja, pakiranja, predelave, logistike, prodaje…, uvajanje OVE (npr. pridobivanje energije iz sonca, geotermija) in večje energetske učinkovitosti objektov. V okviru biogospodarstva se bodo izvajale naložbe v uporabo obnovljivih bioloških virov in odpadkov kmetijskega izvora, vključno z proizvodnjo bioplina. Naložbe v krožno gospodarstvo ne bodo presegale 50 odstotkov upravičenih stroškov celotne naložbe, če bo iz tega naslova uveljavljal dodatne točke v okviru meril za izbor vlog oziroma če bo naložba namenjena krožnemu gospodarstvu oziroma biogospodarstvu.</w:t>
            </w:r>
          </w:p>
          <w:p w14:paraId="75F657D3" w14:textId="77777777" w:rsidR="004E7C5A" w:rsidRPr="000C0C5C" w:rsidRDefault="004E7C5A" w:rsidP="00082FB7">
            <w:pPr>
              <w:spacing w:before="40" w:after="40"/>
              <w:jc w:val="both"/>
              <w:rPr>
                <w:rFonts w:ascii="Arial" w:hAnsi="Arial" w:cs="Arial"/>
                <w:sz w:val="20"/>
                <w:szCs w:val="20"/>
              </w:rPr>
            </w:pPr>
          </w:p>
          <w:p w14:paraId="069425C7" w14:textId="77777777" w:rsidR="004E7C5A" w:rsidRPr="000C0C5C" w:rsidRDefault="004E7C5A" w:rsidP="00082FB7">
            <w:pPr>
              <w:spacing w:before="40" w:after="40"/>
              <w:jc w:val="both"/>
              <w:rPr>
                <w:rFonts w:ascii="Arial" w:hAnsi="Arial" w:cs="Arial"/>
                <w:sz w:val="20"/>
                <w:szCs w:val="20"/>
              </w:rPr>
            </w:pPr>
            <w:r w:rsidRPr="000C0C5C">
              <w:rPr>
                <w:rFonts w:ascii="Arial" w:hAnsi="Arial" w:cs="Arial"/>
                <w:noProof/>
                <w:sz w:val="20"/>
                <w:szCs w:val="20"/>
              </w:rPr>
              <w:t>V okviru predlaganih naložb bo poudarek tudi na uvajanju digitalizacije poslovanja, delovnih procesov, proizvodnje, logistike in trženja itn. (preko avtomatizacije, umetne inteligence, oblačne infrastrukture, interneta stvari...). Navedeno podpira težnje po zagotavljanju večje optimizacije procesov, zagotavljanju boljše sledljivosti in nadzora kakovosti proizvodov vzdolž verige preskrbe s hrano, optimiranju logistike z namenom konkurenčnejšega nastopa in prizadevanj za zmanjšanje ogljičnega odtisa.</w:t>
            </w:r>
          </w:p>
          <w:p w14:paraId="7C79FAF6" w14:textId="77777777" w:rsidR="004E7C5A" w:rsidRPr="000C0C5C" w:rsidRDefault="004E7C5A" w:rsidP="00082FB7">
            <w:pPr>
              <w:spacing w:before="40" w:after="40"/>
              <w:jc w:val="both"/>
              <w:rPr>
                <w:rFonts w:ascii="Arial" w:hAnsi="Arial" w:cs="Arial"/>
                <w:sz w:val="20"/>
                <w:szCs w:val="20"/>
              </w:rPr>
            </w:pPr>
          </w:p>
          <w:p w14:paraId="6E9DADFE" w14:textId="77777777" w:rsidR="004E7C5A" w:rsidRPr="000C0C5C" w:rsidRDefault="004E7C5A" w:rsidP="00082FB7">
            <w:pPr>
              <w:spacing w:before="40" w:after="40"/>
              <w:jc w:val="both"/>
              <w:rPr>
                <w:rFonts w:ascii="Arial" w:hAnsi="Arial" w:cs="Arial"/>
                <w:sz w:val="20"/>
                <w:szCs w:val="20"/>
              </w:rPr>
            </w:pPr>
            <w:r w:rsidRPr="000C0C5C">
              <w:rPr>
                <w:rFonts w:ascii="Arial" w:hAnsi="Arial" w:cs="Arial"/>
                <w:noProof/>
                <w:sz w:val="20"/>
                <w:szCs w:val="20"/>
              </w:rPr>
              <w:t>Vlaganja v boljšo organiziranost, izkoriščenost kapacitet in regionalno prisotnost verig oskrbe s hrano ima širše pozitivne učinke na podeželska območja, saj lahko pripelje do skrajšanja transportnih in prodajnih poti, s tem pa tudi zmanjšanje izpustov toplogrednih plinov. Krajše oskrbne poti povečujejo svežino proizvodov in s tem njihovo kakovost ter približajo lokalno ponudbo potrošniku. S širšega socio-ekonomskega takšna vlaganja krepijo odpornost in vitalnost podeželskih območij, saj se z ohranjanjem kmetijstva in s tem povezanih gospodarskih dejavnosti, ohranjajo tudi delovna mesta na podeželju.</w:t>
            </w:r>
          </w:p>
          <w:p w14:paraId="3228E894" w14:textId="77777777" w:rsidR="004E7C5A" w:rsidRPr="000C0C5C" w:rsidRDefault="004E7C5A" w:rsidP="00082FB7">
            <w:pPr>
              <w:spacing w:before="40" w:after="40"/>
              <w:jc w:val="both"/>
              <w:rPr>
                <w:rFonts w:ascii="Arial" w:hAnsi="Arial" w:cs="Arial"/>
                <w:sz w:val="20"/>
                <w:szCs w:val="20"/>
              </w:rPr>
            </w:pPr>
          </w:p>
          <w:p w14:paraId="550ED8D8" w14:textId="77777777" w:rsidR="004E7C5A" w:rsidRPr="000C0C5C" w:rsidRDefault="004E7C5A" w:rsidP="00082FB7">
            <w:pPr>
              <w:spacing w:before="40" w:after="40"/>
              <w:jc w:val="both"/>
              <w:rPr>
                <w:rFonts w:ascii="Arial" w:hAnsi="Arial" w:cs="Arial"/>
                <w:sz w:val="20"/>
                <w:szCs w:val="20"/>
              </w:rPr>
            </w:pPr>
            <w:r w:rsidRPr="000C0C5C">
              <w:rPr>
                <w:rFonts w:ascii="Arial" w:hAnsi="Arial" w:cs="Arial"/>
                <w:noProof/>
                <w:sz w:val="20"/>
                <w:szCs w:val="20"/>
              </w:rPr>
              <w:lastRenderedPageBreak/>
              <w:t>Pogoji upravičenosti:</w:t>
            </w:r>
          </w:p>
          <w:p w14:paraId="35A1C271" w14:textId="5A3D5C04" w:rsidR="004E7C5A" w:rsidRPr="000C0C5C" w:rsidRDefault="004E7C5A" w:rsidP="00082FB7">
            <w:pPr>
              <w:spacing w:before="40" w:after="40"/>
              <w:rPr>
                <w:rFonts w:ascii="Arial" w:hAnsi="Arial" w:cs="Arial"/>
                <w:sz w:val="20"/>
                <w:szCs w:val="20"/>
              </w:rPr>
            </w:pPr>
            <w:r w:rsidRPr="000C0C5C">
              <w:rPr>
                <w:rFonts w:ascii="Arial" w:hAnsi="Arial" w:cs="Arial"/>
                <w:noProof/>
                <w:sz w:val="20"/>
                <w:szCs w:val="20"/>
              </w:rPr>
              <w:t>·predložitev poslovnega načrta, v katerem je izkazana ekonomsko upravičenost naložbe in povečanje produktivnosti;</w:t>
            </w:r>
          </w:p>
          <w:p w14:paraId="19AD3914" w14:textId="77777777" w:rsidR="004E7C5A" w:rsidRPr="000C0C5C" w:rsidRDefault="004E7C5A" w:rsidP="00082FB7">
            <w:pPr>
              <w:spacing w:before="40" w:after="40"/>
              <w:jc w:val="both"/>
              <w:rPr>
                <w:rFonts w:ascii="Arial" w:hAnsi="Arial" w:cs="Arial"/>
                <w:sz w:val="20"/>
                <w:szCs w:val="20"/>
              </w:rPr>
            </w:pPr>
            <w:r w:rsidRPr="000C0C5C">
              <w:rPr>
                <w:rFonts w:ascii="Arial" w:hAnsi="Arial" w:cs="Arial"/>
                <w:noProof/>
                <w:sz w:val="20"/>
                <w:szCs w:val="20"/>
              </w:rPr>
              <w:t>·v poslovnem načrtu mora upravičenec izkazati prispevek naložbe h krožnemu gospodarstvu oziroma biogospodarstvu, če bo naložba namenjena krožnemu gospodarstvu. Pri ostalih naložbah v drug namen pa upravičenec lahko (ni obvezno) v poslovnem načrtu opredeli prispevek naložbe krožnemu gospodarstvu, biogospodarstvu ali digitalizaciji, če bo iz tega naslova uveljavljal točke iz naslova meril za izbor vlog;</w:t>
            </w:r>
          </w:p>
          <w:p w14:paraId="25736772" w14:textId="55C054E5" w:rsidR="004E7C5A" w:rsidRPr="000C0C5C" w:rsidRDefault="004E7C5A" w:rsidP="00082FB7">
            <w:pPr>
              <w:spacing w:before="40" w:after="40"/>
              <w:rPr>
                <w:rFonts w:ascii="Arial" w:hAnsi="Arial" w:cs="Arial"/>
                <w:sz w:val="20"/>
                <w:szCs w:val="20"/>
              </w:rPr>
            </w:pPr>
            <w:r w:rsidRPr="000C0C5C">
              <w:rPr>
                <w:rFonts w:ascii="Arial" w:hAnsi="Arial" w:cs="Arial"/>
                <w:noProof/>
                <w:sz w:val="20"/>
                <w:szCs w:val="20"/>
              </w:rPr>
              <w:t>·iz poslovnega načrta mora biti razvidno, da kolektivna naložba izhaja iz upoštevanja potreb vseh</w:t>
            </w:r>
            <w:r w:rsidRPr="000C0C5C">
              <w:rPr>
                <w:rFonts w:ascii="Arial" w:hAnsi="Arial" w:cs="Arial"/>
                <w:sz w:val="20"/>
                <w:szCs w:val="20"/>
              </w:rPr>
              <w:t xml:space="preserve"> </w:t>
            </w:r>
            <w:r w:rsidRPr="00BC4028">
              <w:rPr>
                <w:rFonts w:ascii="Arial" w:hAnsi="Arial" w:cs="Arial"/>
                <w:noProof/>
                <w:sz w:val="20"/>
                <w:szCs w:val="20"/>
                <w:u w:val="single"/>
              </w:rPr>
              <w:t>kmetijskih gospodarstev</w:t>
            </w:r>
            <w:r w:rsidRPr="000C0C5C">
              <w:rPr>
                <w:rFonts w:ascii="Arial" w:hAnsi="Arial" w:cs="Arial"/>
                <w:noProof/>
                <w:sz w:val="20"/>
                <w:szCs w:val="20"/>
              </w:rPr>
              <w:t xml:space="preserve"> članov</w:t>
            </w:r>
            <w:r w:rsidR="00BC4028">
              <w:rPr>
                <w:rFonts w:ascii="Arial" w:hAnsi="Arial" w:cs="Arial"/>
                <w:noProof/>
                <w:sz w:val="20"/>
                <w:szCs w:val="20"/>
              </w:rPr>
              <w:t xml:space="preserve"> </w:t>
            </w:r>
            <w:r w:rsidRPr="00BC4028">
              <w:rPr>
                <w:rFonts w:ascii="Arial" w:hAnsi="Arial" w:cs="Arial"/>
                <w:noProof/>
                <w:sz w:val="20"/>
                <w:szCs w:val="20"/>
                <w:u w:val="single"/>
              </w:rPr>
              <w:t>in kmetijskega gospodarstva upravičenca</w:t>
            </w:r>
            <w:r w:rsidRPr="000C0C5C">
              <w:rPr>
                <w:rFonts w:ascii="Arial" w:hAnsi="Arial" w:cs="Arial"/>
                <w:noProof/>
                <w:sz w:val="20"/>
                <w:szCs w:val="20"/>
              </w:rPr>
              <w:t>, ki bodo uporabljali kolektivno naložbo;</w:t>
            </w:r>
          </w:p>
          <w:p w14:paraId="57543636" w14:textId="77777777" w:rsidR="004E7C5A" w:rsidRPr="000C0C5C" w:rsidRDefault="004E7C5A" w:rsidP="00082FB7">
            <w:pPr>
              <w:spacing w:before="40" w:after="40"/>
              <w:rPr>
                <w:rFonts w:ascii="Arial" w:hAnsi="Arial" w:cs="Arial"/>
                <w:sz w:val="20"/>
                <w:szCs w:val="20"/>
              </w:rPr>
            </w:pPr>
            <w:r w:rsidRPr="000C0C5C">
              <w:rPr>
                <w:rFonts w:ascii="Arial" w:hAnsi="Arial" w:cs="Arial"/>
                <w:noProof/>
                <w:sz w:val="20"/>
                <w:szCs w:val="20"/>
              </w:rPr>
              <w:t>·upravičenost naložbe se izkazuje na podlagi dolgoročnih pogodb o odkupu in prodaji kmetijskih proizvodov;</w:t>
            </w:r>
          </w:p>
          <w:p w14:paraId="54B09F7D" w14:textId="77777777" w:rsidR="004E7C5A" w:rsidRPr="000C0C5C" w:rsidRDefault="004E7C5A" w:rsidP="00082FB7">
            <w:pPr>
              <w:spacing w:before="40" w:after="40"/>
              <w:rPr>
                <w:rFonts w:ascii="Arial" w:hAnsi="Arial" w:cs="Arial"/>
                <w:sz w:val="20"/>
                <w:szCs w:val="20"/>
              </w:rPr>
            </w:pPr>
            <w:r w:rsidRPr="000C0C5C">
              <w:rPr>
                <w:rFonts w:ascii="Arial" w:hAnsi="Arial" w:cs="Arial"/>
                <w:noProof/>
                <w:sz w:val="20"/>
                <w:szCs w:val="20"/>
              </w:rPr>
              <w:t>·stroški pridobivanje energije iz obnovljivih virov so upravičeni do podpore, če je energija namenjena pridelavi proizvodov iz Priloge I k Pogodbi in ne presega letnih potreb upravičenca po energiji;</w:t>
            </w:r>
          </w:p>
          <w:p w14:paraId="16E37181" w14:textId="77777777" w:rsidR="004E7C5A" w:rsidRPr="000C0C5C" w:rsidRDefault="004E7C5A" w:rsidP="00082FB7">
            <w:pPr>
              <w:spacing w:before="40" w:after="40"/>
              <w:jc w:val="both"/>
              <w:rPr>
                <w:rFonts w:ascii="Arial" w:hAnsi="Arial" w:cs="Arial"/>
                <w:sz w:val="20"/>
                <w:szCs w:val="20"/>
              </w:rPr>
            </w:pPr>
            <w:r w:rsidRPr="000C0C5C">
              <w:rPr>
                <w:rFonts w:ascii="Arial" w:hAnsi="Arial" w:cs="Arial"/>
                <w:noProof/>
                <w:sz w:val="20"/>
                <w:szCs w:val="20"/>
              </w:rPr>
              <w:t>·naložbe namenjene energetski učinkovitosti objektov morajo zagotavljati najmanj 20 odstotno zmanjšanje porabe energije na ravni objekta;</w:t>
            </w:r>
          </w:p>
          <w:p w14:paraId="2E861557" w14:textId="77777777" w:rsidR="004E7C5A" w:rsidRPr="000C0C5C" w:rsidRDefault="004E7C5A" w:rsidP="00082FB7">
            <w:pPr>
              <w:spacing w:before="40" w:after="40"/>
              <w:jc w:val="both"/>
              <w:rPr>
                <w:rFonts w:ascii="Arial" w:hAnsi="Arial" w:cs="Arial"/>
                <w:sz w:val="20"/>
                <w:szCs w:val="20"/>
              </w:rPr>
            </w:pPr>
            <w:r w:rsidRPr="000C0C5C">
              <w:rPr>
                <w:rFonts w:ascii="Arial" w:hAnsi="Arial" w:cs="Arial"/>
                <w:noProof/>
                <w:sz w:val="20"/>
                <w:szCs w:val="20"/>
              </w:rPr>
              <w:t>·naložbe v obnovljive vire energije morajo izpolnjevati trajnostne kriterije iz Direktive EU 2018/2001;</w:t>
            </w:r>
          </w:p>
          <w:p w14:paraId="68ED7C46" w14:textId="77777777" w:rsidR="004E7C5A" w:rsidRPr="000C0C5C" w:rsidRDefault="004E7C5A" w:rsidP="00082FB7">
            <w:pPr>
              <w:spacing w:before="40" w:after="40"/>
              <w:jc w:val="both"/>
              <w:rPr>
                <w:rFonts w:ascii="Arial" w:hAnsi="Arial" w:cs="Arial"/>
                <w:sz w:val="20"/>
                <w:szCs w:val="20"/>
              </w:rPr>
            </w:pPr>
            <w:r w:rsidRPr="000C0C5C">
              <w:rPr>
                <w:rFonts w:ascii="Arial" w:hAnsi="Arial" w:cs="Arial"/>
                <w:noProof/>
                <w:sz w:val="20"/>
                <w:szCs w:val="20"/>
              </w:rPr>
              <w:t>·pri pridobivanju toplotne in električne energije iz biomase mora biti surovina za pridobivanje energije lesna biomasa oziroma kmetijski proizvod, pri čemer uporaba žit in drugih poljščin, bogatih s škrobom in sladkorjem, ter oljnic ni dovoljena;</w:t>
            </w:r>
          </w:p>
          <w:p w14:paraId="3F28EE0D" w14:textId="5CDA4AB9" w:rsidR="0071000A" w:rsidRPr="000C0C5C" w:rsidRDefault="004E7C5A" w:rsidP="00335F05">
            <w:pPr>
              <w:spacing w:before="40" w:after="40"/>
              <w:jc w:val="both"/>
              <w:rPr>
                <w:rFonts w:ascii="Arial" w:hAnsi="Arial" w:cs="Arial"/>
                <w:sz w:val="20"/>
                <w:szCs w:val="20"/>
              </w:rPr>
            </w:pPr>
            <w:r w:rsidRPr="000C0C5C">
              <w:rPr>
                <w:rFonts w:ascii="Arial" w:hAnsi="Arial" w:cs="Arial"/>
                <w:noProof/>
                <w:sz w:val="20"/>
                <w:szCs w:val="20"/>
              </w:rPr>
              <w:t>·če gre za naložbo v predelavo ali trženje kmetijskih proizvodov mora biti nov obrat vpisan v register obratov do vložitve zadnjega zahtevka za izplačilo sredstev.</w:t>
            </w:r>
          </w:p>
        </w:tc>
      </w:tr>
    </w:tbl>
    <w:p w14:paraId="7F61C57C" w14:textId="77777777" w:rsidR="004E7C5A" w:rsidRPr="000C0C5C" w:rsidRDefault="004E7C5A" w:rsidP="004E7C5A">
      <w:pPr>
        <w:spacing w:before="20" w:after="20"/>
        <w:rPr>
          <w:rFonts w:ascii="Arial" w:hAnsi="Arial" w:cs="Arial"/>
          <w:color w:val="000000"/>
          <w:sz w:val="20"/>
          <w:szCs w:val="20"/>
        </w:rPr>
      </w:pPr>
      <w:r w:rsidRPr="000C0C5C">
        <w:rPr>
          <w:rFonts w:ascii="Arial" w:hAnsi="Arial" w:cs="Arial"/>
          <w:noProof/>
          <w:color w:val="000000"/>
          <w:sz w:val="20"/>
          <w:szCs w:val="20"/>
        </w:rPr>
        <w:lastRenderedPageBreak/>
        <w:t>Opredelite upravičene prejemnike in posebna merila za upravičenost, kadar je to ustrezno, v zvezi z upravičencem in površino.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61"/>
      </w:tblGrid>
      <w:tr w:rsidR="004E7C5A" w:rsidRPr="000C0C5C" w14:paraId="25E30131" w14:textId="77777777" w:rsidTr="00082FB7">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64E22BA4" w14:textId="77777777" w:rsidR="004E7C5A" w:rsidRPr="000C0C5C" w:rsidRDefault="004E7C5A" w:rsidP="00082FB7">
            <w:pPr>
              <w:spacing w:before="40" w:after="40"/>
              <w:jc w:val="both"/>
              <w:rPr>
                <w:rFonts w:ascii="Arial" w:hAnsi="Arial" w:cs="Arial"/>
                <w:sz w:val="20"/>
                <w:szCs w:val="20"/>
              </w:rPr>
            </w:pPr>
            <w:r w:rsidRPr="000C0C5C">
              <w:rPr>
                <w:rFonts w:ascii="Arial" w:hAnsi="Arial" w:cs="Arial"/>
                <w:noProof/>
                <w:sz w:val="20"/>
                <w:szCs w:val="20"/>
              </w:rPr>
              <w:t>Upravičenci do podpore so:</w:t>
            </w:r>
          </w:p>
          <w:p w14:paraId="53B12DAF" w14:textId="77777777" w:rsidR="004E7C5A" w:rsidRPr="000C0C5C" w:rsidRDefault="004E7C5A" w:rsidP="001337DB">
            <w:pPr>
              <w:numPr>
                <w:ilvl w:val="0"/>
                <w:numId w:val="34"/>
              </w:numPr>
              <w:tabs>
                <w:tab w:val="num" w:pos="360"/>
              </w:tabs>
              <w:spacing w:before="40" w:after="40" w:line="240" w:lineRule="auto"/>
              <w:ind w:hanging="210"/>
              <w:rPr>
                <w:rFonts w:ascii="Arial" w:hAnsi="Arial" w:cs="Arial"/>
                <w:sz w:val="20"/>
                <w:szCs w:val="20"/>
              </w:rPr>
            </w:pPr>
            <w:r w:rsidRPr="000C0C5C">
              <w:rPr>
                <w:rFonts w:ascii="Arial" w:hAnsi="Arial" w:cs="Arial"/>
                <w:noProof/>
                <w:sz w:val="20"/>
                <w:szCs w:val="20"/>
              </w:rPr>
              <w:t>organizacije proizvajalcev,</w:t>
            </w:r>
          </w:p>
          <w:p w14:paraId="4F327D1F" w14:textId="77777777" w:rsidR="004E7C5A" w:rsidRPr="000C0C5C" w:rsidRDefault="004E7C5A" w:rsidP="001337DB">
            <w:pPr>
              <w:numPr>
                <w:ilvl w:val="0"/>
                <w:numId w:val="34"/>
              </w:numPr>
              <w:tabs>
                <w:tab w:val="num" w:pos="360"/>
              </w:tabs>
              <w:spacing w:before="40" w:after="40" w:line="240" w:lineRule="auto"/>
              <w:ind w:hanging="210"/>
              <w:rPr>
                <w:rFonts w:ascii="Arial" w:hAnsi="Arial" w:cs="Arial"/>
                <w:sz w:val="20"/>
                <w:szCs w:val="20"/>
              </w:rPr>
            </w:pPr>
            <w:r w:rsidRPr="000C0C5C">
              <w:rPr>
                <w:rFonts w:ascii="Arial" w:hAnsi="Arial" w:cs="Arial"/>
                <w:noProof/>
                <w:sz w:val="20"/>
                <w:szCs w:val="20"/>
              </w:rPr>
              <w:t>skupine proizvajalcev,</w:t>
            </w:r>
          </w:p>
          <w:p w14:paraId="5EF6F357" w14:textId="77777777" w:rsidR="004E7C5A" w:rsidRPr="000C0C5C" w:rsidRDefault="004E7C5A" w:rsidP="001337DB">
            <w:pPr>
              <w:numPr>
                <w:ilvl w:val="0"/>
                <w:numId w:val="34"/>
              </w:numPr>
              <w:tabs>
                <w:tab w:val="num" w:pos="360"/>
              </w:tabs>
              <w:spacing w:before="40" w:after="40" w:line="240" w:lineRule="auto"/>
              <w:ind w:hanging="210"/>
              <w:rPr>
                <w:rFonts w:ascii="Arial" w:hAnsi="Arial" w:cs="Arial"/>
                <w:sz w:val="20"/>
                <w:szCs w:val="20"/>
              </w:rPr>
            </w:pPr>
            <w:r w:rsidRPr="000C0C5C">
              <w:rPr>
                <w:rFonts w:ascii="Arial" w:hAnsi="Arial" w:cs="Arial"/>
                <w:noProof/>
                <w:sz w:val="20"/>
                <w:szCs w:val="20"/>
              </w:rPr>
              <w:t>zadruge,</w:t>
            </w:r>
          </w:p>
          <w:p w14:paraId="42E22BB8" w14:textId="77777777" w:rsidR="004E7C5A" w:rsidRPr="000C0C5C" w:rsidRDefault="004E7C5A" w:rsidP="001337DB">
            <w:pPr>
              <w:numPr>
                <w:ilvl w:val="0"/>
                <w:numId w:val="34"/>
              </w:numPr>
              <w:tabs>
                <w:tab w:val="num" w:pos="360"/>
              </w:tabs>
              <w:spacing w:before="40" w:after="40" w:line="240" w:lineRule="auto"/>
              <w:ind w:hanging="210"/>
              <w:rPr>
                <w:rFonts w:ascii="Arial" w:hAnsi="Arial" w:cs="Arial"/>
                <w:sz w:val="20"/>
                <w:szCs w:val="20"/>
              </w:rPr>
            </w:pPr>
            <w:r w:rsidRPr="000C0C5C">
              <w:rPr>
                <w:rFonts w:ascii="Arial" w:hAnsi="Arial" w:cs="Arial"/>
                <w:noProof/>
                <w:sz w:val="20"/>
                <w:szCs w:val="20"/>
              </w:rPr>
              <w:t>agrarne skupnosti.</w:t>
            </w:r>
          </w:p>
          <w:p w14:paraId="79B406E2" w14:textId="77777777" w:rsidR="004E7C5A" w:rsidRPr="000C0C5C" w:rsidRDefault="004E7C5A" w:rsidP="00082FB7">
            <w:pPr>
              <w:spacing w:before="40" w:after="40"/>
              <w:rPr>
                <w:rFonts w:ascii="Arial" w:hAnsi="Arial" w:cs="Arial"/>
                <w:sz w:val="20"/>
                <w:szCs w:val="20"/>
              </w:rPr>
            </w:pPr>
            <w:r w:rsidRPr="000C0C5C">
              <w:rPr>
                <w:rFonts w:ascii="Arial" w:hAnsi="Arial" w:cs="Arial"/>
                <w:noProof/>
                <w:sz w:val="20"/>
                <w:szCs w:val="20"/>
              </w:rPr>
              <w:t>Pogoji za pridobitev podpore:</w:t>
            </w:r>
          </w:p>
          <w:p w14:paraId="0A791287" w14:textId="77777777" w:rsidR="004E7C5A" w:rsidRPr="000C0C5C" w:rsidRDefault="004E7C5A" w:rsidP="001337DB">
            <w:pPr>
              <w:numPr>
                <w:ilvl w:val="0"/>
                <w:numId w:val="35"/>
              </w:numPr>
              <w:tabs>
                <w:tab w:val="num" w:pos="360"/>
              </w:tabs>
              <w:spacing w:before="40" w:after="40" w:line="240" w:lineRule="auto"/>
              <w:ind w:hanging="210"/>
              <w:rPr>
                <w:rFonts w:ascii="Arial" w:hAnsi="Arial" w:cs="Arial"/>
                <w:sz w:val="20"/>
                <w:szCs w:val="20"/>
              </w:rPr>
            </w:pPr>
            <w:r w:rsidRPr="000C0C5C">
              <w:rPr>
                <w:rFonts w:ascii="Arial" w:hAnsi="Arial" w:cs="Arial"/>
                <w:noProof/>
                <w:sz w:val="20"/>
                <w:szCs w:val="20"/>
              </w:rPr>
              <w:t>agrarna skupnost mora biti registrirana v skladu s predpisom, ki ureja agrarne skupnosti,</w:t>
            </w:r>
          </w:p>
          <w:p w14:paraId="61C8736C" w14:textId="24E3F96C" w:rsidR="004E7C5A" w:rsidRPr="00BC4028" w:rsidRDefault="004E7C5A" w:rsidP="001337DB">
            <w:pPr>
              <w:pStyle w:val="Odstavekseznama"/>
              <w:numPr>
                <w:ilvl w:val="0"/>
                <w:numId w:val="35"/>
              </w:numPr>
              <w:tabs>
                <w:tab w:val="num" w:pos="360"/>
              </w:tabs>
              <w:spacing w:before="40" w:after="40" w:line="240" w:lineRule="auto"/>
              <w:ind w:hanging="183"/>
              <w:rPr>
                <w:rFonts w:ascii="Arial" w:hAnsi="Arial" w:cs="Arial"/>
                <w:sz w:val="20"/>
                <w:szCs w:val="20"/>
              </w:rPr>
            </w:pPr>
            <w:r w:rsidRPr="00BC4028">
              <w:rPr>
                <w:rFonts w:ascii="Arial" w:hAnsi="Arial" w:cs="Arial"/>
                <w:noProof/>
                <w:sz w:val="20"/>
                <w:szCs w:val="20"/>
              </w:rPr>
              <w:t xml:space="preserve">vsaj 80 odstotkov članov </w:t>
            </w:r>
            <w:r w:rsidRPr="00BC4028">
              <w:rPr>
                <w:rFonts w:ascii="Arial" w:hAnsi="Arial" w:cs="Arial"/>
                <w:noProof/>
                <w:sz w:val="20"/>
                <w:szCs w:val="20"/>
                <w:u w:val="single"/>
              </w:rPr>
              <w:t>kmetijskih gospodarstev</w:t>
            </w:r>
            <w:r w:rsidRPr="00BC4028">
              <w:rPr>
                <w:rFonts w:ascii="Arial" w:hAnsi="Arial" w:cs="Arial"/>
                <w:noProof/>
                <w:sz w:val="20"/>
                <w:szCs w:val="20"/>
              </w:rPr>
              <w:t xml:space="preserve"> zadruge mora biti vpisana v RKG, </w:t>
            </w:r>
            <w:r w:rsidR="00391204" w:rsidRPr="00391204">
              <w:rPr>
                <w:rFonts w:ascii="Arial" w:hAnsi="Arial" w:cs="Arial"/>
                <w:noProof/>
                <w:sz w:val="20"/>
                <w:szCs w:val="20"/>
                <w:u w:val="single"/>
              </w:rPr>
              <w:t>kot nosilec ali član kmetijskega gospodarstva</w:t>
            </w:r>
            <w:r w:rsidR="00391204" w:rsidRPr="00391204">
              <w:rPr>
                <w:rFonts w:ascii="Arial" w:hAnsi="Arial" w:cs="Arial"/>
                <w:noProof/>
                <w:sz w:val="20"/>
                <w:szCs w:val="20"/>
              </w:rPr>
              <w:t>,</w:t>
            </w:r>
          </w:p>
          <w:p w14:paraId="6200E0C8" w14:textId="77777777" w:rsidR="004E7C5A" w:rsidRPr="000C0C5C" w:rsidRDefault="004E7C5A" w:rsidP="001337DB">
            <w:pPr>
              <w:numPr>
                <w:ilvl w:val="0"/>
                <w:numId w:val="35"/>
              </w:numPr>
              <w:tabs>
                <w:tab w:val="num" w:pos="360"/>
              </w:tabs>
              <w:spacing w:before="40" w:after="40" w:line="240" w:lineRule="auto"/>
              <w:ind w:hanging="210"/>
              <w:rPr>
                <w:rFonts w:ascii="Arial" w:hAnsi="Arial" w:cs="Arial"/>
                <w:sz w:val="20"/>
                <w:szCs w:val="20"/>
              </w:rPr>
            </w:pPr>
            <w:r w:rsidRPr="000C0C5C">
              <w:rPr>
                <w:rFonts w:ascii="Arial" w:hAnsi="Arial" w:cs="Arial"/>
                <w:noProof/>
                <w:sz w:val="20"/>
                <w:szCs w:val="20"/>
              </w:rPr>
              <w:t>skupine in organizacije proizvajalcev morajo biti priznane v skladu s predpisi, ki urejajo priznanje skupin in organizacij proizvajalcev;</w:t>
            </w:r>
          </w:p>
          <w:p w14:paraId="56BC3DBC" w14:textId="69AA1F20" w:rsidR="004E7C5A" w:rsidRPr="00391204" w:rsidRDefault="004E7C5A" w:rsidP="00391204">
            <w:pPr>
              <w:numPr>
                <w:ilvl w:val="0"/>
                <w:numId w:val="35"/>
              </w:numPr>
              <w:tabs>
                <w:tab w:val="num" w:pos="360"/>
              </w:tabs>
              <w:spacing w:before="40" w:after="40" w:line="240" w:lineRule="auto"/>
              <w:ind w:hanging="183"/>
              <w:rPr>
                <w:rFonts w:ascii="Arial" w:hAnsi="Arial" w:cs="Arial"/>
                <w:noProof/>
                <w:sz w:val="20"/>
                <w:szCs w:val="20"/>
                <w:u w:val="single"/>
              </w:rPr>
            </w:pPr>
            <w:r w:rsidRPr="00BC4028">
              <w:rPr>
                <w:rFonts w:ascii="Arial" w:hAnsi="Arial" w:cs="Arial"/>
                <w:noProof/>
                <w:sz w:val="20"/>
                <w:szCs w:val="20"/>
                <w:u w:val="single"/>
              </w:rPr>
              <w:t>člani organizacije proizvajalcev, skupin proizvajalce, zadrug in agrarnih skupnosti in kmetijska gospodarstva upravičencev, ki izvajajo kolektivno naložbo morajo biti vpisani v RKG in oddati zbirno vlogo v letu, ki se določi v javnem razpisu.</w:t>
            </w:r>
            <w:r w:rsidR="00391204" w:rsidRPr="00391204">
              <w:rPr>
                <w:rFonts w:ascii="Arial" w:hAnsi="Arial" w:cs="Arial"/>
                <w:color w:val="FF0000"/>
                <w:sz w:val="20"/>
                <w:szCs w:val="20"/>
              </w:rPr>
              <w:t xml:space="preserve"> </w:t>
            </w:r>
            <w:r w:rsidR="00391204" w:rsidRPr="00391204">
              <w:rPr>
                <w:rFonts w:ascii="Arial" w:hAnsi="Arial" w:cs="Arial"/>
                <w:noProof/>
                <w:sz w:val="20"/>
                <w:szCs w:val="20"/>
                <w:u w:val="single"/>
              </w:rPr>
              <w:t>Pri zadrugah oziroma agrarnih skupnostih, ki imajo lastno primarno kmetijsko pridelavo in bodo uporabljali kolektivno naložbo morajo biti vpisani v RKG in oddati zbirno vlogo v letu, ki se določi v javnem razpisu.</w:t>
            </w:r>
          </w:p>
          <w:p w14:paraId="0E99306A" w14:textId="77777777" w:rsidR="004E7C5A" w:rsidRPr="000C0C5C" w:rsidRDefault="004E7C5A" w:rsidP="00082FB7">
            <w:pPr>
              <w:spacing w:before="40" w:after="40"/>
              <w:jc w:val="both"/>
              <w:rPr>
                <w:rFonts w:ascii="Arial" w:hAnsi="Arial" w:cs="Arial"/>
                <w:sz w:val="20"/>
                <w:szCs w:val="20"/>
              </w:rPr>
            </w:pPr>
          </w:p>
        </w:tc>
      </w:tr>
    </w:tbl>
    <w:p w14:paraId="38A53B33" w14:textId="77777777" w:rsidR="00B52F1B" w:rsidRPr="000C0C5C" w:rsidRDefault="00B52F1B" w:rsidP="003306CC">
      <w:pPr>
        <w:spacing w:after="0" w:line="260" w:lineRule="atLeast"/>
        <w:jc w:val="both"/>
        <w:rPr>
          <w:rFonts w:ascii="Arial" w:eastAsia="Times New Roman" w:hAnsi="Arial" w:cs="Arial"/>
          <w:sz w:val="20"/>
          <w:szCs w:val="20"/>
          <w:lang w:eastAsia="sl-SI"/>
        </w:rPr>
      </w:pPr>
    </w:p>
    <w:p w14:paraId="2FCF9735" w14:textId="77777777" w:rsidR="00B550B7" w:rsidRDefault="00B550B7" w:rsidP="00B550B7">
      <w:pPr>
        <w:pStyle w:val="Odstavekseznama"/>
        <w:spacing w:after="0" w:line="260" w:lineRule="atLeast"/>
        <w:ind w:left="1211"/>
        <w:jc w:val="both"/>
        <w:rPr>
          <w:rFonts w:ascii="Arial" w:hAnsi="Arial" w:cs="Arial"/>
          <w:b/>
          <w:color w:val="FF0000"/>
          <w:sz w:val="20"/>
          <w:szCs w:val="20"/>
        </w:rPr>
      </w:pPr>
    </w:p>
    <w:p w14:paraId="35DCD803" w14:textId="78C61E46" w:rsidR="00B52F1B" w:rsidRPr="00B43A55" w:rsidRDefault="0021785A" w:rsidP="00355E21">
      <w:pPr>
        <w:pStyle w:val="Odstavekseznama"/>
        <w:spacing w:after="0" w:line="260" w:lineRule="atLeast"/>
        <w:ind w:left="0"/>
        <w:jc w:val="both"/>
        <w:rPr>
          <w:rFonts w:ascii="Arial" w:hAnsi="Arial" w:cs="Arial"/>
          <w:b/>
          <w:sz w:val="20"/>
          <w:szCs w:val="20"/>
        </w:rPr>
      </w:pPr>
      <w:r>
        <w:rPr>
          <w:rFonts w:ascii="Arial" w:hAnsi="Arial" w:cs="Arial"/>
          <w:b/>
          <w:sz w:val="20"/>
          <w:szCs w:val="20"/>
        </w:rPr>
        <w:t xml:space="preserve">6. </w:t>
      </w:r>
      <w:r w:rsidR="00B43A55" w:rsidRPr="00B43A55">
        <w:rPr>
          <w:rFonts w:ascii="Arial" w:hAnsi="Arial" w:cs="Arial"/>
          <w:b/>
          <w:sz w:val="20"/>
          <w:szCs w:val="20"/>
        </w:rPr>
        <w:t>V OKVIRU INTERVENCIJE IRP24 PODPORA ZA VZPOSTAVITEV GOSPODARSTEV MLADIH KMETOV SE PREDLAGA SPREMEMBA VSEBINE INTERVENCIJE, KI BO OMOGOČALA LAŽJE NADALJNJE IZVAJANJE TE INTERVENCIJE IN V DELU ODPRAVILA TUDI NEKATERE BIROKRATSKE OVIRE ZA UPRAVIČENCE</w:t>
      </w:r>
    </w:p>
    <w:p w14:paraId="68481911" w14:textId="77777777" w:rsidR="00B550B7" w:rsidRDefault="00B550B7" w:rsidP="00B550B7">
      <w:pPr>
        <w:jc w:val="both"/>
        <w:rPr>
          <w:rFonts w:ascii="Arial" w:hAnsi="Arial" w:cs="Arial"/>
          <w:b/>
          <w:sz w:val="20"/>
          <w:szCs w:val="20"/>
          <w:u w:val="single"/>
          <w:lang w:eastAsia="sl-SI"/>
        </w:rPr>
      </w:pPr>
    </w:p>
    <w:p w14:paraId="62DB2706" w14:textId="469D704B" w:rsidR="00B550B7" w:rsidRPr="006C158A" w:rsidRDefault="00B550B7" w:rsidP="00B550B7">
      <w:pPr>
        <w:jc w:val="both"/>
        <w:rPr>
          <w:rFonts w:ascii="Arial" w:hAnsi="Arial" w:cs="Arial"/>
          <w:sz w:val="20"/>
          <w:szCs w:val="20"/>
          <w:lang w:eastAsia="sl-SI"/>
        </w:rPr>
      </w:pPr>
      <w:r w:rsidRPr="00B550B7">
        <w:rPr>
          <w:rFonts w:ascii="Arial" w:hAnsi="Arial" w:cs="Arial"/>
          <w:b/>
          <w:sz w:val="20"/>
          <w:szCs w:val="20"/>
          <w:u w:val="single"/>
          <w:lang w:eastAsia="sl-SI"/>
        </w:rPr>
        <w:t>Pojasnilo predlaganih spremembe SN 2023</w:t>
      </w:r>
      <w:r w:rsidR="00160239">
        <w:rPr>
          <w:rFonts w:ascii="Arial" w:hAnsi="Arial" w:cs="Arial"/>
          <w:b/>
          <w:sz w:val="20"/>
          <w:szCs w:val="20"/>
          <w:u w:val="single"/>
          <w:lang w:eastAsia="sl-SI"/>
        </w:rPr>
        <w:t>–</w:t>
      </w:r>
      <w:r w:rsidRPr="00B550B7">
        <w:rPr>
          <w:rFonts w:ascii="Arial" w:hAnsi="Arial" w:cs="Arial"/>
          <w:b/>
          <w:sz w:val="20"/>
          <w:szCs w:val="20"/>
          <w:u w:val="single"/>
          <w:lang w:eastAsia="sl-SI"/>
        </w:rPr>
        <w:t>2027:</w:t>
      </w:r>
    </w:p>
    <w:p w14:paraId="7457C5AD" w14:textId="77777777" w:rsidR="00B52F1B" w:rsidRPr="006C158A" w:rsidRDefault="00B52F1B" w:rsidP="00311794">
      <w:pPr>
        <w:spacing w:after="0" w:line="240" w:lineRule="auto"/>
        <w:ind w:hanging="720"/>
        <w:jc w:val="both"/>
        <w:rPr>
          <w:rFonts w:ascii="Arial" w:eastAsia="Times New Roman" w:hAnsi="Arial" w:cs="Arial"/>
          <w:sz w:val="20"/>
          <w:szCs w:val="20"/>
        </w:rPr>
      </w:pPr>
    </w:p>
    <w:p w14:paraId="7FE79FED" w14:textId="2EB24FCB" w:rsidR="00B550B7" w:rsidRPr="00355E21" w:rsidRDefault="00DF102C" w:rsidP="001337DB">
      <w:pPr>
        <w:pStyle w:val="Odstavekseznama"/>
        <w:numPr>
          <w:ilvl w:val="0"/>
          <w:numId w:val="36"/>
        </w:numPr>
        <w:tabs>
          <w:tab w:val="num" w:pos="360"/>
        </w:tabs>
        <w:spacing w:after="0" w:line="240" w:lineRule="atLeast"/>
        <w:jc w:val="both"/>
        <w:rPr>
          <w:rFonts w:ascii="Arial" w:eastAsia="Times New Roman" w:hAnsi="Arial" w:cs="Arial"/>
          <w:sz w:val="20"/>
          <w:szCs w:val="20"/>
          <w:u w:val="single"/>
        </w:rPr>
      </w:pPr>
      <w:r w:rsidRPr="006C158A">
        <w:rPr>
          <w:rFonts w:ascii="Arial" w:eastAsia="Times New Roman" w:hAnsi="Arial" w:cs="Arial"/>
          <w:sz w:val="20"/>
          <w:szCs w:val="20"/>
          <w:u w:val="single"/>
        </w:rPr>
        <w:lastRenderedPageBreak/>
        <w:t>S</w:t>
      </w:r>
      <w:r w:rsidR="00B52F1B" w:rsidRPr="004840AF">
        <w:rPr>
          <w:rFonts w:ascii="Arial" w:eastAsia="Times New Roman" w:hAnsi="Arial" w:cs="Arial"/>
          <w:sz w:val="20"/>
          <w:szCs w:val="20"/>
          <w:u w:val="single"/>
        </w:rPr>
        <w:t>prememba pogojev pri upravičencu</w:t>
      </w:r>
      <w:r w:rsidR="00B52F1B" w:rsidRPr="00355E21">
        <w:rPr>
          <w:rFonts w:ascii="Arial" w:eastAsia="Times New Roman" w:hAnsi="Arial" w:cs="Arial"/>
          <w:sz w:val="20"/>
          <w:szCs w:val="20"/>
          <w:u w:val="single"/>
        </w:rPr>
        <w:t xml:space="preserve">: </w:t>
      </w:r>
    </w:p>
    <w:p w14:paraId="3B89BE00" w14:textId="77777777" w:rsidR="00B550B7" w:rsidRDefault="00B550B7" w:rsidP="00B550B7">
      <w:pPr>
        <w:pStyle w:val="Odstavekseznama"/>
        <w:spacing w:after="0" w:line="240" w:lineRule="atLeast"/>
        <w:ind w:left="0"/>
        <w:jc w:val="both"/>
        <w:rPr>
          <w:rFonts w:ascii="Arial" w:eastAsia="Times New Roman" w:hAnsi="Arial" w:cs="Arial"/>
          <w:b/>
          <w:bCs/>
          <w:sz w:val="20"/>
          <w:szCs w:val="20"/>
          <w:u w:val="single"/>
        </w:rPr>
      </w:pPr>
    </w:p>
    <w:p w14:paraId="66476ED6" w14:textId="73EF39CF" w:rsidR="00B52F1B" w:rsidRPr="000C0C5C" w:rsidRDefault="00B52F1B" w:rsidP="00B550B7">
      <w:pPr>
        <w:pStyle w:val="Odstavekseznama"/>
        <w:spacing w:after="0" w:line="240" w:lineRule="atLeast"/>
        <w:ind w:left="0"/>
        <w:jc w:val="both"/>
        <w:rPr>
          <w:rFonts w:ascii="Arial" w:eastAsia="Times New Roman" w:hAnsi="Arial" w:cs="Arial"/>
          <w:b/>
          <w:bCs/>
          <w:sz w:val="20"/>
          <w:szCs w:val="20"/>
          <w:u w:val="single"/>
        </w:rPr>
      </w:pPr>
      <w:r w:rsidRPr="000C0C5C">
        <w:rPr>
          <w:rFonts w:ascii="Arial" w:eastAsia="Times New Roman" w:hAnsi="Arial" w:cs="Arial"/>
          <w:bCs/>
          <w:sz w:val="20"/>
          <w:szCs w:val="20"/>
        </w:rPr>
        <w:t xml:space="preserve">Pri pogojih upravičenosti, se predlaga, da je do podpore upravičen tudi tisti, ki je bil pred več kot petimi leti </w:t>
      </w:r>
      <w:r w:rsidR="00187C75" w:rsidRPr="000C0C5C">
        <w:rPr>
          <w:rFonts w:ascii="Arial" w:eastAsia="Times New Roman" w:hAnsi="Arial" w:cs="Arial"/>
          <w:bCs/>
          <w:sz w:val="20"/>
          <w:szCs w:val="20"/>
        </w:rPr>
        <w:t xml:space="preserve">že </w:t>
      </w:r>
      <w:r w:rsidRPr="000C0C5C">
        <w:rPr>
          <w:rFonts w:ascii="Arial" w:eastAsia="Times New Roman" w:hAnsi="Arial" w:cs="Arial"/>
          <w:bCs/>
          <w:sz w:val="20"/>
          <w:szCs w:val="20"/>
        </w:rPr>
        <w:t>nosilec KMG, vendar pa ni imel vpisanih grafičnih enot rabe zemljišč. V tem primeru razširimo upravičenost na imetnike čebeljih družin.</w:t>
      </w:r>
      <w:r w:rsidR="009410E3" w:rsidRPr="000C0C5C">
        <w:rPr>
          <w:rFonts w:ascii="Arial" w:eastAsia="Times New Roman" w:hAnsi="Arial" w:cs="Arial"/>
          <w:bCs/>
          <w:sz w:val="20"/>
          <w:szCs w:val="20"/>
        </w:rPr>
        <w:t xml:space="preserve"> </w:t>
      </w:r>
      <w:r w:rsidRPr="000C0C5C">
        <w:rPr>
          <w:rFonts w:ascii="Arial" w:eastAsia="Times New Roman" w:hAnsi="Arial" w:cs="Arial"/>
          <w:bCs/>
          <w:sz w:val="20"/>
          <w:szCs w:val="20"/>
        </w:rPr>
        <w:t>S to spremembo omogočimo mladim prevzemnikom, ki so čebelarji in nimajo vpisanih GERK v RKG, da postanejo upravičenci na intervenciji IRP24</w:t>
      </w:r>
      <w:r w:rsidR="009410E3" w:rsidRPr="000C0C5C">
        <w:rPr>
          <w:rFonts w:ascii="Arial" w:eastAsia="Times New Roman" w:hAnsi="Arial" w:cs="Arial"/>
          <w:bCs/>
          <w:sz w:val="20"/>
          <w:szCs w:val="20"/>
        </w:rPr>
        <w:t xml:space="preserve"> </w:t>
      </w:r>
      <w:r w:rsidR="009410E3" w:rsidRPr="000C0C5C">
        <w:rPr>
          <w:rFonts w:ascii="Arial" w:hAnsi="Arial" w:cs="Arial"/>
          <w:bCs/>
          <w:sz w:val="20"/>
          <w:szCs w:val="20"/>
        </w:rPr>
        <w:t>Podpora za vzpostavitev gospodarstev mladih kmetov</w:t>
      </w:r>
      <w:r w:rsidRPr="000C0C5C">
        <w:rPr>
          <w:rFonts w:ascii="Arial" w:eastAsia="Times New Roman" w:hAnsi="Arial" w:cs="Arial"/>
          <w:bCs/>
          <w:sz w:val="20"/>
          <w:szCs w:val="20"/>
        </w:rPr>
        <w:t xml:space="preserve">. Prav tako tistim, ki so v obdobju </w:t>
      </w:r>
      <w:r w:rsidR="008E098B" w:rsidRPr="000C0C5C">
        <w:rPr>
          <w:rFonts w:ascii="Arial" w:eastAsia="Times New Roman" w:hAnsi="Arial" w:cs="Arial"/>
          <w:bCs/>
          <w:sz w:val="20"/>
          <w:szCs w:val="20"/>
        </w:rPr>
        <w:t xml:space="preserve">petih </w:t>
      </w:r>
      <w:r w:rsidRPr="000C0C5C">
        <w:rPr>
          <w:rFonts w:ascii="Arial" w:eastAsia="Times New Roman" w:hAnsi="Arial" w:cs="Arial"/>
          <w:bCs/>
          <w:sz w:val="20"/>
          <w:szCs w:val="20"/>
        </w:rPr>
        <w:t xml:space="preserve">let že bili vpisani v RKG, vendar ne za </w:t>
      </w:r>
      <w:r w:rsidR="00B643F1" w:rsidRPr="000C0C5C">
        <w:rPr>
          <w:rFonts w:ascii="Arial" w:eastAsia="Times New Roman" w:hAnsi="Arial" w:cs="Arial"/>
          <w:bCs/>
          <w:sz w:val="20"/>
          <w:szCs w:val="20"/>
        </w:rPr>
        <w:t>isti</w:t>
      </w:r>
      <w:r w:rsidRPr="000C0C5C">
        <w:rPr>
          <w:rFonts w:ascii="Arial" w:eastAsia="Times New Roman" w:hAnsi="Arial" w:cs="Arial"/>
          <w:bCs/>
          <w:sz w:val="20"/>
          <w:szCs w:val="20"/>
        </w:rPr>
        <w:t xml:space="preserve"> KMG_MID, kateri je predmet prenosa po intervenciji IRP24</w:t>
      </w:r>
      <w:r w:rsidR="009410E3" w:rsidRPr="000C0C5C">
        <w:rPr>
          <w:rFonts w:ascii="Arial" w:eastAsia="Times New Roman" w:hAnsi="Arial" w:cs="Arial"/>
          <w:bCs/>
          <w:sz w:val="20"/>
          <w:szCs w:val="20"/>
        </w:rPr>
        <w:t xml:space="preserve"> </w:t>
      </w:r>
      <w:r w:rsidR="009410E3" w:rsidRPr="000C0C5C">
        <w:rPr>
          <w:rFonts w:ascii="Arial" w:hAnsi="Arial" w:cs="Arial"/>
          <w:bCs/>
          <w:sz w:val="20"/>
          <w:szCs w:val="20"/>
        </w:rPr>
        <w:t>Podpora za vzpostavitev gospodarstev mladih kmetov</w:t>
      </w:r>
      <w:r w:rsidRPr="000C0C5C">
        <w:rPr>
          <w:rFonts w:ascii="Arial" w:eastAsia="Times New Roman" w:hAnsi="Arial" w:cs="Arial"/>
          <w:bCs/>
          <w:sz w:val="20"/>
          <w:szCs w:val="20"/>
        </w:rPr>
        <w:t xml:space="preserve">. </w:t>
      </w:r>
    </w:p>
    <w:p w14:paraId="5D7404A5" w14:textId="77777777" w:rsidR="00B52F1B" w:rsidRPr="000C0C5C" w:rsidRDefault="00B52F1B" w:rsidP="00F934FD">
      <w:pPr>
        <w:spacing w:after="0" w:line="240" w:lineRule="atLeast"/>
        <w:rPr>
          <w:rFonts w:ascii="Arial" w:eastAsia="Times New Roman" w:hAnsi="Arial" w:cs="Arial"/>
          <w:sz w:val="20"/>
          <w:szCs w:val="20"/>
        </w:rPr>
      </w:pPr>
    </w:p>
    <w:p w14:paraId="46E32647" w14:textId="271C638D" w:rsidR="00B52F1B" w:rsidRPr="000C0C5C" w:rsidRDefault="00B52F1B" w:rsidP="00F934FD">
      <w:pPr>
        <w:spacing w:after="0" w:line="240" w:lineRule="atLeast"/>
        <w:contextualSpacing/>
        <w:jc w:val="both"/>
        <w:rPr>
          <w:rFonts w:ascii="Arial" w:eastAsia="Times New Roman" w:hAnsi="Arial" w:cs="Arial"/>
          <w:sz w:val="20"/>
          <w:szCs w:val="20"/>
        </w:rPr>
      </w:pPr>
      <w:r w:rsidRPr="000C0C5C">
        <w:rPr>
          <w:rFonts w:ascii="Arial" w:eastAsia="Times New Roman" w:hAnsi="Arial" w:cs="Arial"/>
          <w:sz w:val="20"/>
          <w:szCs w:val="20"/>
        </w:rPr>
        <w:t>Predlaga se znižanje vstopnega praga za mlade kmete, katerih KMG leži v gorskih območjih. Iz 10.000 EUR na 8.000 EUR.</w:t>
      </w:r>
      <w:r w:rsidR="00DF102C" w:rsidRPr="000C0C5C">
        <w:rPr>
          <w:rFonts w:ascii="Arial" w:eastAsia="Times New Roman" w:hAnsi="Arial" w:cs="Arial"/>
          <w:sz w:val="20"/>
          <w:szCs w:val="20"/>
        </w:rPr>
        <w:t xml:space="preserve"> </w:t>
      </w:r>
      <w:r w:rsidRPr="000C0C5C">
        <w:rPr>
          <w:rFonts w:ascii="Arial" w:eastAsia="Times New Roman" w:hAnsi="Arial" w:cs="Arial"/>
          <w:sz w:val="20"/>
          <w:szCs w:val="20"/>
        </w:rPr>
        <w:t xml:space="preserve">V gorskih območjih je zaradi težkih pridelovalnih razmer težko doseči </w:t>
      </w:r>
      <w:r w:rsidR="006F753C" w:rsidRPr="000C0C5C">
        <w:rPr>
          <w:rFonts w:ascii="Arial" w:eastAsia="Times New Roman" w:hAnsi="Arial" w:cs="Arial"/>
          <w:sz w:val="20"/>
          <w:szCs w:val="20"/>
        </w:rPr>
        <w:t xml:space="preserve">vstopni </w:t>
      </w:r>
      <w:r w:rsidRPr="000C0C5C">
        <w:rPr>
          <w:rFonts w:ascii="Arial" w:eastAsia="Times New Roman" w:hAnsi="Arial" w:cs="Arial"/>
          <w:sz w:val="20"/>
          <w:szCs w:val="20"/>
        </w:rPr>
        <w:t>prag 10.000 EUR</w:t>
      </w:r>
      <w:r w:rsidR="00B643F1" w:rsidRPr="000C0C5C">
        <w:rPr>
          <w:rFonts w:ascii="Arial" w:eastAsia="Times New Roman" w:hAnsi="Arial" w:cs="Arial"/>
          <w:sz w:val="20"/>
          <w:szCs w:val="20"/>
        </w:rPr>
        <w:t>.</w:t>
      </w:r>
      <w:r w:rsidRPr="000C0C5C">
        <w:rPr>
          <w:rFonts w:ascii="Arial" w:eastAsia="Times New Roman" w:hAnsi="Arial" w:cs="Arial"/>
          <w:sz w:val="20"/>
          <w:szCs w:val="20"/>
        </w:rPr>
        <w:t xml:space="preserve"> Ker se velik del dejavnosti kmetij na gorskih območjih navezuje na gozdarstvo, ki ni del modelne kalkulacije pri izračunu standardnega prihodka, ter v primeru, kadar potencialni upravičenec ne vodi knjigovodstva, bo vstopni prag za te upravičence nižji. S tem omogočimo vključitev tem kmetijam v pridobitev podpore, za ohranitev kmetijske dejavnost na gorskih območjih. Na ta način bomo omogočili dodatnim 80 mladim prevzemnikom, da kandidirajo na javnem razpisu iz naslova IRP24</w:t>
      </w:r>
      <w:r w:rsidR="009410E3" w:rsidRPr="000C0C5C">
        <w:rPr>
          <w:rFonts w:ascii="Arial" w:eastAsia="Times New Roman" w:hAnsi="Arial" w:cs="Arial"/>
          <w:sz w:val="20"/>
          <w:szCs w:val="20"/>
        </w:rPr>
        <w:t xml:space="preserve"> </w:t>
      </w:r>
      <w:r w:rsidR="009410E3" w:rsidRPr="00F934FD">
        <w:rPr>
          <w:rFonts w:ascii="Arial" w:eastAsia="Times New Roman" w:hAnsi="Arial" w:cs="Arial"/>
          <w:sz w:val="20"/>
          <w:szCs w:val="20"/>
        </w:rPr>
        <w:t>Podpora za vzpostavitev gospodarstev mladih kmetov</w:t>
      </w:r>
      <w:r w:rsidRPr="00F934FD">
        <w:rPr>
          <w:rFonts w:ascii="Arial" w:eastAsia="Times New Roman" w:hAnsi="Arial" w:cs="Arial"/>
          <w:sz w:val="20"/>
          <w:szCs w:val="20"/>
        </w:rPr>
        <w:t>.</w:t>
      </w:r>
      <w:r w:rsidRPr="000C0C5C">
        <w:rPr>
          <w:rFonts w:ascii="Arial" w:eastAsia="Times New Roman" w:hAnsi="Arial" w:cs="Arial"/>
          <w:sz w:val="20"/>
          <w:szCs w:val="20"/>
        </w:rPr>
        <w:t xml:space="preserve"> </w:t>
      </w:r>
      <w:r w:rsidR="00B643F1" w:rsidRPr="000C0C5C">
        <w:rPr>
          <w:rFonts w:ascii="Arial" w:eastAsia="Times New Roman" w:hAnsi="Arial" w:cs="Arial"/>
          <w:sz w:val="20"/>
          <w:szCs w:val="20"/>
        </w:rPr>
        <w:t xml:space="preserve"> Za to</w:t>
      </w:r>
      <w:r w:rsidRPr="000C0C5C">
        <w:rPr>
          <w:rFonts w:ascii="Arial" w:eastAsia="Times New Roman" w:hAnsi="Arial" w:cs="Arial"/>
          <w:sz w:val="20"/>
          <w:szCs w:val="20"/>
        </w:rPr>
        <w:t xml:space="preserve"> je potrebno zagotoviti skupaj </w:t>
      </w:r>
      <w:r w:rsidR="00B643F1" w:rsidRPr="000C0C5C">
        <w:rPr>
          <w:rFonts w:ascii="Arial" w:eastAsia="Times New Roman" w:hAnsi="Arial" w:cs="Arial"/>
          <w:sz w:val="20"/>
          <w:szCs w:val="20"/>
        </w:rPr>
        <w:t xml:space="preserve">dodatne </w:t>
      </w:r>
      <w:r w:rsidRPr="000C0C5C">
        <w:rPr>
          <w:rFonts w:ascii="Arial" w:eastAsia="Times New Roman" w:hAnsi="Arial" w:cs="Arial"/>
          <w:sz w:val="20"/>
          <w:szCs w:val="20"/>
        </w:rPr>
        <w:t>3</w:t>
      </w:r>
      <w:r w:rsidR="005607ED" w:rsidRPr="000C0C5C">
        <w:rPr>
          <w:rFonts w:ascii="Arial" w:eastAsia="Times New Roman" w:hAnsi="Arial" w:cs="Arial"/>
          <w:sz w:val="20"/>
          <w:szCs w:val="20"/>
        </w:rPr>
        <w:t>.000.000</w:t>
      </w:r>
      <w:r w:rsidRPr="000C0C5C">
        <w:rPr>
          <w:rFonts w:ascii="Arial" w:eastAsia="Times New Roman" w:hAnsi="Arial" w:cs="Arial"/>
          <w:sz w:val="20"/>
          <w:szCs w:val="20"/>
        </w:rPr>
        <w:t xml:space="preserve"> EUR sredstev. Predlaga se prenos sredstev v višini 1.500.000 </w:t>
      </w:r>
      <w:r w:rsidR="00930E34" w:rsidRPr="000C0C5C">
        <w:rPr>
          <w:rFonts w:ascii="Arial" w:eastAsia="Times New Roman" w:hAnsi="Arial" w:cs="Arial"/>
          <w:sz w:val="20"/>
          <w:szCs w:val="20"/>
        </w:rPr>
        <w:t xml:space="preserve">EUR </w:t>
      </w:r>
      <w:r w:rsidRPr="000C0C5C">
        <w:rPr>
          <w:rFonts w:ascii="Arial" w:eastAsia="Times New Roman" w:hAnsi="Arial" w:cs="Arial"/>
          <w:sz w:val="20"/>
          <w:szCs w:val="20"/>
        </w:rPr>
        <w:t xml:space="preserve">iz </w:t>
      </w:r>
      <w:proofErr w:type="spellStart"/>
      <w:r w:rsidRPr="000C0C5C">
        <w:rPr>
          <w:rFonts w:ascii="Arial" w:eastAsia="Times New Roman" w:hAnsi="Arial" w:cs="Arial"/>
          <w:sz w:val="20"/>
          <w:szCs w:val="20"/>
        </w:rPr>
        <w:t>podintervencije</w:t>
      </w:r>
      <w:proofErr w:type="spellEnd"/>
      <w:r w:rsidRPr="000C0C5C">
        <w:rPr>
          <w:rFonts w:ascii="Arial" w:eastAsia="Times New Roman" w:hAnsi="Arial" w:cs="Arial"/>
          <w:sz w:val="20"/>
          <w:szCs w:val="20"/>
        </w:rPr>
        <w:t xml:space="preserve"> B. Naložbe kmetij in 1.500.000</w:t>
      </w:r>
      <w:r w:rsidR="006C35AA" w:rsidRPr="000C0C5C">
        <w:rPr>
          <w:rFonts w:ascii="Arial" w:eastAsia="Times New Roman" w:hAnsi="Arial" w:cs="Arial"/>
          <w:sz w:val="20"/>
          <w:szCs w:val="20"/>
        </w:rPr>
        <w:t xml:space="preserve"> </w:t>
      </w:r>
      <w:r w:rsidR="009410E3" w:rsidRPr="000C0C5C">
        <w:rPr>
          <w:rFonts w:ascii="Arial" w:eastAsia="Times New Roman" w:hAnsi="Arial" w:cs="Arial"/>
          <w:sz w:val="20"/>
          <w:szCs w:val="20"/>
        </w:rPr>
        <w:t>EUR</w:t>
      </w:r>
      <w:r w:rsidRPr="000C0C5C">
        <w:rPr>
          <w:rFonts w:ascii="Arial" w:eastAsia="Times New Roman" w:hAnsi="Arial" w:cs="Arial"/>
          <w:sz w:val="20"/>
          <w:szCs w:val="20"/>
        </w:rPr>
        <w:t xml:space="preserve"> iz </w:t>
      </w:r>
      <w:proofErr w:type="spellStart"/>
      <w:r w:rsidRPr="000C0C5C">
        <w:rPr>
          <w:rFonts w:ascii="Arial" w:eastAsia="Times New Roman" w:hAnsi="Arial" w:cs="Arial"/>
          <w:sz w:val="20"/>
          <w:szCs w:val="20"/>
        </w:rPr>
        <w:t>podintervencije</w:t>
      </w:r>
      <w:proofErr w:type="spellEnd"/>
      <w:r w:rsidRPr="000C0C5C">
        <w:rPr>
          <w:rFonts w:ascii="Arial" w:eastAsia="Times New Roman" w:hAnsi="Arial" w:cs="Arial"/>
          <w:sz w:val="20"/>
          <w:szCs w:val="20"/>
        </w:rPr>
        <w:t xml:space="preserve"> C. Naložbe pravnih oseb in</w:t>
      </w:r>
      <w:r w:rsidR="008E098B" w:rsidRPr="000C0C5C">
        <w:rPr>
          <w:rFonts w:ascii="Arial" w:eastAsia="Times New Roman" w:hAnsi="Arial" w:cs="Arial"/>
          <w:sz w:val="20"/>
          <w:szCs w:val="20"/>
        </w:rPr>
        <w:t xml:space="preserve"> samostojnih podjetnikov posameznikov</w:t>
      </w:r>
      <w:r w:rsidRPr="000C0C5C">
        <w:rPr>
          <w:rFonts w:ascii="Arial" w:eastAsia="Times New Roman" w:hAnsi="Arial" w:cs="Arial"/>
          <w:sz w:val="20"/>
          <w:szCs w:val="20"/>
        </w:rPr>
        <w:t>, ki se prerazporedijo iz inte</w:t>
      </w:r>
      <w:r w:rsidR="00B643F1" w:rsidRPr="000C0C5C">
        <w:rPr>
          <w:rFonts w:ascii="Arial" w:eastAsia="Times New Roman" w:hAnsi="Arial" w:cs="Arial"/>
          <w:sz w:val="20"/>
          <w:szCs w:val="20"/>
        </w:rPr>
        <w:t>r</w:t>
      </w:r>
      <w:r w:rsidRPr="000C0C5C">
        <w:rPr>
          <w:rFonts w:ascii="Arial" w:eastAsia="Times New Roman" w:hAnsi="Arial" w:cs="Arial"/>
          <w:sz w:val="20"/>
          <w:szCs w:val="20"/>
        </w:rPr>
        <w:t>vencije IRP02</w:t>
      </w:r>
      <w:r w:rsidR="009410E3" w:rsidRPr="000C0C5C">
        <w:rPr>
          <w:rFonts w:ascii="Arial" w:eastAsia="Times New Roman" w:hAnsi="Arial" w:cs="Arial"/>
          <w:sz w:val="20"/>
          <w:szCs w:val="20"/>
        </w:rPr>
        <w:t xml:space="preserve"> Naložbe v dvig produktivnosti in tehnološki razvoj, vključno z digitalizacijo kmetijskih gospodarstev</w:t>
      </w:r>
      <w:r w:rsidRPr="000C0C5C">
        <w:rPr>
          <w:rFonts w:ascii="Arial" w:eastAsia="Times New Roman" w:hAnsi="Arial" w:cs="Arial"/>
          <w:sz w:val="20"/>
          <w:szCs w:val="20"/>
        </w:rPr>
        <w:t xml:space="preserve">. </w:t>
      </w:r>
    </w:p>
    <w:p w14:paraId="134040B2" w14:textId="77777777" w:rsidR="00B52F1B" w:rsidRPr="000C0C5C" w:rsidRDefault="00B52F1B" w:rsidP="00F934FD">
      <w:pPr>
        <w:spacing w:after="0" w:line="240" w:lineRule="atLeast"/>
        <w:jc w:val="both"/>
        <w:rPr>
          <w:rFonts w:ascii="Arial" w:eastAsia="Times New Roman" w:hAnsi="Arial" w:cs="Arial"/>
          <w:sz w:val="20"/>
          <w:szCs w:val="20"/>
        </w:rPr>
      </w:pPr>
    </w:p>
    <w:p w14:paraId="1EDC2509" w14:textId="0723D6DE" w:rsidR="00B52F1B" w:rsidRPr="000C0C5C" w:rsidRDefault="00B52F1B" w:rsidP="00F934FD">
      <w:pPr>
        <w:spacing w:after="0" w:line="240" w:lineRule="atLeast"/>
        <w:contextualSpacing/>
        <w:jc w:val="both"/>
        <w:rPr>
          <w:rFonts w:ascii="Arial" w:eastAsia="Times New Roman" w:hAnsi="Arial" w:cs="Arial"/>
          <w:sz w:val="20"/>
          <w:szCs w:val="20"/>
        </w:rPr>
      </w:pPr>
      <w:r w:rsidRPr="000C0C5C">
        <w:rPr>
          <w:rFonts w:ascii="Arial" w:eastAsia="Times New Roman" w:hAnsi="Arial" w:cs="Arial"/>
          <w:sz w:val="20"/>
          <w:szCs w:val="20"/>
        </w:rPr>
        <w:t>Predlaga se podaljšanje obdobja izvajanje poslovnega načrta za vse upravičence na tri leta. Zaradi negotovih razmer na trgu, povezanih predvsem z daljšimi dobavnimi roki materialov, opreme in storitev, bomo mladim prevzemnikom omogočili več časa za izpolnitev obveznosti iz poslovnega načrta. Hkrati bo to obdobje enotno za vse upravičence tako na IRP24</w:t>
      </w:r>
      <w:r w:rsidR="008A5973" w:rsidRPr="000C0C5C">
        <w:rPr>
          <w:rFonts w:ascii="Arial" w:eastAsia="Times New Roman" w:hAnsi="Arial" w:cs="Arial"/>
          <w:sz w:val="20"/>
          <w:szCs w:val="20"/>
        </w:rPr>
        <w:t xml:space="preserve"> Podpora za vzpostavitev gospodarstev mladih kmetov</w:t>
      </w:r>
      <w:r w:rsidRPr="000C0C5C">
        <w:rPr>
          <w:rFonts w:ascii="Arial" w:eastAsia="Times New Roman" w:hAnsi="Arial" w:cs="Arial"/>
          <w:sz w:val="20"/>
          <w:szCs w:val="20"/>
        </w:rPr>
        <w:t xml:space="preserve">, kot </w:t>
      </w:r>
      <w:r w:rsidR="005A1BB2" w:rsidRPr="000C0C5C">
        <w:rPr>
          <w:rFonts w:ascii="Arial" w:eastAsia="Times New Roman" w:hAnsi="Arial" w:cs="Arial"/>
          <w:sz w:val="20"/>
          <w:szCs w:val="20"/>
        </w:rPr>
        <w:t xml:space="preserve">na </w:t>
      </w:r>
      <w:r w:rsidRPr="000C0C5C">
        <w:rPr>
          <w:rFonts w:ascii="Arial" w:eastAsia="Times New Roman" w:hAnsi="Arial" w:cs="Arial"/>
          <w:sz w:val="20"/>
          <w:szCs w:val="20"/>
        </w:rPr>
        <w:t>IRP30</w:t>
      </w:r>
      <w:r w:rsidR="008A5973" w:rsidRPr="00F934FD">
        <w:rPr>
          <w:rFonts w:ascii="Arial" w:eastAsia="Times New Roman" w:hAnsi="Arial" w:cs="Arial"/>
          <w:sz w:val="20"/>
          <w:szCs w:val="20"/>
        </w:rPr>
        <w:t xml:space="preserve"> </w:t>
      </w:r>
      <w:r w:rsidR="008A5973" w:rsidRPr="000C0C5C">
        <w:rPr>
          <w:rFonts w:ascii="Arial" w:eastAsia="Times New Roman" w:hAnsi="Arial" w:cs="Arial"/>
          <w:sz w:val="20"/>
          <w:szCs w:val="20"/>
        </w:rPr>
        <w:t>Medgeneracijski prenos znanja</w:t>
      </w:r>
      <w:r w:rsidRPr="000C0C5C">
        <w:rPr>
          <w:rFonts w:ascii="Arial" w:eastAsia="Times New Roman" w:hAnsi="Arial" w:cs="Arial"/>
          <w:sz w:val="20"/>
          <w:szCs w:val="20"/>
        </w:rPr>
        <w:t>.</w:t>
      </w:r>
    </w:p>
    <w:p w14:paraId="2736C9B8" w14:textId="77777777" w:rsidR="00B52F1B" w:rsidRPr="000C0C5C" w:rsidRDefault="00B52F1B" w:rsidP="00F934FD">
      <w:pPr>
        <w:spacing w:after="0" w:line="240" w:lineRule="atLeast"/>
        <w:jc w:val="both"/>
        <w:rPr>
          <w:rFonts w:ascii="Arial" w:eastAsia="Times New Roman" w:hAnsi="Arial" w:cs="Arial"/>
          <w:sz w:val="20"/>
          <w:szCs w:val="20"/>
        </w:rPr>
      </w:pPr>
    </w:p>
    <w:p w14:paraId="1CF8CB3D" w14:textId="77777777" w:rsidR="00B550B7" w:rsidRDefault="00B52F1B" w:rsidP="00B550B7">
      <w:pPr>
        <w:spacing w:after="0" w:line="240" w:lineRule="atLeast"/>
        <w:contextualSpacing/>
        <w:jc w:val="both"/>
        <w:rPr>
          <w:rFonts w:ascii="Arial" w:eastAsia="Times New Roman" w:hAnsi="Arial" w:cs="Arial"/>
          <w:sz w:val="20"/>
          <w:szCs w:val="20"/>
        </w:rPr>
      </w:pPr>
      <w:r w:rsidRPr="000C0C5C">
        <w:rPr>
          <w:rFonts w:ascii="Arial" w:eastAsia="Times New Roman" w:hAnsi="Arial" w:cs="Arial"/>
          <w:sz w:val="20"/>
          <w:szCs w:val="20"/>
        </w:rPr>
        <w:t>Predlaga se sprememba razmerja izplačila iz 70 % ob prejemu odločbe ter 30 % ob zadnjem izplačilu, na 90 % ob prejemu pozitivne odločbe ter 10</w:t>
      </w:r>
      <w:r w:rsidR="009410E3" w:rsidRPr="000C0C5C">
        <w:rPr>
          <w:rFonts w:ascii="Arial" w:eastAsia="Times New Roman" w:hAnsi="Arial" w:cs="Arial"/>
          <w:sz w:val="20"/>
          <w:szCs w:val="20"/>
        </w:rPr>
        <w:t xml:space="preserve"> </w:t>
      </w:r>
      <w:r w:rsidRPr="000C0C5C">
        <w:rPr>
          <w:rFonts w:ascii="Arial" w:eastAsia="Times New Roman" w:hAnsi="Arial" w:cs="Arial"/>
          <w:sz w:val="20"/>
          <w:szCs w:val="20"/>
        </w:rPr>
        <w:t xml:space="preserve">% ob zadnjem zahtevku. Zaradi negotovih razmer na trgu in povišanja stroškov bančnih kreditov se predlaga povišanje </w:t>
      </w:r>
      <w:r w:rsidR="00B643F1" w:rsidRPr="000C0C5C">
        <w:rPr>
          <w:rFonts w:ascii="Arial" w:eastAsia="Times New Roman" w:hAnsi="Arial" w:cs="Arial"/>
          <w:sz w:val="20"/>
          <w:szCs w:val="20"/>
        </w:rPr>
        <w:t xml:space="preserve">deleža </w:t>
      </w:r>
      <w:r w:rsidRPr="000C0C5C">
        <w:rPr>
          <w:rFonts w:ascii="Arial" w:eastAsia="Times New Roman" w:hAnsi="Arial" w:cs="Arial"/>
          <w:sz w:val="20"/>
          <w:szCs w:val="20"/>
        </w:rPr>
        <w:t>izplačila prvega obroka in s tem omogočanje pridobitve sredstev, ki so nujno potrebna za zagon in nadaljnji razvoj kmetije.</w:t>
      </w:r>
    </w:p>
    <w:p w14:paraId="13908D3E" w14:textId="77777777" w:rsidR="00B550B7" w:rsidRDefault="00B550B7" w:rsidP="00B550B7">
      <w:pPr>
        <w:spacing w:after="0" w:line="240" w:lineRule="atLeast"/>
        <w:contextualSpacing/>
        <w:jc w:val="both"/>
        <w:rPr>
          <w:rFonts w:ascii="Arial" w:eastAsia="Times New Roman" w:hAnsi="Arial" w:cs="Arial"/>
          <w:sz w:val="20"/>
          <w:szCs w:val="20"/>
        </w:rPr>
      </w:pPr>
    </w:p>
    <w:p w14:paraId="7D476D51" w14:textId="5DFE2484" w:rsidR="00B550B7" w:rsidRPr="00B550B7" w:rsidRDefault="00DF102C" w:rsidP="001337DB">
      <w:pPr>
        <w:pStyle w:val="Odstavekseznama"/>
        <w:numPr>
          <w:ilvl w:val="0"/>
          <w:numId w:val="36"/>
        </w:numPr>
        <w:tabs>
          <w:tab w:val="num" w:pos="360"/>
        </w:tabs>
        <w:spacing w:after="0" w:line="240" w:lineRule="atLeast"/>
        <w:jc w:val="both"/>
        <w:rPr>
          <w:rFonts w:ascii="Arial" w:eastAsia="Times New Roman" w:hAnsi="Arial" w:cs="Arial"/>
          <w:bCs/>
          <w:sz w:val="20"/>
          <w:szCs w:val="20"/>
          <w:u w:val="single"/>
        </w:rPr>
      </w:pPr>
      <w:r w:rsidRPr="00B550B7">
        <w:rPr>
          <w:rFonts w:ascii="Arial" w:eastAsia="Times New Roman" w:hAnsi="Arial" w:cs="Arial"/>
          <w:bCs/>
          <w:sz w:val="20"/>
          <w:szCs w:val="20"/>
          <w:u w:val="single"/>
        </w:rPr>
        <w:t>O</w:t>
      </w:r>
      <w:r w:rsidR="00B52F1B" w:rsidRPr="00B550B7">
        <w:rPr>
          <w:rFonts w:ascii="Arial" w:eastAsia="Times New Roman" w:hAnsi="Arial" w:cs="Arial"/>
          <w:bCs/>
          <w:sz w:val="20"/>
          <w:szCs w:val="20"/>
          <w:u w:val="single"/>
        </w:rPr>
        <w:t xml:space="preserve">bseg podpore na ravni upravičencev: </w:t>
      </w:r>
    </w:p>
    <w:p w14:paraId="174BBD97" w14:textId="77777777" w:rsidR="00B550B7" w:rsidRDefault="00B550B7" w:rsidP="00B550B7">
      <w:pPr>
        <w:spacing w:after="0" w:line="240" w:lineRule="atLeast"/>
        <w:contextualSpacing/>
        <w:jc w:val="both"/>
        <w:rPr>
          <w:rFonts w:ascii="Arial" w:eastAsia="Times New Roman" w:hAnsi="Arial" w:cs="Arial"/>
          <w:bCs/>
          <w:sz w:val="20"/>
          <w:szCs w:val="20"/>
          <w:u w:val="single"/>
        </w:rPr>
      </w:pPr>
    </w:p>
    <w:p w14:paraId="61364EAA" w14:textId="77777777" w:rsidR="00B550B7" w:rsidRDefault="00B52F1B" w:rsidP="00B550B7">
      <w:pPr>
        <w:spacing w:after="0" w:line="240" w:lineRule="atLeast"/>
        <w:contextualSpacing/>
        <w:jc w:val="both"/>
        <w:rPr>
          <w:rFonts w:ascii="Arial" w:eastAsia="Times New Roman" w:hAnsi="Arial" w:cs="Arial"/>
          <w:sz w:val="20"/>
          <w:szCs w:val="20"/>
        </w:rPr>
      </w:pPr>
      <w:r w:rsidRPr="000C0C5C">
        <w:rPr>
          <w:rFonts w:ascii="Arial" w:eastAsia="Times New Roman" w:hAnsi="Arial" w:cs="Arial"/>
          <w:sz w:val="20"/>
          <w:szCs w:val="20"/>
        </w:rPr>
        <w:t>Predlaga se, da se lahko mladi prevzemnik vključi v pokojninsko, invalidsko in zdravstveno zavarovanje iz naslova opravljanja kmetijske dejavnosti tri mesece po prejemu odločbe o pravici do sredstev.</w:t>
      </w:r>
      <w:r w:rsidRPr="000C0C5C">
        <w:rPr>
          <w:rFonts w:ascii="Arial" w:eastAsia="Times New Roman" w:hAnsi="Arial" w:cs="Arial"/>
          <w:bCs/>
          <w:sz w:val="20"/>
          <w:szCs w:val="20"/>
        </w:rPr>
        <w:t xml:space="preserve"> </w:t>
      </w:r>
      <w:r w:rsidRPr="000C0C5C">
        <w:rPr>
          <w:rFonts w:ascii="Arial" w:eastAsia="Times New Roman" w:hAnsi="Arial" w:cs="Arial"/>
          <w:sz w:val="20"/>
          <w:szCs w:val="20"/>
        </w:rPr>
        <w:t>Zahtevati, da je upravičenec ob oddaji vloge že vključen v pokojninsko, invalidsko in zdravstveno zavarovanje iz naslova opravljanja kmetijske dejavnosti predstavlja za potencialnega upravičenca preveliko tveganje. V primeru, da ne dobi pozitivne odločbe o pravici do porabe sredstev, ki bi mu omogočala razvoj kmetije, potencialnim upravičencem omogočimo, da se vključijo</w:t>
      </w:r>
      <w:r w:rsidR="00755691" w:rsidRPr="000C0C5C">
        <w:rPr>
          <w:rFonts w:ascii="Arial" w:eastAsia="Times New Roman" w:hAnsi="Arial" w:cs="Arial"/>
          <w:sz w:val="20"/>
          <w:szCs w:val="20"/>
        </w:rPr>
        <w:t xml:space="preserve">, ali ostanejo vključeni </w:t>
      </w:r>
      <w:r w:rsidRPr="000C0C5C">
        <w:rPr>
          <w:rFonts w:ascii="Arial" w:eastAsia="Times New Roman" w:hAnsi="Arial" w:cs="Arial"/>
          <w:sz w:val="20"/>
          <w:szCs w:val="20"/>
        </w:rPr>
        <w:t xml:space="preserve">v pokojninsko, invalidsko in zdravstveno zavarovanje iz naslova opravljanja </w:t>
      </w:r>
      <w:r w:rsidR="00755691" w:rsidRPr="000C0C5C">
        <w:rPr>
          <w:rFonts w:ascii="Arial" w:eastAsia="Times New Roman" w:hAnsi="Arial" w:cs="Arial"/>
          <w:sz w:val="20"/>
          <w:szCs w:val="20"/>
        </w:rPr>
        <w:t xml:space="preserve">druge dejavnosti. </w:t>
      </w:r>
      <w:r w:rsidRPr="000C0C5C">
        <w:rPr>
          <w:rFonts w:ascii="Arial" w:eastAsia="Times New Roman" w:hAnsi="Arial" w:cs="Arial"/>
          <w:sz w:val="20"/>
          <w:szCs w:val="20"/>
        </w:rPr>
        <w:t>Tri mesece je hkrati povprečen odpovedni rok. Tako potencialnemu upravičencu zagotavljamo večjo socialno varnost. Predlaga se, da se ob oddaji vloge na javni razpis, za dodatni 20 % delež podpore, upoštevala le 50 % kmetijskih površin v upravljanju mladega kmeta, ki so vključena v ekološko kmetovanje ali v preusmeritvi, in šele ob oddaji zahtevka za izplačilo drugega obroka bo moral mladi kmet izpolniti pogoj 80 % kmetijskih površin v upravljanju vključenih v ekološko kmetovanje oziroma v preusmeritvi.</w:t>
      </w:r>
      <w:r w:rsidRPr="000C0C5C">
        <w:rPr>
          <w:rFonts w:ascii="Arial" w:eastAsia="Times New Roman" w:hAnsi="Arial" w:cs="Arial"/>
          <w:bCs/>
          <w:sz w:val="20"/>
          <w:szCs w:val="20"/>
        </w:rPr>
        <w:t xml:space="preserve"> </w:t>
      </w:r>
      <w:r w:rsidRPr="000C0C5C">
        <w:rPr>
          <w:rFonts w:ascii="Arial" w:eastAsia="Times New Roman" w:hAnsi="Arial" w:cs="Arial"/>
          <w:sz w:val="20"/>
          <w:szCs w:val="20"/>
        </w:rPr>
        <w:t xml:space="preserve">Na ta način bomo več mladim prevzemnikom omogočili uveljavljanje najvišje možne podpore. </w:t>
      </w:r>
    </w:p>
    <w:p w14:paraId="4AD6B374" w14:textId="77777777" w:rsidR="00B550B7" w:rsidRDefault="00B550B7" w:rsidP="00B550B7">
      <w:pPr>
        <w:spacing w:after="0" w:line="240" w:lineRule="atLeast"/>
        <w:contextualSpacing/>
        <w:jc w:val="both"/>
        <w:rPr>
          <w:rFonts w:ascii="Arial" w:eastAsia="Times New Roman" w:hAnsi="Arial" w:cs="Arial"/>
          <w:sz w:val="20"/>
          <w:szCs w:val="20"/>
        </w:rPr>
      </w:pPr>
    </w:p>
    <w:p w14:paraId="3F3F0A3C" w14:textId="77777777" w:rsidR="00B550B7" w:rsidRPr="00B550B7" w:rsidRDefault="00DF102C" w:rsidP="001337DB">
      <w:pPr>
        <w:pStyle w:val="Odstavekseznama"/>
        <w:numPr>
          <w:ilvl w:val="0"/>
          <w:numId w:val="36"/>
        </w:numPr>
        <w:tabs>
          <w:tab w:val="num" w:pos="360"/>
        </w:tabs>
        <w:spacing w:after="0" w:line="240" w:lineRule="atLeast"/>
        <w:jc w:val="both"/>
        <w:rPr>
          <w:rFonts w:ascii="Arial" w:eastAsia="Times New Roman" w:hAnsi="Arial" w:cs="Arial"/>
          <w:sz w:val="20"/>
          <w:szCs w:val="20"/>
        </w:rPr>
      </w:pPr>
      <w:r w:rsidRPr="00B550B7">
        <w:rPr>
          <w:rFonts w:ascii="Arial" w:eastAsia="Times New Roman" w:hAnsi="Arial" w:cs="Arial"/>
          <w:bCs/>
          <w:sz w:val="20"/>
          <w:szCs w:val="20"/>
          <w:u w:val="single"/>
        </w:rPr>
        <w:t>S</w:t>
      </w:r>
      <w:r w:rsidR="00B52F1B" w:rsidRPr="00B550B7">
        <w:rPr>
          <w:rFonts w:ascii="Arial" w:eastAsia="Times New Roman" w:hAnsi="Arial" w:cs="Arial"/>
          <w:bCs/>
          <w:sz w:val="20"/>
          <w:szCs w:val="20"/>
          <w:u w:val="single"/>
        </w:rPr>
        <w:t>prememba pri vrsti pavšala:</w:t>
      </w:r>
      <w:r w:rsidR="00B52F1B" w:rsidRPr="00B550B7">
        <w:rPr>
          <w:rFonts w:ascii="Arial" w:eastAsia="Times New Roman" w:hAnsi="Arial" w:cs="Arial"/>
          <w:b/>
          <w:bCs/>
          <w:sz w:val="20"/>
          <w:szCs w:val="20"/>
          <w:u w:val="single"/>
        </w:rPr>
        <w:t xml:space="preserve"> </w:t>
      </w:r>
    </w:p>
    <w:p w14:paraId="102B14E1" w14:textId="77777777" w:rsidR="00B550B7" w:rsidRDefault="00B550B7" w:rsidP="00B550B7">
      <w:pPr>
        <w:spacing w:after="0" w:line="240" w:lineRule="atLeast"/>
        <w:jc w:val="both"/>
        <w:rPr>
          <w:rFonts w:ascii="Arial" w:eastAsia="Times New Roman" w:hAnsi="Arial" w:cs="Arial"/>
          <w:color w:val="000000"/>
          <w:sz w:val="20"/>
          <w:szCs w:val="20"/>
        </w:rPr>
      </w:pPr>
    </w:p>
    <w:p w14:paraId="5B61002E" w14:textId="20E9BDF2" w:rsidR="00B52F1B" w:rsidRPr="00B550B7" w:rsidRDefault="00B52F1B" w:rsidP="00B550B7">
      <w:pPr>
        <w:spacing w:after="0" w:line="240" w:lineRule="atLeast"/>
        <w:jc w:val="both"/>
        <w:rPr>
          <w:rFonts w:ascii="Arial" w:eastAsia="Times New Roman" w:hAnsi="Arial" w:cs="Arial"/>
          <w:sz w:val="20"/>
          <w:szCs w:val="20"/>
        </w:rPr>
      </w:pPr>
      <w:r w:rsidRPr="00B550B7">
        <w:rPr>
          <w:rFonts w:ascii="Arial" w:eastAsia="Times New Roman" w:hAnsi="Arial" w:cs="Arial"/>
          <w:color w:val="000000"/>
          <w:sz w:val="20"/>
          <w:szCs w:val="20"/>
        </w:rPr>
        <w:t xml:space="preserve">Pri izobrazi se </w:t>
      </w:r>
      <w:r w:rsidR="00B643F1" w:rsidRPr="00B550B7">
        <w:rPr>
          <w:rFonts w:ascii="Arial" w:eastAsia="Times New Roman" w:hAnsi="Arial" w:cs="Arial"/>
          <w:color w:val="000000"/>
          <w:sz w:val="20"/>
          <w:szCs w:val="20"/>
        </w:rPr>
        <w:t>s</w:t>
      </w:r>
      <w:r w:rsidRPr="00B550B7">
        <w:rPr>
          <w:rFonts w:ascii="Arial" w:eastAsia="Times New Roman" w:hAnsi="Arial" w:cs="Arial"/>
          <w:color w:val="000000"/>
          <w:sz w:val="20"/>
          <w:szCs w:val="20"/>
        </w:rPr>
        <w:t>premeni pogoj za dodelitev dodatne podpor</w:t>
      </w:r>
      <w:r w:rsidR="00755691" w:rsidRPr="00B550B7">
        <w:rPr>
          <w:rFonts w:ascii="Arial" w:eastAsia="Times New Roman" w:hAnsi="Arial" w:cs="Arial"/>
          <w:color w:val="000000"/>
          <w:sz w:val="20"/>
          <w:szCs w:val="20"/>
        </w:rPr>
        <w:t>e</w:t>
      </w:r>
      <w:r w:rsidRPr="00B550B7">
        <w:rPr>
          <w:rFonts w:ascii="Arial" w:eastAsia="Times New Roman" w:hAnsi="Arial" w:cs="Arial"/>
          <w:color w:val="000000"/>
          <w:sz w:val="20"/>
          <w:szCs w:val="20"/>
        </w:rPr>
        <w:t xml:space="preserve"> in sicer, da dodatno podporo prejemajo vsi tisti mladi kmetje, ki imajo pridobljeno vsaj 5. </w:t>
      </w:r>
      <w:r w:rsidR="00DB2471">
        <w:rPr>
          <w:rFonts w:ascii="Arial" w:eastAsia="Times New Roman" w:hAnsi="Arial" w:cs="Arial"/>
          <w:color w:val="000000"/>
          <w:sz w:val="20"/>
          <w:szCs w:val="20"/>
        </w:rPr>
        <w:t>r</w:t>
      </w:r>
      <w:r w:rsidR="00DB2471" w:rsidRPr="00DB2471">
        <w:rPr>
          <w:rFonts w:ascii="Arial" w:eastAsia="Times New Roman" w:hAnsi="Arial" w:cs="Arial"/>
          <w:color w:val="000000"/>
          <w:sz w:val="20"/>
          <w:szCs w:val="20"/>
        </w:rPr>
        <w:t>aven izobrazbe</w:t>
      </w:r>
      <w:r w:rsidRPr="00B550B7">
        <w:rPr>
          <w:rFonts w:ascii="Arial" w:eastAsia="Times New Roman" w:hAnsi="Arial" w:cs="Arial"/>
          <w:color w:val="000000"/>
          <w:sz w:val="20"/>
          <w:szCs w:val="20"/>
        </w:rPr>
        <w:t>. S tem se spodbuja, da imajo mladi kmetje višjo izobrazbo, kot izhaja iz pogojev upravičenosti. Hkrati pa se ne omejuje zgolj na kmetijsko in kmetijski sorodno izobrazbo. Predlaga se, da se dodatna podpora doda tudi za vodenje knjigovodstva v skladu z metodologijo FADN</w:t>
      </w:r>
      <w:r w:rsidR="009410E3" w:rsidRPr="00B550B7">
        <w:rPr>
          <w:rFonts w:ascii="Arial" w:eastAsia="Times New Roman" w:hAnsi="Arial" w:cs="Arial"/>
          <w:color w:val="000000"/>
          <w:sz w:val="20"/>
          <w:szCs w:val="20"/>
        </w:rPr>
        <w:t xml:space="preserve"> (Farm </w:t>
      </w:r>
      <w:proofErr w:type="spellStart"/>
      <w:r w:rsidR="009410E3" w:rsidRPr="00B550B7">
        <w:rPr>
          <w:rFonts w:ascii="Arial" w:eastAsia="Times New Roman" w:hAnsi="Arial" w:cs="Arial"/>
          <w:color w:val="000000"/>
          <w:sz w:val="20"/>
          <w:szCs w:val="20"/>
        </w:rPr>
        <w:t>Accountancy</w:t>
      </w:r>
      <w:proofErr w:type="spellEnd"/>
      <w:r w:rsidR="009410E3" w:rsidRPr="00B550B7">
        <w:rPr>
          <w:rFonts w:ascii="Arial" w:eastAsia="Times New Roman" w:hAnsi="Arial" w:cs="Arial"/>
          <w:color w:val="000000"/>
          <w:sz w:val="20"/>
          <w:szCs w:val="20"/>
        </w:rPr>
        <w:t xml:space="preserve"> Data </w:t>
      </w:r>
      <w:proofErr w:type="spellStart"/>
      <w:r w:rsidR="009410E3" w:rsidRPr="00B550B7">
        <w:rPr>
          <w:rFonts w:ascii="Arial" w:eastAsia="Times New Roman" w:hAnsi="Arial" w:cs="Arial"/>
          <w:color w:val="000000"/>
          <w:sz w:val="20"/>
          <w:szCs w:val="20"/>
        </w:rPr>
        <w:t>Network</w:t>
      </w:r>
      <w:proofErr w:type="spellEnd"/>
      <w:r w:rsidR="009410E3" w:rsidRPr="00B550B7">
        <w:rPr>
          <w:rFonts w:ascii="Arial" w:eastAsia="Times New Roman" w:hAnsi="Arial" w:cs="Arial"/>
          <w:color w:val="000000"/>
          <w:sz w:val="20"/>
          <w:szCs w:val="20"/>
        </w:rPr>
        <w:t xml:space="preserve"> - FADN)</w:t>
      </w:r>
      <w:r w:rsidRPr="00B550B7">
        <w:rPr>
          <w:rFonts w:ascii="Arial" w:eastAsia="Times New Roman" w:hAnsi="Arial" w:cs="Arial"/>
          <w:color w:val="000000"/>
          <w:sz w:val="20"/>
          <w:szCs w:val="20"/>
        </w:rPr>
        <w:t xml:space="preserve">. </w:t>
      </w:r>
      <w:r w:rsidRPr="00B550B7">
        <w:rPr>
          <w:rFonts w:ascii="Arial" w:eastAsia="Times New Roman" w:hAnsi="Arial" w:cs="Arial"/>
          <w:sz w:val="20"/>
          <w:szCs w:val="20"/>
          <w:lang w:eastAsia="sl-SI"/>
        </w:rPr>
        <w:t>Vzorec FADN</w:t>
      </w:r>
      <w:r w:rsidR="00755691" w:rsidRPr="00B550B7">
        <w:rPr>
          <w:rFonts w:ascii="Arial" w:eastAsia="Times New Roman" w:hAnsi="Arial" w:cs="Arial"/>
          <w:sz w:val="20"/>
          <w:szCs w:val="20"/>
          <w:lang w:eastAsia="sl-SI"/>
        </w:rPr>
        <w:t xml:space="preserve"> ima</w:t>
      </w:r>
      <w:r w:rsidRPr="00B550B7">
        <w:rPr>
          <w:rFonts w:ascii="Arial" w:eastAsia="Times New Roman" w:hAnsi="Arial" w:cs="Arial"/>
          <w:sz w:val="20"/>
          <w:szCs w:val="20"/>
          <w:lang w:eastAsia="sl-SI"/>
        </w:rPr>
        <w:t xml:space="preserve"> v Sloveniji </w:t>
      </w:r>
      <w:r w:rsidRPr="00B550B7">
        <w:rPr>
          <w:rFonts w:ascii="Arial" w:eastAsia="Times New Roman" w:hAnsi="Arial" w:cs="Arial"/>
          <w:sz w:val="20"/>
          <w:szCs w:val="20"/>
          <w:lang w:eastAsia="sl-SI"/>
        </w:rPr>
        <w:lastRenderedPageBreak/>
        <w:t xml:space="preserve">dokaj neuravnoteženo strukturo, predvsem pa majhno število vključenih v tovrstni sistem vodenja poslovnih knjig. Na ta način želimo spodbuditi mlade prevzemnike k pristopu v sistem FADN. </w:t>
      </w:r>
      <w:r w:rsidRPr="00B550B7">
        <w:rPr>
          <w:rFonts w:ascii="Arial" w:eastAsia="Times New Roman" w:hAnsi="Arial" w:cs="Arial"/>
          <w:sz w:val="20"/>
          <w:szCs w:val="20"/>
        </w:rPr>
        <w:t xml:space="preserve">Na podlagi predlaganih sprememb se na intervencijo doda </w:t>
      </w:r>
      <w:r w:rsidR="00BE0D74" w:rsidRPr="00BE0D74">
        <w:rPr>
          <w:rFonts w:ascii="Arial" w:eastAsia="Times New Roman" w:hAnsi="Arial" w:cs="Arial"/>
          <w:sz w:val="20"/>
          <w:szCs w:val="20"/>
        </w:rPr>
        <w:t>3.006.240,00</w:t>
      </w:r>
      <w:r w:rsidRPr="00B550B7">
        <w:rPr>
          <w:rFonts w:ascii="Arial" w:eastAsia="Times New Roman" w:hAnsi="Arial" w:cs="Arial"/>
          <w:sz w:val="20"/>
          <w:szCs w:val="20"/>
        </w:rPr>
        <w:t xml:space="preserve"> EUR, ki se jih prerazporedi iz intervencije IRP02</w:t>
      </w:r>
      <w:r w:rsidR="009410E3" w:rsidRPr="00B550B7">
        <w:rPr>
          <w:rFonts w:ascii="Arial" w:eastAsia="Times New Roman" w:hAnsi="Arial" w:cs="Arial"/>
          <w:sz w:val="20"/>
          <w:szCs w:val="20"/>
        </w:rPr>
        <w:t xml:space="preserve"> </w:t>
      </w:r>
      <w:r w:rsidR="009410E3" w:rsidRPr="00B550B7">
        <w:rPr>
          <w:rFonts w:ascii="Arial" w:eastAsia="Times New Roman" w:hAnsi="Arial" w:cs="Arial"/>
          <w:sz w:val="20"/>
          <w:szCs w:val="20"/>
          <w:lang w:eastAsia="sl-SI"/>
        </w:rPr>
        <w:t>Naložbe v dvig produktivnosti in tehnološki razvoj, vključno z digitalizacijo kmetijskih gospodarstev</w:t>
      </w:r>
      <w:r w:rsidRPr="00B550B7">
        <w:rPr>
          <w:rFonts w:ascii="Arial" w:eastAsia="Times New Roman" w:hAnsi="Arial" w:cs="Arial"/>
          <w:sz w:val="20"/>
          <w:szCs w:val="20"/>
        </w:rPr>
        <w:t xml:space="preserve">. </w:t>
      </w:r>
    </w:p>
    <w:p w14:paraId="3350D7CD" w14:textId="54B210D4" w:rsidR="00B52F1B" w:rsidRPr="000C0C5C" w:rsidRDefault="00B52F1B" w:rsidP="00B52F1B">
      <w:pPr>
        <w:rPr>
          <w:rFonts w:ascii="Arial" w:hAnsi="Arial" w:cs="Arial"/>
          <w:sz w:val="20"/>
          <w:szCs w:val="20"/>
        </w:rPr>
      </w:pPr>
    </w:p>
    <w:p w14:paraId="284BFAB3" w14:textId="4228B871" w:rsidR="00EB7F71" w:rsidRDefault="00EB7F71" w:rsidP="00EB7F71">
      <w:pPr>
        <w:spacing w:after="0" w:line="240" w:lineRule="atLeast"/>
        <w:jc w:val="both"/>
        <w:rPr>
          <w:rFonts w:ascii="Arial" w:hAnsi="Arial" w:cs="Arial"/>
          <w:b/>
          <w:sz w:val="20"/>
          <w:szCs w:val="20"/>
          <w:u w:val="single"/>
          <w:lang w:eastAsia="sl-SI"/>
        </w:rPr>
      </w:pPr>
      <w:r w:rsidRPr="009468BE">
        <w:rPr>
          <w:rFonts w:ascii="Arial" w:hAnsi="Arial" w:cs="Arial"/>
          <w:b/>
          <w:sz w:val="20"/>
          <w:szCs w:val="20"/>
          <w:u w:val="single"/>
          <w:lang w:eastAsia="sl-SI"/>
        </w:rPr>
        <w:t xml:space="preserve">Predlog </w:t>
      </w:r>
      <w:r>
        <w:rPr>
          <w:rFonts w:ascii="Arial" w:hAnsi="Arial" w:cs="Arial"/>
          <w:b/>
          <w:sz w:val="20"/>
          <w:szCs w:val="20"/>
          <w:u w:val="single"/>
          <w:lang w:eastAsia="sl-SI"/>
        </w:rPr>
        <w:t>spremembe</w:t>
      </w:r>
      <w:r w:rsidRPr="009468BE">
        <w:rPr>
          <w:rFonts w:ascii="Arial" w:hAnsi="Arial" w:cs="Arial"/>
          <w:b/>
          <w:sz w:val="20"/>
          <w:szCs w:val="20"/>
          <w:u w:val="single"/>
          <w:lang w:eastAsia="sl-SI"/>
        </w:rPr>
        <w:t xml:space="preserve"> besedila SN 2023</w:t>
      </w:r>
      <w:r w:rsidR="00160239">
        <w:rPr>
          <w:rFonts w:ascii="Arial" w:hAnsi="Arial" w:cs="Arial"/>
          <w:b/>
          <w:sz w:val="20"/>
          <w:szCs w:val="20"/>
          <w:u w:val="single"/>
          <w:lang w:eastAsia="sl-SI"/>
        </w:rPr>
        <w:t>–</w:t>
      </w:r>
      <w:r w:rsidRPr="009468BE">
        <w:rPr>
          <w:rFonts w:ascii="Arial" w:hAnsi="Arial" w:cs="Arial"/>
          <w:b/>
          <w:sz w:val="20"/>
          <w:szCs w:val="20"/>
          <w:u w:val="single"/>
          <w:lang w:eastAsia="sl-SI"/>
        </w:rPr>
        <w:t>2027</w:t>
      </w:r>
      <w:r>
        <w:rPr>
          <w:rFonts w:ascii="Arial" w:hAnsi="Arial" w:cs="Arial"/>
          <w:b/>
          <w:sz w:val="20"/>
          <w:szCs w:val="20"/>
          <w:u w:val="single"/>
          <w:lang w:eastAsia="sl-SI"/>
        </w:rPr>
        <w:t xml:space="preserve"> (dopolnjeno besedilo je podčrtano oz. v primeru brisanja prečrtano)</w:t>
      </w:r>
      <w:r w:rsidRPr="009468BE">
        <w:rPr>
          <w:rFonts w:ascii="Arial" w:hAnsi="Arial" w:cs="Arial"/>
          <w:b/>
          <w:sz w:val="20"/>
          <w:szCs w:val="20"/>
          <w:u w:val="single"/>
          <w:lang w:eastAsia="sl-SI"/>
        </w:rPr>
        <w:t>:</w:t>
      </w:r>
    </w:p>
    <w:p w14:paraId="35C8D43F" w14:textId="2CFEC501" w:rsidR="004E7C5A" w:rsidRPr="000C0C5C" w:rsidRDefault="004E7C5A" w:rsidP="004E7C5A">
      <w:pPr>
        <w:spacing w:before="40" w:after="40" w:line="240" w:lineRule="auto"/>
        <w:rPr>
          <w:rFonts w:ascii="Arial" w:hAnsi="Arial" w:cs="Arial"/>
          <w:bCs/>
          <w:noProof/>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4E7C5A" w:rsidRPr="000C0C5C" w14:paraId="3C6F40E7" w14:textId="77777777" w:rsidTr="00082FB7">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1"/>
            </w:tblGrid>
            <w:tr w:rsidR="004E7C5A" w:rsidRPr="000C0C5C" w14:paraId="109E9CB5" w14:textId="77777777" w:rsidTr="00082FB7">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483BF5A6" w14:textId="77777777" w:rsidR="00335F05" w:rsidRDefault="00335F05" w:rsidP="00335F05">
                  <w:pPr>
                    <w:rPr>
                      <w:rFonts w:ascii="Arial" w:hAnsi="Arial" w:cs="Arial"/>
                      <w:b/>
                      <w:bCs/>
                      <w:sz w:val="20"/>
                      <w:szCs w:val="20"/>
                    </w:rPr>
                  </w:pPr>
                  <w:r w:rsidRPr="00335F05">
                    <w:rPr>
                      <w:rFonts w:ascii="Arial" w:hAnsi="Arial" w:cs="Arial"/>
                      <w:b/>
                      <w:bCs/>
                      <w:sz w:val="20"/>
                      <w:szCs w:val="20"/>
                    </w:rPr>
                    <w:t>Poglavje 5.3 Intervencije razvoja</w:t>
                  </w:r>
                  <w:r>
                    <w:rPr>
                      <w:rFonts w:ascii="Arial" w:hAnsi="Arial" w:cs="Arial"/>
                      <w:b/>
                      <w:bCs/>
                      <w:sz w:val="20"/>
                      <w:szCs w:val="20"/>
                    </w:rPr>
                    <w:t xml:space="preserve"> podeželja</w:t>
                  </w:r>
                </w:p>
                <w:p w14:paraId="0FD809D0" w14:textId="77777777" w:rsidR="00335F05" w:rsidRPr="00335F05" w:rsidRDefault="008E11C4" w:rsidP="00082FB7">
                  <w:pPr>
                    <w:spacing w:before="40" w:after="40"/>
                    <w:rPr>
                      <w:rFonts w:ascii="Arial" w:hAnsi="Arial" w:cs="Arial"/>
                      <w:b/>
                      <w:sz w:val="20"/>
                      <w:szCs w:val="20"/>
                    </w:rPr>
                  </w:pPr>
                  <w:r w:rsidRPr="00335F05">
                    <w:rPr>
                      <w:rFonts w:ascii="Arial" w:hAnsi="Arial" w:cs="Arial"/>
                      <w:b/>
                      <w:sz w:val="20"/>
                      <w:szCs w:val="20"/>
                    </w:rPr>
                    <w:t>IRP24 Podpora za vzpostavitev gospodarstev mladih kmetov</w:t>
                  </w:r>
                </w:p>
                <w:p w14:paraId="26FB51E8" w14:textId="7A7FB1E1" w:rsidR="008E11C4" w:rsidRDefault="008E11C4" w:rsidP="00082FB7">
                  <w:pPr>
                    <w:spacing w:before="40" w:after="40"/>
                    <w:rPr>
                      <w:rFonts w:ascii="Arial" w:hAnsi="Arial" w:cs="Arial"/>
                      <w:b/>
                      <w:color w:val="FF0000"/>
                      <w:sz w:val="20"/>
                      <w:szCs w:val="20"/>
                    </w:rPr>
                  </w:pPr>
                  <w:r w:rsidRPr="000C0C5C">
                    <w:rPr>
                      <w:rFonts w:ascii="Arial" w:hAnsi="Arial" w:cs="Arial"/>
                      <w:b/>
                      <w:color w:val="FF0000"/>
                      <w:sz w:val="20"/>
                      <w:szCs w:val="20"/>
                    </w:rPr>
                    <w:t xml:space="preserve"> </w:t>
                  </w:r>
                </w:p>
                <w:p w14:paraId="74835012" w14:textId="682BFC6C" w:rsidR="004E7C5A" w:rsidRPr="000C0C5C" w:rsidRDefault="004E7C5A" w:rsidP="00082FB7">
                  <w:pPr>
                    <w:spacing w:before="40" w:after="40"/>
                    <w:rPr>
                      <w:rFonts w:ascii="Arial" w:hAnsi="Arial" w:cs="Arial"/>
                      <w:sz w:val="20"/>
                      <w:szCs w:val="20"/>
                    </w:rPr>
                  </w:pPr>
                  <w:r w:rsidRPr="000C0C5C">
                    <w:rPr>
                      <w:rFonts w:ascii="Arial" w:hAnsi="Arial" w:cs="Arial"/>
                      <w:b/>
                      <w:bCs/>
                      <w:color w:val="000000"/>
                      <w:sz w:val="20"/>
                      <w:szCs w:val="20"/>
                    </w:rPr>
                    <w:t>Upravičenec</w:t>
                  </w:r>
                </w:p>
                <w:p w14:paraId="6CA3C4E9" w14:textId="77777777" w:rsidR="004E7C5A" w:rsidRPr="000C0C5C" w:rsidRDefault="004E7C5A" w:rsidP="00082FB7">
                  <w:pPr>
                    <w:spacing w:before="40" w:after="40"/>
                    <w:rPr>
                      <w:rFonts w:ascii="Arial" w:hAnsi="Arial" w:cs="Arial"/>
                      <w:sz w:val="20"/>
                      <w:szCs w:val="20"/>
                    </w:rPr>
                  </w:pPr>
                  <w:r w:rsidRPr="000C0C5C">
                    <w:rPr>
                      <w:rFonts w:ascii="Arial" w:hAnsi="Arial" w:cs="Arial"/>
                      <w:color w:val="000000"/>
                      <w:sz w:val="20"/>
                      <w:szCs w:val="20"/>
                    </w:rPr>
                    <w:t>Je mladi kmet. Mladi kmet pomeni fizično ali pravno osebo, ki je:</w:t>
                  </w:r>
                </w:p>
                <w:p w14:paraId="61C620F1" w14:textId="77777777" w:rsidR="004E7C5A" w:rsidRPr="000C0C5C" w:rsidRDefault="004E7C5A" w:rsidP="00082FB7">
                  <w:pPr>
                    <w:spacing w:before="40" w:after="40"/>
                    <w:rPr>
                      <w:rFonts w:ascii="Arial" w:hAnsi="Arial" w:cs="Arial"/>
                      <w:sz w:val="20"/>
                      <w:szCs w:val="20"/>
                    </w:rPr>
                  </w:pPr>
                  <w:r w:rsidRPr="000C0C5C">
                    <w:rPr>
                      <w:rFonts w:ascii="Arial" w:hAnsi="Arial" w:cs="Arial"/>
                      <w:color w:val="000000"/>
                      <w:sz w:val="20"/>
                      <w:szCs w:val="20"/>
                    </w:rPr>
                    <w:t>- vodja KMG; kot vodja se v primeru pravnih oseb šteje družbenik enoosebne gospodarske družbe, ki je tudi poslovodja te enoosebne gospodarske družbe, v primeru kadar je kmet fizična oseba pa so to samostojni podjetniki (s.p.), ki so registrirani v skladu z Zakonom o gospodarskih družbah, in fizične osebe, ki niso (s.p.) in imajo kot samostojno dejavnost izvajanje kmetijske dejavnosti skladno z Zakonom o kmetijstvu. V registru KMG skladno z Zakonom o kmetijstvu je kmet, ki deluje kot fizična oseba ali kot pravna oseba poimenovana “nosilec KMG”;</w:t>
                  </w:r>
                </w:p>
                <w:p w14:paraId="08EAB8F6" w14:textId="77777777" w:rsidR="004E7C5A" w:rsidRPr="000C0C5C" w:rsidRDefault="004E7C5A" w:rsidP="00082FB7">
                  <w:pPr>
                    <w:spacing w:before="40" w:after="40"/>
                    <w:rPr>
                      <w:rFonts w:ascii="Arial" w:hAnsi="Arial" w:cs="Arial"/>
                      <w:sz w:val="20"/>
                      <w:szCs w:val="20"/>
                    </w:rPr>
                  </w:pPr>
                  <w:r w:rsidRPr="000C0C5C">
                    <w:rPr>
                      <w:rFonts w:ascii="Arial" w:hAnsi="Arial" w:cs="Arial"/>
                      <w:color w:val="000000"/>
                      <w:sz w:val="20"/>
                      <w:szCs w:val="20"/>
                    </w:rPr>
                    <w:t>- ni starejši kot 40 let in</w:t>
                  </w:r>
                </w:p>
                <w:p w14:paraId="2FC66F10" w14:textId="77777777" w:rsidR="004E7C5A" w:rsidRPr="000C0C5C" w:rsidRDefault="004E7C5A" w:rsidP="00082FB7">
                  <w:pPr>
                    <w:spacing w:before="40" w:after="40"/>
                    <w:rPr>
                      <w:rFonts w:ascii="Arial" w:hAnsi="Arial" w:cs="Arial"/>
                      <w:sz w:val="20"/>
                      <w:szCs w:val="20"/>
                    </w:rPr>
                  </w:pPr>
                  <w:r w:rsidRPr="000C0C5C">
                    <w:rPr>
                      <w:rFonts w:ascii="Arial" w:hAnsi="Arial" w:cs="Arial"/>
                      <w:color w:val="000000"/>
                      <w:sz w:val="20"/>
                      <w:szCs w:val="20"/>
                    </w:rPr>
                    <w:t>- ima potrebno znanje in spretnosti za opravljanje kmetijske dejavnosti.</w:t>
                  </w:r>
                </w:p>
                <w:p w14:paraId="6A9F8D67" w14:textId="77777777" w:rsidR="004E7C5A" w:rsidRPr="000C0C5C" w:rsidRDefault="004E7C5A" w:rsidP="00082FB7">
                  <w:pPr>
                    <w:spacing w:before="40" w:after="40"/>
                    <w:rPr>
                      <w:rFonts w:ascii="Arial" w:hAnsi="Arial" w:cs="Arial"/>
                      <w:sz w:val="20"/>
                      <w:szCs w:val="20"/>
                    </w:rPr>
                  </w:pPr>
                </w:p>
                <w:p w14:paraId="0600AB65" w14:textId="77777777" w:rsidR="004E7C5A" w:rsidRPr="0071000A" w:rsidRDefault="004E7C5A" w:rsidP="00082FB7">
                  <w:pPr>
                    <w:spacing w:before="40" w:after="40"/>
                    <w:rPr>
                      <w:rFonts w:ascii="Arial" w:hAnsi="Arial" w:cs="Arial"/>
                      <w:sz w:val="20"/>
                      <w:szCs w:val="20"/>
                    </w:rPr>
                  </w:pPr>
                  <w:r w:rsidRPr="0071000A">
                    <w:rPr>
                      <w:rFonts w:ascii="Arial" w:hAnsi="Arial" w:cs="Arial"/>
                      <w:color w:val="000000"/>
                      <w:sz w:val="20"/>
                      <w:szCs w:val="20"/>
                    </w:rPr>
                    <w:t>Pogoji upravičenosti</w:t>
                  </w:r>
                </w:p>
                <w:p w14:paraId="62BC08A6" w14:textId="04002F7B" w:rsidR="004E7C5A" w:rsidRPr="0071000A" w:rsidRDefault="004E7C5A" w:rsidP="00082FB7">
                  <w:pPr>
                    <w:spacing w:before="40" w:after="40"/>
                    <w:rPr>
                      <w:rFonts w:ascii="Arial" w:hAnsi="Arial" w:cs="Arial"/>
                      <w:sz w:val="20"/>
                      <w:szCs w:val="20"/>
                    </w:rPr>
                  </w:pPr>
                  <w:r w:rsidRPr="0071000A">
                    <w:rPr>
                      <w:rFonts w:ascii="Arial" w:hAnsi="Arial" w:cs="Arial"/>
                      <w:color w:val="000000"/>
                      <w:sz w:val="20"/>
                      <w:szCs w:val="20"/>
                    </w:rPr>
                    <w:t xml:space="preserve">-upravičenec je kot nosilec </w:t>
                  </w:r>
                  <w:r w:rsidRPr="0071000A">
                    <w:rPr>
                      <w:rFonts w:ascii="Arial" w:hAnsi="Arial" w:cs="Arial"/>
                      <w:color w:val="000000"/>
                      <w:sz w:val="20"/>
                      <w:szCs w:val="20"/>
                      <w:u w:val="single"/>
                    </w:rPr>
                    <w:t xml:space="preserve">prevzetega </w:t>
                  </w:r>
                  <w:r w:rsidRPr="0071000A">
                    <w:rPr>
                      <w:rFonts w:ascii="Arial" w:hAnsi="Arial" w:cs="Arial"/>
                      <w:color w:val="000000"/>
                      <w:sz w:val="20"/>
                      <w:szCs w:val="20"/>
                    </w:rPr>
                    <w:t>KMG vpisan v register kmetijskih gospodarstev največ 5 let pred oddajo vloge na javni razpis</w:t>
                  </w:r>
                  <w:r w:rsidRPr="0071000A">
                    <w:rPr>
                      <w:rFonts w:ascii="Arial" w:hAnsi="Arial" w:cs="Arial"/>
                      <w:color w:val="000000"/>
                      <w:sz w:val="20"/>
                      <w:szCs w:val="20"/>
                      <w:u w:val="single"/>
                    </w:rPr>
                    <w:t xml:space="preserve"> ali pred tem obdobjem ni imel v RKG vpisanih grafičnih enot rabe zemljišč</w:t>
                  </w:r>
                  <w:r w:rsidRPr="0071000A">
                    <w:rPr>
                      <w:rFonts w:ascii="Arial" w:hAnsi="Arial" w:cs="Arial"/>
                      <w:color w:val="000000"/>
                      <w:sz w:val="20"/>
                      <w:szCs w:val="20"/>
                    </w:rPr>
                    <w:t>;</w:t>
                  </w:r>
                </w:p>
                <w:p w14:paraId="62A4A2AB" w14:textId="77777777" w:rsidR="004E7C5A" w:rsidRPr="0071000A" w:rsidRDefault="004E7C5A" w:rsidP="00082FB7">
                  <w:pPr>
                    <w:spacing w:before="40" w:after="40"/>
                    <w:rPr>
                      <w:rFonts w:ascii="Arial" w:hAnsi="Arial" w:cs="Arial"/>
                      <w:sz w:val="20"/>
                      <w:szCs w:val="20"/>
                    </w:rPr>
                  </w:pPr>
                  <w:r w:rsidRPr="0071000A">
                    <w:rPr>
                      <w:rFonts w:ascii="Arial" w:hAnsi="Arial" w:cs="Arial"/>
                      <w:color w:val="000000"/>
                      <w:sz w:val="20"/>
                      <w:szCs w:val="20"/>
                    </w:rPr>
                    <w:t>·upravičenec je lastnik (ali solastnik skupaj z zakonskim ali zunajzakonskim partnerjem) kmetijskega gospodarstva. Lastnik lahko postane z medgeneracijskim prevzemom ali z nakupom največ 5 let pred oddajo vloge na javni razpis in še ni prejel podpore za vzpostavitev kmetijskega gospodarstva;</w:t>
                  </w:r>
                </w:p>
                <w:p w14:paraId="61015635" w14:textId="77777777" w:rsidR="004E7C5A" w:rsidRPr="000C0C5C" w:rsidRDefault="004E7C5A" w:rsidP="00082FB7">
                  <w:pPr>
                    <w:spacing w:before="40" w:after="40"/>
                    <w:rPr>
                      <w:rFonts w:ascii="Arial" w:hAnsi="Arial" w:cs="Arial"/>
                      <w:sz w:val="20"/>
                      <w:szCs w:val="20"/>
                    </w:rPr>
                  </w:pPr>
                  <w:r w:rsidRPr="0071000A">
                    <w:rPr>
                      <w:rFonts w:ascii="Arial" w:hAnsi="Arial" w:cs="Arial"/>
                      <w:color w:val="000000"/>
                      <w:sz w:val="20"/>
                      <w:szCs w:val="20"/>
                    </w:rPr>
                    <w:t>-upravičenec ima ustrezno usposobljenost</w:t>
                  </w:r>
                  <w:r w:rsidRPr="000C0C5C">
                    <w:rPr>
                      <w:rFonts w:ascii="Arial" w:hAnsi="Arial" w:cs="Arial"/>
                      <w:b/>
                      <w:bCs/>
                      <w:color w:val="000000"/>
                      <w:sz w:val="20"/>
                      <w:szCs w:val="20"/>
                    </w:rPr>
                    <w:t xml:space="preserve"> </w:t>
                  </w:r>
                  <w:r w:rsidRPr="000C0C5C">
                    <w:rPr>
                      <w:rFonts w:ascii="Arial" w:hAnsi="Arial" w:cs="Arial"/>
                      <w:color w:val="000000"/>
                      <w:sz w:val="20"/>
                      <w:szCs w:val="20"/>
                    </w:rPr>
                    <w:t>za opravljanje kmetijske ali s kmetijstvom povezane dejavnosti. Kot s kmetijstvom povezane dejavnosti se štejejo: živilsko-predelovalna, lesarska, veterinarska, naravovarstvena in gozdarska.</w:t>
                  </w:r>
                  <w:r w:rsidRPr="000C0C5C">
                    <w:rPr>
                      <w:rFonts w:ascii="Arial" w:hAnsi="Arial" w:cs="Arial"/>
                      <w:sz w:val="20"/>
                      <w:szCs w:val="20"/>
                    </w:rPr>
                    <w:t xml:space="preserve"> Kot ustrezno znanje in usposobljenost oziroma spretnosti se šteje najmanj.</w:t>
                  </w:r>
                </w:p>
                <w:p w14:paraId="0B55122A" w14:textId="77777777" w:rsidR="004E7C5A" w:rsidRPr="000C0C5C" w:rsidRDefault="004E7C5A" w:rsidP="00082FB7">
                  <w:pPr>
                    <w:spacing w:before="40" w:after="40"/>
                    <w:rPr>
                      <w:rFonts w:ascii="Arial" w:hAnsi="Arial" w:cs="Arial"/>
                      <w:sz w:val="20"/>
                      <w:szCs w:val="20"/>
                    </w:rPr>
                  </w:pPr>
                  <w:r w:rsidRPr="000C0C5C">
                    <w:rPr>
                      <w:rFonts w:ascii="Arial" w:hAnsi="Arial" w:cs="Arial"/>
                      <w:sz w:val="20"/>
                      <w:szCs w:val="20"/>
                    </w:rPr>
                    <w:t>- nižja poklicna izobrazba s področja kmetijstva ali s kmetijstvom povezanih dejavnosti in najmanj tri leta delovnih izkušenj na kmetijskem gospodarstvu ali</w:t>
                  </w:r>
                </w:p>
                <w:p w14:paraId="59A67FBE" w14:textId="31B340A9" w:rsidR="004E7C5A" w:rsidRPr="000C0C5C" w:rsidRDefault="004E7C5A" w:rsidP="00082FB7">
                  <w:pPr>
                    <w:spacing w:before="40" w:after="40"/>
                    <w:rPr>
                      <w:rFonts w:ascii="Arial" w:hAnsi="Arial" w:cs="Arial"/>
                      <w:sz w:val="20"/>
                      <w:szCs w:val="20"/>
                    </w:rPr>
                  </w:pPr>
                  <w:r w:rsidRPr="000C0C5C">
                    <w:rPr>
                      <w:rFonts w:ascii="Arial" w:hAnsi="Arial" w:cs="Arial"/>
                      <w:sz w:val="20"/>
                      <w:szCs w:val="20"/>
                    </w:rPr>
                    <w:t>- nižja poklicna izobrazba nekmet</w:t>
                  </w:r>
                  <w:r w:rsidR="0071000A">
                    <w:rPr>
                      <w:rFonts w:ascii="Arial" w:hAnsi="Arial" w:cs="Arial"/>
                      <w:sz w:val="20"/>
                      <w:szCs w:val="20"/>
                    </w:rPr>
                    <w:t>i</w:t>
                  </w:r>
                  <w:r w:rsidRPr="000C0C5C">
                    <w:rPr>
                      <w:rFonts w:ascii="Arial" w:hAnsi="Arial" w:cs="Arial"/>
                      <w:sz w:val="20"/>
                      <w:szCs w:val="20"/>
                    </w:rPr>
                    <w:t>jske smeri, pridobljen certifikat nacionalne poklicne kvalifikacije najmanj IV. ravni zahtevnosti s področja kmetijstva ali s kmetijstvom povezane dejavnosti in najmanj tri leta delovnih izkušenj na kmetijskem gospodarstvu.</w:t>
                  </w:r>
                </w:p>
                <w:p w14:paraId="637F757C" w14:textId="77777777" w:rsidR="004E7C5A" w:rsidRPr="000C0C5C" w:rsidRDefault="004E7C5A" w:rsidP="00082FB7">
                  <w:pPr>
                    <w:spacing w:before="40" w:after="40"/>
                    <w:rPr>
                      <w:rFonts w:ascii="Arial" w:hAnsi="Arial" w:cs="Arial"/>
                      <w:sz w:val="20"/>
                      <w:szCs w:val="20"/>
                    </w:rPr>
                  </w:pPr>
                  <w:r w:rsidRPr="000C0C5C">
                    <w:rPr>
                      <w:rFonts w:ascii="Arial" w:hAnsi="Arial" w:cs="Arial"/>
                      <w:sz w:val="20"/>
                      <w:szCs w:val="20"/>
                    </w:rPr>
                    <w:t>·KMG s katerim upravičenec vstopa v intervencijo dosega najmanj 12.000 EUR in največ 165.000 EUR standardnega prihodka;</w:t>
                  </w:r>
                </w:p>
                <w:p w14:paraId="2BCB119B" w14:textId="77777777" w:rsidR="004E7C5A" w:rsidRPr="000C0C5C" w:rsidRDefault="004E7C5A" w:rsidP="00082FB7">
                  <w:pPr>
                    <w:spacing w:before="40" w:after="40"/>
                    <w:rPr>
                      <w:rFonts w:ascii="Arial" w:hAnsi="Arial" w:cs="Arial"/>
                      <w:sz w:val="20"/>
                      <w:szCs w:val="20"/>
                    </w:rPr>
                  </w:pPr>
                  <w:r w:rsidRPr="000C0C5C">
                    <w:rPr>
                      <w:rFonts w:ascii="Arial" w:hAnsi="Arial" w:cs="Arial"/>
                      <w:sz w:val="20"/>
                      <w:szCs w:val="20"/>
                    </w:rPr>
                    <w:t xml:space="preserve">·če sedež KMG, s katerim upravičenec vstopa v intervencijo, leži na 700 m ali več nadmorske višine, ima točke v OMD in ima več kot 50 % kmetijskih zemljišč v upravljanju v naklonu nad 35 %, dosega vstopni prag najmanj </w:t>
                  </w:r>
                  <w:r w:rsidRPr="008E11C4">
                    <w:rPr>
                      <w:rFonts w:ascii="Arial" w:hAnsi="Arial" w:cs="Arial"/>
                      <w:strike/>
                      <w:sz w:val="20"/>
                      <w:szCs w:val="20"/>
                    </w:rPr>
                    <w:t>10</w:t>
                  </w:r>
                  <w:r w:rsidRPr="008E11C4">
                    <w:rPr>
                      <w:rFonts w:ascii="Arial" w:hAnsi="Arial" w:cs="Arial"/>
                      <w:sz w:val="20"/>
                      <w:szCs w:val="20"/>
                      <w:u w:val="single"/>
                    </w:rPr>
                    <w:t>8</w:t>
                  </w:r>
                  <w:r w:rsidRPr="000C0C5C">
                    <w:rPr>
                      <w:rFonts w:ascii="Arial" w:hAnsi="Arial" w:cs="Arial"/>
                      <w:sz w:val="20"/>
                      <w:szCs w:val="20"/>
                    </w:rPr>
                    <w:t>.000 EUR standardnega prihodka;</w:t>
                  </w:r>
                </w:p>
                <w:p w14:paraId="286F2EF1" w14:textId="2B9A49E1" w:rsidR="004E7C5A" w:rsidRPr="000C0C5C" w:rsidRDefault="004E7C5A" w:rsidP="00082FB7">
                  <w:pPr>
                    <w:spacing w:before="40" w:after="40"/>
                    <w:rPr>
                      <w:rFonts w:ascii="Arial" w:hAnsi="Arial" w:cs="Arial"/>
                      <w:sz w:val="20"/>
                      <w:szCs w:val="20"/>
                    </w:rPr>
                  </w:pPr>
                  <w:r w:rsidRPr="000C0C5C">
                    <w:rPr>
                      <w:rFonts w:ascii="Arial" w:hAnsi="Arial" w:cs="Arial"/>
                      <w:sz w:val="20"/>
                      <w:szCs w:val="20"/>
                    </w:rPr>
                    <w:t xml:space="preserve">·če KMG ne dosega spodnjega vstopnega praga izraženega v standardnem prihodku, lahko s knjigovodskim izkazom v letu objave javnega razpisa izkaže prihodek, ki dosega ali presega to mejo. </w:t>
                  </w:r>
                  <w:r w:rsidRPr="000C0C5C">
                    <w:rPr>
                      <w:rFonts w:ascii="Arial" w:hAnsi="Arial" w:cs="Arial"/>
                      <w:noProof/>
                      <w:sz w:val="20"/>
                      <w:szCs w:val="20"/>
                    </w:rPr>
                    <w:t xml:space="preserve">Upošteva se izkaz iz </w:t>
                  </w:r>
                  <w:r w:rsidR="00B37489" w:rsidRPr="00B37489">
                    <w:rPr>
                      <w:rFonts w:ascii="Arial" w:hAnsi="Arial" w:cs="Arial"/>
                      <w:strike/>
                      <w:noProof/>
                      <w:sz w:val="20"/>
                      <w:szCs w:val="20"/>
                    </w:rPr>
                    <w:t>dvostavnega</w:t>
                  </w:r>
                  <w:r w:rsidR="00B37489">
                    <w:rPr>
                      <w:rFonts w:ascii="Arial" w:hAnsi="Arial" w:cs="Arial"/>
                      <w:noProof/>
                      <w:sz w:val="20"/>
                      <w:szCs w:val="20"/>
                    </w:rPr>
                    <w:t xml:space="preserve"> </w:t>
                  </w:r>
                  <w:r w:rsidRPr="000C0C5C">
                    <w:rPr>
                      <w:rFonts w:ascii="Arial" w:hAnsi="Arial" w:cs="Arial"/>
                      <w:noProof/>
                      <w:sz w:val="20"/>
                      <w:szCs w:val="20"/>
                    </w:rPr>
                    <w:t>knjigovodstva, ki se vodi v skladu s slovenskimi računovodskimi standardi v davčne namene;</w:t>
                  </w:r>
                </w:p>
                <w:p w14:paraId="4C689FE7" w14:textId="77777777" w:rsidR="004E7C5A" w:rsidRPr="000C0C5C" w:rsidRDefault="004E7C5A" w:rsidP="00082FB7">
                  <w:pPr>
                    <w:spacing w:before="40" w:after="40"/>
                    <w:rPr>
                      <w:rFonts w:ascii="Arial" w:hAnsi="Arial" w:cs="Arial"/>
                      <w:sz w:val="20"/>
                      <w:szCs w:val="20"/>
                    </w:rPr>
                  </w:pPr>
                  <w:r w:rsidRPr="000C0C5C">
                    <w:rPr>
                      <w:rFonts w:ascii="Arial" w:hAnsi="Arial" w:cs="Arial"/>
                      <w:sz w:val="20"/>
                      <w:szCs w:val="20"/>
                    </w:rPr>
                    <w:t>·v primeru, ko velikost kmetijskega gospodarstva ne dosega spodnjega vstopnega praga izraženega v standardnem prihodku, lahko upravičenec izpolni pogoj, če ima v lasti in v reji najmanj 100 in največ 240 čebeljih družin;</w:t>
                  </w:r>
                </w:p>
                <w:p w14:paraId="64CB3E47" w14:textId="5558312C" w:rsidR="004E7C5A" w:rsidRPr="000C0C5C" w:rsidRDefault="004E7C5A" w:rsidP="00082FB7">
                  <w:pPr>
                    <w:spacing w:before="40" w:after="40"/>
                    <w:rPr>
                      <w:rFonts w:ascii="Arial" w:hAnsi="Arial" w:cs="Arial"/>
                      <w:sz w:val="20"/>
                      <w:szCs w:val="20"/>
                    </w:rPr>
                  </w:pPr>
                  <w:r w:rsidRPr="000C0C5C">
                    <w:rPr>
                      <w:rFonts w:ascii="Arial" w:hAnsi="Arial" w:cs="Arial"/>
                      <w:sz w:val="20"/>
                      <w:szCs w:val="20"/>
                    </w:rPr>
                    <w:lastRenderedPageBreak/>
                    <w:t xml:space="preserve">·upravičenec vlogi na javni razpis priloži poslovni načrt za obdobje </w:t>
                  </w:r>
                  <w:proofErr w:type="spellStart"/>
                  <w:r w:rsidRPr="008E11C4">
                    <w:rPr>
                      <w:rFonts w:ascii="Arial" w:hAnsi="Arial" w:cs="Arial"/>
                      <w:strike/>
                      <w:sz w:val="20"/>
                      <w:szCs w:val="20"/>
                    </w:rPr>
                    <w:t>dveh</w:t>
                  </w:r>
                  <w:r w:rsidRPr="008E11C4">
                    <w:rPr>
                      <w:rFonts w:ascii="Arial" w:hAnsi="Arial" w:cs="Arial"/>
                      <w:sz w:val="20"/>
                      <w:szCs w:val="20"/>
                      <w:u w:val="single"/>
                    </w:rPr>
                    <w:t>treh</w:t>
                  </w:r>
                  <w:proofErr w:type="spellEnd"/>
                  <w:r w:rsidRPr="008E11C4">
                    <w:rPr>
                      <w:rFonts w:ascii="Arial" w:hAnsi="Arial" w:cs="Arial"/>
                      <w:sz w:val="20"/>
                      <w:szCs w:val="20"/>
                      <w:u w:val="single"/>
                    </w:rPr>
                    <w:t xml:space="preserve"> </w:t>
                  </w:r>
                  <w:r w:rsidRPr="000C0C5C">
                    <w:rPr>
                      <w:rFonts w:ascii="Arial" w:hAnsi="Arial" w:cs="Arial"/>
                      <w:sz w:val="20"/>
                      <w:szCs w:val="20"/>
                    </w:rPr>
                    <w:t xml:space="preserve">let, upravičenec , katerega prenosnik vloži vlogo v okviru IRP30 Medgeneracijski prenos znanja pa za tri leta. Poslovni načrt mora vsebovati izhodiščno stanje na KMG, ključne cilje za razvoj KMG in opis dejavnosti, s katerimi prikaže predvideni gospodarski razvoj KMG. Poslovni načrt vsebuje prispevek k varstvu okolja in prilagajanju podnebnim spremembam. V obdobju izvajanja poslovnega načrta se mora udeležiti izobraževanj s področja upravljanja KMG in finančnih spretnosti. </w:t>
                  </w:r>
                  <w:r w:rsidRPr="00B5561F">
                    <w:rPr>
                      <w:rFonts w:ascii="Arial" w:hAnsi="Arial" w:cs="Arial"/>
                      <w:sz w:val="20"/>
                      <w:szCs w:val="20"/>
                    </w:rPr>
                    <w:t>Za razvojne cilje, ki se nanašajo na naložbe, mora upravičenec v poslovnem načrtu prikazati ekonomsko upravičenost naložbe.</w:t>
                  </w:r>
                  <w:r w:rsidRPr="000C0C5C">
                    <w:rPr>
                      <w:rFonts w:ascii="Arial" w:hAnsi="Arial" w:cs="Arial"/>
                      <w:sz w:val="20"/>
                      <w:szCs w:val="20"/>
                    </w:rPr>
                    <w:t xml:space="preserve"> Upravičenec mora ostati nosilec KMG, oddajati zbirno vlogo in ostati vključen v pokojninsko, invalidsko in zdravstveno zavarovanje iz naslova opravljanja kmetijske dejavnosti, če je iz tega naslova prejel pavšalni dodatek, najmanj do poteka petih let od datuma odločbe o pravici do podpore;</w:t>
                  </w:r>
                </w:p>
                <w:p w14:paraId="64211011" w14:textId="1CFE1DA5" w:rsidR="004E7C5A" w:rsidRPr="000C0C5C" w:rsidRDefault="004E7C5A" w:rsidP="00082FB7">
                  <w:pPr>
                    <w:spacing w:before="40" w:after="40"/>
                    <w:rPr>
                      <w:rFonts w:ascii="Arial" w:hAnsi="Arial" w:cs="Arial"/>
                      <w:sz w:val="20"/>
                      <w:szCs w:val="20"/>
                    </w:rPr>
                  </w:pPr>
                  <w:r w:rsidRPr="000C0C5C">
                    <w:rPr>
                      <w:rFonts w:ascii="Arial" w:hAnsi="Arial" w:cs="Arial"/>
                      <w:sz w:val="20"/>
                      <w:szCs w:val="20"/>
                    </w:rPr>
                    <w:t xml:space="preserve">-upravičenec mora prvi cilj iz poslovnega načrta izpolniti v obdobju 9 mesecev od datuma odločbe o pravici do podpore, kar se šteje kot zaključek vzpostavitve KMG. V kolikor ob oddaji vloge na javni razpis še nima vzpostavljenega </w:t>
                  </w:r>
                  <w:r w:rsidR="00B37489" w:rsidRPr="00B37489">
                    <w:rPr>
                      <w:rFonts w:ascii="Arial" w:hAnsi="Arial" w:cs="Arial"/>
                      <w:strike/>
                      <w:noProof/>
                      <w:sz w:val="20"/>
                      <w:szCs w:val="20"/>
                    </w:rPr>
                    <w:t>dvostavnega</w:t>
                  </w:r>
                  <w:r w:rsidR="00B37489" w:rsidRPr="000C0C5C">
                    <w:rPr>
                      <w:rFonts w:ascii="Arial" w:hAnsi="Arial" w:cs="Arial"/>
                      <w:sz w:val="20"/>
                      <w:szCs w:val="20"/>
                    </w:rPr>
                    <w:t xml:space="preserve"> </w:t>
                  </w:r>
                  <w:r w:rsidRPr="000C0C5C">
                    <w:rPr>
                      <w:rFonts w:ascii="Arial" w:hAnsi="Arial" w:cs="Arial"/>
                      <w:sz w:val="20"/>
                      <w:szCs w:val="20"/>
                    </w:rPr>
                    <w:t>knjigovodstva v skladu s slovenskimi računovodskimi standardi oziroma v skladu z metodologijo FADN, mora biti vzpostavitev tovrstnega knjigovodstva prvi cilj v poslovnem načrtu;</w:t>
                  </w:r>
                </w:p>
                <w:p w14:paraId="63725A0E" w14:textId="77777777" w:rsidR="004E7C5A" w:rsidRPr="000C0C5C" w:rsidRDefault="004E7C5A" w:rsidP="00082FB7">
                  <w:pPr>
                    <w:spacing w:before="40" w:after="40"/>
                    <w:rPr>
                      <w:rFonts w:ascii="Arial" w:hAnsi="Arial" w:cs="Arial"/>
                      <w:sz w:val="20"/>
                      <w:szCs w:val="20"/>
                    </w:rPr>
                  </w:pPr>
                  <w:r w:rsidRPr="000C0C5C">
                    <w:rPr>
                      <w:rFonts w:ascii="Arial" w:hAnsi="Arial" w:cs="Arial"/>
                      <w:sz w:val="20"/>
                      <w:szCs w:val="20"/>
                    </w:rPr>
                    <w:t>·podpora je omejena na kmetijska gospodarstva, ki izpolnjujejo pogoje mikro ali malih podjetij v skladu s Prilogo I k Uredbi Komisije (EU) št. 651/2014;</w:t>
                  </w:r>
                </w:p>
                <w:p w14:paraId="34F5AAEC" w14:textId="77777777" w:rsidR="004E7C5A" w:rsidRPr="000C0C5C" w:rsidRDefault="004E7C5A" w:rsidP="00082FB7">
                  <w:pPr>
                    <w:spacing w:before="40" w:after="40"/>
                    <w:rPr>
                      <w:rFonts w:ascii="Arial" w:hAnsi="Arial" w:cs="Arial"/>
                      <w:sz w:val="20"/>
                      <w:szCs w:val="20"/>
                    </w:rPr>
                  </w:pPr>
                  <w:r w:rsidRPr="000C0C5C">
                    <w:rPr>
                      <w:rFonts w:ascii="Arial" w:hAnsi="Arial" w:cs="Arial"/>
                      <w:sz w:val="20"/>
                      <w:szCs w:val="20"/>
                    </w:rPr>
                    <w:t xml:space="preserve">·izplačilo podpore se izvede v dveh obrokih, prvi obrok v višini </w:t>
                  </w:r>
                  <w:r w:rsidRPr="008E11C4">
                    <w:rPr>
                      <w:rFonts w:ascii="Arial" w:hAnsi="Arial" w:cs="Arial"/>
                      <w:strike/>
                      <w:sz w:val="20"/>
                      <w:szCs w:val="20"/>
                    </w:rPr>
                    <w:t xml:space="preserve">70 </w:t>
                  </w:r>
                  <w:r w:rsidRPr="008E11C4">
                    <w:rPr>
                      <w:rFonts w:ascii="Arial" w:hAnsi="Arial" w:cs="Arial"/>
                      <w:sz w:val="20"/>
                      <w:szCs w:val="20"/>
                      <w:u w:val="single"/>
                    </w:rPr>
                    <w:t xml:space="preserve">90 </w:t>
                  </w:r>
                  <w:r w:rsidRPr="000C0C5C">
                    <w:rPr>
                      <w:rFonts w:ascii="Arial" w:hAnsi="Arial" w:cs="Arial"/>
                      <w:sz w:val="20"/>
                      <w:szCs w:val="20"/>
                    </w:rPr>
                    <w:t xml:space="preserve">% odobrenih sredstev se izplača ob odobritvi podpore, drugi obrok v višini </w:t>
                  </w:r>
                  <w:r w:rsidRPr="008E11C4">
                    <w:rPr>
                      <w:rFonts w:ascii="Arial" w:hAnsi="Arial" w:cs="Arial"/>
                      <w:strike/>
                      <w:sz w:val="20"/>
                      <w:szCs w:val="20"/>
                    </w:rPr>
                    <w:t xml:space="preserve">30 </w:t>
                  </w:r>
                  <w:r w:rsidRPr="008E11C4">
                    <w:rPr>
                      <w:rFonts w:ascii="Arial" w:hAnsi="Arial" w:cs="Arial"/>
                      <w:sz w:val="20"/>
                      <w:szCs w:val="20"/>
                      <w:u w:val="single"/>
                    </w:rPr>
                    <w:t xml:space="preserve">10 </w:t>
                  </w:r>
                  <w:r w:rsidRPr="000C0C5C">
                    <w:rPr>
                      <w:rFonts w:ascii="Arial" w:hAnsi="Arial" w:cs="Arial"/>
                      <w:sz w:val="20"/>
                      <w:szCs w:val="20"/>
                    </w:rPr>
                    <w:t>% pa po zaključenem poslovnem načrtu.</w:t>
                  </w:r>
                </w:p>
                <w:p w14:paraId="5B02AC73" w14:textId="3F0403F1" w:rsidR="004E7C5A" w:rsidRPr="000C0C5C" w:rsidRDefault="004E7C5A" w:rsidP="00082FB7">
                  <w:pPr>
                    <w:spacing w:before="40" w:after="40"/>
                    <w:rPr>
                      <w:rFonts w:ascii="Arial" w:hAnsi="Arial" w:cs="Arial"/>
                      <w:sz w:val="20"/>
                      <w:szCs w:val="20"/>
                    </w:rPr>
                  </w:pPr>
                </w:p>
              </w:tc>
            </w:tr>
          </w:tbl>
          <w:p w14:paraId="79D6E5AC" w14:textId="77777777" w:rsidR="004E7C5A" w:rsidRPr="000C0C5C" w:rsidRDefault="004E7C5A" w:rsidP="00082FB7">
            <w:pPr>
              <w:spacing w:before="20" w:after="20"/>
              <w:rPr>
                <w:rFonts w:ascii="Arial" w:hAnsi="Arial" w:cs="Arial"/>
                <w:color w:val="000000"/>
                <w:sz w:val="20"/>
                <w:szCs w:val="20"/>
              </w:rPr>
            </w:pPr>
            <w:r w:rsidRPr="000C0C5C">
              <w:rPr>
                <w:rFonts w:ascii="Arial" w:hAnsi="Arial" w:cs="Arial"/>
                <w:color w:val="000000"/>
                <w:sz w:val="20"/>
                <w:szCs w:val="20"/>
              </w:rPr>
              <w:lastRenderedPageBreak/>
              <w:t>Obseg podpore na ravni upravičencev</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1"/>
            </w:tblGrid>
            <w:tr w:rsidR="004E7C5A" w:rsidRPr="000C0C5C" w14:paraId="0262BEAF" w14:textId="77777777" w:rsidTr="00082FB7">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4435F1B1" w14:textId="618A28D5" w:rsidR="004E7C5A" w:rsidRPr="000C0C5C" w:rsidRDefault="004E7C5A" w:rsidP="00082FB7">
                  <w:pPr>
                    <w:spacing w:before="40" w:after="40"/>
                    <w:rPr>
                      <w:rFonts w:ascii="Arial" w:hAnsi="Arial" w:cs="Arial"/>
                      <w:sz w:val="20"/>
                      <w:szCs w:val="20"/>
                    </w:rPr>
                  </w:pPr>
                  <w:r w:rsidRPr="000C0C5C">
                    <w:rPr>
                      <w:rFonts w:ascii="Arial" w:hAnsi="Arial" w:cs="Arial"/>
                      <w:sz w:val="20"/>
                      <w:szCs w:val="20"/>
                    </w:rPr>
                    <w:t>Za mlade kmete, ki so vključeni v pokojninsko, invalidsko in zdravstveno zavarovanje iz naslova opravljanja kmetijske dejavnosti na prevzetem kmetijskem gospodarstvu</w:t>
                  </w:r>
                  <w:r w:rsidRPr="008E11C4">
                    <w:rPr>
                      <w:rFonts w:ascii="Arial" w:hAnsi="Arial" w:cs="Arial"/>
                      <w:sz w:val="20"/>
                      <w:szCs w:val="20"/>
                      <w:u w:val="single"/>
                    </w:rPr>
                    <w:t xml:space="preserve"> ali v poslovnem načrtu predvidi vključitev v pokojninsko, invalidsko in zdravstveno zavarovanje iz naslova opravljanja kmetijske dejavnosti na prevzetem kmetijskem gospodarstvu v roku treh mesecev od izdaje odločbe o pravici do sredstev</w:t>
                  </w:r>
                  <w:r w:rsidRPr="000C0C5C">
                    <w:rPr>
                      <w:rFonts w:ascii="Arial" w:hAnsi="Arial" w:cs="Arial"/>
                      <w:sz w:val="20"/>
                      <w:szCs w:val="20"/>
                    </w:rPr>
                    <w:t xml:space="preserve">, samostojne podjetnike in gospodarske družbe je podpora od 40.000 EUR do </w:t>
                  </w:r>
                  <w:r w:rsidR="00B5561F" w:rsidRPr="00B5561F">
                    <w:rPr>
                      <w:rFonts w:ascii="Arial" w:hAnsi="Arial" w:cs="Arial"/>
                      <w:sz w:val="20"/>
                      <w:szCs w:val="20"/>
                    </w:rPr>
                    <w:t>57.600</w:t>
                  </w:r>
                  <w:r w:rsidRPr="000C0C5C">
                    <w:rPr>
                      <w:rFonts w:ascii="Arial" w:hAnsi="Arial" w:cs="Arial"/>
                      <w:sz w:val="20"/>
                      <w:szCs w:val="20"/>
                    </w:rPr>
                    <w:t xml:space="preserve"> EUR.</w:t>
                  </w:r>
                </w:p>
                <w:p w14:paraId="6485F707" w14:textId="3404EA4E" w:rsidR="004E7C5A" w:rsidRPr="000C0C5C" w:rsidRDefault="004E7C5A" w:rsidP="00082FB7">
                  <w:pPr>
                    <w:spacing w:before="40" w:after="40"/>
                    <w:rPr>
                      <w:rFonts w:ascii="Arial" w:hAnsi="Arial" w:cs="Arial"/>
                      <w:sz w:val="20"/>
                      <w:szCs w:val="20"/>
                    </w:rPr>
                  </w:pPr>
                  <w:r w:rsidRPr="000C0C5C">
                    <w:rPr>
                      <w:rFonts w:ascii="Arial" w:hAnsi="Arial" w:cs="Arial"/>
                      <w:sz w:val="20"/>
                      <w:szCs w:val="20"/>
                    </w:rPr>
                    <w:t xml:space="preserve">Za ostale mlade kmete je podpora od 18.600 EUR do </w:t>
                  </w:r>
                  <w:r w:rsidR="00B5561F" w:rsidRPr="00B5561F">
                    <w:rPr>
                      <w:rFonts w:ascii="Arial" w:hAnsi="Arial" w:cs="Arial"/>
                      <w:sz w:val="20"/>
                      <w:szCs w:val="20"/>
                    </w:rPr>
                    <w:t>31.920</w:t>
                  </w:r>
                  <w:r w:rsidRPr="000C0C5C">
                    <w:rPr>
                      <w:rFonts w:ascii="Arial" w:hAnsi="Arial" w:cs="Arial"/>
                      <w:sz w:val="20"/>
                      <w:szCs w:val="20"/>
                    </w:rPr>
                    <w:t xml:space="preserve"> EUR.</w:t>
                  </w:r>
                </w:p>
              </w:tc>
            </w:tr>
          </w:tbl>
          <w:p w14:paraId="2139EBB6" w14:textId="77777777" w:rsidR="004E7C5A" w:rsidRPr="000C0C5C" w:rsidRDefault="004E7C5A" w:rsidP="00082FB7">
            <w:pPr>
              <w:spacing w:before="20" w:after="20"/>
              <w:rPr>
                <w:rFonts w:ascii="Arial" w:hAnsi="Arial" w:cs="Arial"/>
                <w:color w:val="000000"/>
                <w:sz w:val="20"/>
                <w:szCs w:val="20"/>
              </w:rPr>
            </w:pPr>
            <w:r w:rsidRPr="000C0C5C">
              <w:rPr>
                <w:rFonts w:ascii="Arial" w:hAnsi="Arial" w:cs="Arial"/>
                <w:color w:val="000000"/>
                <w:sz w:val="20"/>
                <w:szCs w:val="20"/>
              </w:rPr>
              <w:t>Dodatna pojasnila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1"/>
            </w:tblGrid>
            <w:tr w:rsidR="004E7C5A" w:rsidRPr="000C0C5C" w14:paraId="40DD6E24" w14:textId="77777777" w:rsidTr="00082FB7">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46145812" w14:textId="1AD1B122" w:rsidR="004E7C5A" w:rsidRPr="000C0C5C" w:rsidRDefault="004E7C5A" w:rsidP="00082FB7">
                  <w:pPr>
                    <w:spacing w:before="40" w:after="40"/>
                    <w:rPr>
                      <w:rFonts w:ascii="Arial" w:hAnsi="Arial" w:cs="Arial"/>
                      <w:sz w:val="20"/>
                      <w:szCs w:val="20"/>
                    </w:rPr>
                  </w:pPr>
                  <w:r w:rsidRPr="000C0C5C">
                    <w:rPr>
                      <w:rFonts w:ascii="Arial" w:hAnsi="Arial" w:cs="Arial"/>
                      <w:sz w:val="20"/>
                      <w:szCs w:val="20"/>
                    </w:rPr>
                    <w:t xml:space="preserve">Podpora se dodeli kot pavšalna pomoč v obliki nepovratne finančne pomoči upravičencem. Sestavljena je iz posameznih pavšalnih zneskov, ki se seštevajo glede na upravičenost. Na končno vsoto pavšalov se v primeru ekološkega kmetovanja doda </w:t>
                  </w:r>
                  <w:r w:rsidR="00B5561F">
                    <w:rPr>
                      <w:rFonts w:ascii="Arial" w:hAnsi="Arial" w:cs="Arial"/>
                      <w:sz w:val="20"/>
                      <w:szCs w:val="20"/>
                    </w:rPr>
                    <w:t>20</w:t>
                  </w:r>
                  <w:r w:rsidRPr="000C0C5C">
                    <w:rPr>
                      <w:rFonts w:ascii="Arial" w:hAnsi="Arial" w:cs="Arial"/>
                      <w:sz w:val="20"/>
                      <w:szCs w:val="20"/>
                    </w:rPr>
                    <w:t xml:space="preserve"> %, velja za KMG, ki so že vključena v ekološko kmetovanje in za tista, ki so še v preusmeritvi (najmanj </w:t>
                  </w:r>
                  <w:r w:rsidRPr="008E11C4">
                    <w:rPr>
                      <w:rFonts w:ascii="Arial" w:hAnsi="Arial" w:cs="Arial"/>
                      <w:strike/>
                      <w:sz w:val="20"/>
                      <w:szCs w:val="20"/>
                    </w:rPr>
                    <w:t xml:space="preserve">80 </w:t>
                  </w:r>
                  <w:r w:rsidRPr="008E11C4">
                    <w:rPr>
                      <w:rFonts w:ascii="Arial" w:hAnsi="Arial" w:cs="Arial"/>
                      <w:sz w:val="20"/>
                      <w:szCs w:val="20"/>
                      <w:u w:val="single"/>
                    </w:rPr>
                    <w:t xml:space="preserve">50 </w:t>
                  </w:r>
                  <w:r w:rsidRPr="000C0C5C">
                    <w:rPr>
                      <w:rFonts w:ascii="Arial" w:hAnsi="Arial" w:cs="Arial"/>
                      <w:sz w:val="20"/>
                      <w:szCs w:val="20"/>
                    </w:rPr>
                    <w:t>% KZU)</w:t>
                  </w:r>
                  <w:r w:rsidRPr="008E11C4">
                    <w:rPr>
                      <w:rFonts w:ascii="Arial" w:hAnsi="Arial" w:cs="Arial"/>
                      <w:sz w:val="20"/>
                      <w:szCs w:val="20"/>
                      <w:u w:val="single"/>
                    </w:rPr>
                    <w:t>, ob vložitvi zahtevka za izplačilo drugega obroka pa mora imeti najmanj 80 % površin v upravljanju vključenih v ekološko kmetovanje ali v preusmeritvi.</w:t>
                  </w:r>
                </w:p>
                <w:tbl>
                  <w:tblPr>
                    <w:tblW w:w="8751" w:type="dxa"/>
                    <w:tblCellSpacing w:w="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firstRow="1" w:lastRow="1" w:firstColumn="1" w:lastColumn="1" w:noHBand="0" w:noVBand="1"/>
                  </w:tblPr>
                  <w:tblGrid>
                    <w:gridCol w:w="4357"/>
                    <w:gridCol w:w="4394"/>
                  </w:tblGrid>
                  <w:tr w:rsidR="004E7C5A" w:rsidRPr="000C0C5C" w14:paraId="666C8195" w14:textId="77777777" w:rsidTr="00082FB7">
                    <w:trPr>
                      <w:tblCellSpacing w:w="0" w:type="dxa"/>
                    </w:trPr>
                    <w:tc>
                      <w:tcPr>
                        <w:tcW w:w="4357"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58388CD" w14:textId="77777777" w:rsidR="004E7C5A" w:rsidRPr="000C0C5C" w:rsidRDefault="004E7C5A" w:rsidP="00082FB7">
                        <w:pPr>
                          <w:pStyle w:val="qlbt-cell-line"/>
                          <w:rPr>
                            <w:rFonts w:ascii="Arial" w:hAnsi="Arial" w:cs="Arial"/>
                            <w:color w:val="000000"/>
                            <w:sz w:val="20"/>
                            <w:szCs w:val="20"/>
                            <w:lang w:val="sl-SI"/>
                          </w:rPr>
                        </w:pPr>
                        <w:r w:rsidRPr="000C0C5C">
                          <w:rPr>
                            <w:rFonts w:ascii="Arial" w:hAnsi="Arial" w:cs="Arial"/>
                            <w:color w:val="000000"/>
                            <w:sz w:val="20"/>
                            <w:szCs w:val="20"/>
                            <w:lang w:val="sl-SI"/>
                          </w:rPr>
                          <w:t>vrsta pavšala</w:t>
                        </w:r>
                      </w:p>
                    </w:tc>
                    <w:tc>
                      <w:tcPr>
                        <w:tcW w:w="4394"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223E747" w14:textId="77777777" w:rsidR="004E7C5A" w:rsidRPr="000C0C5C" w:rsidRDefault="004E7C5A" w:rsidP="00082FB7">
                        <w:pPr>
                          <w:pStyle w:val="qlbt-cell-line"/>
                          <w:rPr>
                            <w:rFonts w:ascii="Arial" w:hAnsi="Arial" w:cs="Arial"/>
                            <w:color w:val="000000"/>
                            <w:sz w:val="20"/>
                            <w:szCs w:val="20"/>
                            <w:lang w:val="sl-SI"/>
                          </w:rPr>
                        </w:pPr>
                        <w:r w:rsidRPr="000C0C5C">
                          <w:rPr>
                            <w:rFonts w:ascii="Arial" w:hAnsi="Arial" w:cs="Arial"/>
                            <w:color w:val="000000"/>
                            <w:sz w:val="20"/>
                            <w:szCs w:val="20"/>
                            <w:lang w:val="sl-SI"/>
                          </w:rPr>
                          <w:t>znesek (v EUR)</w:t>
                        </w:r>
                      </w:p>
                    </w:tc>
                  </w:tr>
                  <w:tr w:rsidR="004E7C5A" w:rsidRPr="000C0C5C" w14:paraId="27D42A70" w14:textId="77777777" w:rsidTr="00082FB7">
                    <w:trPr>
                      <w:tblCellSpacing w:w="0" w:type="dxa"/>
                    </w:trPr>
                    <w:tc>
                      <w:tcPr>
                        <w:tcW w:w="4357"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BB41575" w14:textId="77777777" w:rsidR="004E7C5A" w:rsidRPr="000C0C5C" w:rsidRDefault="004E7C5A" w:rsidP="00082FB7">
                        <w:pPr>
                          <w:pStyle w:val="qlbt-cell-line"/>
                          <w:rPr>
                            <w:rFonts w:ascii="Arial" w:hAnsi="Arial" w:cs="Arial"/>
                            <w:color w:val="000000"/>
                            <w:sz w:val="20"/>
                            <w:szCs w:val="20"/>
                            <w:lang w:val="sl-SI"/>
                          </w:rPr>
                        </w:pPr>
                        <w:r w:rsidRPr="000C0C5C">
                          <w:rPr>
                            <w:rFonts w:ascii="Arial" w:hAnsi="Arial" w:cs="Arial"/>
                            <w:color w:val="000000"/>
                            <w:sz w:val="20"/>
                            <w:szCs w:val="20"/>
                            <w:lang w:val="sl-SI"/>
                          </w:rPr>
                          <w:t>osnovna podpora</w:t>
                        </w:r>
                      </w:p>
                    </w:tc>
                    <w:tc>
                      <w:tcPr>
                        <w:tcW w:w="4394"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76A80BA8" w14:textId="77777777" w:rsidR="004E7C5A" w:rsidRPr="000C0C5C" w:rsidRDefault="004E7C5A" w:rsidP="00082FB7">
                        <w:pPr>
                          <w:pStyle w:val="qlbt-cell-lineql-align-right"/>
                          <w:rPr>
                            <w:rFonts w:ascii="Arial" w:hAnsi="Arial" w:cs="Arial"/>
                            <w:color w:val="000000"/>
                            <w:sz w:val="20"/>
                            <w:szCs w:val="20"/>
                            <w:lang w:val="sl-SI"/>
                          </w:rPr>
                        </w:pPr>
                        <w:r w:rsidRPr="000C0C5C">
                          <w:rPr>
                            <w:rFonts w:ascii="Arial" w:hAnsi="Arial" w:cs="Arial"/>
                            <w:color w:val="000000"/>
                            <w:sz w:val="20"/>
                            <w:szCs w:val="20"/>
                            <w:lang w:val="sl-SI"/>
                          </w:rPr>
                          <w:t>18.600</w:t>
                        </w:r>
                      </w:p>
                    </w:tc>
                  </w:tr>
                  <w:tr w:rsidR="004E7C5A" w:rsidRPr="000C0C5C" w14:paraId="4473DDCC" w14:textId="77777777" w:rsidTr="00082FB7">
                    <w:trPr>
                      <w:tblCellSpacing w:w="0" w:type="dxa"/>
                    </w:trPr>
                    <w:tc>
                      <w:tcPr>
                        <w:tcW w:w="4357"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16CCEA7" w14:textId="77777777" w:rsidR="004E7C5A" w:rsidRPr="000C0C5C" w:rsidRDefault="004E7C5A" w:rsidP="00082FB7">
                        <w:pPr>
                          <w:pStyle w:val="qlbt-cell-line"/>
                          <w:rPr>
                            <w:rFonts w:ascii="Arial" w:hAnsi="Arial" w:cs="Arial"/>
                            <w:color w:val="000000"/>
                            <w:sz w:val="20"/>
                            <w:szCs w:val="20"/>
                            <w:lang w:val="sl-SI"/>
                          </w:rPr>
                        </w:pPr>
                        <w:r w:rsidRPr="000C0C5C">
                          <w:rPr>
                            <w:rFonts w:ascii="Arial" w:hAnsi="Arial" w:cs="Arial"/>
                            <w:color w:val="000000"/>
                            <w:sz w:val="20"/>
                            <w:szCs w:val="20"/>
                            <w:lang w:val="sl-SI"/>
                          </w:rPr>
                          <w:t>dodatni naložbeni strošek za mlade kmete, ki so vključeni v pokojninsko, invalidsko in zdravstveno zavarovanje iz naslova opravljanja kmetijske dejavnosti na prevzetem KMG, samostojne podjetnike in gospodarske družbe</w:t>
                        </w:r>
                      </w:p>
                    </w:tc>
                    <w:tc>
                      <w:tcPr>
                        <w:tcW w:w="4394"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1640867B" w14:textId="77777777" w:rsidR="004E7C5A" w:rsidRPr="000C0C5C" w:rsidRDefault="004E7C5A" w:rsidP="00082FB7">
                        <w:pPr>
                          <w:pStyle w:val="qlbt-cell-lineql-align-right"/>
                          <w:rPr>
                            <w:rFonts w:ascii="Arial" w:hAnsi="Arial" w:cs="Arial"/>
                            <w:color w:val="000000"/>
                            <w:sz w:val="20"/>
                            <w:szCs w:val="20"/>
                            <w:lang w:val="sl-SI"/>
                          </w:rPr>
                        </w:pPr>
                        <w:r w:rsidRPr="000C0C5C">
                          <w:rPr>
                            <w:rFonts w:ascii="Arial" w:hAnsi="Arial" w:cs="Arial"/>
                            <w:color w:val="000000"/>
                            <w:sz w:val="20"/>
                            <w:szCs w:val="20"/>
                            <w:lang w:val="sl-SI"/>
                          </w:rPr>
                          <w:t>12.400</w:t>
                        </w:r>
                      </w:p>
                    </w:tc>
                  </w:tr>
                  <w:tr w:rsidR="004E7C5A" w:rsidRPr="000C0C5C" w14:paraId="7D1C594D" w14:textId="77777777" w:rsidTr="00082FB7">
                    <w:trPr>
                      <w:tblCellSpacing w:w="0" w:type="dxa"/>
                    </w:trPr>
                    <w:tc>
                      <w:tcPr>
                        <w:tcW w:w="4357"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2C10AF08" w14:textId="77777777" w:rsidR="004E7C5A" w:rsidRPr="000C0C5C" w:rsidRDefault="004E7C5A" w:rsidP="00082FB7">
                        <w:pPr>
                          <w:pStyle w:val="qlbt-cell-line"/>
                          <w:rPr>
                            <w:rFonts w:ascii="Arial" w:hAnsi="Arial" w:cs="Arial"/>
                            <w:color w:val="000000"/>
                            <w:sz w:val="20"/>
                            <w:szCs w:val="20"/>
                            <w:lang w:val="sl-SI"/>
                          </w:rPr>
                        </w:pPr>
                        <w:r w:rsidRPr="000C0C5C">
                          <w:rPr>
                            <w:rFonts w:ascii="Arial" w:hAnsi="Arial" w:cs="Arial"/>
                            <w:color w:val="000000"/>
                            <w:sz w:val="20"/>
                            <w:szCs w:val="20"/>
                            <w:lang w:val="sl-SI"/>
                          </w:rPr>
                          <w:t xml:space="preserve">pridobljena </w:t>
                        </w:r>
                        <w:r w:rsidRPr="008E11C4">
                          <w:rPr>
                            <w:rFonts w:ascii="Arial" w:hAnsi="Arial" w:cs="Arial"/>
                            <w:color w:val="000000"/>
                            <w:sz w:val="20"/>
                            <w:szCs w:val="20"/>
                            <w:u w:val="single"/>
                            <w:lang w:val="sl-SI"/>
                          </w:rPr>
                          <w:t>končana srednja strokovna izobrazba (5. raven)</w:t>
                        </w:r>
                        <w:r w:rsidRPr="000C0C5C">
                          <w:rPr>
                            <w:rFonts w:ascii="Arial" w:hAnsi="Arial" w:cs="Arial"/>
                            <w:color w:val="000000"/>
                            <w:sz w:val="20"/>
                            <w:szCs w:val="20"/>
                            <w:lang w:val="sl-SI"/>
                          </w:rPr>
                          <w:t xml:space="preserve"> </w:t>
                        </w:r>
                        <w:r w:rsidRPr="008E11C4">
                          <w:rPr>
                            <w:rFonts w:ascii="Arial" w:hAnsi="Arial" w:cs="Arial"/>
                            <w:strike/>
                            <w:color w:val="000000"/>
                            <w:sz w:val="20"/>
                            <w:szCs w:val="20"/>
                            <w:lang w:val="sl-SI"/>
                          </w:rPr>
                          <w:t>izobrazba na kmetijskih in biotehniških izobraževalnih ustanovah ali pridobljen mojstrski izpit za čebelarja</w:t>
                        </w:r>
                      </w:p>
                    </w:tc>
                    <w:tc>
                      <w:tcPr>
                        <w:tcW w:w="4394"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14:paraId="17178A2B" w14:textId="77777777" w:rsidR="004E7C5A" w:rsidRPr="000C0C5C" w:rsidRDefault="004E7C5A" w:rsidP="00082FB7">
                        <w:pPr>
                          <w:pStyle w:val="qlbt-cell-lineql-align-right"/>
                          <w:rPr>
                            <w:rFonts w:ascii="Arial" w:hAnsi="Arial" w:cs="Arial"/>
                            <w:color w:val="000000"/>
                            <w:sz w:val="20"/>
                            <w:szCs w:val="20"/>
                            <w:lang w:val="sl-SI"/>
                          </w:rPr>
                        </w:pPr>
                        <w:r w:rsidRPr="000C0C5C">
                          <w:rPr>
                            <w:rFonts w:ascii="Arial" w:hAnsi="Arial" w:cs="Arial"/>
                            <w:color w:val="000000"/>
                            <w:sz w:val="20"/>
                            <w:szCs w:val="20"/>
                            <w:lang w:val="sl-SI"/>
                          </w:rPr>
                          <w:t>5.000</w:t>
                        </w:r>
                      </w:p>
                    </w:tc>
                  </w:tr>
                  <w:tr w:rsidR="004E7C5A" w:rsidRPr="000C0C5C" w14:paraId="4654283B" w14:textId="77777777" w:rsidTr="00082FB7">
                    <w:trPr>
                      <w:tblCellSpacing w:w="0" w:type="dxa"/>
                    </w:trPr>
                    <w:tc>
                      <w:tcPr>
                        <w:tcW w:w="4357"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439ADC54" w14:textId="270C77F0" w:rsidR="004E7C5A" w:rsidRPr="000C0C5C" w:rsidRDefault="004E7C5A" w:rsidP="00BD55D5">
                        <w:pPr>
                          <w:pStyle w:val="qlbt-cell-line"/>
                          <w:rPr>
                            <w:rFonts w:ascii="Arial" w:hAnsi="Arial" w:cs="Arial"/>
                            <w:color w:val="000000"/>
                            <w:sz w:val="20"/>
                            <w:szCs w:val="20"/>
                            <w:lang w:val="sl-SI"/>
                          </w:rPr>
                        </w:pPr>
                        <w:r w:rsidRPr="000C0C5C">
                          <w:rPr>
                            <w:rFonts w:ascii="Arial" w:hAnsi="Arial" w:cs="Arial"/>
                            <w:color w:val="000000"/>
                            <w:sz w:val="20"/>
                            <w:szCs w:val="20"/>
                            <w:lang w:val="sl-SI"/>
                          </w:rPr>
                          <w:t xml:space="preserve">vodenje </w:t>
                        </w:r>
                        <w:r w:rsidR="00B37489" w:rsidRPr="00B37489">
                          <w:rPr>
                            <w:rFonts w:ascii="Arial" w:hAnsi="Arial" w:cs="Arial"/>
                            <w:strike/>
                            <w:noProof/>
                            <w:sz w:val="20"/>
                            <w:szCs w:val="20"/>
                          </w:rPr>
                          <w:t>dvostavnega</w:t>
                        </w:r>
                        <w:r w:rsidR="00B37489" w:rsidRPr="000C0C5C">
                          <w:rPr>
                            <w:rFonts w:ascii="Arial" w:hAnsi="Arial" w:cs="Arial"/>
                            <w:color w:val="000000"/>
                            <w:sz w:val="20"/>
                            <w:szCs w:val="20"/>
                            <w:lang w:val="sl-SI"/>
                          </w:rPr>
                          <w:t xml:space="preserve"> </w:t>
                        </w:r>
                        <w:r w:rsidRPr="000C0C5C">
                          <w:rPr>
                            <w:rFonts w:ascii="Arial" w:hAnsi="Arial" w:cs="Arial"/>
                            <w:color w:val="000000"/>
                            <w:sz w:val="20"/>
                            <w:szCs w:val="20"/>
                            <w:lang w:val="sl-SI"/>
                          </w:rPr>
                          <w:t>knjigovodstva v skladu s slovenskimi računovodskimi standardi za davčne namene</w:t>
                        </w:r>
                        <w:r w:rsidRPr="008E11C4">
                          <w:rPr>
                            <w:rFonts w:ascii="Arial" w:hAnsi="Arial" w:cs="Arial"/>
                            <w:color w:val="000000"/>
                            <w:sz w:val="20"/>
                            <w:szCs w:val="20"/>
                            <w:u w:val="single"/>
                            <w:lang w:val="sl-SI"/>
                          </w:rPr>
                          <w:t xml:space="preserve"> ali v skladu z metodologijo FADN,</w:t>
                        </w:r>
                      </w:p>
                    </w:tc>
                    <w:tc>
                      <w:tcPr>
                        <w:tcW w:w="4394"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7035803" w14:textId="77777777" w:rsidR="004E7C5A" w:rsidRPr="000C0C5C" w:rsidRDefault="004E7C5A" w:rsidP="00082FB7">
                        <w:pPr>
                          <w:pStyle w:val="qlbt-cell-lineql-align-right"/>
                          <w:rPr>
                            <w:rFonts w:ascii="Arial" w:hAnsi="Arial" w:cs="Arial"/>
                            <w:color w:val="000000"/>
                            <w:sz w:val="20"/>
                            <w:szCs w:val="20"/>
                            <w:lang w:val="sl-SI"/>
                          </w:rPr>
                        </w:pPr>
                        <w:r w:rsidRPr="000C0C5C">
                          <w:rPr>
                            <w:rFonts w:ascii="Arial" w:hAnsi="Arial" w:cs="Arial"/>
                            <w:color w:val="000000"/>
                            <w:sz w:val="20"/>
                            <w:szCs w:val="20"/>
                            <w:lang w:val="sl-SI"/>
                          </w:rPr>
                          <w:t>3.000</w:t>
                        </w:r>
                      </w:p>
                    </w:tc>
                  </w:tr>
                  <w:tr w:rsidR="004E7C5A" w:rsidRPr="000C0C5C" w14:paraId="14AA8698" w14:textId="77777777" w:rsidTr="00082FB7">
                    <w:trPr>
                      <w:tblCellSpacing w:w="0" w:type="dxa"/>
                    </w:trPr>
                    <w:tc>
                      <w:tcPr>
                        <w:tcW w:w="4357"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259841AB" w14:textId="77777777" w:rsidR="004E7C5A" w:rsidRPr="000C0C5C" w:rsidRDefault="004E7C5A" w:rsidP="00082FB7">
                        <w:pPr>
                          <w:pStyle w:val="qlbt-cell-line"/>
                          <w:rPr>
                            <w:rFonts w:ascii="Arial" w:hAnsi="Arial" w:cs="Arial"/>
                            <w:color w:val="000000"/>
                            <w:sz w:val="20"/>
                            <w:szCs w:val="20"/>
                            <w:lang w:val="sl-SI"/>
                          </w:rPr>
                        </w:pPr>
                        <w:r w:rsidRPr="000C0C5C">
                          <w:rPr>
                            <w:rFonts w:ascii="Arial" w:hAnsi="Arial" w:cs="Arial"/>
                            <w:color w:val="000000"/>
                            <w:sz w:val="20"/>
                            <w:szCs w:val="20"/>
                            <w:lang w:val="sl-SI"/>
                          </w:rPr>
                          <w:t xml:space="preserve">vključenost v pokojninsko, invalidsko in zdravstveno zavarovanje iz naslova opravljanja </w:t>
                        </w:r>
                        <w:r w:rsidRPr="000C0C5C">
                          <w:rPr>
                            <w:rFonts w:ascii="Arial" w:hAnsi="Arial" w:cs="Arial"/>
                            <w:color w:val="000000"/>
                            <w:sz w:val="20"/>
                            <w:szCs w:val="20"/>
                            <w:lang w:val="sl-SI"/>
                          </w:rPr>
                          <w:lastRenderedPageBreak/>
                          <w:t>kmetijske dejavnosti na prevzetem KMG, samostojno podjetje, gospodarske družbe</w:t>
                        </w:r>
                      </w:p>
                    </w:tc>
                    <w:tc>
                      <w:tcPr>
                        <w:tcW w:w="4394"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D1BF59E" w14:textId="77777777" w:rsidR="004E7C5A" w:rsidRPr="000C0C5C" w:rsidRDefault="004E7C5A" w:rsidP="00082FB7">
                        <w:pPr>
                          <w:pStyle w:val="qlbt-cell-lineql-align-right"/>
                          <w:rPr>
                            <w:rFonts w:ascii="Arial" w:hAnsi="Arial" w:cs="Arial"/>
                            <w:color w:val="000000"/>
                            <w:sz w:val="20"/>
                            <w:szCs w:val="20"/>
                            <w:lang w:val="sl-SI"/>
                          </w:rPr>
                        </w:pPr>
                        <w:r w:rsidRPr="000C0C5C">
                          <w:rPr>
                            <w:rFonts w:ascii="Arial" w:hAnsi="Arial" w:cs="Arial"/>
                            <w:color w:val="000000"/>
                            <w:sz w:val="20"/>
                            <w:szCs w:val="20"/>
                            <w:lang w:val="sl-SI"/>
                          </w:rPr>
                          <w:lastRenderedPageBreak/>
                          <w:t>9.000</w:t>
                        </w:r>
                      </w:p>
                    </w:tc>
                  </w:tr>
                  <w:tr w:rsidR="004E7C5A" w:rsidRPr="000C0C5C" w14:paraId="55A9A868" w14:textId="77777777" w:rsidTr="00082FB7">
                    <w:trPr>
                      <w:tblCellSpacing w:w="0" w:type="dxa"/>
                    </w:trPr>
                    <w:tc>
                      <w:tcPr>
                        <w:tcW w:w="4357"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CFA20AD" w14:textId="165544E2" w:rsidR="004E7C5A" w:rsidRPr="000C0C5C" w:rsidRDefault="004E7C5A" w:rsidP="00082FB7">
                        <w:pPr>
                          <w:pStyle w:val="qlbt-cell-line"/>
                          <w:rPr>
                            <w:rFonts w:ascii="Arial" w:hAnsi="Arial" w:cs="Arial"/>
                            <w:color w:val="000000"/>
                            <w:sz w:val="20"/>
                            <w:szCs w:val="20"/>
                            <w:lang w:val="sl-SI"/>
                          </w:rPr>
                        </w:pPr>
                        <w:r w:rsidRPr="000C0C5C">
                          <w:rPr>
                            <w:rFonts w:ascii="Arial" w:hAnsi="Arial" w:cs="Arial"/>
                            <w:color w:val="000000"/>
                            <w:sz w:val="20"/>
                            <w:szCs w:val="20"/>
                            <w:lang w:val="sl-SI"/>
                          </w:rPr>
                          <w:t xml:space="preserve">maksimalni možni dodatni </w:t>
                        </w:r>
                        <w:r w:rsidR="00B5561F">
                          <w:rPr>
                            <w:rFonts w:ascii="Arial" w:hAnsi="Arial" w:cs="Arial"/>
                            <w:color w:val="000000"/>
                            <w:sz w:val="20"/>
                            <w:szCs w:val="20"/>
                            <w:lang w:val="sl-SI"/>
                          </w:rPr>
                          <w:t>20</w:t>
                        </w:r>
                        <w:r w:rsidRPr="000C0C5C">
                          <w:rPr>
                            <w:rFonts w:ascii="Arial" w:hAnsi="Arial" w:cs="Arial"/>
                            <w:color w:val="000000"/>
                            <w:sz w:val="20"/>
                            <w:szCs w:val="20"/>
                            <w:lang w:val="sl-SI"/>
                          </w:rPr>
                          <w:t xml:space="preserve"> % delež podpore na vsoto posameznih pavšalov iz naslova ekološkega kmetovanja</w:t>
                        </w:r>
                      </w:p>
                    </w:tc>
                    <w:tc>
                      <w:tcPr>
                        <w:tcW w:w="4394"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52C4742C" w14:textId="62095BA0" w:rsidR="004E7C5A" w:rsidRPr="000C0C5C" w:rsidRDefault="00D85429" w:rsidP="00082FB7">
                        <w:pPr>
                          <w:pStyle w:val="qlbt-cell-lineql-align-right"/>
                          <w:rPr>
                            <w:rFonts w:ascii="Arial" w:hAnsi="Arial" w:cs="Arial"/>
                            <w:color w:val="000000"/>
                            <w:sz w:val="20"/>
                            <w:szCs w:val="20"/>
                            <w:lang w:val="sl-SI"/>
                          </w:rPr>
                        </w:pPr>
                        <w:r>
                          <w:rPr>
                            <w:rFonts w:ascii="Arial" w:hAnsi="Arial" w:cs="Arial"/>
                            <w:color w:val="000000"/>
                            <w:sz w:val="20"/>
                            <w:szCs w:val="20"/>
                            <w:lang w:val="sl-SI"/>
                          </w:rPr>
                          <w:t>9.600</w:t>
                        </w:r>
                      </w:p>
                    </w:tc>
                  </w:tr>
                  <w:tr w:rsidR="004E7C5A" w:rsidRPr="000C0C5C" w14:paraId="1260B303" w14:textId="77777777" w:rsidTr="00082FB7">
                    <w:trPr>
                      <w:tblCellSpacing w:w="0" w:type="dxa"/>
                    </w:trPr>
                    <w:tc>
                      <w:tcPr>
                        <w:tcW w:w="4357"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68AE7140" w14:textId="77777777" w:rsidR="004E7C5A" w:rsidRPr="000C0C5C" w:rsidRDefault="004E7C5A" w:rsidP="00082FB7">
                        <w:pPr>
                          <w:pStyle w:val="qlbt-cell-line"/>
                          <w:rPr>
                            <w:rFonts w:ascii="Arial" w:hAnsi="Arial" w:cs="Arial"/>
                            <w:color w:val="000000"/>
                            <w:sz w:val="20"/>
                            <w:szCs w:val="20"/>
                            <w:lang w:val="sl-SI"/>
                          </w:rPr>
                        </w:pPr>
                        <w:r w:rsidRPr="000C0C5C">
                          <w:rPr>
                            <w:rFonts w:ascii="Arial" w:hAnsi="Arial" w:cs="Arial"/>
                            <w:color w:val="000000"/>
                            <w:sz w:val="20"/>
                            <w:szCs w:val="20"/>
                            <w:lang w:val="sl-SI"/>
                          </w:rPr>
                          <w:t>maksimalni možni pavšal</w:t>
                        </w:r>
                      </w:p>
                    </w:tc>
                    <w:tc>
                      <w:tcPr>
                        <w:tcW w:w="4394"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hideMark/>
                      </w:tcPr>
                      <w:p w14:paraId="073B8B6E" w14:textId="19DA40F3" w:rsidR="004E7C5A" w:rsidRPr="000C0C5C" w:rsidRDefault="00D85429" w:rsidP="00082FB7">
                        <w:pPr>
                          <w:pStyle w:val="qlbt-cell-lineql-align-right"/>
                          <w:rPr>
                            <w:rFonts w:ascii="Arial" w:hAnsi="Arial" w:cs="Arial"/>
                            <w:color w:val="000000"/>
                            <w:sz w:val="20"/>
                            <w:szCs w:val="20"/>
                            <w:lang w:val="sl-SI"/>
                          </w:rPr>
                        </w:pPr>
                        <w:r>
                          <w:rPr>
                            <w:rFonts w:ascii="Arial" w:hAnsi="Arial" w:cs="Arial"/>
                            <w:color w:val="000000"/>
                            <w:sz w:val="20"/>
                            <w:szCs w:val="20"/>
                            <w:lang w:val="sl-SI"/>
                          </w:rPr>
                          <w:t>57.600</w:t>
                        </w:r>
                      </w:p>
                    </w:tc>
                  </w:tr>
                </w:tbl>
                <w:p w14:paraId="22C02879" w14:textId="77777777" w:rsidR="004E7C5A" w:rsidRPr="000C0C5C" w:rsidRDefault="004E7C5A" w:rsidP="00082FB7">
                  <w:pPr>
                    <w:rPr>
                      <w:rFonts w:ascii="Arial" w:hAnsi="Arial" w:cs="Arial"/>
                      <w:sz w:val="20"/>
                      <w:szCs w:val="20"/>
                    </w:rPr>
                  </w:pPr>
                </w:p>
              </w:tc>
            </w:tr>
          </w:tbl>
          <w:p w14:paraId="3920DA9B" w14:textId="77777777" w:rsidR="004E7C5A" w:rsidRPr="000C0C5C" w:rsidRDefault="004E7C5A" w:rsidP="00082FB7">
            <w:pPr>
              <w:spacing w:before="40" w:after="40" w:line="240" w:lineRule="auto"/>
              <w:ind w:left="720"/>
              <w:rPr>
                <w:rFonts w:ascii="Arial" w:hAnsi="Arial" w:cs="Arial"/>
                <w:sz w:val="20"/>
                <w:szCs w:val="20"/>
              </w:rPr>
            </w:pPr>
          </w:p>
        </w:tc>
      </w:tr>
    </w:tbl>
    <w:p w14:paraId="259B5C27" w14:textId="44D88750" w:rsidR="004E7C5A" w:rsidRDefault="004E7C5A" w:rsidP="004E7C5A">
      <w:pPr>
        <w:jc w:val="both"/>
        <w:rPr>
          <w:rFonts w:ascii="Arial" w:hAnsi="Arial" w:cs="Arial"/>
          <w:sz w:val="20"/>
          <w:szCs w:val="20"/>
          <w:lang w:eastAsia="sl-SI"/>
        </w:rPr>
      </w:pPr>
    </w:p>
    <w:p w14:paraId="086E3431" w14:textId="2B0B164B" w:rsidR="00624C5A" w:rsidRPr="00355E21" w:rsidRDefault="00624C5A" w:rsidP="00624C5A">
      <w:pPr>
        <w:pStyle w:val="Odstavekseznama"/>
        <w:numPr>
          <w:ilvl w:val="0"/>
          <w:numId w:val="52"/>
        </w:numPr>
        <w:spacing w:after="0" w:line="260" w:lineRule="atLeast"/>
        <w:ind w:left="0" w:firstLine="0"/>
        <w:jc w:val="both"/>
        <w:rPr>
          <w:rFonts w:ascii="Arial" w:hAnsi="Arial" w:cs="Arial"/>
          <w:b/>
          <w:bCs/>
          <w:sz w:val="20"/>
        </w:rPr>
      </w:pPr>
      <w:r w:rsidRPr="00355E21">
        <w:rPr>
          <w:rFonts w:ascii="Arial" w:hAnsi="Arial" w:cs="Arial"/>
          <w:b/>
          <w:bCs/>
          <w:sz w:val="20"/>
        </w:rPr>
        <w:t>SPREMEMBA DELEŽA SOFINANCIRANJA PRI INTERVENCIJI IRP22 NEPROIZVODNE NALOŽBE, POVEZANE Z IZVAJANJEM NARAVOVARSTVENIH PODINTERVENCIJ SN 2023</w:t>
      </w:r>
      <w:r w:rsidR="00160239">
        <w:rPr>
          <w:rFonts w:ascii="Arial" w:hAnsi="Arial" w:cs="Arial"/>
          <w:b/>
          <w:sz w:val="20"/>
          <w:szCs w:val="20"/>
          <w:u w:val="single"/>
          <w:lang w:eastAsia="sl-SI"/>
        </w:rPr>
        <w:t>–</w:t>
      </w:r>
      <w:r w:rsidRPr="00355E21">
        <w:rPr>
          <w:rFonts w:ascii="Arial" w:hAnsi="Arial" w:cs="Arial"/>
          <w:b/>
          <w:bCs/>
          <w:sz w:val="20"/>
        </w:rPr>
        <w:t>2027, PODINTERVENCIJI C. NEPROIZVODNE NALOŽBE V UREDITEV ZAŠČITE TRAVOJEDIH ŽIVALI NA PAŠI OZIROMA ČEBEL V ČEBELJIH PANJIH PRED NAPADI VELIKIH ZVERI</w:t>
      </w:r>
    </w:p>
    <w:p w14:paraId="3F73AD50" w14:textId="577C35E1" w:rsidR="00B52F1B" w:rsidRPr="00B43A55" w:rsidRDefault="00B52F1B" w:rsidP="00355E21">
      <w:pPr>
        <w:pStyle w:val="Odstavekseznama"/>
        <w:spacing w:after="0" w:line="260" w:lineRule="atLeast"/>
        <w:ind w:left="0"/>
        <w:jc w:val="both"/>
        <w:rPr>
          <w:rFonts w:ascii="Arial" w:hAnsi="Arial" w:cs="Arial"/>
          <w:b/>
          <w:sz w:val="20"/>
          <w:szCs w:val="20"/>
        </w:rPr>
      </w:pPr>
    </w:p>
    <w:p w14:paraId="53CCA7BC" w14:textId="6A0C5827" w:rsidR="00B52F1B" w:rsidRDefault="00B52F1B" w:rsidP="00B52F1B">
      <w:pPr>
        <w:spacing w:after="0" w:line="240" w:lineRule="auto"/>
        <w:ind w:left="720"/>
        <w:contextualSpacing/>
        <w:jc w:val="both"/>
        <w:rPr>
          <w:rFonts w:ascii="Arial" w:eastAsia="Times New Roman" w:hAnsi="Arial" w:cs="Arial"/>
          <w:b/>
          <w:sz w:val="20"/>
          <w:szCs w:val="20"/>
          <w:lang w:eastAsia="sl-SI"/>
        </w:rPr>
      </w:pPr>
    </w:p>
    <w:p w14:paraId="5F5655F1" w14:textId="63630EA4" w:rsidR="008E11C4" w:rsidRPr="00B550B7" w:rsidRDefault="008E11C4" w:rsidP="008E11C4">
      <w:pPr>
        <w:jc w:val="both"/>
        <w:rPr>
          <w:rFonts w:ascii="Arial" w:hAnsi="Arial" w:cs="Arial"/>
          <w:b/>
          <w:sz w:val="20"/>
          <w:szCs w:val="20"/>
          <w:lang w:eastAsia="sl-SI"/>
        </w:rPr>
      </w:pPr>
      <w:r w:rsidRPr="00B550B7">
        <w:rPr>
          <w:rFonts w:ascii="Arial" w:hAnsi="Arial" w:cs="Arial"/>
          <w:b/>
          <w:sz w:val="20"/>
          <w:szCs w:val="20"/>
          <w:u w:val="single"/>
          <w:lang w:eastAsia="sl-SI"/>
        </w:rPr>
        <w:t>Pojasnilo predlaganih spremembe SN 2023</w:t>
      </w:r>
      <w:r w:rsidR="00160239">
        <w:rPr>
          <w:rFonts w:ascii="Arial" w:hAnsi="Arial" w:cs="Arial"/>
          <w:b/>
          <w:sz w:val="20"/>
          <w:szCs w:val="20"/>
          <w:u w:val="single"/>
          <w:lang w:eastAsia="sl-SI"/>
        </w:rPr>
        <w:t>–</w:t>
      </w:r>
      <w:r w:rsidRPr="00B550B7">
        <w:rPr>
          <w:rFonts w:ascii="Arial" w:hAnsi="Arial" w:cs="Arial"/>
          <w:b/>
          <w:sz w:val="20"/>
          <w:szCs w:val="20"/>
          <w:u w:val="single"/>
          <w:lang w:eastAsia="sl-SI"/>
        </w:rPr>
        <w:t>2027:</w:t>
      </w:r>
    </w:p>
    <w:p w14:paraId="38E914F8" w14:textId="15C2B208" w:rsidR="00B52F1B" w:rsidRPr="000C0C5C" w:rsidRDefault="00B52F1B" w:rsidP="00355E21">
      <w:pPr>
        <w:spacing w:after="0" w:line="240" w:lineRule="atLeast"/>
        <w:jc w:val="both"/>
        <w:rPr>
          <w:rFonts w:ascii="Arial" w:eastAsia="Times New Roman" w:hAnsi="Arial" w:cs="Arial"/>
          <w:bCs/>
          <w:sz w:val="20"/>
          <w:szCs w:val="20"/>
        </w:rPr>
      </w:pPr>
      <w:r w:rsidRPr="000C0C5C">
        <w:rPr>
          <w:rFonts w:ascii="Arial" w:eastAsia="Times New Roman" w:hAnsi="Arial" w:cs="Arial"/>
          <w:bCs/>
          <w:sz w:val="20"/>
          <w:szCs w:val="20"/>
        </w:rPr>
        <w:t xml:space="preserve">Z namenom večjega vključevanja upravičencev v izvajanje neproizvodnih naložb predlagamo, da se </w:t>
      </w:r>
      <w:r w:rsidR="005E6015" w:rsidRPr="005E6015">
        <w:rPr>
          <w:rFonts w:ascii="Arial" w:eastAsia="Times New Roman" w:hAnsi="Arial" w:cs="Arial"/>
          <w:bCs/>
          <w:sz w:val="20"/>
          <w:szCs w:val="20"/>
        </w:rPr>
        <w:t xml:space="preserve">na </w:t>
      </w:r>
      <w:proofErr w:type="spellStart"/>
      <w:r w:rsidR="005E6015" w:rsidRPr="005E6015">
        <w:rPr>
          <w:rFonts w:ascii="Arial" w:eastAsia="Times New Roman" w:hAnsi="Arial" w:cs="Arial"/>
          <w:bCs/>
          <w:sz w:val="20"/>
          <w:szCs w:val="20"/>
        </w:rPr>
        <w:t>podintervenciji</w:t>
      </w:r>
      <w:proofErr w:type="spellEnd"/>
      <w:r w:rsidR="005E6015" w:rsidRPr="005E6015">
        <w:rPr>
          <w:rFonts w:ascii="Arial" w:eastAsia="Times New Roman" w:hAnsi="Arial" w:cs="Arial"/>
          <w:bCs/>
          <w:sz w:val="20"/>
          <w:szCs w:val="20"/>
        </w:rPr>
        <w:t xml:space="preserve"> C. Neproizvodne naložbe v ureditev zaščite živali na paši pred napadi velikih zveri</w:t>
      </w:r>
      <w:r w:rsidR="00A0646E">
        <w:rPr>
          <w:rFonts w:ascii="Arial" w:eastAsia="Times New Roman" w:hAnsi="Arial" w:cs="Arial"/>
          <w:bCs/>
          <w:sz w:val="20"/>
          <w:szCs w:val="20"/>
        </w:rPr>
        <w:t xml:space="preserve"> (</w:t>
      </w:r>
      <w:r w:rsidR="00A0646E" w:rsidRPr="00A0646E">
        <w:rPr>
          <w:rFonts w:ascii="Arial" w:eastAsia="Times New Roman" w:hAnsi="Arial" w:cs="Arial"/>
          <w:bCs/>
          <w:sz w:val="20"/>
          <w:szCs w:val="20"/>
        </w:rPr>
        <w:t xml:space="preserve">ki se s to spremembo preimenuje v </w:t>
      </w:r>
      <w:proofErr w:type="spellStart"/>
      <w:r w:rsidR="00A0646E" w:rsidRPr="00A0646E">
        <w:rPr>
          <w:rFonts w:ascii="Arial" w:eastAsia="Times New Roman" w:hAnsi="Arial" w:cs="Arial"/>
          <w:bCs/>
          <w:sz w:val="20"/>
          <w:szCs w:val="20"/>
        </w:rPr>
        <w:t>podintervencijo</w:t>
      </w:r>
      <w:proofErr w:type="spellEnd"/>
      <w:r w:rsidR="00A0646E" w:rsidRPr="00A0646E">
        <w:rPr>
          <w:rFonts w:ascii="Arial" w:eastAsia="Times New Roman" w:hAnsi="Arial" w:cs="Arial"/>
          <w:bCs/>
          <w:sz w:val="20"/>
          <w:szCs w:val="20"/>
        </w:rPr>
        <w:t xml:space="preserve"> </w:t>
      </w:r>
      <w:r w:rsidR="00A0646E">
        <w:rPr>
          <w:rFonts w:ascii="Arial" w:eastAsia="Times New Roman" w:hAnsi="Arial" w:cs="Arial"/>
          <w:bCs/>
          <w:sz w:val="20"/>
          <w:szCs w:val="20"/>
        </w:rPr>
        <w:t xml:space="preserve">C. </w:t>
      </w:r>
      <w:r w:rsidR="005E6015" w:rsidRPr="005E6015">
        <w:rPr>
          <w:rFonts w:ascii="Arial" w:eastAsia="Times New Roman" w:hAnsi="Arial" w:cs="Arial"/>
          <w:bCs/>
          <w:sz w:val="20"/>
          <w:szCs w:val="20"/>
        </w:rPr>
        <w:t>Neproizvodne naložbe v ureditev zaščite travojedih živali na paši oziroma čebel v čebeljih panjih pred napadi velikih zveri</w:t>
      </w:r>
      <w:r w:rsidR="00A0646E">
        <w:rPr>
          <w:rFonts w:ascii="Arial" w:eastAsia="Times New Roman" w:hAnsi="Arial" w:cs="Arial"/>
          <w:bCs/>
          <w:sz w:val="20"/>
          <w:szCs w:val="20"/>
        </w:rPr>
        <w:t>)</w:t>
      </w:r>
      <w:r w:rsidR="005E6015" w:rsidRPr="005E6015">
        <w:rPr>
          <w:rFonts w:ascii="Arial" w:eastAsia="Times New Roman" w:hAnsi="Arial" w:cs="Arial"/>
          <w:bCs/>
          <w:sz w:val="20"/>
          <w:szCs w:val="20"/>
        </w:rPr>
        <w:t xml:space="preserve"> </w:t>
      </w:r>
      <w:r w:rsidRPr="000C0C5C">
        <w:rPr>
          <w:rFonts w:ascii="Arial" w:eastAsia="Times New Roman" w:hAnsi="Arial" w:cs="Arial"/>
          <w:bCs/>
          <w:sz w:val="20"/>
          <w:szCs w:val="20"/>
        </w:rPr>
        <w:t>delež podpore dvigne iz 50</w:t>
      </w:r>
      <w:r w:rsidR="000C7C9E" w:rsidRPr="000C0C5C">
        <w:rPr>
          <w:rFonts w:ascii="Arial" w:eastAsia="Times New Roman" w:hAnsi="Arial" w:cs="Arial"/>
          <w:bCs/>
          <w:sz w:val="20"/>
          <w:szCs w:val="20"/>
        </w:rPr>
        <w:t xml:space="preserve"> </w:t>
      </w:r>
      <w:r w:rsidRPr="000C0C5C">
        <w:rPr>
          <w:rFonts w:ascii="Arial" w:eastAsia="Times New Roman" w:hAnsi="Arial" w:cs="Arial"/>
          <w:bCs/>
          <w:sz w:val="20"/>
          <w:szCs w:val="20"/>
        </w:rPr>
        <w:t>% na 90</w:t>
      </w:r>
      <w:r w:rsidR="000C7C9E" w:rsidRPr="000C0C5C">
        <w:rPr>
          <w:rFonts w:ascii="Arial" w:eastAsia="Times New Roman" w:hAnsi="Arial" w:cs="Arial"/>
          <w:bCs/>
          <w:sz w:val="20"/>
          <w:szCs w:val="20"/>
        </w:rPr>
        <w:t xml:space="preserve"> </w:t>
      </w:r>
      <w:r w:rsidRPr="000C0C5C">
        <w:rPr>
          <w:rFonts w:ascii="Arial" w:eastAsia="Times New Roman" w:hAnsi="Arial" w:cs="Arial"/>
          <w:bCs/>
          <w:sz w:val="20"/>
          <w:szCs w:val="20"/>
        </w:rPr>
        <w:t>%. Ne glede na to, da EU uredba dovoljuje podporo za ta namen do 100</w:t>
      </w:r>
      <w:r w:rsidR="000C7C9E" w:rsidRPr="000C0C5C">
        <w:rPr>
          <w:rFonts w:ascii="Arial" w:eastAsia="Times New Roman" w:hAnsi="Arial" w:cs="Arial"/>
          <w:bCs/>
          <w:sz w:val="20"/>
          <w:szCs w:val="20"/>
        </w:rPr>
        <w:t xml:space="preserve"> </w:t>
      </w:r>
      <w:r w:rsidRPr="000C0C5C">
        <w:rPr>
          <w:rFonts w:ascii="Arial" w:eastAsia="Times New Roman" w:hAnsi="Arial" w:cs="Arial"/>
          <w:bCs/>
          <w:sz w:val="20"/>
          <w:szCs w:val="20"/>
        </w:rPr>
        <w:t>%, predlagamo minimalno udeležbo upravičenca z lastnimi sredstvi in s tem sledimo dosedanji praksi</w:t>
      </w:r>
      <w:r w:rsidR="00755691" w:rsidRPr="000C0C5C">
        <w:rPr>
          <w:rFonts w:ascii="Arial" w:eastAsia="Times New Roman" w:hAnsi="Arial" w:cs="Arial"/>
          <w:bCs/>
          <w:sz w:val="20"/>
          <w:szCs w:val="20"/>
        </w:rPr>
        <w:t>, ki smo jo izvajali v okviru</w:t>
      </w:r>
      <w:r w:rsidRPr="000C0C5C">
        <w:rPr>
          <w:rFonts w:ascii="Arial" w:eastAsia="Times New Roman" w:hAnsi="Arial" w:cs="Arial"/>
          <w:bCs/>
          <w:sz w:val="20"/>
          <w:szCs w:val="20"/>
        </w:rPr>
        <w:t xml:space="preserve"> PRP 2014-2020. </w:t>
      </w:r>
    </w:p>
    <w:p w14:paraId="39FDA8CC" w14:textId="77777777" w:rsidR="009410E3" w:rsidRPr="000C0C5C" w:rsidRDefault="009410E3" w:rsidP="00F934FD">
      <w:pPr>
        <w:pStyle w:val="Odstavekseznama"/>
        <w:spacing w:after="0" w:line="240" w:lineRule="atLeast"/>
        <w:jc w:val="both"/>
        <w:rPr>
          <w:rFonts w:ascii="Arial" w:eastAsia="Times New Roman" w:hAnsi="Arial" w:cs="Arial"/>
          <w:bCs/>
          <w:sz w:val="20"/>
          <w:szCs w:val="20"/>
        </w:rPr>
      </w:pPr>
    </w:p>
    <w:p w14:paraId="60D643BC" w14:textId="51E8257F" w:rsidR="00B52F1B" w:rsidRPr="000C0C5C" w:rsidRDefault="00B52F1B" w:rsidP="00F934FD">
      <w:pPr>
        <w:spacing w:after="0" w:line="240" w:lineRule="atLeast"/>
        <w:jc w:val="both"/>
        <w:rPr>
          <w:rFonts w:ascii="Arial" w:eastAsia="Times New Roman" w:hAnsi="Arial" w:cs="Arial"/>
          <w:sz w:val="20"/>
          <w:szCs w:val="20"/>
          <w:lang w:eastAsia="sl-SI"/>
        </w:rPr>
      </w:pPr>
      <w:r w:rsidRPr="000C0C5C">
        <w:rPr>
          <w:rFonts w:ascii="Arial" w:eastAsia="Times New Roman" w:hAnsi="Arial" w:cs="Arial"/>
          <w:sz w:val="20"/>
          <w:szCs w:val="20"/>
          <w:lang w:eastAsia="sl-SI"/>
        </w:rPr>
        <w:t xml:space="preserve">V programskem obdobju </w:t>
      </w:r>
      <w:r w:rsidR="006C35AA" w:rsidRPr="000C0C5C">
        <w:rPr>
          <w:rFonts w:ascii="Arial" w:eastAsia="Times New Roman" w:hAnsi="Arial" w:cs="Arial"/>
          <w:sz w:val="20"/>
          <w:szCs w:val="20"/>
          <w:lang w:eastAsia="sl-SI"/>
        </w:rPr>
        <w:t>2014</w:t>
      </w:r>
      <w:r w:rsidR="009410E3" w:rsidRPr="000C0C5C">
        <w:rPr>
          <w:rFonts w:ascii="Arial" w:eastAsia="Times New Roman" w:hAnsi="Arial" w:cs="Arial"/>
          <w:sz w:val="20"/>
          <w:szCs w:val="20"/>
          <w:lang w:eastAsia="sl-SI"/>
        </w:rPr>
        <w:t>-</w:t>
      </w:r>
      <w:r w:rsidR="006C35AA" w:rsidRPr="000C0C5C">
        <w:rPr>
          <w:rFonts w:ascii="Arial" w:eastAsia="Times New Roman" w:hAnsi="Arial" w:cs="Arial"/>
          <w:sz w:val="20"/>
          <w:szCs w:val="20"/>
          <w:lang w:eastAsia="sl-SI"/>
        </w:rPr>
        <w:t xml:space="preserve">2020 </w:t>
      </w:r>
      <w:r w:rsidRPr="000C0C5C">
        <w:rPr>
          <w:rFonts w:ascii="Arial" w:eastAsia="Times New Roman" w:hAnsi="Arial" w:cs="Arial"/>
          <w:sz w:val="20"/>
          <w:szCs w:val="20"/>
          <w:lang w:eastAsia="sl-SI"/>
        </w:rPr>
        <w:t>smo podprli zaščitne, naložbene ukrepe za zaščito živali pred velikimi zvermi v višini do 90</w:t>
      </w:r>
      <w:r w:rsidR="000C7C9E" w:rsidRPr="000C0C5C">
        <w:rPr>
          <w:rFonts w:ascii="Arial" w:eastAsia="Times New Roman" w:hAnsi="Arial" w:cs="Arial"/>
          <w:sz w:val="20"/>
          <w:szCs w:val="20"/>
          <w:lang w:eastAsia="sl-SI"/>
        </w:rPr>
        <w:t xml:space="preserve"> </w:t>
      </w:r>
      <w:r w:rsidRPr="000C0C5C">
        <w:rPr>
          <w:rFonts w:ascii="Arial" w:eastAsia="Times New Roman" w:hAnsi="Arial" w:cs="Arial"/>
          <w:sz w:val="20"/>
          <w:szCs w:val="20"/>
          <w:lang w:eastAsia="sl-SI"/>
        </w:rPr>
        <w:t xml:space="preserve">%. </w:t>
      </w:r>
    </w:p>
    <w:p w14:paraId="16F174BE" w14:textId="77777777" w:rsidR="00B52F1B" w:rsidRPr="000C0C5C" w:rsidRDefault="00B52F1B" w:rsidP="00F934FD">
      <w:pPr>
        <w:spacing w:after="0" w:line="240" w:lineRule="atLeast"/>
        <w:jc w:val="both"/>
        <w:rPr>
          <w:rFonts w:ascii="Arial" w:eastAsia="Times New Roman" w:hAnsi="Arial" w:cs="Arial"/>
          <w:sz w:val="20"/>
          <w:szCs w:val="20"/>
          <w:lang w:eastAsia="sl-SI"/>
        </w:rPr>
      </w:pPr>
    </w:p>
    <w:p w14:paraId="481850A6" w14:textId="68E085DB" w:rsidR="00B52F1B" w:rsidRPr="000C0C5C" w:rsidRDefault="00B52F1B" w:rsidP="00F934FD">
      <w:pPr>
        <w:spacing w:after="0" w:line="240" w:lineRule="atLeast"/>
        <w:jc w:val="both"/>
        <w:rPr>
          <w:rFonts w:ascii="Arial" w:eastAsia="Times New Roman" w:hAnsi="Arial" w:cs="Arial"/>
          <w:sz w:val="20"/>
          <w:szCs w:val="20"/>
          <w:lang w:eastAsia="sl-SI"/>
        </w:rPr>
      </w:pPr>
      <w:r w:rsidRPr="000C0C5C">
        <w:rPr>
          <w:rFonts w:ascii="Arial" w:eastAsia="Times New Roman" w:hAnsi="Arial" w:cs="Arial"/>
          <w:sz w:val="20"/>
          <w:szCs w:val="20"/>
          <w:lang w:eastAsia="sl-SI"/>
        </w:rPr>
        <w:t xml:space="preserve">Pri </w:t>
      </w:r>
      <w:proofErr w:type="spellStart"/>
      <w:r w:rsidRPr="000C0C5C">
        <w:rPr>
          <w:rFonts w:ascii="Arial" w:eastAsia="Times New Roman" w:hAnsi="Arial" w:cs="Arial"/>
          <w:sz w:val="20"/>
          <w:szCs w:val="20"/>
          <w:lang w:eastAsia="sl-SI"/>
        </w:rPr>
        <w:t>podintervenciji</w:t>
      </w:r>
      <w:proofErr w:type="spellEnd"/>
      <w:r w:rsidRPr="000C0C5C">
        <w:rPr>
          <w:rFonts w:ascii="Arial" w:eastAsia="Times New Roman" w:hAnsi="Arial" w:cs="Arial"/>
          <w:sz w:val="20"/>
          <w:szCs w:val="20"/>
          <w:lang w:eastAsia="sl-SI"/>
        </w:rPr>
        <w:t xml:space="preserve"> C. Neproizvodne naložbe v ureditev zaščite živali na paši pred napadi velikih zveri se med območja pojavljanja </w:t>
      </w:r>
      <w:r w:rsidR="006C35AA" w:rsidRPr="000C0C5C">
        <w:rPr>
          <w:rFonts w:ascii="Arial" w:eastAsia="Times New Roman" w:hAnsi="Arial" w:cs="Arial"/>
          <w:sz w:val="20"/>
          <w:szCs w:val="20"/>
          <w:lang w:eastAsia="sl-SI"/>
        </w:rPr>
        <w:t xml:space="preserve">na seznam </w:t>
      </w:r>
      <w:r w:rsidRPr="000C0C5C">
        <w:rPr>
          <w:rFonts w:ascii="Arial" w:eastAsia="Times New Roman" w:hAnsi="Arial" w:cs="Arial"/>
          <w:sz w:val="20"/>
          <w:szCs w:val="20"/>
          <w:lang w:eastAsia="sl-SI"/>
        </w:rPr>
        <w:t xml:space="preserve">velikih zveri poleg medveda in volka dodaja še risa, ki je v slovenski zakonodaji opredeljen kot velika zver. Na nivoju Slovenije se pripravlja tudi Strategija upravljanja z volkom in risom. </w:t>
      </w:r>
    </w:p>
    <w:p w14:paraId="67DACFE9" w14:textId="77777777" w:rsidR="00B52F1B" w:rsidRPr="000C0C5C" w:rsidRDefault="00B52F1B" w:rsidP="00F934FD">
      <w:pPr>
        <w:spacing w:after="0" w:line="240" w:lineRule="atLeast"/>
        <w:jc w:val="both"/>
        <w:rPr>
          <w:rFonts w:ascii="Arial" w:eastAsia="Times New Roman" w:hAnsi="Arial" w:cs="Arial"/>
          <w:sz w:val="20"/>
          <w:szCs w:val="20"/>
          <w:lang w:eastAsia="sl-SI"/>
        </w:rPr>
      </w:pPr>
    </w:p>
    <w:p w14:paraId="50671528" w14:textId="7641656A" w:rsidR="00B52F1B" w:rsidRDefault="00B52F1B" w:rsidP="00F934FD">
      <w:pPr>
        <w:spacing w:after="0" w:line="240" w:lineRule="atLeast"/>
        <w:jc w:val="both"/>
        <w:rPr>
          <w:rFonts w:ascii="Arial" w:eastAsia="Times New Roman" w:hAnsi="Arial" w:cs="Arial"/>
          <w:sz w:val="20"/>
          <w:szCs w:val="20"/>
          <w:lang w:eastAsia="sl-SI"/>
        </w:rPr>
      </w:pPr>
      <w:r w:rsidRPr="000C0C5C">
        <w:rPr>
          <w:rFonts w:ascii="Arial" w:eastAsia="Times New Roman" w:hAnsi="Arial" w:cs="Arial"/>
          <w:sz w:val="20"/>
          <w:szCs w:val="20"/>
          <w:lang w:eastAsia="sl-SI"/>
        </w:rPr>
        <w:t xml:space="preserve">Predlaga se sprememba naslova </w:t>
      </w:r>
      <w:proofErr w:type="spellStart"/>
      <w:r w:rsidRPr="000C0C5C">
        <w:rPr>
          <w:rFonts w:ascii="Arial" w:eastAsia="Times New Roman" w:hAnsi="Arial" w:cs="Arial"/>
          <w:sz w:val="20"/>
          <w:szCs w:val="20"/>
          <w:lang w:eastAsia="sl-SI"/>
        </w:rPr>
        <w:t>podintervencije</w:t>
      </w:r>
      <w:proofErr w:type="spellEnd"/>
      <w:r w:rsidRPr="000C0C5C">
        <w:rPr>
          <w:rFonts w:ascii="Arial" w:eastAsia="Times New Roman" w:hAnsi="Arial" w:cs="Arial"/>
          <w:sz w:val="20"/>
          <w:szCs w:val="20"/>
          <w:lang w:eastAsia="sl-SI"/>
        </w:rPr>
        <w:t xml:space="preserve"> C., ki se glasi: ˝Neproizvodne naložbe v ureditev zaščite travojedih živali na paši oziroma čebel v čebeljih panjih pred napadi velikih zveri˝. Predlagana sprememba bo omogočala kontinuiteto izvajanja zaščitnih ukrepov pred napadi velikih zveri tudi pri čebelah v čebeljih panjih. V programskem obdobju 2014</w:t>
      </w:r>
      <w:r w:rsidR="009410E3" w:rsidRPr="000C0C5C">
        <w:rPr>
          <w:rFonts w:ascii="Arial" w:eastAsia="Times New Roman" w:hAnsi="Arial" w:cs="Arial"/>
          <w:sz w:val="20"/>
          <w:szCs w:val="20"/>
          <w:lang w:eastAsia="sl-SI"/>
        </w:rPr>
        <w:t>-</w:t>
      </w:r>
      <w:r w:rsidRPr="000C0C5C">
        <w:rPr>
          <w:rFonts w:ascii="Arial" w:eastAsia="Times New Roman" w:hAnsi="Arial" w:cs="Arial"/>
          <w:sz w:val="20"/>
          <w:szCs w:val="20"/>
          <w:lang w:eastAsia="sl-SI"/>
        </w:rPr>
        <w:t>2020 smo tovrsten ukrep izvajali, sedaj ga naknadno dopolnjujemo.</w:t>
      </w:r>
    </w:p>
    <w:p w14:paraId="45DC9369" w14:textId="3A0FFF62" w:rsidR="00335F05" w:rsidRDefault="00335F05" w:rsidP="00F934FD">
      <w:pPr>
        <w:spacing w:after="0" w:line="240" w:lineRule="atLeast"/>
        <w:jc w:val="both"/>
        <w:rPr>
          <w:rFonts w:ascii="Arial" w:eastAsia="Times New Roman" w:hAnsi="Arial" w:cs="Arial"/>
          <w:sz w:val="20"/>
          <w:szCs w:val="20"/>
          <w:lang w:eastAsia="sl-SI"/>
        </w:rPr>
      </w:pPr>
    </w:p>
    <w:p w14:paraId="2EF9773C" w14:textId="77777777" w:rsidR="00335F05" w:rsidRPr="00335F05" w:rsidRDefault="00335F05" w:rsidP="00335F05">
      <w:pPr>
        <w:spacing w:after="0" w:line="240" w:lineRule="auto"/>
        <w:jc w:val="both"/>
        <w:rPr>
          <w:rFonts w:ascii="Arial" w:hAnsi="Arial" w:cs="Arial"/>
          <w:sz w:val="20"/>
          <w:szCs w:val="20"/>
          <w:lang w:eastAsia="sl-SI"/>
        </w:rPr>
      </w:pPr>
      <w:r w:rsidRPr="00335F05">
        <w:rPr>
          <w:rFonts w:ascii="Arial" w:hAnsi="Arial" w:cs="Arial"/>
          <w:sz w:val="20"/>
          <w:szCs w:val="20"/>
          <w:lang w:eastAsia="sl-SI"/>
        </w:rPr>
        <w:t xml:space="preserve">Z višjim deležem sofinanciranja se predvideva manjše število podprtih projektov s tem sprememba vpliva na izračun kazalnikov. </w:t>
      </w:r>
    </w:p>
    <w:p w14:paraId="12C51D15" w14:textId="77777777" w:rsidR="00335F05" w:rsidRPr="000C0C5C" w:rsidRDefault="00335F05" w:rsidP="00F934FD">
      <w:pPr>
        <w:spacing w:after="0" w:line="240" w:lineRule="atLeast"/>
        <w:jc w:val="both"/>
        <w:rPr>
          <w:rFonts w:ascii="Arial" w:eastAsia="Times New Roman" w:hAnsi="Arial" w:cs="Arial"/>
          <w:sz w:val="20"/>
          <w:szCs w:val="20"/>
          <w:lang w:eastAsia="sl-SI"/>
        </w:rPr>
      </w:pPr>
    </w:p>
    <w:p w14:paraId="05DD6924" w14:textId="6A3589C9" w:rsidR="00EB7F71" w:rsidRDefault="00EB7F71" w:rsidP="00EB7F71">
      <w:pPr>
        <w:spacing w:after="0" w:line="240" w:lineRule="atLeast"/>
        <w:jc w:val="both"/>
        <w:rPr>
          <w:rFonts w:ascii="Arial" w:hAnsi="Arial" w:cs="Arial"/>
          <w:b/>
          <w:sz w:val="20"/>
          <w:szCs w:val="20"/>
          <w:u w:val="single"/>
          <w:lang w:eastAsia="sl-SI"/>
        </w:rPr>
      </w:pPr>
      <w:r w:rsidRPr="009468BE">
        <w:rPr>
          <w:rFonts w:ascii="Arial" w:hAnsi="Arial" w:cs="Arial"/>
          <w:b/>
          <w:sz w:val="20"/>
          <w:szCs w:val="20"/>
          <w:u w:val="single"/>
          <w:lang w:eastAsia="sl-SI"/>
        </w:rPr>
        <w:t xml:space="preserve">Predlog </w:t>
      </w:r>
      <w:r>
        <w:rPr>
          <w:rFonts w:ascii="Arial" w:hAnsi="Arial" w:cs="Arial"/>
          <w:b/>
          <w:sz w:val="20"/>
          <w:szCs w:val="20"/>
          <w:u w:val="single"/>
          <w:lang w:eastAsia="sl-SI"/>
        </w:rPr>
        <w:t>spremembe</w:t>
      </w:r>
      <w:r w:rsidRPr="009468BE">
        <w:rPr>
          <w:rFonts w:ascii="Arial" w:hAnsi="Arial" w:cs="Arial"/>
          <w:b/>
          <w:sz w:val="20"/>
          <w:szCs w:val="20"/>
          <w:u w:val="single"/>
          <w:lang w:eastAsia="sl-SI"/>
        </w:rPr>
        <w:t xml:space="preserve"> besedila SN 2023</w:t>
      </w:r>
      <w:r w:rsidR="00160239">
        <w:rPr>
          <w:rFonts w:ascii="Arial" w:hAnsi="Arial" w:cs="Arial"/>
          <w:b/>
          <w:sz w:val="20"/>
          <w:szCs w:val="20"/>
          <w:u w:val="single"/>
          <w:lang w:eastAsia="sl-SI"/>
        </w:rPr>
        <w:t>–</w:t>
      </w:r>
      <w:r w:rsidRPr="009468BE">
        <w:rPr>
          <w:rFonts w:ascii="Arial" w:hAnsi="Arial" w:cs="Arial"/>
          <w:b/>
          <w:sz w:val="20"/>
          <w:szCs w:val="20"/>
          <w:u w:val="single"/>
          <w:lang w:eastAsia="sl-SI"/>
        </w:rPr>
        <w:t>2027</w:t>
      </w:r>
      <w:r>
        <w:rPr>
          <w:rFonts w:ascii="Arial" w:hAnsi="Arial" w:cs="Arial"/>
          <w:b/>
          <w:sz w:val="20"/>
          <w:szCs w:val="20"/>
          <w:u w:val="single"/>
          <w:lang w:eastAsia="sl-SI"/>
        </w:rPr>
        <w:t xml:space="preserve"> (dopolnjeno besedilo je podčrtano oz. v primeru brisanja prečrtano)</w:t>
      </w:r>
      <w:r w:rsidRPr="009468BE">
        <w:rPr>
          <w:rFonts w:ascii="Arial" w:hAnsi="Arial" w:cs="Arial"/>
          <w:b/>
          <w:sz w:val="20"/>
          <w:szCs w:val="20"/>
          <w:u w:val="single"/>
          <w:lang w:eastAsia="sl-SI"/>
        </w:rPr>
        <w:t>:</w:t>
      </w:r>
    </w:p>
    <w:p w14:paraId="50943A1A" w14:textId="77777777" w:rsidR="00335F05" w:rsidRDefault="00335F05" w:rsidP="00EB7F71">
      <w:pPr>
        <w:spacing w:after="0" w:line="240" w:lineRule="atLeast"/>
        <w:jc w:val="both"/>
        <w:rPr>
          <w:rFonts w:ascii="Arial" w:hAnsi="Arial" w:cs="Arial"/>
          <w:b/>
          <w:sz w:val="20"/>
          <w:szCs w:val="20"/>
          <w:u w:val="single"/>
          <w:lang w:eastAsia="sl-SI"/>
        </w:rPr>
      </w:pPr>
    </w:p>
    <w:p w14:paraId="0A6FA091" w14:textId="7131086C" w:rsidR="00335F05" w:rsidRDefault="00335F05" w:rsidP="00B17EBD">
      <w:pPr>
        <w:pBdr>
          <w:top w:val="single" w:sz="4" w:space="1" w:color="auto"/>
          <w:left w:val="single" w:sz="4" w:space="4" w:color="auto"/>
          <w:bottom w:val="single" w:sz="4" w:space="1" w:color="auto"/>
          <w:right w:val="single" w:sz="4" w:space="4" w:color="auto"/>
        </w:pBdr>
        <w:spacing w:before="20" w:after="20"/>
        <w:rPr>
          <w:rFonts w:ascii="Arial" w:hAnsi="Arial" w:cs="Arial"/>
          <w:b/>
          <w:sz w:val="20"/>
          <w:szCs w:val="20"/>
        </w:rPr>
      </w:pPr>
      <w:r>
        <w:rPr>
          <w:rFonts w:ascii="Arial" w:hAnsi="Arial" w:cs="Arial"/>
          <w:b/>
          <w:sz w:val="20"/>
          <w:szCs w:val="20"/>
        </w:rPr>
        <w:t>Poglavje 5.3 intervencije razvoja podeželja</w:t>
      </w:r>
    </w:p>
    <w:p w14:paraId="0ADD43D8" w14:textId="22F3C68D" w:rsidR="0071000A" w:rsidRPr="0071000A" w:rsidRDefault="0071000A" w:rsidP="00B17EBD">
      <w:pPr>
        <w:pBdr>
          <w:top w:val="single" w:sz="4" w:space="1" w:color="auto"/>
          <w:left w:val="single" w:sz="4" w:space="4" w:color="auto"/>
          <w:bottom w:val="single" w:sz="4" w:space="1" w:color="auto"/>
          <w:right w:val="single" w:sz="4" w:space="4" w:color="auto"/>
        </w:pBdr>
        <w:spacing w:before="20" w:after="20"/>
        <w:rPr>
          <w:rFonts w:ascii="Arial" w:hAnsi="Arial" w:cs="Arial"/>
          <w:b/>
          <w:sz w:val="20"/>
          <w:szCs w:val="20"/>
        </w:rPr>
      </w:pPr>
      <w:r w:rsidRPr="0071000A">
        <w:rPr>
          <w:rFonts w:ascii="Arial" w:hAnsi="Arial" w:cs="Arial"/>
          <w:b/>
          <w:sz w:val="20"/>
          <w:szCs w:val="20"/>
        </w:rPr>
        <w:t xml:space="preserve">Intervencija IRP22 Neproizvodne naložbe, povezane z izvajanjem naravovarstvenih </w:t>
      </w:r>
      <w:proofErr w:type="spellStart"/>
      <w:r w:rsidRPr="0071000A">
        <w:rPr>
          <w:rFonts w:ascii="Arial" w:hAnsi="Arial" w:cs="Arial"/>
          <w:b/>
          <w:sz w:val="20"/>
          <w:szCs w:val="20"/>
        </w:rPr>
        <w:t>podintervencij</w:t>
      </w:r>
      <w:proofErr w:type="spellEnd"/>
      <w:r w:rsidRPr="0071000A">
        <w:rPr>
          <w:rFonts w:ascii="Arial" w:hAnsi="Arial" w:cs="Arial"/>
          <w:b/>
          <w:sz w:val="20"/>
          <w:szCs w:val="20"/>
        </w:rPr>
        <w:t xml:space="preserve"> SN 2023</w:t>
      </w:r>
      <w:r w:rsidR="00160239">
        <w:rPr>
          <w:rFonts w:ascii="Arial" w:hAnsi="Arial" w:cs="Arial"/>
          <w:b/>
          <w:sz w:val="20"/>
          <w:szCs w:val="20"/>
          <w:u w:val="single"/>
          <w:lang w:eastAsia="sl-SI"/>
        </w:rPr>
        <w:t>–</w:t>
      </w:r>
      <w:r w:rsidRPr="0071000A">
        <w:rPr>
          <w:rFonts w:ascii="Arial" w:hAnsi="Arial" w:cs="Arial"/>
          <w:b/>
          <w:sz w:val="20"/>
          <w:szCs w:val="20"/>
        </w:rPr>
        <w:t>2027</w:t>
      </w:r>
    </w:p>
    <w:p w14:paraId="3C487301" w14:textId="77777777" w:rsidR="0071000A" w:rsidRDefault="0071000A" w:rsidP="00B17EBD">
      <w:pPr>
        <w:pBdr>
          <w:top w:val="single" w:sz="4" w:space="1" w:color="auto"/>
          <w:left w:val="single" w:sz="4" w:space="4" w:color="auto"/>
          <w:bottom w:val="single" w:sz="4" w:space="1" w:color="auto"/>
          <w:right w:val="single" w:sz="4" w:space="4" w:color="auto"/>
        </w:pBdr>
        <w:spacing w:before="20" w:after="20"/>
        <w:rPr>
          <w:rFonts w:ascii="Arial" w:hAnsi="Arial" w:cs="Arial"/>
          <w:noProof/>
          <w:color w:val="000000"/>
          <w:sz w:val="20"/>
          <w:szCs w:val="20"/>
        </w:rPr>
      </w:pPr>
    </w:p>
    <w:p w14:paraId="1232A1C2" w14:textId="69F4A5D8" w:rsidR="004E7C5A" w:rsidRDefault="004E7C5A" w:rsidP="00B17EBD">
      <w:pPr>
        <w:pBdr>
          <w:top w:val="single" w:sz="4" w:space="1" w:color="auto"/>
          <w:left w:val="single" w:sz="4" w:space="4" w:color="auto"/>
          <w:bottom w:val="single" w:sz="4" w:space="1" w:color="auto"/>
          <w:right w:val="single" w:sz="4" w:space="4" w:color="auto"/>
        </w:pBdr>
        <w:spacing w:before="20" w:after="20"/>
        <w:rPr>
          <w:rFonts w:ascii="Arial" w:hAnsi="Arial" w:cs="Arial"/>
          <w:noProof/>
          <w:color w:val="000000"/>
          <w:sz w:val="20"/>
          <w:szCs w:val="20"/>
        </w:rPr>
      </w:pPr>
      <w:r w:rsidRPr="000C0C5C">
        <w:rPr>
          <w:rFonts w:ascii="Arial" w:hAnsi="Arial" w:cs="Arial"/>
          <w:noProof/>
          <w:color w:val="000000"/>
          <w:sz w:val="20"/>
          <w:szCs w:val="20"/>
        </w:rPr>
        <w:t>Obseg podpore na ravni upravičencev</w:t>
      </w:r>
    </w:p>
    <w:p w14:paraId="1AB40A21" w14:textId="7C7B2AB7" w:rsidR="008E11C4" w:rsidRPr="00355E21" w:rsidRDefault="008E11C4" w:rsidP="00B17EBD">
      <w:pPr>
        <w:pBdr>
          <w:top w:val="single" w:sz="4" w:space="1" w:color="auto"/>
          <w:left w:val="single" w:sz="4" w:space="4" w:color="auto"/>
          <w:bottom w:val="single" w:sz="4" w:space="1" w:color="auto"/>
          <w:right w:val="single" w:sz="4" w:space="4" w:color="auto"/>
        </w:pBdr>
        <w:spacing w:before="40" w:after="40"/>
        <w:rPr>
          <w:rFonts w:ascii="Arial" w:hAnsi="Arial" w:cs="Arial"/>
          <w:sz w:val="20"/>
          <w:szCs w:val="20"/>
        </w:rPr>
      </w:pPr>
      <w:r w:rsidRPr="000C0C5C">
        <w:rPr>
          <w:rFonts w:ascii="Arial" w:hAnsi="Arial" w:cs="Arial"/>
          <w:noProof/>
          <w:sz w:val="20"/>
          <w:szCs w:val="20"/>
        </w:rPr>
        <w:t xml:space="preserve">Stopnja podpore za vse upravičence (razen za nosilce majhnih kmetij) znaša </w:t>
      </w:r>
      <w:r w:rsidR="00574799" w:rsidRPr="00574799">
        <w:rPr>
          <w:rFonts w:ascii="Arial" w:hAnsi="Arial" w:cs="Arial"/>
          <w:strike/>
          <w:noProof/>
          <w:sz w:val="20"/>
          <w:szCs w:val="20"/>
        </w:rPr>
        <w:t>90 %</w:t>
      </w:r>
      <w:r w:rsidR="00574799">
        <w:rPr>
          <w:rFonts w:ascii="Arial" w:hAnsi="Arial" w:cs="Arial"/>
          <w:noProof/>
          <w:sz w:val="20"/>
          <w:szCs w:val="20"/>
        </w:rPr>
        <w:t xml:space="preserve"> </w:t>
      </w:r>
      <w:r w:rsidRPr="00574799">
        <w:rPr>
          <w:rFonts w:ascii="Arial" w:hAnsi="Arial" w:cs="Arial"/>
          <w:noProof/>
          <w:sz w:val="20"/>
          <w:szCs w:val="20"/>
          <w:u w:val="single"/>
        </w:rPr>
        <w:t>30 %</w:t>
      </w:r>
      <w:r w:rsidRPr="000C0C5C">
        <w:rPr>
          <w:rFonts w:ascii="Arial" w:hAnsi="Arial" w:cs="Arial"/>
          <w:noProof/>
          <w:sz w:val="20"/>
          <w:szCs w:val="20"/>
        </w:rPr>
        <w:t xml:space="preserve"> upravičenih stroškov naložbe</w:t>
      </w:r>
      <w:r w:rsidRPr="00355E21">
        <w:rPr>
          <w:rFonts w:ascii="Arial" w:hAnsi="Arial" w:cs="Arial"/>
          <w:noProof/>
          <w:sz w:val="20"/>
          <w:szCs w:val="20"/>
        </w:rPr>
        <w:t xml:space="preserve">, ki se lahko poveča za: </w:t>
      </w:r>
    </w:p>
    <w:p w14:paraId="07F558A0" w14:textId="77777777" w:rsidR="008E11C4" w:rsidRPr="00355E21" w:rsidRDefault="008E11C4" w:rsidP="00B17EBD">
      <w:pPr>
        <w:pBdr>
          <w:top w:val="single" w:sz="4" w:space="1" w:color="auto"/>
          <w:left w:val="single" w:sz="4" w:space="4" w:color="auto"/>
          <w:bottom w:val="single" w:sz="4" w:space="1" w:color="auto"/>
          <w:right w:val="single" w:sz="4" w:space="4" w:color="auto"/>
        </w:pBdr>
        <w:spacing w:before="40" w:after="40"/>
        <w:rPr>
          <w:rFonts w:ascii="Arial" w:hAnsi="Arial" w:cs="Arial"/>
          <w:sz w:val="20"/>
          <w:szCs w:val="20"/>
        </w:rPr>
      </w:pPr>
      <w:r w:rsidRPr="00355E21">
        <w:rPr>
          <w:rFonts w:ascii="Arial" w:hAnsi="Arial" w:cs="Arial"/>
          <w:noProof/>
          <w:sz w:val="20"/>
          <w:szCs w:val="20"/>
        </w:rPr>
        <w:t xml:space="preserve">- 10 odstotnih točk za naložbe na gorskih območjih ter za </w:t>
      </w:r>
    </w:p>
    <w:p w14:paraId="08395665" w14:textId="6A55B449" w:rsidR="008E11C4" w:rsidRPr="00355E21" w:rsidRDefault="008E11C4" w:rsidP="00B17EBD">
      <w:pPr>
        <w:pBdr>
          <w:top w:val="single" w:sz="4" w:space="1" w:color="auto"/>
          <w:left w:val="single" w:sz="4" w:space="4" w:color="auto"/>
          <w:bottom w:val="single" w:sz="4" w:space="1" w:color="auto"/>
          <w:right w:val="single" w:sz="4" w:space="4" w:color="auto"/>
        </w:pBdr>
        <w:spacing w:before="20" w:after="20"/>
        <w:rPr>
          <w:rFonts w:ascii="Arial" w:hAnsi="Arial" w:cs="Arial"/>
          <w:color w:val="000000"/>
          <w:sz w:val="20"/>
          <w:szCs w:val="20"/>
        </w:rPr>
      </w:pPr>
      <w:r w:rsidRPr="00355E21">
        <w:rPr>
          <w:rFonts w:ascii="Arial" w:hAnsi="Arial" w:cs="Arial"/>
          <w:noProof/>
          <w:sz w:val="20"/>
          <w:szCs w:val="20"/>
        </w:rPr>
        <w:t>- 10 odstotnih točk za naložbe mladih kmetov.</w:t>
      </w:r>
    </w:p>
    <w:p w14:paraId="5607E35D" w14:textId="16655684" w:rsidR="004E7C5A" w:rsidRPr="00574799" w:rsidRDefault="005E6015" w:rsidP="00B17EBD">
      <w:pPr>
        <w:pBdr>
          <w:top w:val="single" w:sz="4" w:space="1" w:color="auto"/>
          <w:left w:val="single" w:sz="4" w:space="4" w:color="auto"/>
          <w:bottom w:val="single" w:sz="4" w:space="1" w:color="auto"/>
          <w:right w:val="single" w:sz="4" w:space="4" w:color="auto"/>
        </w:pBdr>
        <w:jc w:val="both"/>
        <w:rPr>
          <w:rFonts w:ascii="Arial" w:hAnsi="Arial" w:cs="Arial"/>
          <w:sz w:val="20"/>
          <w:szCs w:val="20"/>
          <w:u w:val="single"/>
          <w:lang w:eastAsia="sl-SI"/>
        </w:rPr>
      </w:pPr>
      <w:r w:rsidRPr="00574799">
        <w:rPr>
          <w:rFonts w:ascii="Arial" w:hAnsi="Arial" w:cs="Arial"/>
          <w:sz w:val="20"/>
          <w:szCs w:val="20"/>
          <w:u w:val="single"/>
          <w:lang w:eastAsia="sl-SI"/>
        </w:rPr>
        <w:t xml:space="preserve">Ne glede na določbe prejšnjega odstavka znaša stopnja podpore za vse upravičence (razen za nosilce majhnih kmetij) na </w:t>
      </w:r>
      <w:proofErr w:type="spellStart"/>
      <w:r w:rsidRPr="00574799">
        <w:rPr>
          <w:rFonts w:ascii="Arial" w:hAnsi="Arial" w:cs="Arial"/>
          <w:sz w:val="20"/>
          <w:szCs w:val="20"/>
          <w:u w:val="single"/>
          <w:lang w:eastAsia="sl-SI"/>
        </w:rPr>
        <w:t>podintervenciji</w:t>
      </w:r>
      <w:proofErr w:type="spellEnd"/>
      <w:r w:rsidRPr="00574799">
        <w:rPr>
          <w:rFonts w:ascii="Arial" w:hAnsi="Arial" w:cs="Arial"/>
          <w:sz w:val="20"/>
          <w:szCs w:val="20"/>
          <w:u w:val="single"/>
          <w:lang w:eastAsia="sl-SI"/>
        </w:rPr>
        <w:t xml:space="preserve"> C. Neproizvodne naložbe v ureditev zaščite travojedih živali na paši oziroma čebel v čebeljih panjih pred napadi velikih zveri 90 % upravičenih stroškov naložbe.</w:t>
      </w:r>
    </w:p>
    <w:p w14:paraId="4F5B5ECA" w14:textId="74500E6B" w:rsidR="004E7C5A" w:rsidRPr="000C0C5C" w:rsidRDefault="004E7C5A" w:rsidP="00B17EBD">
      <w:pPr>
        <w:pBdr>
          <w:top w:val="single" w:sz="4" w:space="1" w:color="auto"/>
          <w:left w:val="single" w:sz="4" w:space="4" w:color="auto"/>
          <w:bottom w:val="single" w:sz="4" w:space="1" w:color="auto"/>
          <w:right w:val="single" w:sz="4" w:space="4" w:color="auto"/>
        </w:pBdr>
        <w:spacing w:before="40" w:after="40"/>
        <w:jc w:val="both"/>
        <w:rPr>
          <w:rFonts w:ascii="Arial" w:hAnsi="Arial" w:cs="Arial"/>
          <w:sz w:val="20"/>
          <w:szCs w:val="20"/>
        </w:rPr>
      </w:pPr>
      <w:r w:rsidRPr="000C0C5C">
        <w:rPr>
          <w:rFonts w:ascii="Arial" w:hAnsi="Arial" w:cs="Arial"/>
          <w:b/>
          <w:bCs/>
          <w:noProof/>
          <w:sz w:val="20"/>
          <w:szCs w:val="20"/>
        </w:rPr>
        <w:lastRenderedPageBreak/>
        <w:t xml:space="preserve">Upravičene naložbe in pogoji upravičenosti za podintervencijo C. Neproizvodne naložbe v ureditev zaščite </w:t>
      </w:r>
      <w:r w:rsidR="005E6015" w:rsidRPr="00574799">
        <w:rPr>
          <w:rFonts w:ascii="Arial" w:hAnsi="Arial" w:cs="Arial"/>
          <w:b/>
          <w:bCs/>
          <w:noProof/>
          <w:sz w:val="20"/>
          <w:szCs w:val="20"/>
          <w:u w:val="single"/>
        </w:rPr>
        <w:t>travojedih</w:t>
      </w:r>
      <w:r w:rsidR="005E6015" w:rsidRPr="005E6015">
        <w:rPr>
          <w:rFonts w:ascii="Arial" w:hAnsi="Arial" w:cs="Arial"/>
          <w:b/>
          <w:bCs/>
          <w:noProof/>
          <w:sz w:val="20"/>
          <w:szCs w:val="20"/>
        </w:rPr>
        <w:t xml:space="preserve"> </w:t>
      </w:r>
      <w:r w:rsidRPr="000C0C5C">
        <w:rPr>
          <w:rFonts w:ascii="Arial" w:hAnsi="Arial" w:cs="Arial"/>
          <w:b/>
          <w:bCs/>
          <w:noProof/>
          <w:sz w:val="20"/>
          <w:szCs w:val="20"/>
        </w:rPr>
        <w:t xml:space="preserve">živali na paši </w:t>
      </w:r>
      <w:r w:rsidR="005E6015" w:rsidRPr="00574799">
        <w:rPr>
          <w:rFonts w:ascii="Arial" w:hAnsi="Arial" w:cs="Arial"/>
          <w:b/>
          <w:bCs/>
          <w:noProof/>
          <w:sz w:val="20"/>
          <w:szCs w:val="20"/>
          <w:u w:val="single"/>
        </w:rPr>
        <w:t>oziroma čebel v čebeljih panjih</w:t>
      </w:r>
      <w:r w:rsidR="005E6015" w:rsidRPr="005E6015">
        <w:rPr>
          <w:rFonts w:ascii="Arial" w:hAnsi="Arial" w:cs="Arial"/>
          <w:b/>
          <w:bCs/>
          <w:noProof/>
          <w:sz w:val="20"/>
          <w:szCs w:val="20"/>
        </w:rPr>
        <w:t xml:space="preserve"> </w:t>
      </w:r>
      <w:r w:rsidRPr="000C0C5C">
        <w:rPr>
          <w:rFonts w:ascii="Arial" w:hAnsi="Arial" w:cs="Arial"/>
          <w:b/>
          <w:bCs/>
          <w:noProof/>
          <w:sz w:val="20"/>
          <w:szCs w:val="20"/>
        </w:rPr>
        <w:t>pred napadi velikih zveri</w:t>
      </w:r>
    </w:p>
    <w:p w14:paraId="7F505986" w14:textId="77777777" w:rsidR="004E7C5A" w:rsidRPr="000C0C5C" w:rsidRDefault="004E7C5A" w:rsidP="00B17EBD">
      <w:pPr>
        <w:pBdr>
          <w:top w:val="single" w:sz="4" w:space="1" w:color="auto"/>
          <w:left w:val="single" w:sz="4" w:space="4" w:color="auto"/>
          <w:bottom w:val="single" w:sz="4" w:space="1" w:color="auto"/>
          <w:right w:val="single" w:sz="4" w:space="4" w:color="auto"/>
        </w:pBdr>
        <w:spacing w:before="40" w:after="40"/>
        <w:rPr>
          <w:rFonts w:ascii="Arial" w:hAnsi="Arial" w:cs="Arial"/>
          <w:sz w:val="20"/>
          <w:szCs w:val="20"/>
        </w:rPr>
      </w:pPr>
    </w:p>
    <w:p w14:paraId="48876A55" w14:textId="77777777" w:rsidR="004E7C5A" w:rsidRPr="000C0C5C" w:rsidRDefault="004E7C5A" w:rsidP="00B17EBD">
      <w:pPr>
        <w:pBdr>
          <w:top w:val="single" w:sz="4" w:space="1" w:color="auto"/>
          <w:left w:val="single" w:sz="4" w:space="4" w:color="auto"/>
          <w:bottom w:val="single" w:sz="4" w:space="1" w:color="auto"/>
          <w:right w:val="single" w:sz="4" w:space="4" w:color="auto"/>
        </w:pBdr>
        <w:spacing w:before="40" w:after="40"/>
        <w:jc w:val="both"/>
        <w:rPr>
          <w:rFonts w:ascii="Arial" w:hAnsi="Arial" w:cs="Arial"/>
          <w:sz w:val="20"/>
          <w:szCs w:val="20"/>
        </w:rPr>
      </w:pPr>
      <w:r w:rsidRPr="000C0C5C">
        <w:rPr>
          <w:rFonts w:ascii="Arial" w:hAnsi="Arial" w:cs="Arial"/>
          <w:b/>
          <w:bCs/>
          <w:noProof/>
          <w:sz w:val="20"/>
          <w:szCs w:val="20"/>
        </w:rPr>
        <w:t>Pogoji upravičenosti:</w:t>
      </w:r>
    </w:p>
    <w:p w14:paraId="0E071413" w14:textId="6C02A7AA" w:rsidR="004E7C5A" w:rsidRPr="000C0C5C" w:rsidRDefault="004E7C5A" w:rsidP="00B17EBD">
      <w:pPr>
        <w:pBdr>
          <w:top w:val="single" w:sz="4" w:space="1" w:color="auto"/>
          <w:left w:val="single" w:sz="4" w:space="4" w:color="auto"/>
          <w:bottom w:val="single" w:sz="4" w:space="1" w:color="auto"/>
          <w:right w:val="single" w:sz="4" w:space="4" w:color="auto"/>
        </w:pBdr>
        <w:spacing w:before="40" w:after="40"/>
        <w:rPr>
          <w:rFonts w:ascii="Arial" w:hAnsi="Arial" w:cs="Arial"/>
          <w:sz w:val="20"/>
          <w:szCs w:val="20"/>
        </w:rPr>
      </w:pPr>
      <w:r w:rsidRPr="000C0C5C">
        <w:rPr>
          <w:rFonts w:ascii="Arial" w:hAnsi="Arial" w:cs="Arial"/>
          <w:noProof/>
          <w:sz w:val="20"/>
          <w:szCs w:val="20"/>
        </w:rPr>
        <w:t>–naložba se izvaja le na območjih pojavljanja medveda</w:t>
      </w:r>
      <w:r w:rsidR="00B17EBD">
        <w:rPr>
          <w:rFonts w:ascii="Arial" w:hAnsi="Arial" w:cs="Arial"/>
          <w:noProof/>
          <w:sz w:val="20"/>
          <w:szCs w:val="20"/>
        </w:rPr>
        <w:t>,</w:t>
      </w:r>
      <w:r w:rsidRPr="00B17EBD">
        <w:rPr>
          <w:rFonts w:ascii="Arial" w:hAnsi="Arial" w:cs="Arial"/>
          <w:strike/>
          <w:noProof/>
          <w:sz w:val="20"/>
          <w:szCs w:val="20"/>
        </w:rPr>
        <w:t xml:space="preserve"> in</w:t>
      </w:r>
      <w:r w:rsidRPr="000C0C5C">
        <w:rPr>
          <w:rFonts w:ascii="Arial" w:hAnsi="Arial" w:cs="Arial"/>
          <w:noProof/>
          <w:sz w:val="20"/>
          <w:szCs w:val="20"/>
        </w:rPr>
        <w:t xml:space="preserve"> volka</w:t>
      </w:r>
      <w:r w:rsidR="00B17EBD">
        <w:rPr>
          <w:rFonts w:ascii="Arial" w:hAnsi="Arial" w:cs="Arial"/>
          <w:noProof/>
          <w:sz w:val="20"/>
          <w:szCs w:val="20"/>
        </w:rPr>
        <w:t xml:space="preserve"> </w:t>
      </w:r>
      <w:r w:rsidRPr="00B17EBD">
        <w:rPr>
          <w:rFonts w:ascii="Arial" w:hAnsi="Arial" w:cs="Arial"/>
          <w:noProof/>
          <w:sz w:val="20"/>
          <w:szCs w:val="20"/>
          <w:u w:val="single"/>
        </w:rPr>
        <w:t>in risa;</w:t>
      </w:r>
    </w:p>
    <w:p w14:paraId="4099E489" w14:textId="05B65A44" w:rsidR="004E7C5A" w:rsidRPr="000C0C5C" w:rsidRDefault="004E7C5A" w:rsidP="00B17EBD">
      <w:pPr>
        <w:pBdr>
          <w:top w:val="single" w:sz="4" w:space="1" w:color="auto"/>
          <w:left w:val="single" w:sz="4" w:space="4" w:color="auto"/>
          <w:bottom w:val="single" w:sz="4" w:space="1" w:color="auto"/>
          <w:right w:val="single" w:sz="4" w:space="4" w:color="auto"/>
        </w:pBdr>
        <w:spacing w:before="40" w:after="40"/>
        <w:rPr>
          <w:rFonts w:ascii="Arial" w:hAnsi="Arial" w:cs="Arial"/>
          <w:sz w:val="20"/>
          <w:szCs w:val="20"/>
        </w:rPr>
      </w:pPr>
      <w:r w:rsidRPr="000C0C5C">
        <w:rPr>
          <w:rFonts w:ascii="Arial" w:hAnsi="Arial" w:cs="Arial"/>
          <w:noProof/>
          <w:sz w:val="20"/>
          <w:szCs w:val="20"/>
        </w:rPr>
        <w:t>–povprečna letna obtežba z živino mora biti od 0,2 do 1,8 GVŽ travojedih živali na hektar kmetijskih površin;</w:t>
      </w:r>
      <w:r w:rsidR="00B17EBD">
        <w:rPr>
          <w:rFonts w:ascii="Arial" w:hAnsi="Arial" w:cs="Arial"/>
          <w:noProof/>
          <w:sz w:val="20"/>
          <w:szCs w:val="20"/>
        </w:rPr>
        <w:t xml:space="preserve"> </w:t>
      </w:r>
      <w:r w:rsidRPr="00B17EBD">
        <w:rPr>
          <w:rFonts w:ascii="Arial" w:hAnsi="Arial" w:cs="Arial"/>
          <w:noProof/>
          <w:sz w:val="20"/>
          <w:szCs w:val="20"/>
          <w:u w:val="single"/>
        </w:rPr>
        <w:t>za zaščito čebelnjakov pred napadi medveda.</w:t>
      </w:r>
      <w:r w:rsidRPr="000C0C5C">
        <w:rPr>
          <w:rFonts w:ascii="Arial" w:hAnsi="Arial" w:cs="Arial"/>
          <w:noProof/>
          <w:sz w:val="20"/>
          <w:szCs w:val="20"/>
        </w:rPr>
        <w:t xml:space="preserve"> </w:t>
      </w:r>
    </w:p>
    <w:p w14:paraId="5ACD0A9F" w14:textId="1282FF89" w:rsidR="004E7C5A" w:rsidRDefault="004E7C5A" w:rsidP="00B17EBD">
      <w:pPr>
        <w:pBdr>
          <w:top w:val="single" w:sz="4" w:space="1" w:color="auto"/>
          <w:left w:val="single" w:sz="4" w:space="4" w:color="auto"/>
          <w:bottom w:val="single" w:sz="4" w:space="1" w:color="auto"/>
          <w:right w:val="single" w:sz="4" w:space="4" w:color="auto"/>
        </w:pBdr>
        <w:spacing w:before="40" w:after="40"/>
        <w:rPr>
          <w:rFonts w:ascii="Arial" w:hAnsi="Arial" w:cs="Arial"/>
          <w:noProof/>
          <w:sz w:val="20"/>
          <w:szCs w:val="20"/>
        </w:rPr>
      </w:pPr>
      <w:r w:rsidRPr="000C0C5C">
        <w:rPr>
          <w:rFonts w:ascii="Arial" w:hAnsi="Arial" w:cs="Arial"/>
          <w:noProof/>
          <w:sz w:val="20"/>
          <w:szCs w:val="20"/>
        </w:rPr>
        <w:t>–upoštevajo se zahteve glede varovanje črede z elektoograjami in elektromrežami v okviru podintervencije A11 Sobivanje z velikimi zvermi iz intervencije KOPOP.</w:t>
      </w:r>
    </w:p>
    <w:p w14:paraId="4691DF98" w14:textId="77777777" w:rsidR="00B17EBD" w:rsidRPr="000C0C5C" w:rsidRDefault="00B17EBD" w:rsidP="00B17EBD">
      <w:pPr>
        <w:pBdr>
          <w:top w:val="single" w:sz="4" w:space="1" w:color="auto"/>
          <w:left w:val="single" w:sz="4" w:space="4" w:color="auto"/>
          <w:bottom w:val="single" w:sz="4" w:space="1" w:color="auto"/>
          <w:right w:val="single" w:sz="4" w:space="4" w:color="auto"/>
        </w:pBdr>
        <w:spacing w:before="40" w:after="40"/>
        <w:rPr>
          <w:rFonts w:ascii="Arial" w:hAnsi="Arial" w:cs="Arial"/>
          <w:sz w:val="20"/>
          <w:szCs w:val="20"/>
          <w:lang w:eastAsia="sl-SI"/>
        </w:rPr>
      </w:pPr>
    </w:p>
    <w:p w14:paraId="06FD083D" w14:textId="77777777" w:rsidR="004E7C5A" w:rsidRPr="000C0C5C" w:rsidRDefault="004E7C5A" w:rsidP="004E7C5A">
      <w:pPr>
        <w:tabs>
          <w:tab w:val="left" w:pos="1455"/>
        </w:tabs>
        <w:rPr>
          <w:rFonts w:ascii="Arial" w:hAnsi="Arial" w:cs="Arial"/>
          <w:sz w:val="20"/>
          <w:szCs w:val="20"/>
        </w:rPr>
      </w:pPr>
    </w:p>
    <w:p w14:paraId="3EC90151" w14:textId="7D14E397" w:rsidR="000E6464" w:rsidRPr="00B43A55" w:rsidRDefault="00380FCE" w:rsidP="00355E21">
      <w:pPr>
        <w:pStyle w:val="Odstavekseznama"/>
        <w:spacing w:after="0" w:line="260" w:lineRule="atLeast"/>
        <w:ind w:left="0"/>
        <w:jc w:val="both"/>
        <w:rPr>
          <w:rFonts w:ascii="Arial" w:hAnsi="Arial" w:cs="Arial"/>
          <w:b/>
          <w:sz w:val="20"/>
          <w:szCs w:val="20"/>
        </w:rPr>
      </w:pPr>
      <w:r>
        <w:rPr>
          <w:rFonts w:ascii="Arial" w:hAnsi="Arial" w:cs="Arial"/>
          <w:b/>
          <w:sz w:val="20"/>
          <w:szCs w:val="20"/>
        </w:rPr>
        <w:t xml:space="preserve">8. </w:t>
      </w:r>
      <w:r w:rsidR="00B43A55" w:rsidRPr="00B43A55">
        <w:rPr>
          <w:rFonts w:ascii="Arial" w:hAnsi="Arial" w:cs="Arial"/>
          <w:b/>
          <w:sz w:val="20"/>
          <w:szCs w:val="20"/>
        </w:rPr>
        <w:t xml:space="preserve">INTERVENCIJA IRP18 </w:t>
      </w:r>
      <w:r w:rsidR="00B43A55" w:rsidRPr="00B43A55">
        <w:rPr>
          <w:rFonts w:ascii="Arial" w:eastAsia="Times New Roman" w:hAnsi="Arial" w:cs="Arial"/>
          <w:b/>
          <w:sz w:val="20"/>
          <w:szCs w:val="20"/>
        </w:rPr>
        <w:t>KMETIJSKO-OKOLJSKA-PODNEBNA PLAČILA (</w:t>
      </w:r>
      <w:r w:rsidR="00B43A55" w:rsidRPr="00B43A55">
        <w:rPr>
          <w:rFonts w:ascii="Arial" w:hAnsi="Arial" w:cs="Arial"/>
          <w:b/>
          <w:sz w:val="20"/>
          <w:szCs w:val="20"/>
        </w:rPr>
        <w:t xml:space="preserve">KOPOP): (IRP18.01 </w:t>
      </w:r>
      <w:r w:rsidR="00B43A55" w:rsidRPr="00B43A55">
        <w:rPr>
          <w:rFonts w:ascii="Arial" w:eastAsia="Times New Roman" w:hAnsi="Arial" w:cs="Arial"/>
          <w:b/>
          <w:sz w:val="20"/>
          <w:szCs w:val="20"/>
        </w:rPr>
        <w:t>KMETIJSKO-OKOLJSKA-PODNEBNA PLAČILA – PODNEBNE SPREMEMBE</w:t>
      </w:r>
      <w:r w:rsidR="00B43A55" w:rsidRPr="00B43A55">
        <w:rPr>
          <w:rFonts w:ascii="Arial" w:hAnsi="Arial" w:cs="Arial"/>
          <w:b/>
          <w:sz w:val="20"/>
          <w:szCs w:val="20"/>
        </w:rPr>
        <w:t xml:space="preserve">, IRP18.02 </w:t>
      </w:r>
      <w:r w:rsidR="00B43A55" w:rsidRPr="00B43A55">
        <w:rPr>
          <w:rFonts w:ascii="Arial" w:eastAsia="Times New Roman" w:hAnsi="Arial" w:cs="Arial"/>
          <w:b/>
          <w:sz w:val="20"/>
          <w:szCs w:val="20"/>
        </w:rPr>
        <w:t>KMETIJSKO-OKOLJSKA-PODNEBNA PLAČILA – NARAVNI VIRI</w:t>
      </w:r>
      <w:r w:rsidR="00B43A55" w:rsidRPr="00B43A55">
        <w:rPr>
          <w:rFonts w:ascii="Arial" w:hAnsi="Arial" w:cs="Arial"/>
          <w:b/>
          <w:sz w:val="20"/>
          <w:szCs w:val="20"/>
        </w:rPr>
        <w:t xml:space="preserve"> IN IRP18.03</w:t>
      </w:r>
      <w:r w:rsidR="00B43A55" w:rsidRPr="00B43A55">
        <w:rPr>
          <w:rFonts w:ascii="Arial" w:eastAsia="Times New Roman" w:hAnsi="Arial" w:cs="Arial"/>
          <w:b/>
          <w:sz w:val="20"/>
          <w:szCs w:val="20"/>
          <w:lang w:eastAsia="sl-SI"/>
        </w:rPr>
        <w:t xml:space="preserve"> </w:t>
      </w:r>
      <w:r w:rsidR="00B43A55" w:rsidRPr="00B43A55">
        <w:rPr>
          <w:rFonts w:ascii="Arial" w:eastAsia="Times New Roman" w:hAnsi="Arial" w:cs="Arial"/>
          <w:b/>
          <w:sz w:val="20"/>
          <w:szCs w:val="20"/>
        </w:rPr>
        <w:t xml:space="preserve">KMETIJSKO-OKOLJSKA-PODNEBNA PLAČILA - </w:t>
      </w:r>
      <w:r w:rsidR="00B43A55" w:rsidRPr="00B43A55">
        <w:rPr>
          <w:rFonts w:ascii="Arial" w:eastAsia="Times New Roman" w:hAnsi="Arial" w:cs="Arial"/>
          <w:b/>
          <w:sz w:val="20"/>
          <w:szCs w:val="20"/>
          <w:lang w:eastAsia="sl-SI"/>
        </w:rPr>
        <w:t>BIOTSKA RAZNOVRSTNOST IN KRAJINA</w:t>
      </w:r>
      <w:r w:rsidR="00B43A55" w:rsidRPr="00B43A55">
        <w:rPr>
          <w:rFonts w:ascii="Arial" w:hAnsi="Arial" w:cs="Arial"/>
          <w:b/>
          <w:sz w:val="20"/>
          <w:szCs w:val="20"/>
        </w:rPr>
        <w:t xml:space="preserve">) IN IRP42 </w:t>
      </w:r>
      <w:r w:rsidR="00B43A55" w:rsidRPr="00B43A55">
        <w:rPr>
          <w:rFonts w:ascii="Arial" w:eastAsia="Times New Roman" w:hAnsi="Arial" w:cs="Arial"/>
          <w:b/>
          <w:bCs/>
          <w:sz w:val="20"/>
          <w:szCs w:val="20"/>
        </w:rPr>
        <w:t>LOKALNE PASME IN SORTE</w:t>
      </w:r>
      <w:r w:rsidR="00B43A55" w:rsidRPr="00B43A55">
        <w:rPr>
          <w:rFonts w:ascii="Arial" w:hAnsi="Arial" w:cs="Arial"/>
          <w:b/>
          <w:sz w:val="20"/>
          <w:szCs w:val="20"/>
        </w:rPr>
        <w:t>: ODPRAVA PREPOVEDI UPORABE KOMPOSTA IN DIGESTATA</w:t>
      </w:r>
    </w:p>
    <w:p w14:paraId="4044650E" w14:textId="77777777" w:rsidR="003325EB" w:rsidRPr="00A542DB" w:rsidRDefault="003325EB" w:rsidP="00A542DB">
      <w:pPr>
        <w:spacing w:after="0" w:line="260" w:lineRule="atLeast"/>
        <w:rPr>
          <w:rFonts w:ascii="Arial" w:hAnsi="Arial" w:cs="Arial"/>
          <w:sz w:val="20"/>
          <w:szCs w:val="20"/>
        </w:rPr>
      </w:pPr>
    </w:p>
    <w:p w14:paraId="51203BB2" w14:textId="256C05ED" w:rsidR="00B17EBD" w:rsidRPr="00B550B7" w:rsidRDefault="00B17EBD" w:rsidP="00B17EBD">
      <w:pPr>
        <w:jc w:val="both"/>
        <w:rPr>
          <w:rFonts w:ascii="Arial" w:hAnsi="Arial" w:cs="Arial"/>
          <w:b/>
          <w:sz w:val="20"/>
          <w:szCs w:val="20"/>
          <w:lang w:eastAsia="sl-SI"/>
        </w:rPr>
      </w:pPr>
      <w:r w:rsidRPr="00B550B7">
        <w:rPr>
          <w:rFonts w:ascii="Arial" w:hAnsi="Arial" w:cs="Arial"/>
          <w:b/>
          <w:sz w:val="20"/>
          <w:szCs w:val="20"/>
          <w:u w:val="single"/>
          <w:lang w:eastAsia="sl-SI"/>
        </w:rPr>
        <w:t>Pojasnilo predlaganih spremembe SN 2023</w:t>
      </w:r>
      <w:r w:rsidR="00160239">
        <w:rPr>
          <w:rFonts w:ascii="Arial" w:hAnsi="Arial" w:cs="Arial"/>
          <w:b/>
          <w:sz w:val="20"/>
          <w:szCs w:val="20"/>
          <w:u w:val="single"/>
          <w:lang w:eastAsia="sl-SI"/>
        </w:rPr>
        <w:t>–</w:t>
      </w:r>
      <w:r w:rsidRPr="00B550B7">
        <w:rPr>
          <w:rFonts w:ascii="Arial" w:hAnsi="Arial" w:cs="Arial"/>
          <w:b/>
          <w:sz w:val="20"/>
          <w:szCs w:val="20"/>
          <w:u w:val="single"/>
          <w:lang w:eastAsia="sl-SI"/>
        </w:rPr>
        <w:t>2027:</w:t>
      </w:r>
    </w:p>
    <w:p w14:paraId="1AE5A1C1" w14:textId="051A49FC" w:rsidR="000E6464" w:rsidRPr="00A542DB" w:rsidRDefault="000E6464" w:rsidP="00F934FD">
      <w:pPr>
        <w:spacing w:after="0" w:line="240" w:lineRule="atLeast"/>
        <w:jc w:val="both"/>
        <w:rPr>
          <w:rFonts w:ascii="Arial" w:eastAsia="Times New Roman" w:hAnsi="Arial" w:cs="Arial"/>
          <w:sz w:val="20"/>
          <w:szCs w:val="20"/>
          <w:lang w:eastAsia="sl-SI"/>
        </w:rPr>
      </w:pPr>
      <w:r w:rsidRPr="000C0C5C">
        <w:rPr>
          <w:rFonts w:ascii="Arial" w:eastAsia="Times New Roman" w:hAnsi="Arial" w:cs="Arial"/>
          <w:color w:val="000000"/>
          <w:sz w:val="20"/>
          <w:szCs w:val="20"/>
        </w:rPr>
        <w:t>Slovenija se je odločila za družbo zavezano krožnemu (</w:t>
      </w:r>
      <w:proofErr w:type="spellStart"/>
      <w:r w:rsidRPr="000C0C5C">
        <w:rPr>
          <w:rFonts w:ascii="Arial" w:eastAsia="Times New Roman" w:hAnsi="Arial" w:cs="Arial"/>
          <w:color w:val="000000"/>
          <w:sz w:val="20"/>
          <w:szCs w:val="20"/>
        </w:rPr>
        <w:t>bio</w:t>
      </w:r>
      <w:proofErr w:type="spellEnd"/>
      <w:r w:rsidRPr="000C0C5C">
        <w:rPr>
          <w:rFonts w:ascii="Arial" w:eastAsia="Times New Roman" w:hAnsi="Arial" w:cs="Arial"/>
          <w:color w:val="000000"/>
          <w:sz w:val="20"/>
          <w:szCs w:val="20"/>
        </w:rPr>
        <w:t xml:space="preserve">)gospodarstvu tudi na področju kmetijstva, kar vključuje tudi uporabo komposta in </w:t>
      </w:r>
      <w:proofErr w:type="spellStart"/>
      <w:r w:rsidRPr="000C0C5C">
        <w:rPr>
          <w:rFonts w:ascii="Arial" w:eastAsia="Times New Roman" w:hAnsi="Arial" w:cs="Arial"/>
          <w:color w:val="000000"/>
          <w:sz w:val="20"/>
          <w:szCs w:val="20"/>
        </w:rPr>
        <w:t>digestata</w:t>
      </w:r>
      <w:proofErr w:type="spellEnd"/>
      <w:r w:rsidRPr="000C0C5C">
        <w:rPr>
          <w:rFonts w:ascii="Arial" w:eastAsia="Times New Roman" w:hAnsi="Arial" w:cs="Arial"/>
          <w:color w:val="000000"/>
          <w:sz w:val="20"/>
          <w:szCs w:val="20"/>
        </w:rPr>
        <w:t>.</w:t>
      </w:r>
      <w:r w:rsidRPr="00A542DB">
        <w:rPr>
          <w:rFonts w:ascii="Arial" w:eastAsia="Times New Roman" w:hAnsi="Arial" w:cs="Arial"/>
          <w:sz w:val="20"/>
          <w:szCs w:val="20"/>
          <w:lang w:eastAsia="sl-SI"/>
        </w:rPr>
        <w:t xml:space="preserve"> </w:t>
      </w:r>
      <w:r w:rsidRPr="000C0C5C">
        <w:rPr>
          <w:rFonts w:ascii="Arial" w:eastAsia="Times New Roman" w:hAnsi="Arial" w:cs="Arial"/>
          <w:color w:val="000000"/>
          <w:sz w:val="20"/>
          <w:szCs w:val="20"/>
        </w:rPr>
        <w:t xml:space="preserve">S predlagano spremembo, ki odpravlja prepoved uporabe komposta in </w:t>
      </w:r>
      <w:proofErr w:type="spellStart"/>
      <w:r w:rsidRPr="000C0C5C">
        <w:rPr>
          <w:rFonts w:ascii="Arial" w:eastAsia="Times New Roman" w:hAnsi="Arial" w:cs="Arial"/>
          <w:color w:val="000000"/>
          <w:sz w:val="20"/>
          <w:szCs w:val="20"/>
        </w:rPr>
        <w:t>digestata</w:t>
      </w:r>
      <w:proofErr w:type="spellEnd"/>
      <w:r w:rsidRPr="000C0C5C">
        <w:rPr>
          <w:rFonts w:ascii="Arial" w:eastAsia="Times New Roman" w:hAnsi="Arial" w:cs="Arial"/>
          <w:color w:val="000000"/>
          <w:sz w:val="20"/>
          <w:szCs w:val="20"/>
        </w:rPr>
        <w:t>, sledi</w:t>
      </w:r>
      <w:r w:rsidR="000C7C9E" w:rsidRPr="000C0C5C">
        <w:rPr>
          <w:rFonts w:ascii="Arial" w:eastAsia="Times New Roman" w:hAnsi="Arial" w:cs="Arial"/>
          <w:color w:val="000000"/>
          <w:sz w:val="20"/>
          <w:szCs w:val="20"/>
        </w:rPr>
        <w:t>mo</w:t>
      </w:r>
      <w:r w:rsidRPr="000C0C5C">
        <w:rPr>
          <w:rFonts w:ascii="Arial" w:eastAsia="Times New Roman" w:hAnsi="Arial" w:cs="Arial"/>
          <w:color w:val="000000"/>
          <w:sz w:val="20"/>
          <w:szCs w:val="20"/>
        </w:rPr>
        <w:t xml:space="preserve"> usmeritvam in ciljem Zelenega dogovor</w:t>
      </w:r>
      <w:r w:rsidR="000C7C9E" w:rsidRPr="000C0C5C">
        <w:rPr>
          <w:rFonts w:ascii="Arial" w:eastAsia="Times New Roman" w:hAnsi="Arial" w:cs="Arial"/>
          <w:color w:val="000000"/>
          <w:sz w:val="20"/>
          <w:szCs w:val="20"/>
        </w:rPr>
        <w:t>a</w:t>
      </w:r>
      <w:r w:rsidRPr="000C0C5C">
        <w:rPr>
          <w:rFonts w:ascii="Arial" w:eastAsia="Times New Roman" w:hAnsi="Arial" w:cs="Arial"/>
          <w:color w:val="000000"/>
          <w:sz w:val="20"/>
          <w:szCs w:val="20"/>
        </w:rPr>
        <w:t>, še posebej strategije »od vil do vilic«, pa tudi prihajajoči uredbi “</w:t>
      </w:r>
      <w:proofErr w:type="spellStart"/>
      <w:r w:rsidRPr="000C0C5C">
        <w:rPr>
          <w:rFonts w:ascii="Arial" w:eastAsia="Times New Roman" w:hAnsi="Arial" w:cs="Arial"/>
          <w:color w:val="000000"/>
          <w:sz w:val="20"/>
          <w:szCs w:val="20"/>
        </w:rPr>
        <w:t>Soil</w:t>
      </w:r>
      <w:proofErr w:type="spellEnd"/>
      <w:r w:rsidRPr="000C0C5C">
        <w:rPr>
          <w:rFonts w:ascii="Arial" w:eastAsia="Times New Roman" w:hAnsi="Arial" w:cs="Arial"/>
          <w:color w:val="000000"/>
          <w:sz w:val="20"/>
          <w:szCs w:val="20"/>
        </w:rPr>
        <w:t xml:space="preserve"> Heath Law”, z zmanjšanjem porabe mineralnih gnojil in izboljšanjem odpornosti </w:t>
      </w:r>
      <w:proofErr w:type="spellStart"/>
      <w:r w:rsidRPr="000C0C5C">
        <w:rPr>
          <w:rFonts w:ascii="Arial" w:eastAsia="Times New Roman" w:hAnsi="Arial" w:cs="Arial"/>
          <w:color w:val="000000"/>
          <w:sz w:val="20"/>
          <w:szCs w:val="20"/>
        </w:rPr>
        <w:t>agroekosistema</w:t>
      </w:r>
      <w:proofErr w:type="spellEnd"/>
      <w:r w:rsidRPr="000C0C5C">
        <w:rPr>
          <w:rFonts w:ascii="Arial" w:eastAsia="Times New Roman" w:hAnsi="Arial" w:cs="Arial"/>
          <w:color w:val="000000"/>
          <w:sz w:val="20"/>
          <w:szCs w:val="20"/>
        </w:rPr>
        <w:t xml:space="preserve">, izboljšanju podnebne nevtralnosti </w:t>
      </w:r>
      <w:r w:rsidR="005A1BB2" w:rsidRPr="000C0C5C">
        <w:rPr>
          <w:rFonts w:ascii="Arial" w:eastAsia="Times New Roman" w:hAnsi="Arial" w:cs="Arial"/>
          <w:color w:val="000000"/>
          <w:sz w:val="20"/>
          <w:szCs w:val="20"/>
        </w:rPr>
        <w:t>itd.</w:t>
      </w:r>
      <w:r w:rsidR="00E240E7" w:rsidRPr="000C0C5C">
        <w:rPr>
          <w:rFonts w:ascii="Arial" w:eastAsia="Times New Roman" w:hAnsi="Arial" w:cs="Arial"/>
          <w:color w:val="000000"/>
          <w:sz w:val="20"/>
          <w:szCs w:val="20"/>
        </w:rPr>
        <w:t xml:space="preserve"> </w:t>
      </w:r>
      <w:r w:rsidRPr="000C0C5C">
        <w:rPr>
          <w:rFonts w:ascii="Arial" w:eastAsia="Times New Roman" w:hAnsi="Arial" w:cs="Arial"/>
          <w:color w:val="000000"/>
          <w:sz w:val="20"/>
          <w:szCs w:val="20"/>
        </w:rPr>
        <w:t xml:space="preserve">Z uporabo komposta in </w:t>
      </w:r>
      <w:proofErr w:type="spellStart"/>
      <w:r w:rsidRPr="000C0C5C">
        <w:rPr>
          <w:rFonts w:ascii="Arial" w:eastAsia="Times New Roman" w:hAnsi="Arial" w:cs="Arial"/>
          <w:color w:val="000000"/>
          <w:sz w:val="20"/>
          <w:szCs w:val="20"/>
        </w:rPr>
        <w:t>digestata</w:t>
      </w:r>
      <w:proofErr w:type="spellEnd"/>
      <w:r w:rsidRPr="000C0C5C">
        <w:rPr>
          <w:rFonts w:ascii="Arial" w:eastAsia="Times New Roman" w:hAnsi="Arial" w:cs="Arial"/>
          <w:color w:val="000000"/>
          <w:sz w:val="20"/>
          <w:szCs w:val="20"/>
        </w:rPr>
        <w:t xml:space="preserve"> v kmetijstvu se zmanjšuje odvisnost od mineralnih gnojilih in tudi njihova poraba, manjša je tudi nevarnost vnosa težkih kovin v tla, ki jih lahko vsebujejo mineralna gnojila.</w:t>
      </w:r>
    </w:p>
    <w:p w14:paraId="767B3084" w14:textId="77777777" w:rsidR="000E6464" w:rsidRPr="00160239" w:rsidRDefault="000E6464" w:rsidP="00F934FD">
      <w:pPr>
        <w:spacing w:after="0" w:line="240" w:lineRule="atLeast"/>
        <w:jc w:val="both"/>
        <w:rPr>
          <w:rFonts w:ascii="Arial" w:eastAsia="Times New Roman" w:hAnsi="Arial" w:cs="Arial"/>
          <w:color w:val="000000"/>
          <w:sz w:val="20"/>
          <w:szCs w:val="20"/>
        </w:rPr>
      </w:pPr>
    </w:p>
    <w:p w14:paraId="6F013C20" w14:textId="5C9504B6" w:rsidR="000E6464" w:rsidRDefault="000E6464">
      <w:pPr>
        <w:spacing w:after="0" w:line="240" w:lineRule="atLeast"/>
        <w:jc w:val="both"/>
        <w:rPr>
          <w:rFonts w:ascii="Arial" w:eastAsia="Times New Roman" w:hAnsi="Arial" w:cs="Arial"/>
          <w:sz w:val="20"/>
          <w:szCs w:val="20"/>
          <w:lang w:eastAsia="sl-SI"/>
        </w:rPr>
      </w:pPr>
      <w:r w:rsidRPr="000C0C5C">
        <w:rPr>
          <w:rFonts w:ascii="Arial" w:eastAsia="Times New Roman" w:hAnsi="Arial" w:cs="Arial"/>
          <w:color w:val="000000"/>
          <w:sz w:val="20"/>
          <w:szCs w:val="20"/>
        </w:rPr>
        <w:t xml:space="preserve">Učinki in prednosti uporabe kakovostnega komposta in </w:t>
      </w:r>
      <w:proofErr w:type="spellStart"/>
      <w:r w:rsidRPr="000C0C5C">
        <w:rPr>
          <w:rFonts w:ascii="Arial" w:eastAsia="Times New Roman" w:hAnsi="Arial" w:cs="Arial"/>
          <w:color w:val="000000"/>
          <w:sz w:val="20"/>
          <w:szCs w:val="20"/>
        </w:rPr>
        <w:t>digestata</w:t>
      </w:r>
      <w:proofErr w:type="spellEnd"/>
      <w:r w:rsidRPr="000C0C5C">
        <w:rPr>
          <w:rFonts w:ascii="Arial" w:eastAsia="Times New Roman" w:hAnsi="Arial" w:cs="Arial"/>
          <w:color w:val="000000"/>
          <w:sz w:val="20"/>
          <w:szCs w:val="20"/>
        </w:rPr>
        <w:t xml:space="preserve"> so:</w:t>
      </w:r>
      <w:r w:rsidRPr="000C0C5C">
        <w:rPr>
          <w:rFonts w:ascii="Arial" w:eastAsia="Times New Roman" w:hAnsi="Arial" w:cs="Arial"/>
          <w:sz w:val="20"/>
          <w:szCs w:val="20"/>
          <w:lang w:eastAsia="sl-SI"/>
        </w:rPr>
        <w:t xml:space="preserve"> visoka vsebnost organskega materiala v tleh, povečana sposobnost tal za zadrževanje vlage, skladiščenje ogljika v tleh, zagotavljanje vsebnosti humusa v tleh, mikrobiološka aktivnost v tleh in postopna dostopnost hranil rastlinam, povečanje stabilnosti talnih agregatov in izboljšanje strukture tal, zmanjševanje erozije tal, ohranjanje krogotoka hranil v kmetijstvu itd.</w:t>
      </w:r>
    </w:p>
    <w:p w14:paraId="3CB73B7A" w14:textId="5C719115" w:rsidR="00B17EBD" w:rsidRDefault="00B17EBD" w:rsidP="00B17EBD">
      <w:pPr>
        <w:spacing w:after="0" w:line="240" w:lineRule="atLeast"/>
        <w:jc w:val="both"/>
        <w:rPr>
          <w:rFonts w:ascii="Arial" w:eastAsia="Times New Roman" w:hAnsi="Arial" w:cs="Arial"/>
          <w:sz w:val="20"/>
          <w:szCs w:val="20"/>
          <w:lang w:eastAsia="sl-SI"/>
        </w:rPr>
      </w:pPr>
    </w:p>
    <w:p w14:paraId="6F7B612C" w14:textId="5BE2B4D9" w:rsidR="00B17EBD" w:rsidRPr="000C0C5C" w:rsidRDefault="00B17EBD" w:rsidP="00B17EBD">
      <w:pPr>
        <w:jc w:val="both"/>
        <w:rPr>
          <w:rFonts w:ascii="Arial" w:hAnsi="Arial" w:cs="Arial"/>
          <w:sz w:val="20"/>
          <w:szCs w:val="20"/>
          <w:lang w:eastAsia="sl-SI"/>
        </w:rPr>
      </w:pPr>
      <w:r w:rsidRPr="000C0C5C">
        <w:rPr>
          <w:rFonts w:ascii="Arial" w:hAnsi="Arial" w:cs="Arial"/>
          <w:sz w:val="20"/>
          <w:szCs w:val="20"/>
          <w:lang w:eastAsia="sl-SI"/>
        </w:rPr>
        <w:t>Pri intervencijah IRP 18.01 Kmetijsko-okoljska-podnebna plačila – Podnebne spremembe (KOPOP_PS), IRP 18.02 Kmetijsko-okoljska-podnebna plačila – Naravni viri (KOPOP_NV) in IRP42 Lokalne pasme in sorte (LOPS) je</w:t>
      </w:r>
      <w:r>
        <w:rPr>
          <w:rFonts w:ascii="Arial" w:hAnsi="Arial" w:cs="Arial"/>
          <w:sz w:val="20"/>
          <w:szCs w:val="20"/>
          <w:lang w:eastAsia="sl-SI"/>
        </w:rPr>
        <w:t xml:space="preserve"> v SN 2023</w:t>
      </w:r>
      <w:r w:rsidR="00160239">
        <w:rPr>
          <w:rFonts w:ascii="Arial" w:hAnsi="Arial" w:cs="Arial"/>
          <w:b/>
          <w:sz w:val="20"/>
          <w:szCs w:val="20"/>
          <w:u w:val="single"/>
          <w:lang w:eastAsia="sl-SI"/>
        </w:rPr>
        <w:t>–</w:t>
      </w:r>
      <w:r>
        <w:rPr>
          <w:rFonts w:ascii="Arial" w:hAnsi="Arial" w:cs="Arial"/>
          <w:sz w:val="20"/>
          <w:szCs w:val="20"/>
          <w:lang w:eastAsia="sl-SI"/>
        </w:rPr>
        <w:t>2027</w:t>
      </w:r>
      <w:r w:rsidRPr="000C0C5C">
        <w:rPr>
          <w:rFonts w:ascii="Arial" w:hAnsi="Arial" w:cs="Arial"/>
          <w:sz w:val="20"/>
          <w:szCs w:val="20"/>
          <w:lang w:eastAsia="sl-SI"/>
        </w:rPr>
        <w:t xml:space="preserve"> zdaj določeno, da uporaba komposta in </w:t>
      </w:r>
      <w:proofErr w:type="spellStart"/>
      <w:r w:rsidRPr="000C0C5C">
        <w:rPr>
          <w:rFonts w:ascii="Arial" w:hAnsi="Arial" w:cs="Arial"/>
          <w:sz w:val="20"/>
          <w:szCs w:val="20"/>
          <w:lang w:eastAsia="sl-SI"/>
        </w:rPr>
        <w:t>digestata</w:t>
      </w:r>
      <w:proofErr w:type="spellEnd"/>
      <w:r w:rsidRPr="000C0C5C">
        <w:rPr>
          <w:rFonts w:ascii="Arial" w:hAnsi="Arial" w:cs="Arial"/>
          <w:sz w:val="20"/>
          <w:szCs w:val="20"/>
          <w:lang w:eastAsia="sl-SI"/>
        </w:rPr>
        <w:t xml:space="preserve"> ni dovoljena.</w:t>
      </w:r>
    </w:p>
    <w:p w14:paraId="0BD7C3B3" w14:textId="77777777" w:rsidR="00B17EBD" w:rsidRPr="000C0C5C" w:rsidRDefault="00B17EBD" w:rsidP="00B17EBD">
      <w:pPr>
        <w:spacing w:after="0" w:line="240" w:lineRule="atLeast"/>
        <w:jc w:val="both"/>
        <w:rPr>
          <w:rFonts w:ascii="Arial" w:eastAsia="Times New Roman" w:hAnsi="Arial" w:cs="Arial"/>
          <w:sz w:val="20"/>
          <w:szCs w:val="20"/>
          <w:lang w:eastAsia="sl-SI"/>
        </w:rPr>
      </w:pPr>
    </w:p>
    <w:p w14:paraId="2E1BBFDD" w14:textId="593D0F9D" w:rsidR="00B17EBD" w:rsidRPr="000C0C5C" w:rsidRDefault="000E6464" w:rsidP="00B17EBD">
      <w:pPr>
        <w:jc w:val="both"/>
        <w:rPr>
          <w:rFonts w:ascii="Arial" w:hAnsi="Arial" w:cs="Arial"/>
          <w:sz w:val="20"/>
          <w:szCs w:val="20"/>
          <w:lang w:eastAsia="sl-SI"/>
        </w:rPr>
      </w:pPr>
      <w:r w:rsidRPr="000C0C5C">
        <w:rPr>
          <w:rFonts w:ascii="Arial" w:eastAsia="Times New Roman" w:hAnsi="Arial" w:cs="Arial"/>
          <w:color w:val="000000"/>
          <w:sz w:val="20"/>
          <w:szCs w:val="20"/>
        </w:rPr>
        <w:t xml:space="preserve">Ker se kompost in </w:t>
      </w:r>
      <w:proofErr w:type="spellStart"/>
      <w:r w:rsidRPr="000C0C5C">
        <w:rPr>
          <w:rFonts w:ascii="Arial" w:eastAsia="Times New Roman" w:hAnsi="Arial" w:cs="Arial"/>
          <w:color w:val="000000"/>
          <w:sz w:val="20"/>
          <w:szCs w:val="20"/>
        </w:rPr>
        <w:t>digestat</w:t>
      </w:r>
      <w:proofErr w:type="spellEnd"/>
      <w:r w:rsidRPr="000C0C5C">
        <w:rPr>
          <w:rFonts w:ascii="Arial" w:eastAsia="Times New Roman" w:hAnsi="Arial" w:cs="Arial"/>
          <w:color w:val="000000"/>
          <w:sz w:val="20"/>
          <w:szCs w:val="20"/>
        </w:rPr>
        <w:t xml:space="preserve"> v skladu z nacionalno zakonodajo pridobita po strogih kriterijih, njuna kakovost pa je podvržena nadzoru, ki zagotavlja, da sta kompost in </w:t>
      </w:r>
      <w:proofErr w:type="spellStart"/>
      <w:r w:rsidRPr="000C0C5C">
        <w:rPr>
          <w:rFonts w:ascii="Arial" w:eastAsia="Times New Roman" w:hAnsi="Arial" w:cs="Arial"/>
          <w:color w:val="000000"/>
          <w:sz w:val="20"/>
          <w:szCs w:val="20"/>
        </w:rPr>
        <w:t>digestat</w:t>
      </w:r>
      <w:proofErr w:type="spellEnd"/>
      <w:r w:rsidRPr="000C0C5C">
        <w:rPr>
          <w:rFonts w:ascii="Arial" w:eastAsia="Times New Roman" w:hAnsi="Arial" w:cs="Arial"/>
          <w:color w:val="000000"/>
          <w:sz w:val="20"/>
          <w:szCs w:val="20"/>
        </w:rPr>
        <w:t xml:space="preserve"> 1. kakovostnega razreda ustrezna za uporabo na kmetijskih zemljiščih, se v skladu s predlagano spremembo odpravi prepoved uporabe komposta in </w:t>
      </w:r>
      <w:proofErr w:type="spellStart"/>
      <w:r w:rsidRPr="000C0C5C">
        <w:rPr>
          <w:rFonts w:ascii="Arial" w:eastAsia="Times New Roman" w:hAnsi="Arial" w:cs="Arial"/>
          <w:color w:val="000000"/>
          <w:sz w:val="20"/>
          <w:szCs w:val="20"/>
        </w:rPr>
        <w:t>digestata</w:t>
      </w:r>
      <w:proofErr w:type="spellEnd"/>
      <w:r w:rsidRPr="000C0C5C">
        <w:rPr>
          <w:rFonts w:ascii="Arial" w:eastAsia="Times New Roman" w:hAnsi="Arial" w:cs="Arial"/>
          <w:color w:val="000000"/>
          <w:sz w:val="20"/>
          <w:szCs w:val="20"/>
        </w:rPr>
        <w:t xml:space="preserve"> v okviru intervencije IRP42 Lokalne pasme in sorte, intervencije </w:t>
      </w:r>
      <w:proofErr w:type="spellStart"/>
      <w:r w:rsidRPr="000C0C5C">
        <w:rPr>
          <w:rFonts w:ascii="Arial" w:eastAsia="Times New Roman" w:hAnsi="Arial" w:cs="Arial"/>
          <w:color w:val="000000"/>
          <w:sz w:val="20"/>
          <w:szCs w:val="20"/>
        </w:rPr>
        <w:t>IRP18.01</w:t>
      </w:r>
      <w:proofErr w:type="spellEnd"/>
      <w:r w:rsidRPr="000C0C5C">
        <w:rPr>
          <w:rFonts w:ascii="Arial" w:eastAsia="Times New Roman" w:hAnsi="Arial" w:cs="Arial"/>
          <w:color w:val="000000"/>
          <w:sz w:val="20"/>
          <w:szCs w:val="20"/>
        </w:rPr>
        <w:t xml:space="preserve"> Kmetijsko-okoljska-podnebna plačila – Podnebne spremembe in pri operacijah intervencije </w:t>
      </w:r>
      <w:proofErr w:type="spellStart"/>
      <w:r w:rsidRPr="000C0C5C">
        <w:rPr>
          <w:rFonts w:ascii="Arial" w:eastAsia="Times New Roman" w:hAnsi="Arial" w:cs="Arial"/>
          <w:color w:val="000000"/>
          <w:sz w:val="20"/>
          <w:szCs w:val="20"/>
        </w:rPr>
        <w:t>IRP18.02</w:t>
      </w:r>
      <w:proofErr w:type="spellEnd"/>
      <w:r w:rsidRPr="000C0C5C">
        <w:rPr>
          <w:rFonts w:ascii="Arial" w:eastAsia="Times New Roman" w:hAnsi="Arial" w:cs="Arial"/>
          <w:color w:val="000000"/>
          <w:sz w:val="20"/>
          <w:szCs w:val="20"/>
        </w:rPr>
        <w:t xml:space="preserve"> Kmetijsko-okoljska-podnebna plačila – Naravni viri, razen pri operacijah NV.1 Vodni viri in NV.13 Varovalni pasovi ob vodotokih. To pomeni, da se pri omenjenih intervencijah oziroma operacijah dovoli uporaba komposta in </w:t>
      </w:r>
      <w:proofErr w:type="spellStart"/>
      <w:r w:rsidRPr="000C0C5C">
        <w:rPr>
          <w:rFonts w:ascii="Arial" w:eastAsia="Times New Roman" w:hAnsi="Arial" w:cs="Arial"/>
          <w:color w:val="000000"/>
          <w:sz w:val="20"/>
          <w:szCs w:val="20"/>
        </w:rPr>
        <w:t>digestata</w:t>
      </w:r>
      <w:proofErr w:type="spellEnd"/>
      <w:r w:rsidRPr="000C0C5C">
        <w:rPr>
          <w:rFonts w:ascii="Arial" w:eastAsia="Times New Roman" w:hAnsi="Arial" w:cs="Arial"/>
          <w:color w:val="000000"/>
          <w:sz w:val="20"/>
          <w:szCs w:val="20"/>
        </w:rPr>
        <w:t xml:space="preserve"> 1. kakovostnega razreda, kot ga določa Uredba o predelavi biološko razgradljivih odpadkov in uporabi komposta ali </w:t>
      </w:r>
      <w:proofErr w:type="spellStart"/>
      <w:r w:rsidRPr="000C0C5C">
        <w:rPr>
          <w:rFonts w:ascii="Arial" w:eastAsia="Times New Roman" w:hAnsi="Arial" w:cs="Arial"/>
          <w:color w:val="000000"/>
          <w:sz w:val="20"/>
          <w:szCs w:val="20"/>
        </w:rPr>
        <w:t>digestata</w:t>
      </w:r>
      <w:proofErr w:type="spellEnd"/>
      <w:r w:rsidRPr="000C0C5C">
        <w:rPr>
          <w:rFonts w:ascii="Arial" w:eastAsia="Times New Roman" w:hAnsi="Arial" w:cs="Arial"/>
          <w:color w:val="000000"/>
          <w:sz w:val="20"/>
          <w:szCs w:val="20"/>
        </w:rPr>
        <w:t>.</w:t>
      </w:r>
      <w:r w:rsidR="00B17EBD" w:rsidRPr="00B17EBD">
        <w:rPr>
          <w:rFonts w:ascii="Arial" w:hAnsi="Arial" w:cs="Arial"/>
          <w:sz w:val="20"/>
          <w:szCs w:val="20"/>
          <w:lang w:eastAsia="sl-SI"/>
        </w:rPr>
        <w:t xml:space="preserve"> </w:t>
      </w:r>
      <w:r w:rsidR="00B17EBD" w:rsidRPr="000C0C5C">
        <w:rPr>
          <w:rFonts w:ascii="Arial" w:hAnsi="Arial" w:cs="Arial"/>
          <w:sz w:val="20"/>
          <w:szCs w:val="20"/>
          <w:lang w:eastAsia="sl-SI"/>
        </w:rPr>
        <w:t>Datum učinka spremembe</w:t>
      </w:r>
      <w:r w:rsidR="00B17EBD">
        <w:rPr>
          <w:rFonts w:ascii="Arial" w:hAnsi="Arial" w:cs="Arial"/>
          <w:sz w:val="20"/>
          <w:szCs w:val="20"/>
          <w:lang w:eastAsia="sl-SI"/>
        </w:rPr>
        <w:t xml:space="preserve"> je s </w:t>
      </w:r>
      <w:r w:rsidR="00B17EBD" w:rsidRPr="000C0C5C">
        <w:rPr>
          <w:rFonts w:ascii="Arial" w:hAnsi="Arial" w:cs="Arial"/>
          <w:sz w:val="20"/>
          <w:szCs w:val="20"/>
          <w:lang w:eastAsia="sl-SI"/>
        </w:rPr>
        <w:t xml:space="preserve"> 1. 1. 2024.</w:t>
      </w:r>
    </w:p>
    <w:p w14:paraId="1A1741D4" w14:textId="2340D6E7" w:rsidR="00EB7F71" w:rsidRDefault="00EB7F71" w:rsidP="00EB7F71">
      <w:pPr>
        <w:spacing w:after="0" w:line="240" w:lineRule="atLeast"/>
        <w:jc w:val="both"/>
        <w:rPr>
          <w:rFonts w:ascii="Arial" w:hAnsi="Arial" w:cs="Arial"/>
          <w:b/>
          <w:sz w:val="20"/>
          <w:szCs w:val="20"/>
          <w:u w:val="single"/>
          <w:lang w:eastAsia="sl-SI"/>
        </w:rPr>
      </w:pPr>
      <w:r w:rsidRPr="009468BE">
        <w:rPr>
          <w:rFonts w:ascii="Arial" w:hAnsi="Arial" w:cs="Arial"/>
          <w:b/>
          <w:sz w:val="20"/>
          <w:szCs w:val="20"/>
          <w:u w:val="single"/>
          <w:lang w:eastAsia="sl-SI"/>
        </w:rPr>
        <w:t xml:space="preserve">Predlog </w:t>
      </w:r>
      <w:r>
        <w:rPr>
          <w:rFonts w:ascii="Arial" w:hAnsi="Arial" w:cs="Arial"/>
          <w:b/>
          <w:sz w:val="20"/>
          <w:szCs w:val="20"/>
          <w:u w:val="single"/>
          <w:lang w:eastAsia="sl-SI"/>
        </w:rPr>
        <w:t>spremembe</w:t>
      </w:r>
      <w:r w:rsidRPr="009468BE">
        <w:rPr>
          <w:rFonts w:ascii="Arial" w:hAnsi="Arial" w:cs="Arial"/>
          <w:b/>
          <w:sz w:val="20"/>
          <w:szCs w:val="20"/>
          <w:u w:val="single"/>
          <w:lang w:eastAsia="sl-SI"/>
        </w:rPr>
        <w:t xml:space="preserve"> besedila SN 2023</w:t>
      </w:r>
      <w:r w:rsidR="00D534B0">
        <w:rPr>
          <w:rFonts w:ascii="Arial" w:hAnsi="Arial" w:cs="Arial"/>
          <w:b/>
          <w:sz w:val="20"/>
          <w:szCs w:val="20"/>
        </w:rPr>
        <w:t>–</w:t>
      </w:r>
      <w:r w:rsidRPr="009468BE">
        <w:rPr>
          <w:rFonts w:ascii="Arial" w:hAnsi="Arial" w:cs="Arial"/>
          <w:b/>
          <w:sz w:val="20"/>
          <w:szCs w:val="20"/>
          <w:u w:val="single"/>
          <w:lang w:eastAsia="sl-SI"/>
        </w:rPr>
        <w:t>2027</w:t>
      </w:r>
      <w:r>
        <w:rPr>
          <w:rFonts w:ascii="Arial" w:hAnsi="Arial" w:cs="Arial"/>
          <w:b/>
          <w:sz w:val="20"/>
          <w:szCs w:val="20"/>
          <w:u w:val="single"/>
          <w:lang w:eastAsia="sl-SI"/>
        </w:rPr>
        <w:t xml:space="preserve"> (dopolnjeno besedilo je podčrtano oz. v primeru brisanja prečrtano)</w:t>
      </w:r>
      <w:r w:rsidRPr="009468BE">
        <w:rPr>
          <w:rFonts w:ascii="Arial" w:hAnsi="Arial" w:cs="Arial"/>
          <w:b/>
          <w:sz w:val="20"/>
          <w:szCs w:val="20"/>
          <w:u w:val="single"/>
          <w:lang w:eastAsia="sl-SI"/>
        </w:rPr>
        <w:t>:</w:t>
      </w:r>
    </w:p>
    <w:p w14:paraId="2F92577C" w14:textId="77777777" w:rsidR="00B17EBD" w:rsidRPr="000C0C5C" w:rsidRDefault="00B17EBD">
      <w:pPr>
        <w:spacing w:after="0" w:line="240" w:lineRule="atLeast"/>
        <w:jc w:val="both"/>
        <w:rPr>
          <w:rFonts w:ascii="Arial" w:eastAsia="Times New Roman" w:hAnsi="Arial" w:cs="Arial"/>
          <w:color w:val="000000"/>
          <w:sz w:val="20"/>
          <w:szCs w:val="20"/>
        </w:rPr>
      </w:pPr>
    </w:p>
    <w:p w14:paraId="494960D5" w14:textId="77777777" w:rsidR="00335F05" w:rsidRDefault="00335F05" w:rsidP="00335F05">
      <w:pPr>
        <w:pBdr>
          <w:top w:val="single" w:sz="4" w:space="1" w:color="auto"/>
          <w:left w:val="single" w:sz="4" w:space="4" w:color="auto"/>
          <w:bottom w:val="single" w:sz="4" w:space="1" w:color="auto"/>
          <w:right w:val="single" w:sz="4" w:space="4" w:color="auto"/>
        </w:pBdr>
        <w:spacing w:before="20" w:after="20"/>
        <w:rPr>
          <w:rFonts w:ascii="Arial" w:hAnsi="Arial" w:cs="Arial"/>
          <w:b/>
          <w:sz w:val="20"/>
          <w:szCs w:val="20"/>
        </w:rPr>
      </w:pPr>
      <w:bookmarkStart w:id="2" w:name="_Hlk141105772"/>
      <w:r>
        <w:rPr>
          <w:rFonts w:ascii="Arial" w:hAnsi="Arial" w:cs="Arial"/>
          <w:b/>
          <w:sz w:val="20"/>
          <w:szCs w:val="20"/>
        </w:rPr>
        <w:t>Poglavje 5.3 intervencije razvoja podeželja</w:t>
      </w:r>
    </w:p>
    <w:p w14:paraId="54E05A6B" w14:textId="77777777" w:rsidR="00335F05" w:rsidRPr="00335F05" w:rsidRDefault="00335F05" w:rsidP="00B17EBD">
      <w:pPr>
        <w:pBdr>
          <w:top w:val="single" w:sz="4" w:space="1" w:color="auto"/>
          <w:left w:val="single" w:sz="4" w:space="4" w:color="auto"/>
          <w:bottom w:val="single" w:sz="4" w:space="1" w:color="auto"/>
          <w:right w:val="single" w:sz="4" w:space="4" w:color="auto"/>
        </w:pBdr>
        <w:jc w:val="both"/>
        <w:rPr>
          <w:rFonts w:ascii="Arial" w:hAnsi="Arial" w:cs="Arial"/>
          <w:b/>
          <w:bCs/>
          <w:sz w:val="20"/>
          <w:szCs w:val="20"/>
          <w:lang w:eastAsia="sl-SI"/>
        </w:rPr>
      </w:pPr>
      <w:r w:rsidRPr="00335F05">
        <w:rPr>
          <w:rFonts w:ascii="Arial" w:hAnsi="Arial" w:cs="Arial"/>
          <w:b/>
          <w:bCs/>
          <w:sz w:val="20"/>
          <w:szCs w:val="20"/>
          <w:lang w:eastAsia="sl-SI"/>
        </w:rPr>
        <w:t>IRP 18.01 Kmetijsko-okoljska-podnebna plačila – Podnebne spremembe (KOPOP_PS)</w:t>
      </w:r>
    </w:p>
    <w:p w14:paraId="7A89D184" w14:textId="6CC17632" w:rsidR="004E7C5A" w:rsidRPr="000C0C5C" w:rsidRDefault="004E7C5A" w:rsidP="00B17EBD">
      <w:pPr>
        <w:pBdr>
          <w:top w:val="single" w:sz="4" w:space="1" w:color="auto"/>
          <w:left w:val="single" w:sz="4" w:space="4" w:color="auto"/>
          <w:bottom w:val="single" w:sz="4" w:space="1" w:color="auto"/>
          <w:right w:val="single" w:sz="4" w:space="4" w:color="auto"/>
        </w:pBdr>
        <w:jc w:val="both"/>
        <w:rPr>
          <w:rFonts w:ascii="Arial" w:hAnsi="Arial" w:cs="Arial"/>
          <w:b/>
          <w:sz w:val="20"/>
          <w:szCs w:val="20"/>
          <w:lang w:eastAsia="sl-SI"/>
        </w:rPr>
      </w:pPr>
      <w:r w:rsidRPr="000C0C5C">
        <w:rPr>
          <w:rFonts w:ascii="Arial" w:hAnsi="Arial" w:cs="Arial"/>
          <w:b/>
          <w:sz w:val="20"/>
          <w:szCs w:val="20"/>
          <w:lang w:eastAsia="sl-SI"/>
        </w:rPr>
        <w:lastRenderedPageBreak/>
        <w:t>POGOJI UPRAVIČENOSTI</w:t>
      </w:r>
    </w:p>
    <w:p w14:paraId="380DF2A0" w14:textId="77777777" w:rsidR="004E7C5A" w:rsidRPr="000C0C5C" w:rsidRDefault="004E7C5A" w:rsidP="00B17EBD">
      <w:pPr>
        <w:pBdr>
          <w:top w:val="single" w:sz="4" w:space="1" w:color="auto"/>
          <w:left w:val="single" w:sz="4" w:space="4" w:color="auto"/>
          <w:bottom w:val="single" w:sz="4" w:space="1" w:color="auto"/>
          <w:right w:val="single" w:sz="4" w:space="4" w:color="auto"/>
        </w:pBdr>
        <w:jc w:val="both"/>
        <w:rPr>
          <w:rFonts w:ascii="Arial" w:hAnsi="Arial" w:cs="Arial"/>
          <w:sz w:val="20"/>
          <w:szCs w:val="20"/>
          <w:lang w:eastAsia="sl-SI"/>
        </w:rPr>
      </w:pPr>
      <w:r w:rsidRPr="000C0C5C">
        <w:rPr>
          <w:rFonts w:ascii="Arial" w:hAnsi="Arial" w:cs="Arial"/>
          <w:sz w:val="20"/>
          <w:szCs w:val="20"/>
          <w:lang w:eastAsia="sl-SI"/>
        </w:rPr>
        <w:t>Kmetijsko gospodarstvo mora biti vpisano v register kmetijskih gospodarstev, v skladu s predpisom, ki ureja register kmetijskih gospodarstev.</w:t>
      </w:r>
    </w:p>
    <w:p w14:paraId="4C7B9327" w14:textId="77777777" w:rsidR="004E7C5A" w:rsidRPr="000C0C5C" w:rsidRDefault="004E7C5A" w:rsidP="00B17EBD">
      <w:pPr>
        <w:pBdr>
          <w:top w:val="single" w:sz="4" w:space="1" w:color="auto"/>
          <w:left w:val="single" w:sz="4" w:space="4" w:color="auto"/>
          <w:bottom w:val="single" w:sz="4" w:space="1" w:color="auto"/>
          <w:right w:val="single" w:sz="4" w:space="4" w:color="auto"/>
        </w:pBdr>
        <w:jc w:val="both"/>
        <w:rPr>
          <w:rFonts w:ascii="Arial" w:hAnsi="Arial" w:cs="Arial"/>
          <w:sz w:val="20"/>
          <w:szCs w:val="20"/>
          <w:lang w:eastAsia="sl-SI"/>
        </w:rPr>
      </w:pPr>
      <w:r w:rsidRPr="000C0C5C">
        <w:rPr>
          <w:rFonts w:ascii="Arial" w:hAnsi="Arial" w:cs="Arial"/>
          <w:sz w:val="20"/>
          <w:szCs w:val="20"/>
          <w:lang w:eastAsia="sl-SI"/>
        </w:rPr>
        <w:t>Upravičenec mora:</w:t>
      </w:r>
    </w:p>
    <w:p w14:paraId="3BC90B4C" w14:textId="77777777" w:rsidR="004E7C5A" w:rsidRPr="000C0C5C" w:rsidRDefault="004E7C5A" w:rsidP="00104AF6">
      <w:pPr>
        <w:pStyle w:val="Odstavekseznama"/>
        <w:numPr>
          <w:ilvl w:val="0"/>
          <w:numId w:val="37"/>
        </w:numPr>
        <w:pBdr>
          <w:top w:val="single" w:sz="4" w:space="1" w:color="auto"/>
          <w:left w:val="single" w:sz="4" w:space="4" w:color="auto"/>
          <w:bottom w:val="single" w:sz="4" w:space="1" w:color="auto"/>
          <w:right w:val="single" w:sz="4" w:space="4" w:color="auto"/>
        </w:pBdr>
        <w:tabs>
          <w:tab w:val="num" w:pos="360"/>
        </w:tabs>
        <w:spacing w:after="0" w:line="260" w:lineRule="atLeast"/>
        <w:ind w:left="357" w:hanging="357"/>
        <w:jc w:val="both"/>
        <w:rPr>
          <w:rFonts w:ascii="Arial" w:hAnsi="Arial" w:cs="Arial"/>
          <w:sz w:val="20"/>
          <w:szCs w:val="20"/>
          <w:lang w:eastAsia="sl-SI"/>
        </w:rPr>
      </w:pPr>
      <w:r w:rsidRPr="000C0C5C">
        <w:rPr>
          <w:rFonts w:ascii="Arial" w:hAnsi="Arial" w:cs="Arial"/>
          <w:sz w:val="20"/>
          <w:szCs w:val="20"/>
          <w:lang w:eastAsia="sl-SI"/>
        </w:rPr>
        <w:t>imeti najmanj 1 hektar kmetijskih površin v smislu tretjega odstavka 4. člena Uredbe (EU) 2021/2115;</w:t>
      </w:r>
    </w:p>
    <w:p w14:paraId="2AC32B11" w14:textId="77777777" w:rsidR="004E7C5A" w:rsidRPr="000C0C5C" w:rsidRDefault="004E7C5A">
      <w:pPr>
        <w:pStyle w:val="Odstavekseznama"/>
        <w:numPr>
          <w:ilvl w:val="0"/>
          <w:numId w:val="37"/>
        </w:numPr>
        <w:pBdr>
          <w:top w:val="single" w:sz="4" w:space="1" w:color="auto"/>
          <w:left w:val="single" w:sz="4" w:space="4" w:color="auto"/>
          <w:bottom w:val="single" w:sz="4" w:space="1" w:color="auto"/>
          <w:right w:val="single" w:sz="4" w:space="4" w:color="auto"/>
        </w:pBdr>
        <w:tabs>
          <w:tab w:val="num" w:pos="360"/>
        </w:tabs>
        <w:spacing w:after="0" w:line="260" w:lineRule="atLeast"/>
        <w:ind w:left="357" w:hanging="357"/>
        <w:jc w:val="both"/>
        <w:rPr>
          <w:rFonts w:ascii="Arial" w:hAnsi="Arial" w:cs="Arial"/>
          <w:sz w:val="20"/>
          <w:szCs w:val="20"/>
          <w:lang w:eastAsia="sl-SI"/>
        </w:rPr>
      </w:pPr>
      <w:r w:rsidRPr="000C0C5C">
        <w:rPr>
          <w:rFonts w:ascii="Arial" w:hAnsi="Arial" w:cs="Arial"/>
          <w:sz w:val="20"/>
          <w:szCs w:val="20"/>
          <w:lang w:eastAsia="sl-SI"/>
        </w:rPr>
        <w:t>v sklopu izmenjave znanja in prenosa informacij opraviti program usposabljanja v obsegu najmanj 15 ur v obdobju trajanja obveznosti (v petih letih) v zvezi s kmetijsko okoljskimi in kmetijsko podnebnimi vsebinami ter ekosistemskimi storitvami in dodano vrednostjo nadstandardnih sonaravnih kmetijskih praks, ki jih podpira intervencija KOPOP_PS, in ki prispevajo k prilagajanju in blaženju podnebnih sprememb;</w:t>
      </w:r>
    </w:p>
    <w:p w14:paraId="1C57F775" w14:textId="77777777" w:rsidR="004E7C5A" w:rsidRPr="0015587D" w:rsidRDefault="004E7C5A" w:rsidP="001337DB">
      <w:pPr>
        <w:pStyle w:val="Odstavekseznama"/>
        <w:numPr>
          <w:ilvl w:val="0"/>
          <w:numId w:val="37"/>
        </w:numPr>
        <w:pBdr>
          <w:top w:val="single" w:sz="4" w:space="1" w:color="auto"/>
          <w:left w:val="single" w:sz="4" w:space="4" w:color="auto"/>
          <w:bottom w:val="single" w:sz="4" w:space="1" w:color="auto"/>
          <w:right w:val="single" w:sz="4" w:space="4" w:color="auto"/>
        </w:pBdr>
        <w:tabs>
          <w:tab w:val="num" w:pos="360"/>
        </w:tabs>
        <w:spacing w:after="0" w:line="260" w:lineRule="atLeast"/>
        <w:ind w:left="357" w:hanging="357"/>
        <w:jc w:val="both"/>
        <w:rPr>
          <w:rFonts w:ascii="Arial" w:hAnsi="Arial" w:cs="Arial"/>
          <w:strike/>
          <w:sz w:val="20"/>
          <w:szCs w:val="20"/>
          <w:lang w:eastAsia="sl-SI"/>
        </w:rPr>
      </w:pPr>
      <w:r w:rsidRPr="0015587D">
        <w:rPr>
          <w:rFonts w:ascii="Arial" w:hAnsi="Arial" w:cs="Arial"/>
          <w:strike/>
          <w:sz w:val="20"/>
          <w:szCs w:val="20"/>
          <w:lang w:eastAsia="sl-SI"/>
        </w:rPr>
        <w:t xml:space="preserve">upoštevati prepoved uporabe blata iz komunalnih čistilnih naprav ter </w:t>
      </w:r>
      <w:proofErr w:type="spellStart"/>
      <w:r w:rsidRPr="0015587D">
        <w:rPr>
          <w:rFonts w:ascii="Arial" w:hAnsi="Arial" w:cs="Arial"/>
          <w:strike/>
          <w:sz w:val="20"/>
          <w:szCs w:val="20"/>
          <w:lang w:eastAsia="sl-SI"/>
        </w:rPr>
        <w:t>digestata</w:t>
      </w:r>
      <w:proofErr w:type="spellEnd"/>
      <w:r w:rsidRPr="0015587D">
        <w:rPr>
          <w:rFonts w:ascii="Arial" w:hAnsi="Arial" w:cs="Arial"/>
          <w:strike/>
          <w:sz w:val="20"/>
          <w:szCs w:val="20"/>
          <w:lang w:eastAsia="sl-SI"/>
        </w:rPr>
        <w:t xml:space="preserve"> in komposta iz predpisa, ki ureja predelavo biološko razgradljivih odpadkov in uporabo komposta ali </w:t>
      </w:r>
      <w:proofErr w:type="spellStart"/>
      <w:r w:rsidRPr="0015587D">
        <w:rPr>
          <w:rFonts w:ascii="Arial" w:hAnsi="Arial" w:cs="Arial"/>
          <w:strike/>
          <w:sz w:val="20"/>
          <w:szCs w:val="20"/>
          <w:lang w:eastAsia="sl-SI"/>
        </w:rPr>
        <w:t>digestata</w:t>
      </w:r>
      <w:proofErr w:type="spellEnd"/>
      <w:r w:rsidRPr="0015587D">
        <w:rPr>
          <w:rFonts w:ascii="Arial" w:hAnsi="Arial" w:cs="Arial"/>
          <w:strike/>
          <w:sz w:val="20"/>
          <w:szCs w:val="20"/>
          <w:lang w:eastAsia="sl-SI"/>
        </w:rPr>
        <w:t xml:space="preserve">, razen </w:t>
      </w:r>
      <w:proofErr w:type="spellStart"/>
      <w:r w:rsidRPr="0015587D">
        <w:rPr>
          <w:rFonts w:ascii="Arial" w:hAnsi="Arial" w:cs="Arial"/>
          <w:strike/>
          <w:sz w:val="20"/>
          <w:szCs w:val="20"/>
          <w:lang w:eastAsia="sl-SI"/>
        </w:rPr>
        <w:t>digestata</w:t>
      </w:r>
      <w:proofErr w:type="spellEnd"/>
      <w:r w:rsidRPr="0015587D">
        <w:rPr>
          <w:rFonts w:ascii="Arial" w:hAnsi="Arial" w:cs="Arial"/>
          <w:strike/>
          <w:sz w:val="20"/>
          <w:szCs w:val="20"/>
          <w:lang w:eastAsia="sl-SI"/>
        </w:rPr>
        <w:t xml:space="preserve"> in komposta izdelanega na kmetijskem gospodarstvu ali v primeru povezanih podjetij;</w:t>
      </w:r>
    </w:p>
    <w:p w14:paraId="75BCF388" w14:textId="77777777" w:rsidR="004E7C5A" w:rsidRPr="000C0C5C" w:rsidRDefault="004E7C5A" w:rsidP="00A542DB">
      <w:pPr>
        <w:pStyle w:val="Odstavekseznama"/>
        <w:numPr>
          <w:ilvl w:val="0"/>
          <w:numId w:val="66"/>
        </w:numPr>
        <w:pBdr>
          <w:top w:val="single" w:sz="4" w:space="1" w:color="auto"/>
          <w:left w:val="single" w:sz="4" w:space="4" w:color="auto"/>
          <w:bottom w:val="single" w:sz="4" w:space="1" w:color="auto"/>
          <w:right w:val="single" w:sz="4" w:space="4" w:color="auto"/>
        </w:pBdr>
        <w:spacing w:after="0" w:line="260" w:lineRule="atLeast"/>
        <w:ind w:left="357" w:hanging="357"/>
        <w:jc w:val="both"/>
        <w:rPr>
          <w:rFonts w:ascii="Arial" w:hAnsi="Arial" w:cs="Arial"/>
          <w:sz w:val="20"/>
          <w:szCs w:val="20"/>
          <w:lang w:eastAsia="sl-SI"/>
        </w:rPr>
      </w:pPr>
      <w:r w:rsidRPr="000C0C5C">
        <w:rPr>
          <w:rFonts w:ascii="Arial" w:hAnsi="Arial" w:cs="Arial"/>
          <w:sz w:val="20"/>
          <w:szCs w:val="20"/>
          <w:lang w:eastAsia="sl-SI"/>
        </w:rPr>
        <w:t>voditi evidence o delovnih opravilih, ki se izvajajo pri operacijah intervencije KOPOP_PS.</w:t>
      </w:r>
    </w:p>
    <w:p w14:paraId="6CD792CD" w14:textId="77777777" w:rsidR="004E7C5A" w:rsidRPr="000C0C5C" w:rsidRDefault="004E7C5A" w:rsidP="00B17EBD">
      <w:pPr>
        <w:pBdr>
          <w:top w:val="single" w:sz="4" w:space="1" w:color="auto"/>
          <w:left w:val="single" w:sz="4" w:space="4" w:color="auto"/>
          <w:bottom w:val="single" w:sz="4" w:space="1" w:color="auto"/>
          <w:right w:val="single" w:sz="4" w:space="4" w:color="auto"/>
        </w:pBdr>
        <w:jc w:val="both"/>
        <w:rPr>
          <w:rFonts w:ascii="Arial" w:hAnsi="Arial" w:cs="Arial"/>
          <w:sz w:val="20"/>
          <w:szCs w:val="20"/>
          <w:lang w:eastAsia="sl-SI"/>
        </w:rPr>
      </w:pPr>
    </w:p>
    <w:p w14:paraId="0376EBDB" w14:textId="77777777" w:rsidR="00335F05" w:rsidRDefault="00335F05" w:rsidP="00335F05">
      <w:pPr>
        <w:pBdr>
          <w:top w:val="single" w:sz="4" w:space="1" w:color="auto"/>
          <w:left w:val="single" w:sz="4" w:space="4" w:color="auto"/>
          <w:bottom w:val="single" w:sz="4" w:space="1" w:color="auto"/>
          <w:right w:val="single" w:sz="4" w:space="4" w:color="auto"/>
        </w:pBdr>
        <w:spacing w:before="20" w:after="20"/>
        <w:rPr>
          <w:rFonts w:ascii="Arial" w:hAnsi="Arial" w:cs="Arial"/>
          <w:b/>
          <w:sz w:val="20"/>
          <w:szCs w:val="20"/>
        </w:rPr>
      </w:pPr>
      <w:r>
        <w:rPr>
          <w:rFonts w:ascii="Arial" w:hAnsi="Arial" w:cs="Arial"/>
          <w:b/>
          <w:sz w:val="20"/>
          <w:szCs w:val="20"/>
        </w:rPr>
        <w:t>Poglavje 5.3 intervencije razvoja podeželja</w:t>
      </w:r>
    </w:p>
    <w:p w14:paraId="07088BD5" w14:textId="09812F3E" w:rsidR="00335F05" w:rsidRPr="00335F05" w:rsidRDefault="00335F05" w:rsidP="00B17EBD">
      <w:pPr>
        <w:pBdr>
          <w:top w:val="single" w:sz="4" w:space="1" w:color="auto"/>
          <w:left w:val="single" w:sz="4" w:space="4" w:color="auto"/>
          <w:bottom w:val="single" w:sz="4" w:space="1" w:color="auto"/>
          <w:right w:val="single" w:sz="4" w:space="4" w:color="auto"/>
        </w:pBdr>
        <w:jc w:val="both"/>
        <w:rPr>
          <w:rFonts w:ascii="Arial" w:hAnsi="Arial" w:cs="Arial"/>
          <w:b/>
          <w:bCs/>
          <w:sz w:val="20"/>
          <w:szCs w:val="20"/>
          <w:lang w:eastAsia="sl-SI"/>
        </w:rPr>
      </w:pPr>
      <w:r w:rsidRPr="00335F05">
        <w:rPr>
          <w:rFonts w:ascii="Arial" w:hAnsi="Arial" w:cs="Arial"/>
          <w:b/>
          <w:bCs/>
          <w:sz w:val="20"/>
          <w:szCs w:val="20"/>
          <w:lang w:eastAsia="sl-SI"/>
        </w:rPr>
        <w:t>IRP 18.02 Kmetijsko-okoljska-podnebna plačila – Naravni viri (KOPOP_NV)</w:t>
      </w:r>
    </w:p>
    <w:p w14:paraId="7AF51B82" w14:textId="125FFA0D" w:rsidR="004E7C5A" w:rsidRPr="000C0C5C" w:rsidRDefault="004E7C5A" w:rsidP="00B17EBD">
      <w:pPr>
        <w:pBdr>
          <w:top w:val="single" w:sz="4" w:space="1" w:color="auto"/>
          <w:left w:val="single" w:sz="4" w:space="4" w:color="auto"/>
          <w:bottom w:val="single" w:sz="4" w:space="1" w:color="auto"/>
          <w:right w:val="single" w:sz="4" w:space="4" w:color="auto"/>
        </w:pBdr>
        <w:jc w:val="both"/>
        <w:rPr>
          <w:rFonts w:ascii="Arial" w:hAnsi="Arial" w:cs="Arial"/>
          <w:b/>
          <w:sz w:val="20"/>
          <w:szCs w:val="20"/>
          <w:lang w:eastAsia="sl-SI"/>
        </w:rPr>
      </w:pPr>
      <w:r w:rsidRPr="000C0C5C">
        <w:rPr>
          <w:rFonts w:ascii="Arial" w:hAnsi="Arial" w:cs="Arial"/>
          <w:b/>
          <w:sz w:val="20"/>
          <w:szCs w:val="20"/>
          <w:lang w:eastAsia="sl-SI"/>
        </w:rPr>
        <w:t>POGOJI UPRAVIČENOSTI</w:t>
      </w:r>
    </w:p>
    <w:p w14:paraId="6DEBEB77" w14:textId="77777777" w:rsidR="004E7C5A" w:rsidRPr="000C0C5C" w:rsidRDefault="004E7C5A" w:rsidP="00B17EBD">
      <w:pPr>
        <w:pBdr>
          <w:top w:val="single" w:sz="4" w:space="1" w:color="auto"/>
          <w:left w:val="single" w:sz="4" w:space="4" w:color="auto"/>
          <w:bottom w:val="single" w:sz="4" w:space="1" w:color="auto"/>
          <w:right w:val="single" w:sz="4" w:space="4" w:color="auto"/>
        </w:pBdr>
        <w:jc w:val="both"/>
        <w:rPr>
          <w:rFonts w:ascii="Arial" w:hAnsi="Arial" w:cs="Arial"/>
          <w:sz w:val="20"/>
          <w:szCs w:val="20"/>
          <w:lang w:eastAsia="sl-SI"/>
        </w:rPr>
      </w:pPr>
      <w:r w:rsidRPr="000C0C5C">
        <w:rPr>
          <w:rFonts w:ascii="Arial" w:hAnsi="Arial" w:cs="Arial"/>
          <w:sz w:val="20"/>
          <w:szCs w:val="20"/>
          <w:lang w:eastAsia="sl-SI"/>
        </w:rPr>
        <w:t>Kmetijsko gospodarstvo mora biti vpisano v register kmetijskih gospodarstev, v skladu s predpisom, ki ureja register kmetijskih gospodarstev.</w:t>
      </w:r>
    </w:p>
    <w:p w14:paraId="58DFF5B0" w14:textId="77777777" w:rsidR="004E7C5A" w:rsidRPr="000C0C5C" w:rsidRDefault="004E7C5A" w:rsidP="00B17EBD">
      <w:pPr>
        <w:pBdr>
          <w:top w:val="single" w:sz="4" w:space="1" w:color="auto"/>
          <w:left w:val="single" w:sz="4" w:space="4" w:color="auto"/>
          <w:bottom w:val="single" w:sz="4" w:space="1" w:color="auto"/>
          <w:right w:val="single" w:sz="4" w:space="4" w:color="auto"/>
        </w:pBdr>
        <w:jc w:val="both"/>
        <w:rPr>
          <w:rFonts w:ascii="Arial" w:hAnsi="Arial" w:cs="Arial"/>
          <w:sz w:val="20"/>
          <w:szCs w:val="20"/>
          <w:lang w:eastAsia="sl-SI"/>
        </w:rPr>
      </w:pPr>
      <w:r w:rsidRPr="000C0C5C">
        <w:rPr>
          <w:rFonts w:ascii="Arial" w:hAnsi="Arial" w:cs="Arial"/>
          <w:sz w:val="20"/>
          <w:szCs w:val="20"/>
          <w:lang w:eastAsia="sl-SI"/>
        </w:rPr>
        <w:t>Upravičenec mora:</w:t>
      </w:r>
    </w:p>
    <w:p w14:paraId="22E146B1" w14:textId="77777777" w:rsidR="004E7C5A" w:rsidRPr="000C0C5C" w:rsidRDefault="004E7C5A" w:rsidP="00A542DB">
      <w:pPr>
        <w:pStyle w:val="Odstavekseznama"/>
        <w:numPr>
          <w:ilvl w:val="0"/>
          <w:numId w:val="67"/>
        </w:numPr>
        <w:pBdr>
          <w:top w:val="single" w:sz="4" w:space="1" w:color="auto"/>
          <w:left w:val="single" w:sz="4" w:space="4" w:color="auto"/>
          <w:bottom w:val="single" w:sz="4" w:space="1" w:color="auto"/>
          <w:right w:val="single" w:sz="4" w:space="4" w:color="auto"/>
        </w:pBdr>
        <w:spacing w:after="0" w:line="260" w:lineRule="atLeast"/>
        <w:ind w:left="357" w:hanging="357"/>
        <w:jc w:val="both"/>
        <w:rPr>
          <w:rFonts w:ascii="Arial" w:hAnsi="Arial" w:cs="Arial"/>
          <w:sz w:val="20"/>
          <w:szCs w:val="20"/>
          <w:lang w:eastAsia="sl-SI"/>
        </w:rPr>
      </w:pPr>
      <w:r w:rsidRPr="000C0C5C">
        <w:rPr>
          <w:rFonts w:ascii="Arial" w:hAnsi="Arial" w:cs="Arial"/>
          <w:sz w:val="20"/>
          <w:szCs w:val="20"/>
          <w:lang w:eastAsia="sl-SI"/>
        </w:rPr>
        <w:t>imeti najmanj 1 hektar kmetijskih površin v smislu tretjega odstavka 4. člena Uredbe (EU) 2021/2115;</w:t>
      </w:r>
    </w:p>
    <w:p w14:paraId="3761C167" w14:textId="77777777" w:rsidR="004E7C5A" w:rsidRPr="000C0C5C" w:rsidRDefault="004E7C5A" w:rsidP="00A542DB">
      <w:pPr>
        <w:pStyle w:val="Odstavekseznama"/>
        <w:numPr>
          <w:ilvl w:val="0"/>
          <w:numId w:val="67"/>
        </w:numPr>
        <w:pBdr>
          <w:top w:val="single" w:sz="4" w:space="1" w:color="auto"/>
          <w:left w:val="single" w:sz="4" w:space="4" w:color="auto"/>
          <w:bottom w:val="single" w:sz="4" w:space="1" w:color="auto"/>
          <w:right w:val="single" w:sz="4" w:space="4" w:color="auto"/>
        </w:pBdr>
        <w:spacing w:after="0" w:line="260" w:lineRule="atLeast"/>
        <w:ind w:left="357" w:hanging="357"/>
        <w:jc w:val="both"/>
        <w:rPr>
          <w:rFonts w:ascii="Arial" w:hAnsi="Arial" w:cs="Arial"/>
          <w:sz w:val="20"/>
          <w:szCs w:val="20"/>
          <w:lang w:eastAsia="sl-SI"/>
        </w:rPr>
      </w:pPr>
      <w:r w:rsidRPr="000C0C5C">
        <w:rPr>
          <w:rFonts w:ascii="Arial" w:hAnsi="Arial" w:cs="Arial"/>
          <w:sz w:val="20"/>
          <w:szCs w:val="20"/>
          <w:lang w:eastAsia="sl-SI"/>
        </w:rPr>
        <w:t>v sklopu izmenjave znanja in prenosa informacij opraviti program usposabljanja v obsegu najmanj 15 ur v obdobju trajanja obveznosti (v petih letih) v zvezi s kmetijsko okoljskimi in kmetijsko podnebnimi vsebinami ter ekosistemskimi storitvami in dodano vrednostjo nadstandardnih sonaravnih kmetijskih praks, ki jih podpira intervencija KOPOP_NV, in ki prispevajo k ohranjanju naravnih virov;</w:t>
      </w:r>
    </w:p>
    <w:p w14:paraId="3C4562BC" w14:textId="77777777" w:rsidR="004E7C5A" w:rsidRPr="000C0C5C" w:rsidRDefault="004E7C5A" w:rsidP="00A542DB">
      <w:pPr>
        <w:pStyle w:val="Odstavekseznama"/>
        <w:numPr>
          <w:ilvl w:val="0"/>
          <w:numId w:val="67"/>
        </w:numPr>
        <w:pBdr>
          <w:top w:val="single" w:sz="4" w:space="1" w:color="auto"/>
          <w:left w:val="single" w:sz="4" w:space="4" w:color="auto"/>
          <w:bottom w:val="single" w:sz="4" w:space="1" w:color="auto"/>
          <w:right w:val="single" w:sz="4" w:space="4" w:color="auto"/>
        </w:pBdr>
        <w:spacing w:after="0" w:line="260" w:lineRule="atLeast"/>
        <w:ind w:left="357" w:hanging="357"/>
        <w:jc w:val="both"/>
        <w:rPr>
          <w:rFonts w:ascii="Arial" w:hAnsi="Arial" w:cs="Arial"/>
          <w:sz w:val="20"/>
          <w:szCs w:val="20"/>
          <w:lang w:eastAsia="sl-SI"/>
        </w:rPr>
      </w:pPr>
      <w:r w:rsidRPr="0015587D">
        <w:rPr>
          <w:rFonts w:ascii="Arial" w:hAnsi="Arial" w:cs="Arial"/>
          <w:sz w:val="20"/>
          <w:szCs w:val="20"/>
          <w:u w:val="single"/>
          <w:lang w:eastAsia="sl-SI"/>
        </w:rPr>
        <w:t>pri operacijah NV.1 Vodni viri in NV.13 pasovi ob vodotokih</w:t>
      </w:r>
      <w:r w:rsidRPr="000C0C5C">
        <w:rPr>
          <w:rFonts w:ascii="Arial" w:hAnsi="Arial" w:cs="Arial"/>
          <w:sz w:val="20"/>
          <w:szCs w:val="20"/>
          <w:lang w:eastAsia="sl-SI"/>
        </w:rPr>
        <w:t xml:space="preserve"> upoštevati prepoved uporabe blata iz komunalnih čistilnih naprav ter </w:t>
      </w:r>
      <w:proofErr w:type="spellStart"/>
      <w:r w:rsidRPr="000C0C5C">
        <w:rPr>
          <w:rFonts w:ascii="Arial" w:hAnsi="Arial" w:cs="Arial"/>
          <w:sz w:val="20"/>
          <w:szCs w:val="20"/>
          <w:lang w:eastAsia="sl-SI"/>
        </w:rPr>
        <w:t>digestata</w:t>
      </w:r>
      <w:proofErr w:type="spellEnd"/>
      <w:r w:rsidRPr="000C0C5C">
        <w:rPr>
          <w:rFonts w:ascii="Arial" w:hAnsi="Arial" w:cs="Arial"/>
          <w:sz w:val="20"/>
          <w:szCs w:val="20"/>
          <w:lang w:eastAsia="sl-SI"/>
        </w:rPr>
        <w:t xml:space="preserve"> in komposta iz predpisa, ki ureja predelavo biološko razgradljivih odpadkov in uporabo komposta ali </w:t>
      </w:r>
      <w:proofErr w:type="spellStart"/>
      <w:r w:rsidRPr="000C0C5C">
        <w:rPr>
          <w:rFonts w:ascii="Arial" w:hAnsi="Arial" w:cs="Arial"/>
          <w:sz w:val="20"/>
          <w:szCs w:val="20"/>
          <w:lang w:eastAsia="sl-SI"/>
        </w:rPr>
        <w:t>digestata</w:t>
      </w:r>
      <w:proofErr w:type="spellEnd"/>
      <w:r w:rsidRPr="000C0C5C">
        <w:rPr>
          <w:rFonts w:ascii="Arial" w:hAnsi="Arial" w:cs="Arial"/>
          <w:sz w:val="20"/>
          <w:szCs w:val="20"/>
          <w:lang w:eastAsia="sl-SI"/>
        </w:rPr>
        <w:t xml:space="preserve">, razen </w:t>
      </w:r>
      <w:proofErr w:type="spellStart"/>
      <w:r w:rsidRPr="000C0C5C">
        <w:rPr>
          <w:rFonts w:ascii="Arial" w:hAnsi="Arial" w:cs="Arial"/>
          <w:sz w:val="20"/>
          <w:szCs w:val="20"/>
          <w:lang w:eastAsia="sl-SI"/>
        </w:rPr>
        <w:t>digestata</w:t>
      </w:r>
      <w:proofErr w:type="spellEnd"/>
      <w:r w:rsidRPr="000C0C5C">
        <w:rPr>
          <w:rFonts w:ascii="Arial" w:hAnsi="Arial" w:cs="Arial"/>
          <w:sz w:val="20"/>
          <w:szCs w:val="20"/>
          <w:lang w:eastAsia="sl-SI"/>
        </w:rPr>
        <w:t xml:space="preserve"> in komposta izdelanega na kmetijskem gospodarstvu ali v primeru povezanih podjetij;</w:t>
      </w:r>
    </w:p>
    <w:p w14:paraId="4CE9A9BA" w14:textId="77777777" w:rsidR="004E7C5A" w:rsidRPr="000C0C5C" w:rsidRDefault="004E7C5A" w:rsidP="00A542DB">
      <w:pPr>
        <w:pStyle w:val="Odstavekseznama"/>
        <w:numPr>
          <w:ilvl w:val="0"/>
          <w:numId w:val="67"/>
        </w:numPr>
        <w:pBdr>
          <w:top w:val="single" w:sz="4" w:space="1" w:color="auto"/>
          <w:left w:val="single" w:sz="4" w:space="4" w:color="auto"/>
          <w:bottom w:val="single" w:sz="4" w:space="1" w:color="auto"/>
          <w:right w:val="single" w:sz="4" w:space="4" w:color="auto"/>
        </w:pBdr>
        <w:spacing w:after="0" w:line="260" w:lineRule="atLeast"/>
        <w:ind w:left="357" w:hanging="357"/>
        <w:jc w:val="both"/>
        <w:rPr>
          <w:rFonts w:ascii="Arial" w:hAnsi="Arial" w:cs="Arial"/>
          <w:sz w:val="20"/>
          <w:szCs w:val="20"/>
          <w:lang w:eastAsia="sl-SI"/>
        </w:rPr>
      </w:pPr>
      <w:r w:rsidRPr="000C0C5C">
        <w:rPr>
          <w:rFonts w:ascii="Arial" w:hAnsi="Arial" w:cs="Arial"/>
          <w:sz w:val="20"/>
          <w:szCs w:val="20"/>
          <w:lang w:eastAsia="sl-SI"/>
        </w:rPr>
        <w:t>voditi evidence o delovnih opravilih, ki se izvajajo pri operacijah intervencije KOPOP_NV.</w:t>
      </w:r>
    </w:p>
    <w:p w14:paraId="3B211FD5" w14:textId="77777777" w:rsidR="004E7C5A" w:rsidRPr="000C0C5C" w:rsidRDefault="004E7C5A" w:rsidP="00B17EBD">
      <w:pPr>
        <w:pBdr>
          <w:top w:val="single" w:sz="4" w:space="1" w:color="auto"/>
          <w:left w:val="single" w:sz="4" w:space="4" w:color="auto"/>
          <w:bottom w:val="single" w:sz="4" w:space="1" w:color="auto"/>
          <w:right w:val="single" w:sz="4" w:space="4" w:color="auto"/>
        </w:pBdr>
        <w:jc w:val="both"/>
        <w:rPr>
          <w:rFonts w:ascii="Arial" w:hAnsi="Arial" w:cs="Arial"/>
          <w:sz w:val="20"/>
          <w:szCs w:val="20"/>
          <w:lang w:eastAsia="sl-SI"/>
        </w:rPr>
      </w:pPr>
    </w:p>
    <w:p w14:paraId="6C5109C0" w14:textId="77777777" w:rsidR="00335F05" w:rsidRDefault="00335F05" w:rsidP="00335F05">
      <w:pPr>
        <w:pBdr>
          <w:top w:val="single" w:sz="4" w:space="1" w:color="auto"/>
          <w:left w:val="single" w:sz="4" w:space="4" w:color="auto"/>
          <w:bottom w:val="single" w:sz="4" w:space="1" w:color="auto"/>
          <w:right w:val="single" w:sz="4" w:space="4" w:color="auto"/>
        </w:pBdr>
        <w:spacing w:before="20" w:after="20"/>
        <w:rPr>
          <w:rFonts w:ascii="Arial" w:hAnsi="Arial" w:cs="Arial"/>
          <w:b/>
          <w:sz w:val="20"/>
          <w:szCs w:val="20"/>
        </w:rPr>
      </w:pPr>
      <w:r>
        <w:rPr>
          <w:rFonts w:ascii="Arial" w:hAnsi="Arial" w:cs="Arial"/>
          <w:b/>
          <w:sz w:val="20"/>
          <w:szCs w:val="20"/>
        </w:rPr>
        <w:t>Poglavje 5.3 intervencije razvoja podeželja</w:t>
      </w:r>
    </w:p>
    <w:p w14:paraId="00CF115D" w14:textId="14B484A2" w:rsidR="004E7C5A" w:rsidRPr="000C0C5C" w:rsidRDefault="004E7C5A" w:rsidP="00B17EBD">
      <w:pPr>
        <w:pBdr>
          <w:top w:val="single" w:sz="4" w:space="1" w:color="auto"/>
          <w:left w:val="single" w:sz="4" w:space="4" w:color="auto"/>
          <w:bottom w:val="single" w:sz="4" w:space="1" w:color="auto"/>
          <w:right w:val="single" w:sz="4" w:space="4" w:color="auto"/>
        </w:pBdr>
        <w:jc w:val="both"/>
        <w:rPr>
          <w:rFonts w:ascii="Arial" w:hAnsi="Arial" w:cs="Arial"/>
          <w:b/>
          <w:sz w:val="20"/>
          <w:szCs w:val="20"/>
          <w:lang w:eastAsia="sl-SI"/>
        </w:rPr>
      </w:pPr>
      <w:r w:rsidRPr="000C0C5C">
        <w:rPr>
          <w:rFonts w:ascii="Arial" w:hAnsi="Arial" w:cs="Arial"/>
          <w:b/>
          <w:sz w:val="20"/>
          <w:szCs w:val="20"/>
          <w:lang w:eastAsia="sl-SI"/>
        </w:rPr>
        <w:t>IRP42 Lokalne pasme in sorte</w:t>
      </w:r>
    </w:p>
    <w:p w14:paraId="18C9CF82" w14:textId="77777777" w:rsidR="004E7C5A" w:rsidRPr="000C0C5C" w:rsidRDefault="004E7C5A" w:rsidP="00B17EBD">
      <w:pPr>
        <w:pBdr>
          <w:top w:val="single" w:sz="4" w:space="1" w:color="auto"/>
          <w:left w:val="single" w:sz="4" w:space="4" w:color="auto"/>
          <w:bottom w:val="single" w:sz="4" w:space="1" w:color="auto"/>
          <w:right w:val="single" w:sz="4" w:space="4" w:color="auto"/>
        </w:pBdr>
        <w:jc w:val="both"/>
        <w:rPr>
          <w:rFonts w:ascii="Arial" w:hAnsi="Arial" w:cs="Arial"/>
          <w:b/>
          <w:sz w:val="20"/>
          <w:szCs w:val="20"/>
          <w:lang w:eastAsia="sl-SI"/>
        </w:rPr>
      </w:pPr>
      <w:r w:rsidRPr="000C0C5C">
        <w:rPr>
          <w:rFonts w:ascii="Arial" w:hAnsi="Arial" w:cs="Arial"/>
          <w:b/>
          <w:sz w:val="20"/>
          <w:szCs w:val="20"/>
          <w:lang w:eastAsia="sl-SI"/>
        </w:rPr>
        <w:t>POGOJI UPRAVIČENOSTI</w:t>
      </w:r>
    </w:p>
    <w:p w14:paraId="23086B96" w14:textId="77777777" w:rsidR="004E7C5A" w:rsidRPr="000C0C5C" w:rsidRDefault="004E7C5A" w:rsidP="00B17EBD">
      <w:pPr>
        <w:pBdr>
          <w:top w:val="single" w:sz="4" w:space="1" w:color="auto"/>
          <w:left w:val="single" w:sz="4" w:space="4" w:color="auto"/>
          <w:bottom w:val="single" w:sz="4" w:space="1" w:color="auto"/>
          <w:right w:val="single" w:sz="4" w:space="4" w:color="auto"/>
        </w:pBdr>
        <w:jc w:val="both"/>
        <w:rPr>
          <w:rFonts w:ascii="Arial" w:hAnsi="Arial" w:cs="Arial"/>
          <w:sz w:val="20"/>
          <w:szCs w:val="20"/>
          <w:lang w:eastAsia="sl-SI"/>
        </w:rPr>
      </w:pPr>
      <w:r w:rsidRPr="000C0C5C">
        <w:rPr>
          <w:rFonts w:ascii="Arial" w:hAnsi="Arial" w:cs="Arial"/>
          <w:sz w:val="20"/>
          <w:szCs w:val="20"/>
          <w:lang w:eastAsia="sl-SI"/>
        </w:rPr>
        <w:t>Upravičenec mora:</w:t>
      </w:r>
    </w:p>
    <w:p w14:paraId="151411A7" w14:textId="77777777" w:rsidR="004E7C5A" w:rsidRPr="000C0C5C" w:rsidRDefault="004E7C5A" w:rsidP="001337DB">
      <w:pPr>
        <w:pStyle w:val="Odstavekseznama"/>
        <w:numPr>
          <w:ilvl w:val="0"/>
          <w:numId w:val="38"/>
        </w:numPr>
        <w:pBdr>
          <w:top w:val="single" w:sz="4" w:space="1" w:color="auto"/>
          <w:left w:val="single" w:sz="4" w:space="4" w:color="auto"/>
          <w:bottom w:val="single" w:sz="4" w:space="1" w:color="auto"/>
          <w:right w:val="single" w:sz="4" w:space="4" w:color="auto"/>
        </w:pBdr>
        <w:tabs>
          <w:tab w:val="num" w:pos="360"/>
        </w:tabs>
        <w:spacing w:after="0" w:line="260" w:lineRule="atLeast"/>
        <w:ind w:left="357" w:hanging="357"/>
        <w:rPr>
          <w:rFonts w:ascii="Arial" w:hAnsi="Arial" w:cs="Arial"/>
          <w:noProof/>
          <w:sz w:val="20"/>
          <w:szCs w:val="20"/>
        </w:rPr>
      </w:pPr>
      <w:r w:rsidRPr="000C0C5C">
        <w:rPr>
          <w:rFonts w:ascii="Arial" w:hAnsi="Arial" w:cs="Arial"/>
          <w:noProof/>
          <w:sz w:val="20"/>
          <w:szCs w:val="20"/>
        </w:rPr>
        <w:t>imeti najmanj 1 hektar kmetijskih površin v smislu tretjega odstavka 4. člena Uredbe (EU) 2021/2115;</w:t>
      </w:r>
    </w:p>
    <w:p w14:paraId="3DF5FFAF" w14:textId="77777777" w:rsidR="004E7C5A" w:rsidRPr="000C0C5C" w:rsidRDefault="004E7C5A" w:rsidP="001337DB">
      <w:pPr>
        <w:pStyle w:val="Odstavekseznama"/>
        <w:numPr>
          <w:ilvl w:val="0"/>
          <w:numId w:val="38"/>
        </w:numPr>
        <w:pBdr>
          <w:top w:val="single" w:sz="4" w:space="1" w:color="auto"/>
          <w:left w:val="single" w:sz="4" w:space="4" w:color="auto"/>
          <w:bottom w:val="single" w:sz="4" w:space="1" w:color="auto"/>
          <w:right w:val="single" w:sz="4" w:space="4" w:color="auto"/>
        </w:pBdr>
        <w:tabs>
          <w:tab w:val="num" w:pos="360"/>
        </w:tabs>
        <w:spacing w:after="0" w:line="260" w:lineRule="atLeast"/>
        <w:ind w:left="357" w:hanging="357"/>
        <w:rPr>
          <w:rFonts w:ascii="Arial" w:hAnsi="Arial" w:cs="Arial"/>
          <w:noProof/>
          <w:sz w:val="20"/>
          <w:szCs w:val="20"/>
        </w:rPr>
      </w:pPr>
      <w:r w:rsidRPr="000C0C5C">
        <w:rPr>
          <w:rFonts w:ascii="Arial" w:hAnsi="Arial" w:cs="Arial"/>
          <w:noProof/>
          <w:sz w:val="20"/>
          <w:szCs w:val="20"/>
        </w:rPr>
        <w:t xml:space="preserve">v sklopu izmenjave znanja in prenosa informacij opraviti program usposabljanja v obsegu najmanj 15 ur v obdobju trajanja obveznosti (v petih letih) v zvezi s kmetijsko okoljskimi in kmetijsko podnebnimi vsebinami ter ekosistemskimi storitvami in dodano vrednostjo nadstandardnih </w:t>
      </w:r>
      <w:r w:rsidRPr="000C0C5C">
        <w:rPr>
          <w:rFonts w:ascii="Arial" w:hAnsi="Arial" w:cs="Arial"/>
          <w:noProof/>
          <w:sz w:val="20"/>
          <w:szCs w:val="20"/>
        </w:rPr>
        <w:lastRenderedPageBreak/>
        <w:t>sonaravnih kmetijskih praks, ki jih podpira intervencija Lokalne pasme in sorte, in ki prispevajo k ohranjanju loklanih pasem in sort ter kmetijske biotske raznovrstnosti;</w:t>
      </w:r>
    </w:p>
    <w:p w14:paraId="215EADC3" w14:textId="77777777" w:rsidR="004E7C5A" w:rsidRPr="0015587D" w:rsidRDefault="004E7C5A" w:rsidP="001337DB">
      <w:pPr>
        <w:pStyle w:val="Odstavekseznama"/>
        <w:numPr>
          <w:ilvl w:val="0"/>
          <w:numId w:val="38"/>
        </w:numPr>
        <w:pBdr>
          <w:top w:val="single" w:sz="4" w:space="1" w:color="auto"/>
          <w:left w:val="single" w:sz="4" w:space="4" w:color="auto"/>
          <w:bottom w:val="single" w:sz="4" w:space="1" w:color="auto"/>
          <w:right w:val="single" w:sz="4" w:space="4" w:color="auto"/>
        </w:pBdr>
        <w:tabs>
          <w:tab w:val="num" w:pos="360"/>
        </w:tabs>
        <w:spacing w:after="0" w:line="260" w:lineRule="atLeast"/>
        <w:ind w:left="357" w:hanging="357"/>
        <w:rPr>
          <w:rFonts w:ascii="Arial" w:hAnsi="Arial" w:cs="Arial"/>
          <w:strike/>
          <w:noProof/>
          <w:sz w:val="20"/>
          <w:szCs w:val="20"/>
        </w:rPr>
      </w:pPr>
      <w:r w:rsidRPr="0015587D">
        <w:rPr>
          <w:rFonts w:ascii="Arial" w:hAnsi="Arial" w:cs="Arial"/>
          <w:strike/>
          <w:noProof/>
          <w:sz w:val="20"/>
          <w:szCs w:val="20"/>
        </w:rPr>
        <w:t>upoštevati prepoved uporabe blata iz komunalnih čistilnih naprav ter digestata in komposta iz predpisa, ki ureja predelavo biološko razgradljivih odpadkov in uporabo komposta ali digestata, razen digestata in komposta izdelanega na kmetijskem gospodarstvu ali v primeru povezanih podjetij;</w:t>
      </w:r>
    </w:p>
    <w:p w14:paraId="483CD114" w14:textId="77777777" w:rsidR="004E7C5A" w:rsidRPr="000C0C5C" w:rsidRDefault="004E7C5A" w:rsidP="00A542DB">
      <w:pPr>
        <w:pStyle w:val="Odstavekseznama"/>
        <w:numPr>
          <w:ilvl w:val="0"/>
          <w:numId w:val="68"/>
        </w:numPr>
        <w:pBdr>
          <w:top w:val="single" w:sz="4" w:space="1" w:color="auto"/>
          <w:left w:val="single" w:sz="4" w:space="4" w:color="auto"/>
          <w:bottom w:val="single" w:sz="4" w:space="1" w:color="auto"/>
          <w:right w:val="single" w:sz="4" w:space="4" w:color="auto"/>
        </w:pBdr>
        <w:spacing w:after="0" w:line="260" w:lineRule="atLeast"/>
        <w:ind w:left="357" w:hanging="357"/>
        <w:rPr>
          <w:rFonts w:ascii="Arial" w:hAnsi="Arial" w:cs="Arial"/>
          <w:noProof/>
          <w:sz w:val="20"/>
          <w:szCs w:val="20"/>
        </w:rPr>
      </w:pPr>
      <w:r w:rsidRPr="000C0C5C">
        <w:rPr>
          <w:rFonts w:ascii="Arial" w:hAnsi="Arial" w:cs="Arial"/>
          <w:noProof/>
          <w:sz w:val="20"/>
          <w:szCs w:val="20"/>
        </w:rPr>
        <w:t>voditi evidence o delovnih opravilih, ki se izvajajo pri intervenciji Lokalne pasme in sorte.</w:t>
      </w:r>
    </w:p>
    <w:bookmarkEnd w:id="2"/>
    <w:p w14:paraId="1FBDC4B1" w14:textId="77777777" w:rsidR="004E7C5A" w:rsidRPr="000C0C5C" w:rsidRDefault="004E7C5A" w:rsidP="004E7C5A">
      <w:pPr>
        <w:spacing w:after="0" w:line="240" w:lineRule="atLeast"/>
        <w:jc w:val="both"/>
        <w:rPr>
          <w:rFonts w:ascii="Arial" w:eastAsia="Times New Roman" w:hAnsi="Arial" w:cs="Arial"/>
          <w:color w:val="000000"/>
          <w:sz w:val="20"/>
          <w:szCs w:val="20"/>
        </w:rPr>
      </w:pPr>
    </w:p>
    <w:p w14:paraId="4CDA0F00" w14:textId="77777777" w:rsidR="007756C9" w:rsidRPr="000C0C5C" w:rsidRDefault="007756C9" w:rsidP="00F934FD">
      <w:pPr>
        <w:spacing w:after="0" w:line="240" w:lineRule="atLeast"/>
        <w:rPr>
          <w:rFonts w:ascii="Arial" w:hAnsi="Arial" w:cs="Arial"/>
          <w:color w:val="FF0000"/>
          <w:sz w:val="20"/>
          <w:szCs w:val="20"/>
        </w:rPr>
      </w:pPr>
    </w:p>
    <w:p w14:paraId="647E3FCD" w14:textId="17CE57F0" w:rsidR="007756C9" w:rsidRPr="00531067" w:rsidRDefault="00531067" w:rsidP="00531067">
      <w:pPr>
        <w:spacing w:after="0" w:line="260" w:lineRule="atLeast"/>
        <w:rPr>
          <w:rFonts w:ascii="Arial" w:hAnsi="Arial" w:cs="Arial"/>
          <w:b/>
          <w:sz w:val="20"/>
          <w:szCs w:val="20"/>
        </w:rPr>
      </w:pPr>
      <w:r>
        <w:rPr>
          <w:rFonts w:ascii="Arial" w:hAnsi="Arial" w:cs="Arial"/>
          <w:b/>
          <w:sz w:val="20"/>
          <w:szCs w:val="20"/>
        </w:rPr>
        <w:t xml:space="preserve">9. </w:t>
      </w:r>
      <w:r w:rsidR="00B43A55" w:rsidRPr="00531067">
        <w:rPr>
          <w:rFonts w:ascii="Arial" w:hAnsi="Arial" w:cs="Arial"/>
          <w:b/>
          <w:sz w:val="20"/>
          <w:szCs w:val="20"/>
        </w:rPr>
        <w:t xml:space="preserve">INTERVENCIJA IRP18.01 KOPOP- PODNEBNE SPREMEMBE (IRP18.01 </w:t>
      </w:r>
      <w:r w:rsidR="00B43A55" w:rsidRPr="00355E21">
        <w:rPr>
          <w:rFonts w:ascii="Arial" w:eastAsia="Times New Roman" w:hAnsi="Arial" w:cs="Arial"/>
          <w:b/>
          <w:bCs/>
          <w:sz w:val="20"/>
          <w:szCs w:val="20"/>
          <w:u w:val="single"/>
          <w:lang w:eastAsia="sl-SI"/>
        </w:rPr>
        <w:t>KOPOP_PS</w:t>
      </w:r>
      <w:r w:rsidR="00B43A55" w:rsidRPr="00531067">
        <w:rPr>
          <w:rFonts w:ascii="Arial" w:hAnsi="Arial" w:cs="Arial"/>
          <w:b/>
          <w:sz w:val="20"/>
          <w:szCs w:val="20"/>
        </w:rPr>
        <w:t>) – SPREMEMBE OPERACIJ</w:t>
      </w:r>
    </w:p>
    <w:p w14:paraId="5A627C47" w14:textId="77777777" w:rsidR="008C7514" w:rsidRPr="000C0C5C" w:rsidRDefault="008C7514" w:rsidP="00256AE8">
      <w:pPr>
        <w:spacing w:after="0" w:line="260" w:lineRule="atLeast"/>
        <w:jc w:val="both"/>
        <w:rPr>
          <w:rFonts w:ascii="Arial" w:hAnsi="Arial" w:cs="Arial"/>
          <w:b/>
          <w:sz w:val="20"/>
          <w:szCs w:val="20"/>
        </w:rPr>
      </w:pPr>
    </w:p>
    <w:p w14:paraId="5D04A3A3" w14:textId="3FA996C0" w:rsidR="0015587D" w:rsidRPr="00B550B7" w:rsidRDefault="0015587D" w:rsidP="0015587D">
      <w:pPr>
        <w:jc w:val="both"/>
        <w:rPr>
          <w:rFonts w:ascii="Arial" w:hAnsi="Arial" w:cs="Arial"/>
          <w:b/>
          <w:sz w:val="20"/>
          <w:szCs w:val="20"/>
          <w:lang w:eastAsia="sl-SI"/>
        </w:rPr>
      </w:pPr>
      <w:r w:rsidRPr="00B550B7">
        <w:rPr>
          <w:rFonts w:ascii="Arial" w:hAnsi="Arial" w:cs="Arial"/>
          <w:b/>
          <w:sz w:val="20"/>
          <w:szCs w:val="20"/>
          <w:u w:val="single"/>
          <w:lang w:eastAsia="sl-SI"/>
        </w:rPr>
        <w:t>Pojasnilo predlaganih spremembe SN 2023</w:t>
      </w:r>
      <w:r w:rsidR="001808BC">
        <w:rPr>
          <w:rFonts w:ascii="Arial" w:hAnsi="Arial" w:cs="Arial"/>
          <w:b/>
          <w:sz w:val="20"/>
          <w:szCs w:val="20"/>
        </w:rPr>
        <w:t>–</w:t>
      </w:r>
      <w:r w:rsidRPr="00B550B7">
        <w:rPr>
          <w:rFonts w:ascii="Arial" w:hAnsi="Arial" w:cs="Arial"/>
          <w:b/>
          <w:sz w:val="20"/>
          <w:szCs w:val="20"/>
          <w:u w:val="single"/>
          <w:lang w:eastAsia="sl-SI"/>
        </w:rPr>
        <w:t>2027:</w:t>
      </w:r>
    </w:p>
    <w:p w14:paraId="1D0245CD" w14:textId="3F8D7FBB" w:rsidR="0015587D" w:rsidRPr="000C0C5C" w:rsidRDefault="007756C9" w:rsidP="0015587D">
      <w:pPr>
        <w:jc w:val="both"/>
        <w:rPr>
          <w:rFonts w:ascii="Arial" w:hAnsi="Arial" w:cs="Arial"/>
          <w:sz w:val="20"/>
          <w:szCs w:val="20"/>
          <w:lang w:eastAsia="sl-SI"/>
        </w:rPr>
      </w:pPr>
      <w:r w:rsidRPr="000C0C5C">
        <w:rPr>
          <w:rFonts w:ascii="Arial" w:eastAsia="Times New Roman" w:hAnsi="Arial" w:cs="Arial"/>
          <w:sz w:val="20"/>
          <w:szCs w:val="20"/>
          <w:lang w:eastAsia="sl-SI"/>
        </w:rPr>
        <w:t xml:space="preserve">S predlagano spremembo se bodo operacije intervencije </w:t>
      </w:r>
      <w:r w:rsidR="00227DF8" w:rsidRPr="000C0C5C">
        <w:rPr>
          <w:rFonts w:ascii="Arial" w:hAnsi="Arial" w:cs="Arial"/>
          <w:bCs/>
          <w:sz w:val="20"/>
          <w:szCs w:val="20"/>
        </w:rPr>
        <w:t>IRP18.01</w:t>
      </w:r>
      <w:r w:rsidR="00227DF8" w:rsidRPr="000C0C5C">
        <w:rPr>
          <w:rFonts w:ascii="Arial" w:hAnsi="Arial" w:cs="Arial"/>
          <w:b/>
          <w:sz w:val="20"/>
          <w:szCs w:val="20"/>
        </w:rPr>
        <w:t xml:space="preserve"> </w:t>
      </w:r>
      <w:r w:rsidRPr="000C0C5C">
        <w:rPr>
          <w:rFonts w:ascii="Arial" w:eastAsia="Times New Roman" w:hAnsi="Arial" w:cs="Arial"/>
          <w:sz w:val="20"/>
          <w:szCs w:val="20"/>
          <w:lang w:eastAsia="sl-SI"/>
        </w:rPr>
        <w:t xml:space="preserve">KOPOP_PS preoblikovale, tako da bodo lažje izvedljive in dostopne širšemu krogu upravičencev, kar bo prispevalo k učinkovitejšemu doseganju zastavljenih ciljev zmanjševanja izpustov toplogrednih plinov s spodbujanjem izboljšanja kakovosti krme in krmnih obrokov za govedo, prašiče pitance in drobnico. K večjemu vstopanju v operacije intervencije </w:t>
      </w:r>
      <w:r w:rsidR="00227DF8" w:rsidRPr="000C0C5C">
        <w:rPr>
          <w:rFonts w:ascii="Arial" w:hAnsi="Arial" w:cs="Arial"/>
          <w:bCs/>
          <w:sz w:val="20"/>
          <w:szCs w:val="20"/>
        </w:rPr>
        <w:t>IRP18.01</w:t>
      </w:r>
      <w:r w:rsidR="00227DF8" w:rsidRPr="000C0C5C">
        <w:rPr>
          <w:rFonts w:ascii="Arial" w:hAnsi="Arial" w:cs="Arial"/>
          <w:b/>
          <w:sz w:val="20"/>
          <w:szCs w:val="20"/>
        </w:rPr>
        <w:t xml:space="preserve"> </w:t>
      </w:r>
      <w:r w:rsidRPr="000C0C5C">
        <w:rPr>
          <w:rFonts w:ascii="Arial" w:eastAsia="Times New Roman" w:hAnsi="Arial" w:cs="Arial"/>
          <w:sz w:val="20"/>
          <w:szCs w:val="20"/>
          <w:lang w:eastAsia="sl-SI"/>
        </w:rPr>
        <w:t>KOPOP_PS bo prispevalo tudi črtanje zahteve glede obvezne analize tal in gnojilnega načrta, ker za izvajanje teh operacij nista relevantna.</w:t>
      </w:r>
      <w:r w:rsidR="0015587D">
        <w:rPr>
          <w:rFonts w:ascii="Arial" w:eastAsia="Times New Roman" w:hAnsi="Arial" w:cs="Arial"/>
          <w:sz w:val="20"/>
          <w:szCs w:val="20"/>
          <w:lang w:eastAsia="sl-SI"/>
        </w:rPr>
        <w:t xml:space="preserve"> </w:t>
      </w:r>
      <w:r w:rsidR="0015587D" w:rsidRPr="000C0C5C">
        <w:rPr>
          <w:rFonts w:ascii="Arial" w:hAnsi="Arial" w:cs="Arial"/>
          <w:sz w:val="20"/>
          <w:szCs w:val="20"/>
          <w:lang w:eastAsia="sl-SI"/>
        </w:rPr>
        <w:t>Datum učinka spremembe</w:t>
      </w:r>
      <w:r w:rsidR="0015587D">
        <w:rPr>
          <w:rFonts w:ascii="Arial" w:hAnsi="Arial" w:cs="Arial"/>
          <w:sz w:val="20"/>
          <w:szCs w:val="20"/>
          <w:lang w:eastAsia="sl-SI"/>
        </w:rPr>
        <w:t xml:space="preserve"> je</w:t>
      </w:r>
      <w:r w:rsidR="0015587D" w:rsidRPr="000C0C5C">
        <w:rPr>
          <w:rFonts w:ascii="Arial" w:hAnsi="Arial" w:cs="Arial"/>
          <w:sz w:val="20"/>
          <w:szCs w:val="20"/>
          <w:lang w:eastAsia="sl-SI"/>
        </w:rPr>
        <w:t xml:space="preserve"> 1. 1. 2024.</w:t>
      </w:r>
    </w:p>
    <w:p w14:paraId="0F46A3B6" w14:textId="7B3C783A" w:rsidR="007756C9" w:rsidRPr="000C0C5C" w:rsidRDefault="007756C9" w:rsidP="00F934FD">
      <w:pPr>
        <w:spacing w:after="0" w:line="240" w:lineRule="atLeast"/>
        <w:jc w:val="both"/>
        <w:rPr>
          <w:rFonts w:ascii="Arial" w:eastAsia="Times New Roman" w:hAnsi="Arial" w:cs="Arial"/>
          <w:sz w:val="20"/>
          <w:szCs w:val="20"/>
          <w:lang w:eastAsia="sl-SI"/>
        </w:rPr>
      </w:pPr>
    </w:p>
    <w:p w14:paraId="487017CD" w14:textId="68090EFA" w:rsidR="0015587D" w:rsidRPr="0015587D" w:rsidRDefault="007756C9" w:rsidP="001337DB">
      <w:pPr>
        <w:pStyle w:val="Odstavekseznama"/>
        <w:numPr>
          <w:ilvl w:val="0"/>
          <w:numId w:val="39"/>
        </w:numPr>
        <w:tabs>
          <w:tab w:val="num" w:pos="360"/>
        </w:tabs>
        <w:spacing w:after="0" w:line="240" w:lineRule="atLeast"/>
        <w:jc w:val="both"/>
        <w:rPr>
          <w:rFonts w:ascii="Arial" w:eastAsia="Times New Roman" w:hAnsi="Arial" w:cs="Arial"/>
          <w:sz w:val="20"/>
          <w:szCs w:val="20"/>
          <w:u w:val="single"/>
          <w:lang w:eastAsia="sl-SI"/>
        </w:rPr>
      </w:pPr>
      <w:r w:rsidRPr="0015587D">
        <w:rPr>
          <w:rFonts w:ascii="Arial" w:eastAsia="Times New Roman" w:hAnsi="Arial" w:cs="Arial"/>
          <w:sz w:val="20"/>
          <w:szCs w:val="20"/>
          <w:u w:val="single"/>
          <w:lang w:eastAsia="sl-SI"/>
        </w:rPr>
        <w:t>Zahteve za izvajanje operacij intervencije</w:t>
      </w:r>
    </w:p>
    <w:p w14:paraId="3A093995" w14:textId="77777777" w:rsidR="0015587D" w:rsidRDefault="0015587D" w:rsidP="0015587D">
      <w:pPr>
        <w:spacing w:after="0" w:line="240" w:lineRule="atLeast"/>
        <w:jc w:val="both"/>
        <w:rPr>
          <w:rFonts w:ascii="Arial" w:eastAsia="Times New Roman" w:hAnsi="Arial" w:cs="Arial"/>
          <w:sz w:val="20"/>
          <w:szCs w:val="20"/>
          <w:u w:val="single"/>
          <w:lang w:eastAsia="sl-SI"/>
        </w:rPr>
      </w:pPr>
    </w:p>
    <w:p w14:paraId="29692906" w14:textId="0F4DE2FA" w:rsidR="007756C9" w:rsidRPr="00A542DB" w:rsidRDefault="00227DF8" w:rsidP="0015587D">
      <w:pPr>
        <w:spacing w:after="0" w:line="240" w:lineRule="atLeast"/>
        <w:jc w:val="both"/>
        <w:rPr>
          <w:rFonts w:ascii="Arial" w:eastAsia="Times New Roman" w:hAnsi="Arial" w:cs="Arial"/>
          <w:sz w:val="20"/>
          <w:szCs w:val="20"/>
          <w:lang w:eastAsia="sl-SI"/>
        </w:rPr>
      </w:pPr>
      <w:r w:rsidRPr="000C0C5C">
        <w:rPr>
          <w:rFonts w:ascii="Arial" w:hAnsi="Arial" w:cs="Arial"/>
          <w:bCs/>
          <w:sz w:val="20"/>
          <w:szCs w:val="20"/>
        </w:rPr>
        <w:t>IRP18.01</w:t>
      </w:r>
      <w:r w:rsidRPr="00A542DB">
        <w:rPr>
          <w:rFonts w:ascii="Arial" w:hAnsi="Arial" w:cs="Arial"/>
          <w:sz w:val="20"/>
          <w:szCs w:val="20"/>
        </w:rPr>
        <w:t xml:space="preserve"> </w:t>
      </w:r>
      <w:r w:rsidR="007756C9" w:rsidRPr="00A542DB">
        <w:rPr>
          <w:rFonts w:ascii="Arial" w:eastAsia="Times New Roman" w:hAnsi="Arial" w:cs="Arial"/>
          <w:sz w:val="20"/>
          <w:szCs w:val="20"/>
          <w:lang w:eastAsia="sl-SI"/>
        </w:rPr>
        <w:t>KOPOP_PS</w:t>
      </w:r>
      <w:r w:rsidR="001B5783" w:rsidRPr="00A542DB">
        <w:rPr>
          <w:rFonts w:ascii="Arial" w:eastAsia="Times New Roman" w:hAnsi="Arial" w:cs="Arial"/>
          <w:sz w:val="20"/>
          <w:szCs w:val="20"/>
          <w:lang w:eastAsia="sl-SI"/>
        </w:rPr>
        <w:t xml:space="preserve">: </w:t>
      </w:r>
      <w:r w:rsidR="007756C9" w:rsidRPr="000C0C5C">
        <w:rPr>
          <w:rFonts w:ascii="Arial" w:eastAsia="Times New Roman" w:hAnsi="Arial" w:cs="Arial"/>
          <w:sz w:val="20"/>
          <w:szCs w:val="20"/>
          <w:lang w:eastAsia="sl-SI"/>
        </w:rPr>
        <w:t xml:space="preserve">Intervencija </w:t>
      </w:r>
      <w:r w:rsidRPr="000C0C5C">
        <w:rPr>
          <w:rFonts w:ascii="Arial" w:hAnsi="Arial" w:cs="Arial"/>
          <w:bCs/>
          <w:sz w:val="20"/>
          <w:szCs w:val="20"/>
        </w:rPr>
        <w:t>IRP18.01</w:t>
      </w:r>
      <w:r w:rsidRPr="00A542DB">
        <w:rPr>
          <w:rFonts w:ascii="Arial" w:hAnsi="Arial" w:cs="Arial"/>
          <w:sz w:val="20"/>
          <w:szCs w:val="20"/>
        </w:rPr>
        <w:t xml:space="preserve"> </w:t>
      </w:r>
      <w:r w:rsidR="007756C9" w:rsidRPr="000C0C5C">
        <w:rPr>
          <w:rFonts w:ascii="Arial" w:eastAsia="Times New Roman" w:hAnsi="Arial" w:cs="Arial"/>
          <w:sz w:val="20"/>
          <w:szCs w:val="20"/>
          <w:lang w:eastAsia="sl-SI"/>
        </w:rPr>
        <w:t>KOPOP_PS je namenjena izboljšanju kakovosti krme in načrtnemu krmljenju goved, prašičev pitancev in drobnice (ovc in koz). Zahteve za izvajanje vključujejo predpisano število in parametre za analizo krme v odvisnosti od vrste krme in števila živali na KMG ter tudi spremljanje napredka na področju pridelovanja krme in reje.</w:t>
      </w:r>
      <w:r w:rsidR="008C7514" w:rsidRPr="000C0C5C">
        <w:rPr>
          <w:rFonts w:ascii="Arial" w:eastAsia="Times New Roman" w:hAnsi="Arial" w:cs="Arial"/>
          <w:b/>
          <w:sz w:val="20"/>
          <w:szCs w:val="20"/>
          <w:lang w:eastAsia="sl-SI"/>
        </w:rPr>
        <w:t xml:space="preserve"> </w:t>
      </w:r>
      <w:r w:rsidR="007756C9" w:rsidRPr="000C0C5C">
        <w:rPr>
          <w:rFonts w:ascii="Arial" w:eastAsia="Times New Roman" w:hAnsi="Arial" w:cs="Arial"/>
          <w:sz w:val="20"/>
          <w:szCs w:val="20"/>
        </w:rPr>
        <w:t xml:space="preserve">Optimiranje krmnih obrokov je med najučinkovitejšimi ukrepi za zmanjšanje izpustov toplogrednih plinov, pa tudi amonijaka. Zato je bistvenega pomena, da so zahteve za izvajanje operacij intervencije </w:t>
      </w:r>
      <w:r w:rsidRPr="000C0C5C">
        <w:rPr>
          <w:rFonts w:ascii="Arial" w:hAnsi="Arial" w:cs="Arial"/>
          <w:bCs/>
          <w:sz w:val="20"/>
          <w:szCs w:val="20"/>
        </w:rPr>
        <w:t>IRP18.01</w:t>
      </w:r>
      <w:r w:rsidRPr="00A542DB">
        <w:rPr>
          <w:rFonts w:ascii="Arial" w:hAnsi="Arial" w:cs="Arial"/>
          <w:sz w:val="20"/>
          <w:szCs w:val="20"/>
        </w:rPr>
        <w:t xml:space="preserve"> </w:t>
      </w:r>
      <w:r w:rsidR="007756C9" w:rsidRPr="000C0C5C">
        <w:rPr>
          <w:rFonts w:ascii="Arial" w:eastAsia="Times New Roman" w:hAnsi="Arial" w:cs="Arial"/>
          <w:sz w:val="20"/>
          <w:szCs w:val="20"/>
        </w:rPr>
        <w:t>KOPOP_PS postavljene tako, da zagotavljajo krmljenje živali na podlagi načrtno sestavljenih obrokov, ki temeljijo na rezultatih analiz krme in potreb živali.</w:t>
      </w:r>
    </w:p>
    <w:p w14:paraId="42578254" w14:textId="77777777" w:rsidR="007756C9" w:rsidRPr="000C0C5C" w:rsidRDefault="007756C9" w:rsidP="00F934FD">
      <w:pPr>
        <w:spacing w:after="0" w:line="240" w:lineRule="atLeast"/>
        <w:jc w:val="both"/>
        <w:rPr>
          <w:rFonts w:ascii="Arial" w:eastAsia="Times New Roman" w:hAnsi="Arial" w:cs="Arial"/>
          <w:sz w:val="20"/>
          <w:szCs w:val="20"/>
        </w:rPr>
      </w:pPr>
    </w:p>
    <w:p w14:paraId="322F9E5E" w14:textId="059A8C4F" w:rsidR="007756C9" w:rsidRPr="0015587D" w:rsidRDefault="007756C9" w:rsidP="00F934FD">
      <w:pPr>
        <w:spacing w:after="0" w:line="240" w:lineRule="atLeast"/>
        <w:contextualSpacing/>
        <w:jc w:val="both"/>
        <w:rPr>
          <w:rFonts w:ascii="Arial" w:eastAsia="Times New Roman" w:hAnsi="Arial" w:cs="Arial"/>
          <w:sz w:val="20"/>
          <w:szCs w:val="20"/>
          <w:lang w:eastAsia="sl-SI"/>
        </w:rPr>
      </w:pPr>
      <w:r w:rsidRPr="000C0C5C">
        <w:rPr>
          <w:rFonts w:ascii="Arial" w:eastAsia="Times New Roman" w:hAnsi="Arial" w:cs="Arial"/>
          <w:sz w:val="20"/>
          <w:szCs w:val="20"/>
          <w:lang w:eastAsia="sl-SI"/>
        </w:rPr>
        <w:t xml:space="preserve">Intervencija </w:t>
      </w:r>
      <w:r w:rsidR="00227DF8" w:rsidRPr="000C0C5C">
        <w:rPr>
          <w:rFonts w:ascii="Arial" w:hAnsi="Arial" w:cs="Arial"/>
          <w:bCs/>
          <w:sz w:val="20"/>
          <w:szCs w:val="20"/>
        </w:rPr>
        <w:t>IRP18.01</w:t>
      </w:r>
      <w:r w:rsidR="00227DF8" w:rsidRPr="00A542DB">
        <w:rPr>
          <w:rFonts w:ascii="Arial" w:hAnsi="Arial" w:cs="Arial"/>
          <w:sz w:val="20"/>
          <w:szCs w:val="20"/>
        </w:rPr>
        <w:t xml:space="preserve"> </w:t>
      </w:r>
      <w:r w:rsidRPr="00335F05">
        <w:rPr>
          <w:rFonts w:ascii="Arial" w:eastAsia="Times New Roman" w:hAnsi="Arial" w:cs="Arial"/>
          <w:sz w:val="20"/>
          <w:szCs w:val="20"/>
          <w:lang w:eastAsia="sl-SI"/>
        </w:rPr>
        <w:t>KOPOP_PS se je v letu 2023 izvajala prvič, izkušnje prvega leta izvajanja pa kažejo, da je treba zahteve za izvajanje operacij preoblikovati tako, da bodo lažje izvedljive in dostopne čim širšemu krogu upravičencev. Prvi</w:t>
      </w:r>
      <w:r w:rsidRPr="000C0C5C">
        <w:rPr>
          <w:rFonts w:ascii="Arial" w:eastAsia="Times New Roman" w:hAnsi="Arial" w:cs="Arial"/>
          <w:sz w:val="20"/>
          <w:szCs w:val="20"/>
          <w:lang w:eastAsia="sl-SI"/>
        </w:rPr>
        <w:t xml:space="preserve"> podatki o vstopu v operacije intervencije </w:t>
      </w:r>
      <w:r w:rsidR="00227DF8" w:rsidRPr="000C0C5C">
        <w:rPr>
          <w:rFonts w:ascii="Arial" w:hAnsi="Arial" w:cs="Arial"/>
          <w:bCs/>
          <w:sz w:val="20"/>
          <w:szCs w:val="20"/>
        </w:rPr>
        <w:t>IRP18.01</w:t>
      </w:r>
      <w:r w:rsidR="00227DF8" w:rsidRPr="00A542DB">
        <w:rPr>
          <w:rFonts w:ascii="Arial" w:hAnsi="Arial" w:cs="Arial"/>
          <w:sz w:val="20"/>
          <w:szCs w:val="20"/>
        </w:rPr>
        <w:t xml:space="preserve"> </w:t>
      </w:r>
      <w:r w:rsidRPr="000C0C5C">
        <w:rPr>
          <w:rFonts w:ascii="Arial" w:eastAsia="Times New Roman" w:hAnsi="Arial" w:cs="Arial"/>
          <w:sz w:val="20"/>
          <w:szCs w:val="20"/>
          <w:lang w:eastAsia="sl-SI"/>
        </w:rPr>
        <w:t xml:space="preserve">KOPOP_PS niso najbolj spodbudni. Število analiz krme in parametre, za katere je treba analize krme izdelati, je treba prilagoditi posamezni vrsti živali in vrsti krme ter bolj jasno in razumljivo opredeliti zahtevane podatke za </w:t>
      </w:r>
      <w:r w:rsidRPr="0015587D">
        <w:rPr>
          <w:rFonts w:ascii="Arial" w:eastAsia="Times New Roman" w:hAnsi="Arial" w:cs="Arial"/>
          <w:sz w:val="20"/>
          <w:szCs w:val="20"/>
          <w:lang w:eastAsia="sl-SI"/>
        </w:rPr>
        <w:t>spremljanje napredka na področju pridelovanja krme in reje posameznih vrst živali.</w:t>
      </w:r>
    </w:p>
    <w:p w14:paraId="67DB4B6C" w14:textId="77777777" w:rsidR="007756C9" w:rsidRPr="0015587D" w:rsidRDefault="007756C9" w:rsidP="00F934FD">
      <w:pPr>
        <w:spacing w:after="0" w:line="240" w:lineRule="atLeast"/>
        <w:contextualSpacing/>
        <w:jc w:val="both"/>
        <w:rPr>
          <w:rFonts w:ascii="Arial" w:eastAsia="Times New Roman" w:hAnsi="Arial" w:cs="Arial"/>
          <w:sz w:val="20"/>
          <w:szCs w:val="20"/>
          <w:lang w:eastAsia="sl-SI"/>
        </w:rPr>
      </w:pPr>
    </w:p>
    <w:p w14:paraId="15E6222F" w14:textId="3E9074BF" w:rsidR="0015587D" w:rsidRPr="0015587D" w:rsidRDefault="007756C9" w:rsidP="001337DB">
      <w:pPr>
        <w:pStyle w:val="Odstavekseznama"/>
        <w:numPr>
          <w:ilvl w:val="0"/>
          <w:numId w:val="39"/>
        </w:numPr>
        <w:tabs>
          <w:tab w:val="num" w:pos="360"/>
        </w:tabs>
        <w:spacing w:after="0" w:line="240" w:lineRule="atLeast"/>
        <w:jc w:val="both"/>
        <w:rPr>
          <w:rFonts w:ascii="Arial" w:eastAsia="Times New Roman" w:hAnsi="Arial" w:cs="Arial"/>
          <w:sz w:val="20"/>
          <w:szCs w:val="20"/>
          <w:lang w:eastAsia="sl-SI"/>
        </w:rPr>
      </w:pPr>
      <w:r w:rsidRPr="0015587D">
        <w:rPr>
          <w:rFonts w:ascii="Arial" w:eastAsia="Times New Roman" w:hAnsi="Arial" w:cs="Arial"/>
          <w:sz w:val="20"/>
          <w:szCs w:val="20"/>
          <w:u w:val="single"/>
          <w:lang w:eastAsia="sl-SI"/>
        </w:rPr>
        <w:t>Analiza tal in gnojilni načrt</w:t>
      </w:r>
    </w:p>
    <w:p w14:paraId="580756FA" w14:textId="77777777" w:rsidR="0015587D" w:rsidRPr="0015587D" w:rsidRDefault="0015587D" w:rsidP="0015587D">
      <w:pPr>
        <w:spacing w:after="0" w:line="240" w:lineRule="atLeast"/>
        <w:contextualSpacing/>
        <w:jc w:val="both"/>
        <w:rPr>
          <w:rFonts w:ascii="Arial" w:eastAsia="Times New Roman" w:hAnsi="Arial" w:cs="Arial"/>
          <w:sz w:val="20"/>
          <w:szCs w:val="20"/>
          <w:lang w:eastAsia="sl-SI"/>
        </w:rPr>
      </w:pPr>
    </w:p>
    <w:p w14:paraId="62E94ED1" w14:textId="38BA2417" w:rsidR="007756C9" w:rsidRPr="000C0C5C" w:rsidRDefault="007756C9" w:rsidP="0015587D">
      <w:pPr>
        <w:spacing w:after="0" w:line="240" w:lineRule="atLeast"/>
        <w:contextualSpacing/>
        <w:jc w:val="both"/>
        <w:rPr>
          <w:rFonts w:ascii="Arial" w:eastAsia="Times New Roman" w:hAnsi="Arial" w:cs="Arial"/>
          <w:sz w:val="20"/>
          <w:szCs w:val="20"/>
          <w:lang w:eastAsia="sl-SI"/>
        </w:rPr>
      </w:pPr>
      <w:r w:rsidRPr="000C0C5C">
        <w:rPr>
          <w:rFonts w:ascii="Arial" w:eastAsia="Times New Roman" w:hAnsi="Arial" w:cs="Arial"/>
          <w:sz w:val="20"/>
          <w:szCs w:val="20"/>
          <w:lang w:eastAsia="sl-SI"/>
        </w:rPr>
        <w:t xml:space="preserve">Pri intervenciji </w:t>
      </w:r>
      <w:r w:rsidR="00227DF8" w:rsidRPr="000C0C5C">
        <w:rPr>
          <w:rFonts w:ascii="Arial" w:hAnsi="Arial" w:cs="Arial"/>
          <w:bCs/>
          <w:sz w:val="20"/>
          <w:szCs w:val="20"/>
        </w:rPr>
        <w:t>IRP18.01</w:t>
      </w:r>
      <w:r w:rsidR="00227DF8" w:rsidRPr="000C0C5C">
        <w:rPr>
          <w:rFonts w:ascii="Arial" w:hAnsi="Arial" w:cs="Arial"/>
          <w:b/>
          <w:sz w:val="20"/>
          <w:szCs w:val="20"/>
        </w:rPr>
        <w:t xml:space="preserve"> </w:t>
      </w:r>
      <w:r w:rsidRPr="000C0C5C">
        <w:rPr>
          <w:rFonts w:ascii="Arial" w:eastAsia="Times New Roman" w:hAnsi="Arial" w:cs="Arial"/>
          <w:sz w:val="20"/>
          <w:szCs w:val="20"/>
          <w:lang w:eastAsia="sl-SI"/>
        </w:rPr>
        <w:t>KOPOP_PS je določeno, da je treba analizo tal in gnojilni načrt izdelati za vse površine, na katerih se bodo uporabljala mineralna gnojila, določeni so tudi parametri za analizo tal.</w:t>
      </w:r>
      <w:r w:rsidR="008C7514" w:rsidRPr="000C0C5C">
        <w:rPr>
          <w:rFonts w:ascii="Arial" w:eastAsia="Times New Roman" w:hAnsi="Arial" w:cs="Arial"/>
          <w:b/>
          <w:sz w:val="20"/>
          <w:szCs w:val="20"/>
          <w:lang w:eastAsia="sl-SI"/>
        </w:rPr>
        <w:t xml:space="preserve"> </w:t>
      </w:r>
      <w:r w:rsidRPr="000C0C5C">
        <w:rPr>
          <w:rFonts w:ascii="Arial" w:eastAsia="Times New Roman" w:hAnsi="Arial" w:cs="Arial"/>
          <w:sz w:val="20"/>
          <w:szCs w:val="20"/>
          <w:lang w:eastAsia="sl-SI"/>
        </w:rPr>
        <w:t xml:space="preserve">Ker se operacije intervencije </w:t>
      </w:r>
      <w:r w:rsidR="00227DF8" w:rsidRPr="000C0C5C">
        <w:rPr>
          <w:rFonts w:ascii="Arial" w:hAnsi="Arial" w:cs="Arial"/>
          <w:bCs/>
          <w:sz w:val="20"/>
          <w:szCs w:val="20"/>
        </w:rPr>
        <w:t>IRP18.01</w:t>
      </w:r>
      <w:r w:rsidR="00227DF8" w:rsidRPr="000C0C5C">
        <w:rPr>
          <w:rFonts w:ascii="Arial" w:hAnsi="Arial" w:cs="Arial"/>
          <w:b/>
          <w:sz w:val="20"/>
          <w:szCs w:val="20"/>
        </w:rPr>
        <w:t xml:space="preserve"> </w:t>
      </w:r>
      <w:r w:rsidRPr="000C0C5C">
        <w:rPr>
          <w:rFonts w:ascii="Arial" w:eastAsia="Times New Roman" w:hAnsi="Arial" w:cs="Arial"/>
          <w:sz w:val="20"/>
          <w:szCs w:val="20"/>
          <w:lang w:eastAsia="sl-SI"/>
        </w:rPr>
        <w:t xml:space="preserve">KOPOP_PS nanašajo na živali, analiza tal in gnojilni načrt za izvajanje teh operacij nista relevantna, zato se s </w:t>
      </w:r>
      <w:r w:rsidRPr="00F934FD">
        <w:rPr>
          <w:rFonts w:ascii="Arial" w:eastAsia="Times New Roman" w:hAnsi="Arial" w:cs="Arial"/>
          <w:sz w:val="20"/>
          <w:szCs w:val="20"/>
          <w:lang w:eastAsia="sl-SI"/>
        </w:rPr>
        <w:t>predlagano spremembo črtata.</w:t>
      </w:r>
    </w:p>
    <w:p w14:paraId="302198CF" w14:textId="52359424" w:rsidR="005A1BB2" w:rsidRDefault="005A1BB2" w:rsidP="007756C9">
      <w:pPr>
        <w:spacing w:after="0" w:line="260" w:lineRule="atLeast"/>
        <w:contextualSpacing/>
        <w:jc w:val="both"/>
        <w:rPr>
          <w:rFonts w:ascii="Arial" w:eastAsia="Times New Roman" w:hAnsi="Arial" w:cs="Arial"/>
          <w:b/>
          <w:sz w:val="20"/>
          <w:szCs w:val="20"/>
          <w:lang w:eastAsia="sl-SI"/>
        </w:rPr>
      </w:pPr>
    </w:p>
    <w:p w14:paraId="09451AE4" w14:textId="46DB9AC1" w:rsidR="00EB7F71" w:rsidRDefault="00EB7F71" w:rsidP="00EB7F71">
      <w:pPr>
        <w:spacing w:after="0" w:line="240" w:lineRule="atLeast"/>
        <w:jc w:val="both"/>
        <w:rPr>
          <w:rFonts w:ascii="Arial" w:hAnsi="Arial" w:cs="Arial"/>
          <w:b/>
          <w:sz w:val="20"/>
          <w:szCs w:val="20"/>
          <w:u w:val="single"/>
          <w:lang w:eastAsia="sl-SI"/>
        </w:rPr>
      </w:pPr>
      <w:r w:rsidRPr="009468BE">
        <w:rPr>
          <w:rFonts w:ascii="Arial" w:hAnsi="Arial" w:cs="Arial"/>
          <w:b/>
          <w:sz w:val="20"/>
          <w:szCs w:val="20"/>
          <w:u w:val="single"/>
          <w:lang w:eastAsia="sl-SI"/>
        </w:rPr>
        <w:t xml:space="preserve">Predlog </w:t>
      </w:r>
      <w:r>
        <w:rPr>
          <w:rFonts w:ascii="Arial" w:hAnsi="Arial" w:cs="Arial"/>
          <w:b/>
          <w:sz w:val="20"/>
          <w:szCs w:val="20"/>
          <w:u w:val="single"/>
          <w:lang w:eastAsia="sl-SI"/>
        </w:rPr>
        <w:t>spremembe</w:t>
      </w:r>
      <w:r w:rsidRPr="009468BE">
        <w:rPr>
          <w:rFonts w:ascii="Arial" w:hAnsi="Arial" w:cs="Arial"/>
          <w:b/>
          <w:sz w:val="20"/>
          <w:szCs w:val="20"/>
          <w:u w:val="single"/>
          <w:lang w:eastAsia="sl-SI"/>
        </w:rPr>
        <w:t xml:space="preserve"> besedila SN 2023</w:t>
      </w:r>
      <w:r w:rsidR="001045B8">
        <w:rPr>
          <w:rFonts w:ascii="Arial" w:hAnsi="Arial" w:cs="Arial"/>
          <w:b/>
          <w:sz w:val="20"/>
          <w:szCs w:val="20"/>
          <w:u w:val="single"/>
          <w:lang w:eastAsia="sl-SI"/>
        </w:rPr>
        <w:t>–</w:t>
      </w:r>
      <w:r w:rsidRPr="009468BE">
        <w:rPr>
          <w:rFonts w:ascii="Arial" w:hAnsi="Arial" w:cs="Arial"/>
          <w:b/>
          <w:sz w:val="20"/>
          <w:szCs w:val="20"/>
          <w:u w:val="single"/>
          <w:lang w:eastAsia="sl-SI"/>
        </w:rPr>
        <w:t>2027</w:t>
      </w:r>
      <w:r>
        <w:rPr>
          <w:rFonts w:ascii="Arial" w:hAnsi="Arial" w:cs="Arial"/>
          <w:b/>
          <w:sz w:val="20"/>
          <w:szCs w:val="20"/>
          <w:u w:val="single"/>
          <w:lang w:eastAsia="sl-SI"/>
        </w:rPr>
        <w:t xml:space="preserve"> (dopolnjeno besedilo je podčrtano oz. v primeru brisanja prečrtano)</w:t>
      </w:r>
      <w:r w:rsidRPr="009468BE">
        <w:rPr>
          <w:rFonts w:ascii="Arial" w:hAnsi="Arial" w:cs="Arial"/>
          <w:b/>
          <w:sz w:val="20"/>
          <w:szCs w:val="20"/>
          <w:u w:val="single"/>
          <w:lang w:eastAsia="sl-SI"/>
        </w:rPr>
        <w:t>:</w:t>
      </w:r>
    </w:p>
    <w:p w14:paraId="00FAC50A" w14:textId="30EEE8B7" w:rsidR="0015587D" w:rsidRDefault="0015587D" w:rsidP="0015587D">
      <w:pPr>
        <w:spacing w:after="0" w:line="240" w:lineRule="atLeast"/>
        <w:jc w:val="both"/>
        <w:rPr>
          <w:rFonts w:ascii="Arial" w:eastAsia="Times New Roman" w:hAnsi="Arial" w:cs="Arial"/>
          <w:color w:val="000000"/>
          <w:sz w:val="20"/>
          <w:szCs w:val="20"/>
        </w:rPr>
      </w:pPr>
    </w:p>
    <w:p w14:paraId="194D77D7" w14:textId="77777777" w:rsidR="00F934FD" w:rsidRPr="00F934FD" w:rsidRDefault="00F934FD" w:rsidP="0015587D">
      <w:pPr>
        <w:spacing w:after="0" w:line="240" w:lineRule="atLeast"/>
        <w:jc w:val="both"/>
        <w:rPr>
          <w:rFonts w:ascii="Arial" w:eastAsia="Times New Roman" w:hAnsi="Arial" w:cs="Arial"/>
          <w:color w:val="000000"/>
          <w:sz w:val="20"/>
          <w:szCs w:val="20"/>
        </w:rPr>
      </w:pPr>
    </w:p>
    <w:p w14:paraId="157BA4F6" w14:textId="77777777" w:rsidR="008F77AF" w:rsidRPr="00E52D00" w:rsidRDefault="00142D63" w:rsidP="00142D63">
      <w:pPr>
        <w:pStyle w:val="Odstavekseznama"/>
        <w:pBdr>
          <w:top w:val="single" w:sz="4" w:space="1" w:color="auto"/>
          <w:left w:val="single" w:sz="4" w:space="1" w:color="auto"/>
          <w:bottom w:val="single" w:sz="4" w:space="1" w:color="auto"/>
          <w:right w:val="single" w:sz="4" w:space="1" w:color="auto"/>
        </w:pBdr>
        <w:spacing w:line="260" w:lineRule="atLeast"/>
        <w:ind w:left="0"/>
        <w:jc w:val="both"/>
        <w:rPr>
          <w:rFonts w:ascii="Arial" w:hAnsi="Arial" w:cs="Arial"/>
          <w:b/>
          <w:sz w:val="20"/>
          <w:szCs w:val="20"/>
          <w:lang w:eastAsia="sl-SI"/>
        </w:rPr>
      </w:pPr>
      <w:bookmarkStart w:id="3" w:name="_Toc256000778"/>
      <w:r w:rsidRPr="008F77AF">
        <w:rPr>
          <w:rFonts w:ascii="Arial" w:hAnsi="Arial" w:cs="Arial"/>
          <w:b/>
          <w:sz w:val="20"/>
          <w:szCs w:val="20"/>
          <w:lang w:eastAsia="sl-SI"/>
        </w:rPr>
        <w:t>ENVCLIM(70) - Okoljske, podnebne in druge upravljavske obveznosti</w:t>
      </w:r>
      <w:bookmarkEnd w:id="3"/>
    </w:p>
    <w:p w14:paraId="58E48495" w14:textId="77777777" w:rsidR="008F77AF" w:rsidRPr="00B00E66" w:rsidRDefault="008F77AF" w:rsidP="00142D63">
      <w:pPr>
        <w:pStyle w:val="Odstavekseznama"/>
        <w:pBdr>
          <w:top w:val="single" w:sz="4" w:space="1" w:color="auto"/>
          <w:left w:val="single" w:sz="4" w:space="1" w:color="auto"/>
          <w:bottom w:val="single" w:sz="4" w:space="1" w:color="auto"/>
          <w:right w:val="single" w:sz="4" w:space="1" w:color="auto"/>
        </w:pBdr>
        <w:spacing w:line="260" w:lineRule="atLeast"/>
        <w:ind w:left="0"/>
        <w:jc w:val="both"/>
        <w:rPr>
          <w:rFonts w:ascii="Arial" w:hAnsi="Arial" w:cs="Arial"/>
          <w:b/>
          <w:sz w:val="20"/>
          <w:szCs w:val="20"/>
          <w:lang w:eastAsia="sl-SI"/>
        </w:rPr>
      </w:pPr>
    </w:p>
    <w:p w14:paraId="5539A828" w14:textId="43741F60" w:rsidR="008F77AF" w:rsidRPr="00FB5737" w:rsidRDefault="008F77AF" w:rsidP="00355E21">
      <w:pPr>
        <w:pStyle w:val="Odstavekseznama"/>
        <w:pBdr>
          <w:top w:val="single" w:sz="4" w:space="1" w:color="auto"/>
          <w:left w:val="single" w:sz="4" w:space="1" w:color="auto"/>
          <w:bottom w:val="single" w:sz="4" w:space="1" w:color="auto"/>
          <w:right w:val="single" w:sz="4" w:space="1" w:color="auto"/>
        </w:pBdr>
        <w:spacing w:line="260" w:lineRule="atLeast"/>
        <w:ind w:left="0"/>
        <w:jc w:val="both"/>
        <w:rPr>
          <w:rFonts w:ascii="Arial" w:hAnsi="Arial" w:cs="Arial"/>
          <w:b/>
          <w:sz w:val="20"/>
          <w:szCs w:val="20"/>
        </w:rPr>
      </w:pPr>
      <w:r w:rsidRPr="00FB5737">
        <w:rPr>
          <w:rFonts w:ascii="Arial" w:hAnsi="Arial" w:cs="Arial"/>
          <w:b/>
          <w:sz w:val="20"/>
          <w:szCs w:val="20"/>
        </w:rPr>
        <w:t>Poglavje 5.3 intervencije razvoja podeželja</w:t>
      </w:r>
    </w:p>
    <w:p w14:paraId="1E68407F" w14:textId="77777777" w:rsidR="00142D63" w:rsidRPr="002B3A91" w:rsidRDefault="00142D63" w:rsidP="00142D63">
      <w:pPr>
        <w:pStyle w:val="Odstavekseznama"/>
        <w:pBdr>
          <w:top w:val="single" w:sz="4" w:space="1" w:color="auto"/>
          <w:left w:val="single" w:sz="4" w:space="1" w:color="auto"/>
          <w:bottom w:val="single" w:sz="4" w:space="1" w:color="auto"/>
          <w:right w:val="single" w:sz="4" w:space="1" w:color="auto"/>
        </w:pBdr>
        <w:spacing w:line="260" w:lineRule="atLeast"/>
        <w:ind w:left="0"/>
        <w:jc w:val="both"/>
        <w:rPr>
          <w:rFonts w:ascii="Arial" w:hAnsi="Arial" w:cs="Arial"/>
          <w:b/>
          <w:sz w:val="20"/>
          <w:szCs w:val="20"/>
          <w:lang w:eastAsia="sl-SI"/>
        </w:rPr>
      </w:pPr>
      <w:bookmarkStart w:id="4" w:name="_Toc256000779"/>
      <w:proofErr w:type="spellStart"/>
      <w:r w:rsidRPr="002B3A91">
        <w:rPr>
          <w:rFonts w:ascii="Arial" w:hAnsi="Arial" w:cs="Arial"/>
          <w:b/>
          <w:sz w:val="20"/>
          <w:szCs w:val="20"/>
          <w:lang w:eastAsia="sl-SI"/>
        </w:rPr>
        <w:t>IRP18.01</w:t>
      </w:r>
      <w:proofErr w:type="spellEnd"/>
      <w:r w:rsidRPr="002B3A91">
        <w:rPr>
          <w:rFonts w:ascii="Arial" w:hAnsi="Arial" w:cs="Arial"/>
          <w:b/>
          <w:sz w:val="20"/>
          <w:szCs w:val="20"/>
          <w:lang w:eastAsia="sl-SI"/>
        </w:rPr>
        <w:t xml:space="preserve"> - Kmetijsko-okoljska-podnebna plačila - Podnebne spremembe (KOPOP_PS)</w:t>
      </w:r>
      <w:bookmarkEnd w:id="4"/>
    </w:p>
    <w:p w14:paraId="207EF8BB" w14:textId="77777777" w:rsidR="00142D63" w:rsidRPr="00142D63" w:rsidRDefault="00142D63" w:rsidP="00142D63">
      <w:pPr>
        <w:pStyle w:val="Odstavekseznama"/>
        <w:pBdr>
          <w:top w:val="single" w:sz="4" w:space="1" w:color="auto"/>
          <w:left w:val="single" w:sz="4" w:space="1" w:color="auto"/>
          <w:bottom w:val="single" w:sz="4" w:space="1" w:color="auto"/>
          <w:right w:val="single" w:sz="4" w:space="1" w:color="auto"/>
        </w:pBdr>
        <w:spacing w:line="260" w:lineRule="atLeast"/>
        <w:ind w:left="0"/>
        <w:jc w:val="both"/>
        <w:rPr>
          <w:rFonts w:ascii="Arial" w:hAnsi="Arial" w:cs="Arial"/>
          <w:sz w:val="20"/>
          <w:szCs w:val="20"/>
          <w:lang w:eastAsia="sl-SI"/>
        </w:rPr>
      </w:pPr>
    </w:p>
    <w:p w14:paraId="4218DCB0" w14:textId="77777777" w:rsidR="00142D63" w:rsidRPr="00142D63" w:rsidRDefault="00142D63" w:rsidP="00142D63">
      <w:pPr>
        <w:pStyle w:val="Odstavekseznama"/>
        <w:pBdr>
          <w:top w:val="single" w:sz="4" w:space="1" w:color="auto"/>
          <w:left w:val="single" w:sz="4" w:space="1" w:color="auto"/>
          <w:bottom w:val="single" w:sz="4" w:space="1" w:color="auto"/>
          <w:right w:val="single" w:sz="4" w:space="1" w:color="auto"/>
        </w:pBdr>
        <w:spacing w:line="260" w:lineRule="atLeast"/>
        <w:ind w:left="0"/>
        <w:jc w:val="both"/>
        <w:rPr>
          <w:rFonts w:ascii="Arial" w:hAnsi="Arial" w:cs="Arial"/>
          <w:sz w:val="20"/>
          <w:szCs w:val="20"/>
          <w:lang w:eastAsia="sl-SI"/>
        </w:rPr>
      </w:pPr>
      <w:bookmarkStart w:id="5" w:name="_Toc256000784"/>
      <w:r w:rsidRPr="00142D63">
        <w:rPr>
          <w:rFonts w:ascii="Arial" w:hAnsi="Arial" w:cs="Arial"/>
          <w:sz w:val="20"/>
          <w:szCs w:val="20"/>
          <w:lang w:eastAsia="sl-SI"/>
        </w:rPr>
        <w:lastRenderedPageBreak/>
        <w:t>5 Specifična zasnova, zahteve in pogoji za upravičenost intervencije</w:t>
      </w:r>
      <w:bookmarkEnd w:id="5"/>
    </w:p>
    <w:p w14:paraId="4ED7175A" w14:textId="77777777" w:rsidR="00142D63" w:rsidRPr="00142D63" w:rsidRDefault="00142D63" w:rsidP="00142D63">
      <w:pPr>
        <w:pStyle w:val="Odstavekseznama"/>
        <w:pBdr>
          <w:top w:val="single" w:sz="4" w:space="1" w:color="auto"/>
          <w:left w:val="single" w:sz="4" w:space="1" w:color="auto"/>
          <w:bottom w:val="single" w:sz="4" w:space="1" w:color="auto"/>
          <w:right w:val="single" w:sz="4" w:space="1" w:color="auto"/>
        </w:pBdr>
        <w:spacing w:line="260" w:lineRule="atLeast"/>
        <w:ind w:left="0"/>
        <w:jc w:val="both"/>
        <w:rPr>
          <w:rFonts w:ascii="Arial" w:hAnsi="Arial" w:cs="Arial"/>
          <w:sz w:val="20"/>
          <w:szCs w:val="20"/>
          <w:lang w:eastAsia="sl-SI"/>
        </w:rPr>
      </w:pPr>
    </w:p>
    <w:p w14:paraId="2CA7BDE6" w14:textId="77777777" w:rsidR="00142D63" w:rsidRPr="00355E21" w:rsidRDefault="00142D63" w:rsidP="00142D63">
      <w:pPr>
        <w:pBdr>
          <w:top w:val="single" w:sz="4" w:space="1" w:color="auto"/>
          <w:left w:val="single" w:sz="4" w:space="1" w:color="auto"/>
          <w:bottom w:val="single" w:sz="4" w:space="1" w:color="auto"/>
          <w:right w:val="single" w:sz="4" w:space="1" w:color="auto"/>
        </w:pBdr>
        <w:rPr>
          <w:rFonts w:ascii="Arial" w:hAnsi="Arial" w:cs="Arial"/>
          <w:sz w:val="20"/>
          <w:szCs w:val="20"/>
        </w:rPr>
      </w:pPr>
      <w:r w:rsidRPr="00355E21">
        <w:rPr>
          <w:rFonts w:ascii="Arial" w:hAnsi="Arial" w:cs="Arial"/>
          <w:b/>
          <w:bCs/>
          <w:noProof/>
          <w:sz w:val="20"/>
          <w:szCs w:val="20"/>
        </w:rPr>
        <w:t>SPLOŠNI POGOJI</w:t>
      </w:r>
    </w:p>
    <w:p w14:paraId="692A5666" w14:textId="77777777" w:rsidR="00142D63" w:rsidRPr="00355E21" w:rsidRDefault="00142D63" w:rsidP="00142D63">
      <w:pPr>
        <w:pBdr>
          <w:top w:val="single" w:sz="4" w:space="1" w:color="auto"/>
          <w:left w:val="single" w:sz="4" w:space="1" w:color="auto"/>
          <w:bottom w:val="single" w:sz="4" w:space="1" w:color="auto"/>
          <w:right w:val="single" w:sz="4" w:space="1" w:color="auto"/>
        </w:pBdr>
        <w:rPr>
          <w:rFonts w:ascii="Arial" w:hAnsi="Arial" w:cs="Arial"/>
          <w:sz w:val="20"/>
          <w:szCs w:val="20"/>
        </w:rPr>
      </w:pPr>
      <w:r w:rsidRPr="00355E21">
        <w:rPr>
          <w:rFonts w:ascii="Arial" w:hAnsi="Arial" w:cs="Arial"/>
          <w:noProof/>
          <w:sz w:val="20"/>
          <w:szCs w:val="20"/>
        </w:rPr>
        <w:t>Vstop v posamezno operacijo intervencije KOPOP_PS je prostovoljen, obveznost izvajanja pa traja pet let z možnostjo podaljšanja.</w:t>
      </w:r>
    </w:p>
    <w:p w14:paraId="20F52E6F" w14:textId="77777777" w:rsidR="00142D63" w:rsidRPr="00355E21" w:rsidRDefault="00142D63" w:rsidP="00142D63">
      <w:pPr>
        <w:pBdr>
          <w:top w:val="single" w:sz="4" w:space="1" w:color="auto"/>
          <w:left w:val="single" w:sz="4" w:space="1" w:color="auto"/>
          <w:bottom w:val="single" w:sz="4" w:space="1" w:color="auto"/>
          <w:right w:val="single" w:sz="4" w:space="1" w:color="auto"/>
        </w:pBdr>
        <w:rPr>
          <w:rFonts w:ascii="Arial" w:hAnsi="Arial" w:cs="Arial"/>
          <w:sz w:val="20"/>
          <w:szCs w:val="20"/>
        </w:rPr>
      </w:pPr>
      <w:r w:rsidRPr="00355E21">
        <w:rPr>
          <w:rFonts w:ascii="Arial" w:hAnsi="Arial" w:cs="Arial"/>
          <w:noProof/>
          <w:sz w:val="20"/>
          <w:szCs w:val="20"/>
        </w:rPr>
        <w:t>Število GVŽ, vključenih v posamezno operacijo se v času trajanja obveznosti lahko zmanjša, vendar ne sme biti manjše od:</w:t>
      </w:r>
    </w:p>
    <w:p w14:paraId="79030C65" w14:textId="77777777" w:rsidR="00142D63" w:rsidRPr="00355E21" w:rsidRDefault="00142D63" w:rsidP="00142D63">
      <w:pPr>
        <w:numPr>
          <w:ilvl w:val="0"/>
          <w:numId w:val="54"/>
        </w:numPr>
        <w:pBdr>
          <w:top w:val="single" w:sz="4" w:space="1" w:color="auto"/>
          <w:left w:val="single" w:sz="4" w:space="1" w:color="auto"/>
          <w:bottom w:val="single" w:sz="4" w:space="1" w:color="auto"/>
          <w:right w:val="single" w:sz="4" w:space="1" w:color="auto"/>
        </w:pBdr>
        <w:spacing w:after="0" w:line="260" w:lineRule="atLeast"/>
        <w:ind w:left="357" w:hanging="357"/>
        <w:rPr>
          <w:rFonts w:ascii="Arial" w:hAnsi="Arial" w:cs="Arial"/>
          <w:sz w:val="20"/>
          <w:szCs w:val="20"/>
        </w:rPr>
      </w:pPr>
      <w:r w:rsidRPr="00355E21">
        <w:rPr>
          <w:rFonts w:ascii="Arial" w:hAnsi="Arial" w:cs="Arial"/>
          <w:noProof/>
          <w:sz w:val="20"/>
          <w:szCs w:val="20"/>
        </w:rPr>
        <w:t xml:space="preserve">10 </w:t>
      </w:r>
      <w:r w:rsidRPr="00355E21">
        <w:rPr>
          <w:rFonts w:ascii="Arial" w:hAnsi="Arial" w:cs="Arial"/>
          <w:noProof/>
          <w:sz w:val="20"/>
          <w:szCs w:val="20"/>
          <w:u w:val="single"/>
        </w:rPr>
        <w:t xml:space="preserve">krav </w:t>
      </w:r>
      <w:r w:rsidRPr="00355E21">
        <w:rPr>
          <w:rFonts w:ascii="Arial" w:hAnsi="Arial" w:cs="Arial"/>
          <w:noProof/>
          <w:sz w:val="20"/>
          <w:szCs w:val="20"/>
        </w:rPr>
        <w:t xml:space="preserve">molznic ali 10 </w:t>
      </w:r>
      <w:r w:rsidRPr="00355E21">
        <w:rPr>
          <w:rFonts w:ascii="Arial" w:hAnsi="Arial" w:cs="Arial"/>
          <w:noProof/>
          <w:sz w:val="20"/>
          <w:szCs w:val="20"/>
          <w:u w:val="single"/>
        </w:rPr>
        <w:t xml:space="preserve">govejih </w:t>
      </w:r>
      <w:r w:rsidRPr="00355E21">
        <w:rPr>
          <w:rFonts w:ascii="Arial" w:hAnsi="Arial" w:cs="Arial"/>
          <w:noProof/>
          <w:sz w:val="20"/>
          <w:szCs w:val="20"/>
        </w:rPr>
        <w:t>pitancev pri operaciji PS.1 Izboljšanje kakovosti krme in načrtno krmljenje goved;</w:t>
      </w:r>
    </w:p>
    <w:p w14:paraId="04FF881D" w14:textId="77777777" w:rsidR="00142D63" w:rsidRPr="00355E21" w:rsidRDefault="00142D63" w:rsidP="00142D63">
      <w:pPr>
        <w:numPr>
          <w:ilvl w:val="0"/>
          <w:numId w:val="54"/>
        </w:numPr>
        <w:pBdr>
          <w:top w:val="single" w:sz="4" w:space="1" w:color="auto"/>
          <w:left w:val="single" w:sz="4" w:space="1" w:color="auto"/>
          <w:bottom w:val="single" w:sz="4" w:space="1" w:color="auto"/>
          <w:right w:val="single" w:sz="4" w:space="1" w:color="auto"/>
        </w:pBdr>
        <w:spacing w:after="0" w:line="260" w:lineRule="atLeast"/>
        <w:ind w:left="357" w:hanging="357"/>
        <w:rPr>
          <w:rFonts w:ascii="Arial" w:hAnsi="Arial" w:cs="Arial"/>
          <w:noProof/>
          <w:sz w:val="20"/>
          <w:szCs w:val="20"/>
        </w:rPr>
      </w:pPr>
      <w:r w:rsidRPr="00355E21">
        <w:rPr>
          <w:rFonts w:ascii="Arial" w:hAnsi="Arial" w:cs="Arial"/>
          <w:noProof/>
          <w:sz w:val="20"/>
          <w:szCs w:val="20"/>
          <w:u w:val="single"/>
        </w:rPr>
        <w:t>50 prašičev pitancev</w:t>
      </w:r>
      <w:r w:rsidRPr="00355E21">
        <w:rPr>
          <w:rFonts w:ascii="Arial" w:hAnsi="Arial" w:cs="Arial"/>
          <w:strike/>
          <w:noProof/>
          <w:sz w:val="20"/>
          <w:szCs w:val="20"/>
        </w:rPr>
        <w:t xml:space="preserve">10 GVŽ </w:t>
      </w:r>
      <w:r w:rsidRPr="00355E21">
        <w:rPr>
          <w:rFonts w:ascii="Arial" w:hAnsi="Arial" w:cs="Arial"/>
          <w:noProof/>
          <w:sz w:val="20"/>
          <w:szCs w:val="20"/>
        </w:rPr>
        <w:t>pri operaciji PS.2 Krmljenje z zmanjšano količino dušika pri prašičih pitancih;</w:t>
      </w:r>
    </w:p>
    <w:p w14:paraId="5A15791B" w14:textId="77777777" w:rsidR="00142D63" w:rsidRPr="00355E21" w:rsidRDefault="00142D63" w:rsidP="00142D63">
      <w:pPr>
        <w:numPr>
          <w:ilvl w:val="0"/>
          <w:numId w:val="54"/>
        </w:numPr>
        <w:pBdr>
          <w:top w:val="single" w:sz="4" w:space="1" w:color="auto"/>
          <w:left w:val="single" w:sz="4" w:space="1" w:color="auto"/>
          <w:bottom w:val="single" w:sz="4" w:space="1" w:color="auto"/>
          <w:right w:val="single" w:sz="4" w:space="1" w:color="auto"/>
        </w:pBdr>
        <w:spacing w:after="0" w:line="260" w:lineRule="atLeast"/>
        <w:ind w:left="357" w:hanging="357"/>
        <w:rPr>
          <w:rFonts w:ascii="Arial" w:hAnsi="Arial" w:cs="Arial"/>
          <w:noProof/>
          <w:sz w:val="20"/>
          <w:szCs w:val="20"/>
        </w:rPr>
      </w:pPr>
      <w:r w:rsidRPr="00355E21">
        <w:rPr>
          <w:rFonts w:ascii="Arial" w:hAnsi="Arial" w:cs="Arial"/>
          <w:noProof/>
          <w:sz w:val="20"/>
          <w:szCs w:val="20"/>
          <w:u w:val="single"/>
        </w:rPr>
        <w:t>14 ovc ali 14 koz</w:t>
      </w:r>
      <w:r w:rsidRPr="00355E21">
        <w:rPr>
          <w:rFonts w:ascii="Arial" w:hAnsi="Arial" w:cs="Arial"/>
          <w:strike/>
          <w:noProof/>
          <w:sz w:val="20"/>
          <w:szCs w:val="20"/>
        </w:rPr>
        <w:t xml:space="preserve">2 GVŽ </w:t>
      </w:r>
      <w:r w:rsidRPr="00355E21">
        <w:rPr>
          <w:rFonts w:ascii="Arial" w:hAnsi="Arial" w:cs="Arial"/>
          <w:noProof/>
          <w:sz w:val="20"/>
          <w:szCs w:val="20"/>
        </w:rPr>
        <w:t>pri operaciji PS.3 Izboljšanje kakovosti krme in načrtno krmljenje ovc in koz.</w:t>
      </w:r>
    </w:p>
    <w:p w14:paraId="04D3DFF9" w14:textId="77777777" w:rsidR="00142D63" w:rsidRPr="008F77AF" w:rsidRDefault="00142D63" w:rsidP="00142D63">
      <w:pPr>
        <w:pStyle w:val="Odstavekseznama"/>
        <w:pBdr>
          <w:top w:val="single" w:sz="4" w:space="1" w:color="auto"/>
          <w:left w:val="single" w:sz="4" w:space="1" w:color="auto"/>
          <w:bottom w:val="single" w:sz="4" w:space="1" w:color="auto"/>
          <w:right w:val="single" w:sz="4" w:space="1" w:color="auto"/>
        </w:pBdr>
        <w:spacing w:line="260" w:lineRule="atLeast"/>
        <w:ind w:left="0"/>
        <w:jc w:val="both"/>
        <w:rPr>
          <w:rFonts w:ascii="Arial" w:hAnsi="Arial" w:cs="Arial"/>
          <w:sz w:val="20"/>
          <w:szCs w:val="20"/>
          <w:lang w:eastAsia="sl-SI"/>
        </w:rPr>
      </w:pPr>
    </w:p>
    <w:p w14:paraId="4F43FACB" w14:textId="77777777" w:rsidR="00142D63" w:rsidRPr="002B3A91" w:rsidRDefault="00142D63" w:rsidP="00142D63">
      <w:pPr>
        <w:pStyle w:val="Odstavekseznama"/>
        <w:pBdr>
          <w:top w:val="single" w:sz="4" w:space="1" w:color="auto"/>
          <w:left w:val="single" w:sz="4" w:space="1" w:color="auto"/>
          <w:bottom w:val="single" w:sz="4" w:space="1" w:color="auto"/>
          <w:right w:val="single" w:sz="4" w:space="1" w:color="auto"/>
        </w:pBdr>
        <w:spacing w:line="260" w:lineRule="atLeast"/>
        <w:ind w:left="0"/>
        <w:jc w:val="both"/>
        <w:rPr>
          <w:rFonts w:ascii="Arial" w:hAnsi="Arial" w:cs="Arial"/>
          <w:sz w:val="20"/>
          <w:szCs w:val="20"/>
          <w:lang w:eastAsia="sl-SI"/>
        </w:rPr>
      </w:pPr>
      <w:r w:rsidRPr="00B00E66">
        <w:rPr>
          <w:rFonts w:ascii="Arial" w:hAnsi="Arial" w:cs="Arial"/>
          <w:sz w:val="20"/>
          <w:szCs w:val="20"/>
          <w:lang w:eastAsia="sl-SI"/>
        </w:rPr>
        <w:t xml:space="preserve">Opredelite </w:t>
      </w:r>
      <w:r w:rsidRPr="00FB5737">
        <w:rPr>
          <w:rFonts w:ascii="Arial" w:hAnsi="Arial" w:cs="Arial"/>
          <w:sz w:val="20"/>
          <w:szCs w:val="20"/>
          <w:lang w:eastAsia="sl-SI"/>
        </w:rPr>
        <w:t>upravičeno vrsto podpore (ne-IAKS) ali zaveze (IAKS) in druge obveznosti.</w:t>
      </w:r>
    </w:p>
    <w:p w14:paraId="7DF92572" w14:textId="77777777" w:rsidR="00142D63" w:rsidRPr="00142D63" w:rsidRDefault="00142D63" w:rsidP="00142D63">
      <w:pPr>
        <w:pStyle w:val="Odstavekseznama"/>
        <w:pBdr>
          <w:top w:val="single" w:sz="4" w:space="1" w:color="auto"/>
          <w:left w:val="single" w:sz="4" w:space="1" w:color="auto"/>
          <w:bottom w:val="single" w:sz="4" w:space="1" w:color="auto"/>
          <w:right w:val="single" w:sz="4" w:space="1" w:color="auto"/>
        </w:pBdr>
        <w:spacing w:line="260" w:lineRule="atLeast"/>
        <w:ind w:left="0"/>
        <w:jc w:val="both"/>
        <w:rPr>
          <w:rFonts w:ascii="Arial" w:hAnsi="Arial" w:cs="Arial"/>
          <w:sz w:val="20"/>
          <w:szCs w:val="20"/>
          <w:lang w:eastAsia="sl-SI"/>
        </w:rPr>
      </w:pPr>
    </w:p>
    <w:p w14:paraId="5A1E6F3D" w14:textId="77777777" w:rsidR="00142D63" w:rsidRPr="00355E21" w:rsidRDefault="00142D63" w:rsidP="00142D63">
      <w:pPr>
        <w:pBdr>
          <w:top w:val="single" w:sz="4" w:space="1" w:color="auto"/>
          <w:left w:val="single" w:sz="4" w:space="1" w:color="auto"/>
          <w:bottom w:val="single" w:sz="4" w:space="1" w:color="auto"/>
          <w:right w:val="single" w:sz="4" w:space="1" w:color="auto"/>
        </w:pBdr>
        <w:spacing w:before="40" w:after="40"/>
        <w:rPr>
          <w:rFonts w:ascii="Arial" w:hAnsi="Arial" w:cs="Arial"/>
          <w:sz w:val="20"/>
          <w:szCs w:val="20"/>
        </w:rPr>
      </w:pPr>
      <w:r w:rsidRPr="00355E21">
        <w:rPr>
          <w:rFonts w:ascii="Arial" w:hAnsi="Arial" w:cs="Arial"/>
          <w:b/>
          <w:bCs/>
          <w:noProof/>
          <w:sz w:val="20"/>
          <w:szCs w:val="20"/>
        </w:rPr>
        <w:t>ZAHTEVE ZA IZVAJANJE POSAMEZNIH OPERACIJ INTERVENCIJE KOPOP_PS</w:t>
      </w:r>
    </w:p>
    <w:p w14:paraId="5C9E557E" w14:textId="77777777" w:rsidR="00142D63" w:rsidRPr="00355E21" w:rsidRDefault="00142D63" w:rsidP="00142D63">
      <w:pPr>
        <w:pBdr>
          <w:top w:val="single" w:sz="4" w:space="1" w:color="auto"/>
          <w:left w:val="single" w:sz="4" w:space="1" w:color="auto"/>
          <w:bottom w:val="single" w:sz="4" w:space="1" w:color="auto"/>
          <w:right w:val="single" w:sz="4" w:space="1" w:color="auto"/>
        </w:pBdr>
        <w:spacing w:before="40" w:after="40"/>
        <w:rPr>
          <w:rFonts w:ascii="Arial" w:hAnsi="Arial" w:cs="Arial"/>
          <w:sz w:val="20"/>
          <w:szCs w:val="20"/>
        </w:rPr>
      </w:pPr>
    </w:p>
    <w:p w14:paraId="4142B6EA" w14:textId="77777777" w:rsidR="00142D63" w:rsidRPr="00E52D00" w:rsidRDefault="00142D63" w:rsidP="00142D63">
      <w:pPr>
        <w:pStyle w:val="Odstavekseznama"/>
        <w:pBdr>
          <w:top w:val="single" w:sz="4" w:space="1" w:color="auto"/>
          <w:left w:val="single" w:sz="4" w:space="1" w:color="auto"/>
          <w:bottom w:val="single" w:sz="4" w:space="1" w:color="auto"/>
          <w:right w:val="single" w:sz="4" w:space="1" w:color="auto"/>
        </w:pBdr>
        <w:spacing w:line="260" w:lineRule="atLeast"/>
        <w:ind w:left="0"/>
        <w:jc w:val="both"/>
        <w:rPr>
          <w:rFonts w:ascii="Arial" w:hAnsi="Arial" w:cs="Arial"/>
          <w:b/>
          <w:i/>
          <w:sz w:val="20"/>
          <w:szCs w:val="20"/>
          <w:lang w:eastAsia="sl-SI"/>
        </w:rPr>
      </w:pPr>
      <w:r w:rsidRPr="008F77AF">
        <w:rPr>
          <w:rFonts w:ascii="Arial" w:hAnsi="Arial" w:cs="Arial"/>
          <w:b/>
          <w:i/>
          <w:sz w:val="20"/>
          <w:szCs w:val="20"/>
          <w:lang w:eastAsia="sl-SI"/>
        </w:rPr>
        <w:t>PS.1 Izboljšanje kakovosti krme in načrtno krmljenje goved</w:t>
      </w:r>
    </w:p>
    <w:p w14:paraId="376FF751" w14:textId="77777777" w:rsidR="00142D63" w:rsidRPr="00B00E66" w:rsidRDefault="00142D63" w:rsidP="00142D63">
      <w:pPr>
        <w:pStyle w:val="Odstavekseznama"/>
        <w:pBdr>
          <w:top w:val="single" w:sz="4" w:space="1" w:color="auto"/>
          <w:left w:val="single" w:sz="4" w:space="1" w:color="auto"/>
          <w:bottom w:val="single" w:sz="4" w:space="1" w:color="auto"/>
          <w:right w:val="single" w:sz="4" w:space="1" w:color="auto"/>
        </w:pBdr>
        <w:spacing w:line="260" w:lineRule="atLeast"/>
        <w:ind w:left="0"/>
        <w:jc w:val="both"/>
        <w:rPr>
          <w:rFonts w:ascii="Arial" w:hAnsi="Arial" w:cs="Arial"/>
          <w:sz w:val="20"/>
          <w:szCs w:val="20"/>
          <w:lang w:eastAsia="sl-SI"/>
        </w:rPr>
      </w:pPr>
    </w:p>
    <w:p w14:paraId="5D6F9CC4" w14:textId="77777777" w:rsidR="00142D63" w:rsidRPr="002B3A91" w:rsidRDefault="00142D63" w:rsidP="00142D63">
      <w:pPr>
        <w:pStyle w:val="Odstavekseznama"/>
        <w:pBdr>
          <w:top w:val="single" w:sz="4" w:space="1" w:color="auto"/>
          <w:left w:val="single" w:sz="4" w:space="1" w:color="auto"/>
          <w:bottom w:val="single" w:sz="4" w:space="1" w:color="auto"/>
          <w:right w:val="single" w:sz="4" w:space="1" w:color="auto"/>
        </w:pBdr>
        <w:spacing w:line="260" w:lineRule="atLeast"/>
        <w:ind w:left="0"/>
        <w:jc w:val="both"/>
        <w:rPr>
          <w:rFonts w:ascii="Arial" w:hAnsi="Arial" w:cs="Arial"/>
          <w:sz w:val="20"/>
          <w:szCs w:val="20"/>
          <w:lang w:eastAsia="sl-SI"/>
        </w:rPr>
      </w:pPr>
      <w:r w:rsidRPr="002B3A91">
        <w:rPr>
          <w:rFonts w:ascii="Arial" w:hAnsi="Arial" w:cs="Arial"/>
          <w:sz w:val="20"/>
          <w:szCs w:val="20"/>
          <w:lang w:eastAsia="sl-SI"/>
        </w:rPr>
        <w:t>Namen:</w:t>
      </w:r>
    </w:p>
    <w:p w14:paraId="1DDDE9D7" w14:textId="77777777" w:rsidR="00142D63" w:rsidRPr="00355E21" w:rsidRDefault="00142D63" w:rsidP="00142D63">
      <w:pPr>
        <w:numPr>
          <w:ilvl w:val="0"/>
          <w:numId w:val="54"/>
        </w:numPr>
        <w:pBdr>
          <w:top w:val="single" w:sz="4" w:space="1" w:color="auto"/>
          <w:left w:val="single" w:sz="4" w:space="1" w:color="auto"/>
          <w:bottom w:val="single" w:sz="4" w:space="1" w:color="auto"/>
          <w:right w:val="single" w:sz="4" w:space="1" w:color="auto"/>
        </w:pBdr>
        <w:spacing w:after="0" w:line="260" w:lineRule="atLeast"/>
        <w:ind w:left="357" w:hanging="357"/>
        <w:rPr>
          <w:rFonts w:ascii="Arial" w:hAnsi="Arial" w:cs="Arial"/>
          <w:noProof/>
          <w:sz w:val="20"/>
          <w:szCs w:val="20"/>
        </w:rPr>
      </w:pPr>
      <w:r w:rsidRPr="00355E21">
        <w:rPr>
          <w:rFonts w:ascii="Arial" w:hAnsi="Arial" w:cs="Arial"/>
          <w:noProof/>
          <w:sz w:val="20"/>
          <w:szCs w:val="20"/>
        </w:rPr>
        <w:t>Zmanjševanje izpustov toplogrednih plinov s spodbujanjem izboljšanja kakovosti krme in krmnih obrokov za govedo.</w:t>
      </w:r>
    </w:p>
    <w:p w14:paraId="6560A064" w14:textId="77777777" w:rsidR="00142D63" w:rsidRPr="008F77AF" w:rsidRDefault="00142D63" w:rsidP="00142D63">
      <w:pPr>
        <w:pStyle w:val="Odstavekseznama"/>
        <w:pBdr>
          <w:top w:val="single" w:sz="4" w:space="1" w:color="auto"/>
          <w:left w:val="single" w:sz="4" w:space="1" w:color="auto"/>
          <w:bottom w:val="single" w:sz="4" w:space="1" w:color="auto"/>
          <w:right w:val="single" w:sz="4" w:space="1" w:color="auto"/>
        </w:pBdr>
        <w:spacing w:line="260" w:lineRule="atLeast"/>
        <w:ind w:left="0"/>
        <w:jc w:val="both"/>
        <w:rPr>
          <w:rFonts w:ascii="Arial" w:hAnsi="Arial" w:cs="Arial"/>
          <w:sz w:val="20"/>
          <w:szCs w:val="20"/>
          <w:lang w:eastAsia="sl-SI"/>
        </w:rPr>
      </w:pPr>
    </w:p>
    <w:p w14:paraId="46F5FA83" w14:textId="77777777" w:rsidR="00142D63" w:rsidRPr="00FB5737" w:rsidRDefault="00142D63" w:rsidP="00142D63">
      <w:pPr>
        <w:pStyle w:val="Odstavekseznama"/>
        <w:pBdr>
          <w:top w:val="single" w:sz="4" w:space="1" w:color="auto"/>
          <w:left w:val="single" w:sz="4" w:space="1" w:color="auto"/>
          <w:bottom w:val="single" w:sz="4" w:space="1" w:color="auto"/>
          <w:right w:val="single" w:sz="4" w:space="1" w:color="auto"/>
        </w:pBdr>
        <w:spacing w:line="260" w:lineRule="atLeast"/>
        <w:ind w:left="0"/>
        <w:jc w:val="both"/>
        <w:rPr>
          <w:rFonts w:ascii="Arial" w:hAnsi="Arial" w:cs="Arial"/>
          <w:sz w:val="20"/>
          <w:szCs w:val="20"/>
          <w:lang w:eastAsia="sl-SI"/>
        </w:rPr>
      </w:pPr>
      <w:r w:rsidRPr="00B00E66">
        <w:rPr>
          <w:rFonts w:ascii="Arial" w:hAnsi="Arial" w:cs="Arial"/>
          <w:sz w:val="20"/>
          <w:szCs w:val="20"/>
          <w:lang w:eastAsia="sl-SI"/>
        </w:rPr>
        <w:t>Zahteve za izvajanje:</w:t>
      </w:r>
    </w:p>
    <w:p w14:paraId="659859CA" w14:textId="77777777" w:rsidR="00142D63" w:rsidRPr="00355E21" w:rsidRDefault="00142D63" w:rsidP="00142D63">
      <w:pPr>
        <w:numPr>
          <w:ilvl w:val="0"/>
          <w:numId w:val="54"/>
        </w:numPr>
        <w:pBdr>
          <w:top w:val="single" w:sz="4" w:space="1" w:color="auto"/>
          <w:left w:val="single" w:sz="4" w:space="1" w:color="auto"/>
          <w:bottom w:val="single" w:sz="4" w:space="1" w:color="auto"/>
          <w:right w:val="single" w:sz="4" w:space="1" w:color="auto"/>
        </w:pBdr>
        <w:spacing w:after="0" w:line="260" w:lineRule="atLeast"/>
        <w:ind w:left="357" w:hanging="357"/>
        <w:rPr>
          <w:rFonts w:ascii="Arial" w:hAnsi="Arial" w:cs="Arial"/>
          <w:noProof/>
          <w:sz w:val="20"/>
          <w:szCs w:val="20"/>
        </w:rPr>
      </w:pPr>
      <w:r w:rsidRPr="00355E21">
        <w:rPr>
          <w:rFonts w:ascii="Arial" w:hAnsi="Arial" w:cs="Arial"/>
          <w:noProof/>
          <w:sz w:val="20"/>
          <w:szCs w:val="20"/>
        </w:rPr>
        <w:t xml:space="preserve">Reja krav molznic in govejih pitancev. Pod kategorijo pitancev se štejejo tudi telice za pitanje. Na kmetijskem gospodarstvu mora biti vsaj 10 </w:t>
      </w:r>
      <w:r w:rsidRPr="00355E21">
        <w:rPr>
          <w:rFonts w:ascii="Arial" w:hAnsi="Arial" w:cs="Arial"/>
          <w:noProof/>
          <w:sz w:val="20"/>
          <w:szCs w:val="20"/>
          <w:u w:val="single"/>
        </w:rPr>
        <w:t>krav</w:t>
      </w:r>
      <w:r w:rsidRPr="00355E21">
        <w:rPr>
          <w:rFonts w:ascii="Arial" w:hAnsi="Arial" w:cs="Arial"/>
          <w:noProof/>
          <w:sz w:val="20"/>
          <w:szCs w:val="20"/>
        </w:rPr>
        <w:t xml:space="preserve"> molznic ali 10 </w:t>
      </w:r>
      <w:r w:rsidRPr="00355E21">
        <w:rPr>
          <w:rFonts w:ascii="Arial" w:hAnsi="Arial" w:cs="Arial"/>
          <w:noProof/>
          <w:sz w:val="20"/>
          <w:szCs w:val="20"/>
          <w:u w:val="single"/>
        </w:rPr>
        <w:t>govejih</w:t>
      </w:r>
      <w:r w:rsidRPr="00355E21">
        <w:rPr>
          <w:rFonts w:ascii="Arial" w:hAnsi="Arial" w:cs="Arial"/>
          <w:noProof/>
          <w:sz w:val="20"/>
          <w:szCs w:val="20"/>
        </w:rPr>
        <w:t xml:space="preserve"> pitancev.</w:t>
      </w:r>
    </w:p>
    <w:p w14:paraId="20B9914C" w14:textId="1862038B" w:rsidR="00142D63" w:rsidRPr="00355E21" w:rsidRDefault="00142D63" w:rsidP="00142D63">
      <w:pPr>
        <w:numPr>
          <w:ilvl w:val="0"/>
          <w:numId w:val="54"/>
        </w:numPr>
        <w:pBdr>
          <w:top w:val="single" w:sz="4" w:space="1" w:color="auto"/>
          <w:left w:val="single" w:sz="4" w:space="1" w:color="auto"/>
          <w:bottom w:val="single" w:sz="4" w:space="1" w:color="auto"/>
          <w:right w:val="single" w:sz="4" w:space="1" w:color="auto"/>
        </w:pBdr>
        <w:spacing w:after="0" w:line="260" w:lineRule="atLeast"/>
        <w:ind w:left="357" w:hanging="357"/>
        <w:rPr>
          <w:rFonts w:ascii="Arial" w:hAnsi="Arial" w:cs="Arial"/>
          <w:noProof/>
          <w:sz w:val="20"/>
          <w:szCs w:val="20"/>
        </w:rPr>
      </w:pPr>
      <w:r w:rsidRPr="00355E21">
        <w:rPr>
          <w:rFonts w:ascii="Arial" w:hAnsi="Arial" w:cs="Arial"/>
          <w:noProof/>
          <w:sz w:val="20"/>
          <w:szCs w:val="20"/>
        </w:rPr>
        <w:t xml:space="preserve">Analiza krme: Na kmetijskih gospodarstvih z </w:t>
      </w:r>
      <w:r w:rsidRPr="00355E21">
        <w:rPr>
          <w:rFonts w:ascii="Arial" w:hAnsi="Arial" w:cs="Arial"/>
          <w:noProof/>
          <w:sz w:val="20"/>
          <w:szCs w:val="20"/>
          <w:u w:val="single"/>
        </w:rPr>
        <w:t>10</w:t>
      </w:r>
      <w:r w:rsidRPr="00355E21">
        <w:rPr>
          <w:rFonts w:ascii="Arial" w:hAnsi="Arial" w:cs="Arial"/>
          <w:strike/>
          <w:noProof/>
          <w:sz w:val="20"/>
          <w:szCs w:val="20"/>
        </w:rPr>
        <w:t>5</w:t>
      </w:r>
      <w:r w:rsidRPr="00355E21">
        <w:rPr>
          <w:rFonts w:ascii="Arial" w:hAnsi="Arial" w:cs="Arial"/>
          <w:noProof/>
          <w:sz w:val="20"/>
          <w:szCs w:val="20"/>
        </w:rPr>
        <w:t xml:space="preserve"> do </w:t>
      </w:r>
      <w:r w:rsidRPr="00355E21">
        <w:rPr>
          <w:rFonts w:ascii="Arial" w:hAnsi="Arial" w:cs="Arial"/>
          <w:noProof/>
          <w:sz w:val="20"/>
          <w:szCs w:val="20"/>
          <w:u w:val="single"/>
        </w:rPr>
        <w:t>15</w:t>
      </w:r>
      <w:r w:rsidRPr="00355E21">
        <w:rPr>
          <w:rFonts w:ascii="Arial" w:hAnsi="Arial" w:cs="Arial"/>
          <w:strike/>
          <w:noProof/>
          <w:sz w:val="20"/>
          <w:szCs w:val="20"/>
        </w:rPr>
        <w:t>10</w:t>
      </w:r>
      <w:r w:rsidRPr="00355E21">
        <w:rPr>
          <w:rFonts w:ascii="Arial" w:hAnsi="Arial" w:cs="Arial"/>
          <w:noProof/>
          <w:sz w:val="20"/>
          <w:szCs w:val="20"/>
        </w:rPr>
        <w:t xml:space="preserve"> </w:t>
      </w:r>
      <w:r w:rsidRPr="00355E21">
        <w:rPr>
          <w:rFonts w:ascii="Arial" w:hAnsi="Arial" w:cs="Arial"/>
          <w:noProof/>
          <w:sz w:val="20"/>
          <w:szCs w:val="20"/>
          <w:u w:val="single"/>
        </w:rPr>
        <w:t>kravami molznicami ali govejimi pitanci</w:t>
      </w:r>
      <w:r w:rsidRPr="00355E21">
        <w:rPr>
          <w:rFonts w:ascii="Arial" w:hAnsi="Arial" w:cs="Arial"/>
          <w:strike/>
          <w:noProof/>
          <w:sz w:val="20"/>
          <w:szCs w:val="20"/>
        </w:rPr>
        <w:t>GVŽ</w:t>
      </w:r>
      <w:r w:rsidRPr="00355E21">
        <w:rPr>
          <w:rFonts w:ascii="Arial" w:hAnsi="Arial" w:cs="Arial"/>
          <w:noProof/>
          <w:sz w:val="20"/>
          <w:szCs w:val="20"/>
        </w:rPr>
        <w:t xml:space="preserve"> se vsako leto analizira najmanj dva vzorca voluminozne krme, na kmetijskih gospodarstvih s </w:t>
      </w:r>
      <w:r w:rsidRPr="00355E21">
        <w:rPr>
          <w:rFonts w:ascii="Arial" w:hAnsi="Arial" w:cs="Arial"/>
          <w:noProof/>
          <w:sz w:val="20"/>
          <w:szCs w:val="20"/>
          <w:u w:val="single"/>
        </w:rPr>
        <w:t>16</w:t>
      </w:r>
      <w:r w:rsidRPr="00355E21">
        <w:rPr>
          <w:rFonts w:ascii="Arial" w:hAnsi="Arial" w:cs="Arial"/>
          <w:strike/>
          <w:noProof/>
          <w:sz w:val="20"/>
          <w:szCs w:val="20"/>
        </w:rPr>
        <w:t>10</w:t>
      </w:r>
      <w:r w:rsidRPr="00355E21">
        <w:rPr>
          <w:rFonts w:ascii="Arial" w:hAnsi="Arial" w:cs="Arial"/>
          <w:noProof/>
          <w:sz w:val="20"/>
          <w:szCs w:val="20"/>
        </w:rPr>
        <w:t xml:space="preserve"> do 30 </w:t>
      </w:r>
      <w:r w:rsidRPr="00355E21">
        <w:rPr>
          <w:rFonts w:ascii="Arial" w:hAnsi="Arial" w:cs="Arial"/>
          <w:noProof/>
          <w:sz w:val="20"/>
          <w:szCs w:val="20"/>
          <w:u w:val="single"/>
        </w:rPr>
        <w:t>kravami molznicami ali govejimi pitanci</w:t>
      </w:r>
      <w:r w:rsidRPr="00355E21">
        <w:rPr>
          <w:rFonts w:ascii="Arial" w:hAnsi="Arial" w:cs="Arial"/>
          <w:strike/>
          <w:noProof/>
          <w:sz w:val="20"/>
          <w:szCs w:val="20"/>
        </w:rPr>
        <w:t>GVŽ</w:t>
      </w:r>
      <w:r w:rsidRPr="00355E21">
        <w:rPr>
          <w:rFonts w:ascii="Arial" w:hAnsi="Arial" w:cs="Arial"/>
          <w:noProof/>
          <w:sz w:val="20"/>
          <w:szCs w:val="20"/>
        </w:rPr>
        <w:t xml:space="preserve"> tri vzorce voluminozne krme, na kmetijskih gospodarstvih z </w:t>
      </w:r>
      <w:r w:rsidRPr="00355E21">
        <w:rPr>
          <w:rFonts w:ascii="Arial" w:hAnsi="Arial" w:cs="Arial"/>
          <w:strike/>
          <w:noProof/>
          <w:sz w:val="20"/>
          <w:szCs w:val="20"/>
        </w:rPr>
        <w:t>nad</w:t>
      </w:r>
      <w:r w:rsidRPr="00355E21">
        <w:rPr>
          <w:rFonts w:ascii="Arial" w:hAnsi="Arial" w:cs="Arial"/>
          <w:noProof/>
          <w:sz w:val="20"/>
          <w:szCs w:val="20"/>
          <w:u w:val="single"/>
        </w:rPr>
        <w:t>31</w:t>
      </w:r>
      <w:r w:rsidRPr="00355E21">
        <w:rPr>
          <w:rFonts w:ascii="Arial" w:hAnsi="Arial" w:cs="Arial"/>
          <w:strike/>
          <w:noProof/>
          <w:sz w:val="20"/>
          <w:szCs w:val="20"/>
        </w:rPr>
        <w:t>30</w:t>
      </w:r>
      <w:r w:rsidRPr="00355E21">
        <w:rPr>
          <w:rFonts w:ascii="Arial" w:hAnsi="Arial" w:cs="Arial"/>
          <w:noProof/>
          <w:sz w:val="20"/>
          <w:szCs w:val="20"/>
        </w:rPr>
        <w:t xml:space="preserve"> </w:t>
      </w:r>
      <w:r w:rsidRPr="00355E21">
        <w:rPr>
          <w:rFonts w:ascii="Arial" w:hAnsi="Arial" w:cs="Arial"/>
          <w:noProof/>
          <w:sz w:val="20"/>
          <w:szCs w:val="20"/>
          <w:u w:val="single"/>
        </w:rPr>
        <w:t>ali več kravami molznicami ali govejimi pitanci</w:t>
      </w:r>
      <w:r w:rsidRPr="00355E21">
        <w:rPr>
          <w:rFonts w:ascii="Arial" w:hAnsi="Arial" w:cs="Arial"/>
          <w:strike/>
          <w:noProof/>
          <w:sz w:val="20"/>
          <w:szCs w:val="20"/>
        </w:rPr>
        <w:t>GVŽ</w:t>
      </w:r>
      <w:r w:rsidRPr="00355E21">
        <w:rPr>
          <w:rFonts w:ascii="Arial" w:hAnsi="Arial" w:cs="Arial"/>
          <w:noProof/>
          <w:sz w:val="20"/>
          <w:szCs w:val="20"/>
        </w:rPr>
        <w:t xml:space="preserve"> pa pet vzorcev voluminozne krme. Analiza mora obsegati najmanj določitev sušine, surove vlaknine, surovih beljakovin in pepela. Na podlagi teh sestavin je treba oceniti vsebnosti neto energije za laktacijo in presnovljive energije. Praviloma se analizira </w:t>
      </w:r>
      <w:r w:rsidRPr="00355E21">
        <w:rPr>
          <w:rFonts w:ascii="Arial" w:hAnsi="Arial" w:cs="Arial"/>
          <w:strike/>
          <w:noProof/>
          <w:sz w:val="20"/>
          <w:szCs w:val="20"/>
        </w:rPr>
        <w:t>vsaj en</w:t>
      </w:r>
      <w:r w:rsidRPr="00355E21">
        <w:rPr>
          <w:rFonts w:ascii="Arial" w:hAnsi="Arial" w:cs="Arial"/>
          <w:noProof/>
          <w:sz w:val="20"/>
          <w:szCs w:val="20"/>
        </w:rPr>
        <w:t xml:space="preserve"> </w:t>
      </w:r>
      <w:r w:rsidRPr="00355E21">
        <w:rPr>
          <w:rFonts w:ascii="Arial" w:hAnsi="Arial" w:cs="Arial"/>
          <w:noProof/>
          <w:sz w:val="20"/>
          <w:szCs w:val="20"/>
          <w:u w:val="single"/>
        </w:rPr>
        <w:t xml:space="preserve">vzorec </w:t>
      </w:r>
      <w:r w:rsidRPr="00355E21">
        <w:rPr>
          <w:rFonts w:ascii="Arial" w:hAnsi="Arial" w:cs="Arial"/>
          <w:strike/>
          <w:noProof/>
          <w:sz w:val="20"/>
          <w:szCs w:val="20"/>
        </w:rPr>
        <w:t xml:space="preserve">vzorec </w:t>
      </w:r>
      <w:r w:rsidRPr="00355E21">
        <w:rPr>
          <w:rFonts w:ascii="Arial" w:hAnsi="Arial" w:cs="Arial"/>
          <w:noProof/>
          <w:sz w:val="20"/>
          <w:szCs w:val="20"/>
        </w:rPr>
        <w:t xml:space="preserve">travne silaže, </w:t>
      </w:r>
      <w:r w:rsidRPr="00355E21">
        <w:rPr>
          <w:rFonts w:ascii="Arial" w:hAnsi="Arial" w:cs="Arial"/>
          <w:strike/>
          <w:noProof/>
          <w:sz w:val="20"/>
          <w:szCs w:val="20"/>
        </w:rPr>
        <w:t>en vzorec</w:t>
      </w:r>
      <w:r w:rsidRPr="00355E21">
        <w:rPr>
          <w:rFonts w:ascii="Arial" w:hAnsi="Arial" w:cs="Arial"/>
          <w:noProof/>
          <w:sz w:val="20"/>
          <w:szCs w:val="20"/>
        </w:rPr>
        <w:t xml:space="preserve"> koruzne silaže in </w:t>
      </w:r>
      <w:r w:rsidRPr="00355E21">
        <w:rPr>
          <w:rFonts w:ascii="Arial" w:hAnsi="Arial" w:cs="Arial"/>
          <w:strike/>
          <w:noProof/>
          <w:sz w:val="20"/>
          <w:szCs w:val="20"/>
        </w:rPr>
        <w:t>en vzorec</w:t>
      </w:r>
      <w:r w:rsidRPr="00355E21">
        <w:rPr>
          <w:rFonts w:ascii="Arial" w:hAnsi="Arial" w:cs="Arial"/>
          <w:noProof/>
          <w:sz w:val="20"/>
          <w:szCs w:val="20"/>
        </w:rPr>
        <w:t xml:space="preserve"> mrve. Če katere od navedenih krm na kmetijskem gospodarstvu ne pridelujejo, se lahko kmet odloči za analizo več vzorcev druge krme. Po lastni presoji ali po posvetovanju s kmetijskim svetovalcem se lahko upravičenec odloči tudi za analizo zelene krme ali paše. Pri tem lahko ustrezno zmanjša število analiz konzervirane krme, in sicer tako, da je skupno število analiziranih vzorcev najmanj dva na manjših kmetijskih gospodarstvih (</w:t>
      </w:r>
      <w:r w:rsidRPr="00355E21">
        <w:rPr>
          <w:rFonts w:ascii="Arial" w:hAnsi="Arial" w:cs="Arial"/>
          <w:noProof/>
          <w:sz w:val="20"/>
          <w:szCs w:val="20"/>
          <w:u w:val="single"/>
        </w:rPr>
        <w:t>z</w:t>
      </w:r>
      <w:r w:rsidRPr="00355E21">
        <w:rPr>
          <w:rFonts w:ascii="Arial" w:hAnsi="Arial" w:cs="Arial"/>
          <w:strike/>
          <w:noProof/>
          <w:sz w:val="20"/>
          <w:szCs w:val="20"/>
        </w:rPr>
        <w:t>do</w:t>
      </w:r>
      <w:r w:rsidRPr="00355E21">
        <w:rPr>
          <w:rFonts w:ascii="Arial" w:hAnsi="Arial" w:cs="Arial"/>
          <w:noProof/>
          <w:sz w:val="20"/>
          <w:szCs w:val="20"/>
        </w:rPr>
        <w:t xml:space="preserve"> 10 </w:t>
      </w:r>
      <w:r w:rsidRPr="00355E21">
        <w:rPr>
          <w:rFonts w:ascii="Arial" w:hAnsi="Arial" w:cs="Arial"/>
          <w:noProof/>
          <w:sz w:val="20"/>
          <w:szCs w:val="20"/>
          <w:u w:val="single"/>
        </w:rPr>
        <w:t>do 15 kravami molznicami ali govejimi pitanci</w:t>
      </w:r>
      <w:r w:rsidRPr="00355E21">
        <w:rPr>
          <w:rFonts w:ascii="Arial" w:hAnsi="Arial" w:cs="Arial"/>
          <w:strike/>
          <w:noProof/>
          <w:sz w:val="20"/>
          <w:szCs w:val="20"/>
        </w:rPr>
        <w:t>GVŽ</w:t>
      </w:r>
      <w:r w:rsidRPr="00355E21">
        <w:rPr>
          <w:rFonts w:ascii="Arial" w:hAnsi="Arial" w:cs="Arial"/>
          <w:noProof/>
          <w:sz w:val="20"/>
          <w:szCs w:val="20"/>
        </w:rPr>
        <w:t xml:space="preserve">), najmanj tri na kmetijskih gospodarstvih s </w:t>
      </w:r>
      <w:r w:rsidRPr="00355E21">
        <w:rPr>
          <w:rFonts w:ascii="Arial" w:hAnsi="Arial" w:cs="Arial"/>
          <w:noProof/>
          <w:sz w:val="20"/>
          <w:szCs w:val="20"/>
          <w:u w:val="single"/>
        </w:rPr>
        <w:t>16</w:t>
      </w:r>
      <w:r w:rsidRPr="00355E21">
        <w:rPr>
          <w:rFonts w:ascii="Arial" w:hAnsi="Arial" w:cs="Arial"/>
          <w:strike/>
          <w:noProof/>
          <w:sz w:val="20"/>
          <w:szCs w:val="20"/>
        </w:rPr>
        <w:t>10</w:t>
      </w:r>
      <w:r w:rsidRPr="00355E21">
        <w:rPr>
          <w:rFonts w:ascii="Arial" w:hAnsi="Arial" w:cs="Arial"/>
          <w:noProof/>
          <w:sz w:val="20"/>
          <w:szCs w:val="20"/>
        </w:rPr>
        <w:t xml:space="preserve"> do 30 </w:t>
      </w:r>
      <w:r w:rsidRPr="00355E21">
        <w:rPr>
          <w:rFonts w:ascii="Arial" w:hAnsi="Arial" w:cs="Arial"/>
          <w:noProof/>
          <w:sz w:val="20"/>
          <w:szCs w:val="20"/>
          <w:u w:val="single"/>
        </w:rPr>
        <w:t>kravami molznicami ali govejimi pitanci</w:t>
      </w:r>
      <w:r w:rsidRPr="00355E21">
        <w:rPr>
          <w:rFonts w:ascii="Arial" w:hAnsi="Arial" w:cs="Arial"/>
          <w:strike/>
          <w:noProof/>
          <w:sz w:val="20"/>
          <w:szCs w:val="20"/>
        </w:rPr>
        <w:t>GVŽ</w:t>
      </w:r>
      <w:r w:rsidRPr="00355E21">
        <w:rPr>
          <w:rFonts w:ascii="Arial" w:hAnsi="Arial" w:cs="Arial"/>
          <w:noProof/>
          <w:sz w:val="20"/>
          <w:szCs w:val="20"/>
        </w:rPr>
        <w:t xml:space="preserve"> in najmanj pet na večjih kmetijskih gospodarstvih (</w:t>
      </w:r>
      <w:r w:rsidRPr="00355E21">
        <w:rPr>
          <w:rFonts w:ascii="Arial" w:hAnsi="Arial" w:cs="Arial"/>
          <w:noProof/>
          <w:sz w:val="20"/>
          <w:szCs w:val="20"/>
          <w:u w:val="single"/>
        </w:rPr>
        <w:t>z</w:t>
      </w:r>
      <w:r w:rsidRPr="00355E21">
        <w:rPr>
          <w:rFonts w:ascii="Arial" w:hAnsi="Arial" w:cs="Arial"/>
          <w:strike/>
          <w:noProof/>
          <w:sz w:val="20"/>
          <w:szCs w:val="20"/>
        </w:rPr>
        <w:t>nad</w:t>
      </w:r>
      <w:r w:rsidRPr="00355E21">
        <w:rPr>
          <w:rFonts w:ascii="Arial" w:hAnsi="Arial" w:cs="Arial"/>
          <w:noProof/>
          <w:sz w:val="20"/>
          <w:szCs w:val="20"/>
        </w:rPr>
        <w:t xml:space="preserve"> 31</w:t>
      </w:r>
      <w:r w:rsidRPr="00355E21">
        <w:rPr>
          <w:rFonts w:ascii="Arial" w:hAnsi="Arial" w:cs="Arial"/>
          <w:strike/>
          <w:noProof/>
          <w:sz w:val="20"/>
          <w:szCs w:val="20"/>
        </w:rPr>
        <w:t>30</w:t>
      </w:r>
      <w:r w:rsidRPr="00355E21">
        <w:rPr>
          <w:rFonts w:ascii="Arial" w:hAnsi="Arial" w:cs="Arial"/>
          <w:noProof/>
          <w:sz w:val="20"/>
          <w:szCs w:val="20"/>
        </w:rPr>
        <w:t xml:space="preserve"> </w:t>
      </w:r>
      <w:r w:rsidRPr="00355E21">
        <w:rPr>
          <w:rFonts w:ascii="Arial" w:hAnsi="Arial" w:cs="Arial"/>
          <w:noProof/>
          <w:sz w:val="20"/>
          <w:szCs w:val="20"/>
          <w:u w:val="single"/>
        </w:rPr>
        <w:t>ali več kravami molznicami ali govejimi pitanci</w:t>
      </w:r>
      <w:r w:rsidRPr="00355E21">
        <w:rPr>
          <w:rFonts w:ascii="Arial" w:hAnsi="Arial" w:cs="Arial"/>
          <w:strike/>
          <w:noProof/>
          <w:sz w:val="20"/>
          <w:szCs w:val="20"/>
        </w:rPr>
        <w:t>GVŽ</w:t>
      </w:r>
      <w:r w:rsidRPr="00355E21">
        <w:rPr>
          <w:rFonts w:ascii="Arial" w:hAnsi="Arial" w:cs="Arial"/>
          <w:noProof/>
          <w:sz w:val="20"/>
          <w:szCs w:val="20"/>
        </w:rPr>
        <w:t xml:space="preserve">). Analize mineralnih elementov je treba opraviti najmanj enkrat v obdobju trajanja obveznosti, in sicer v prvem ali drugem letu. Analiza mora obsegati najmanj določitev Ca, P in K. Če so vzorci odvzeti ločeno od vzorcev za določitev energijske vrednosti krme, je treba v njih določiti tudi vsebnost sušine. Za kmetijska gospodarstva z </w:t>
      </w:r>
      <w:r w:rsidRPr="00355E21">
        <w:rPr>
          <w:rFonts w:ascii="Arial" w:hAnsi="Arial" w:cs="Arial"/>
          <w:noProof/>
          <w:sz w:val="20"/>
          <w:szCs w:val="20"/>
          <w:u w:val="single"/>
        </w:rPr>
        <w:t>10</w:t>
      </w:r>
      <w:r w:rsidRPr="00355E21">
        <w:rPr>
          <w:rFonts w:ascii="Arial" w:hAnsi="Arial" w:cs="Arial"/>
          <w:strike/>
          <w:noProof/>
          <w:sz w:val="20"/>
          <w:szCs w:val="20"/>
        </w:rPr>
        <w:t>5</w:t>
      </w:r>
      <w:r w:rsidRPr="00355E21">
        <w:rPr>
          <w:rFonts w:ascii="Arial" w:hAnsi="Arial" w:cs="Arial"/>
          <w:noProof/>
          <w:sz w:val="20"/>
          <w:szCs w:val="20"/>
        </w:rPr>
        <w:t xml:space="preserve"> do </w:t>
      </w:r>
      <w:r w:rsidRPr="00355E21">
        <w:rPr>
          <w:rFonts w:ascii="Arial" w:hAnsi="Arial" w:cs="Arial"/>
          <w:noProof/>
          <w:sz w:val="20"/>
          <w:szCs w:val="20"/>
          <w:u w:val="single"/>
        </w:rPr>
        <w:t>15</w:t>
      </w:r>
      <w:r w:rsidRPr="00355E21">
        <w:rPr>
          <w:rFonts w:ascii="Arial" w:hAnsi="Arial" w:cs="Arial"/>
          <w:strike/>
          <w:noProof/>
          <w:sz w:val="20"/>
          <w:szCs w:val="20"/>
        </w:rPr>
        <w:t>10</w:t>
      </w:r>
      <w:r w:rsidRPr="00355E21">
        <w:rPr>
          <w:rFonts w:ascii="Arial" w:hAnsi="Arial" w:cs="Arial"/>
          <w:noProof/>
          <w:sz w:val="20"/>
          <w:szCs w:val="20"/>
        </w:rPr>
        <w:t xml:space="preserve"> </w:t>
      </w:r>
      <w:r w:rsidRPr="00355E21">
        <w:rPr>
          <w:rFonts w:ascii="Arial" w:hAnsi="Arial" w:cs="Arial"/>
          <w:noProof/>
          <w:sz w:val="20"/>
          <w:szCs w:val="20"/>
          <w:u w:val="single"/>
        </w:rPr>
        <w:t>kravami molznicami ali govejimi pitanci</w:t>
      </w:r>
      <w:r w:rsidRPr="00355E21">
        <w:rPr>
          <w:rFonts w:ascii="Arial" w:hAnsi="Arial" w:cs="Arial"/>
          <w:strike/>
          <w:noProof/>
          <w:sz w:val="20"/>
          <w:szCs w:val="20"/>
        </w:rPr>
        <w:t>GVŽ</w:t>
      </w:r>
      <w:r w:rsidRPr="00355E21">
        <w:rPr>
          <w:rFonts w:ascii="Arial" w:hAnsi="Arial" w:cs="Arial"/>
          <w:noProof/>
          <w:sz w:val="20"/>
          <w:szCs w:val="20"/>
        </w:rPr>
        <w:t xml:space="preserve"> je obvezna najmanj analiza dveh vzorcev v času trajanja obveznosti, za kmetijska gospodarstva z od </w:t>
      </w:r>
      <w:r w:rsidRPr="00355E21">
        <w:rPr>
          <w:rFonts w:ascii="Arial" w:hAnsi="Arial" w:cs="Arial"/>
          <w:noProof/>
          <w:sz w:val="20"/>
          <w:szCs w:val="20"/>
          <w:u w:val="single"/>
        </w:rPr>
        <w:t>16</w:t>
      </w:r>
      <w:r w:rsidRPr="00355E21">
        <w:rPr>
          <w:rFonts w:ascii="Arial" w:hAnsi="Arial" w:cs="Arial"/>
          <w:strike/>
          <w:noProof/>
          <w:sz w:val="20"/>
          <w:szCs w:val="20"/>
        </w:rPr>
        <w:t>10</w:t>
      </w:r>
      <w:r w:rsidRPr="00355E21">
        <w:rPr>
          <w:rFonts w:ascii="Arial" w:hAnsi="Arial" w:cs="Arial"/>
          <w:noProof/>
          <w:sz w:val="20"/>
          <w:szCs w:val="20"/>
        </w:rPr>
        <w:t xml:space="preserve"> do 30 </w:t>
      </w:r>
      <w:r w:rsidRPr="00355E21">
        <w:rPr>
          <w:rFonts w:ascii="Arial" w:hAnsi="Arial" w:cs="Arial"/>
          <w:noProof/>
          <w:sz w:val="20"/>
          <w:szCs w:val="20"/>
          <w:u w:val="single"/>
        </w:rPr>
        <w:t>kravami molznicami ali govejimi pitanci</w:t>
      </w:r>
      <w:r w:rsidRPr="00355E21">
        <w:rPr>
          <w:rFonts w:ascii="Arial" w:hAnsi="Arial" w:cs="Arial"/>
          <w:strike/>
          <w:noProof/>
          <w:sz w:val="20"/>
          <w:szCs w:val="20"/>
        </w:rPr>
        <w:t>GVŽ</w:t>
      </w:r>
      <w:r w:rsidRPr="00355E21">
        <w:rPr>
          <w:rFonts w:ascii="Arial" w:hAnsi="Arial" w:cs="Arial"/>
          <w:noProof/>
          <w:sz w:val="20"/>
          <w:szCs w:val="20"/>
        </w:rPr>
        <w:t xml:space="preserve"> najmanj analiza treh vzorcev, za kmetijska </w:t>
      </w:r>
      <w:r w:rsidRPr="00355E21">
        <w:rPr>
          <w:rFonts w:ascii="Arial" w:hAnsi="Arial" w:cs="Arial"/>
          <w:noProof/>
          <w:sz w:val="20"/>
          <w:szCs w:val="20"/>
        </w:rPr>
        <w:lastRenderedPageBreak/>
        <w:t xml:space="preserve">gospodarstva z </w:t>
      </w:r>
      <w:r w:rsidRPr="00355E21">
        <w:rPr>
          <w:rFonts w:ascii="Arial" w:hAnsi="Arial" w:cs="Arial"/>
          <w:strike/>
          <w:noProof/>
          <w:sz w:val="20"/>
          <w:szCs w:val="20"/>
        </w:rPr>
        <w:t>nad 30</w:t>
      </w:r>
      <w:r w:rsidRPr="00355E21">
        <w:rPr>
          <w:rFonts w:ascii="Arial" w:hAnsi="Arial" w:cs="Arial"/>
          <w:noProof/>
          <w:sz w:val="20"/>
          <w:szCs w:val="20"/>
          <w:u w:val="single"/>
        </w:rPr>
        <w:t>31 ali več kravami molznicami ali govejimi pitanci</w:t>
      </w:r>
      <w:r w:rsidRPr="00355E21">
        <w:rPr>
          <w:rFonts w:ascii="Arial" w:hAnsi="Arial" w:cs="Arial"/>
          <w:noProof/>
          <w:sz w:val="20"/>
          <w:szCs w:val="20"/>
        </w:rPr>
        <w:t xml:space="preserve"> </w:t>
      </w:r>
      <w:r w:rsidRPr="00355E21">
        <w:rPr>
          <w:rFonts w:ascii="Arial" w:hAnsi="Arial" w:cs="Arial"/>
          <w:strike/>
          <w:noProof/>
          <w:sz w:val="20"/>
          <w:szCs w:val="20"/>
        </w:rPr>
        <w:t>GVŽ</w:t>
      </w:r>
      <w:r w:rsidRPr="00355E21">
        <w:rPr>
          <w:rFonts w:ascii="Arial" w:hAnsi="Arial" w:cs="Arial"/>
          <w:noProof/>
          <w:sz w:val="20"/>
          <w:szCs w:val="20"/>
        </w:rPr>
        <w:t xml:space="preserve"> pa najmanj analiza petih vzorcev.</w:t>
      </w:r>
    </w:p>
    <w:p w14:paraId="0A07CE34" w14:textId="77777777" w:rsidR="00142D63" w:rsidRPr="00355E21" w:rsidRDefault="00142D63" w:rsidP="00142D63">
      <w:pPr>
        <w:numPr>
          <w:ilvl w:val="0"/>
          <w:numId w:val="54"/>
        </w:numPr>
        <w:pBdr>
          <w:top w:val="single" w:sz="4" w:space="1" w:color="auto"/>
          <w:left w:val="single" w:sz="4" w:space="1" w:color="auto"/>
          <w:bottom w:val="single" w:sz="4" w:space="1" w:color="auto"/>
          <w:right w:val="single" w:sz="4" w:space="1" w:color="auto"/>
        </w:pBdr>
        <w:spacing w:after="0" w:line="260" w:lineRule="atLeast"/>
        <w:ind w:left="357" w:hanging="357"/>
        <w:rPr>
          <w:rFonts w:ascii="Arial" w:hAnsi="Arial" w:cs="Arial"/>
          <w:noProof/>
          <w:sz w:val="20"/>
          <w:szCs w:val="20"/>
        </w:rPr>
      </w:pPr>
      <w:r w:rsidRPr="00355E21">
        <w:rPr>
          <w:rFonts w:ascii="Arial" w:hAnsi="Arial" w:cs="Arial"/>
          <w:noProof/>
          <w:sz w:val="20"/>
          <w:szCs w:val="20"/>
        </w:rPr>
        <w:t>Računsko optimiranje krmnih obrokov: Upravičenci morajo imeti izračune obrokov najmanj za živali v laktaciji, če gre za rejo krav molznic in najmanj za pitance kategorije 300 do 400 kg telesne mase, če gre za živali v pitanju. Obroki morajo biti preverjeni in po potrebi popravljeni vsaj enkrat letno. Pri računanju obrokov mora biti uporabljena metoda, ki upošteva bilanco dušika v vampu. Izračune obrokov morajo rejci hraniti na kmetijskem gospodarstvu v pisni obliki.</w:t>
      </w:r>
    </w:p>
    <w:p w14:paraId="687E6034" w14:textId="77777777" w:rsidR="00142D63" w:rsidRPr="00355E21" w:rsidRDefault="00142D63" w:rsidP="00142D63">
      <w:pPr>
        <w:numPr>
          <w:ilvl w:val="0"/>
          <w:numId w:val="54"/>
        </w:numPr>
        <w:pBdr>
          <w:top w:val="single" w:sz="4" w:space="1" w:color="auto"/>
          <w:left w:val="single" w:sz="4" w:space="1" w:color="auto"/>
          <w:bottom w:val="single" w:sz="4" w:space="1" w:color="auto"/>
          <w:right w:val="single" w:sz="4" w:space="1" w:color="auto"/>
        </w:pBdr>
        <w:spacing w:after="0" w:line="260" w:lineRule="atLeast"/>
        <w:ind w:left="357" w:hanging="357"/>
        <w:rPr>
          <w:rFonts w:ascii="Arial" w:hAnsi="Arial" w:cs="Arial"/>
          <w:noProof/>
          <w:sz w:val="20"/>
          <w:szCs w:val="20"/>
        </w:rPr>
      </w:pPr>
      <w:r w:rsidRPr="00355E21">
        <w:rPr>
          <w:rFonts w:ascii="Arial" w:hAnsi="Arial" w:cs="Arial"/>
          <w:noProof/>
          <w:sz w:val="20"/>
          <w:szCs w:val="20"/>
        </w:rPr>
        <w:t xml:space="preserve">Najmanj šestkrat letno je treba določiti vsebnost sečnine v mleku posameznih molznic. Najmanj 70 % </w:t>
      </w:r>
      <w:r w:rsidRPr="00355E21">
        <w:rPr>
          <w:rFonts w:ascii="Arial" w:hAnsi="Arial" w:cs="Arial"/>
          <w:noProof/>
          <w:sz w:val="20"/>
          <w:szCs w:val="20"/>
          <w:u w:val="single"/>
        </w:rPr>
        <w:t>od vseh analiziranih</w:t>
      </w:r>
      <w:r w:rsidRPr="00355E21">
        <w:rPr>
          <w:rFonts w:ascii="Arial" w:hAnsi="Arial" w:cs="Arial"/>
          <w:noProof/>
          <w:sz w:val="20"/>
          <w:szCs w:val="20"/>
        </w:rPr>
        <w:t xml:space="preserve"> vzorcev </w:t>
      </w:r>
      <w:r w:rsidRPr="00355E21">
        <w:rPr>
          <w:rFonts w:ascii="Arial" w:hAnsi="Arial" w:cs="Arial"/>
          <w:noProof/>
          <w:sz w:val="20"/>
          <w:szCs w:val="20"/>
          <w:u w:val="single"/>
        </w:rPr>
        <w:t>na kmetijskejm gospodarstvu</w:t>
      </w:r>
      <w:r w:rsidRPr="00355E21">
        <w:rPr>
          <w:rFonts w:ascii="Arial" w:hAnsi="Arial" w:cs="Arial"/>
          <w:noProof/>
          <w:sz w:val="20"/>
          <w:szCs w:val="20"/>
        </w:rPr>
        <w:t xml:space="preserve"> mora vsebovati med 15 in 30 mg sečnine na 100 ml mleka.</w:t>
      </w:r>
    </w:p>
    <w:p w14:paraId="533D9763" w14:textId="032EA3FF" w:rsidR="00142D63" w:rsidRPr="00355E21" w:rsidRDefault="00142D63" w:rsidP="00142D63">
      <w:pPr>
        <w:numPr>
          <w:ilvl w:val="0"/>
          <w:numId w:val="54"/>
        </w:numPr>
        <w:pBdr>
          <w:top w:val="single" w:sz="4" w:space="1" w:color="auto"/>
          <w:left w:val="single" w:sz="4" w:space="1" w:color="auto"/>
          <w:bottom w:val="single" w:sz="4" w:space="1" w:color="auto"/>
          <w:right w:val="single" w:sz="4" w:space="1" w:color="auto"/>
        </w:pBdr>
        <w:spacing w:after="0" w:line="260" w:lineRule="atLeast"/>
        <w:ind w:left="357" w:hanging="357"/>
        <w:rPr>
          <w:rFonts w:ascii="Arial" w:hAnsi="Arial" w:cs="Arial"/>
          <w:noProof/>
          <w:sz w:val="20"/>
          <w:szCs w:val="20"/>
        </w:rPr>
      </w:pPr>
      <w:r w:rsidRPr="00355E21">
        <w:rPr>
          <w:rFonts w:ascii="Arial" w:hAnsi="Arial" w:cs="Arial"/>
          <w:noProof/>
          <w:sz w:val="20"/>
          <w:szCs w:val="20"/>
        </w:rPr>
        <w:t>Spremljanje napredka na kmetijskem gospodarstvu na področju pridelovanja krme in reje: Upravičenci do plačil morajo spremljati osnovne rezultate analiz krme in rezultate</w:t>
      </w:r>
      <w:r w:rsidRPr="00355E21">
        <w:rPr>
          <w:rFonts w:ascii="Arial" w:hAnsi="Arial" w:cs="Arial"/>
          <w:strike/>
          <w:noProof/>
          <w:sz w:val="20"/>
          <w:szCs w:val="20"/>
        </w:rPr>
        <w:t>reje ter jih primerjati s strokovnimi priporočili ali stanjem na ravni države</w:t>
      </w:r>
      <w:r w:rsidRPr="00355E21">
        <w:rPr>
          <w:rFonts w:ascii="Arial" w:hAnsi="Arial" w:cs="Arial"/>
          <w:noProof/>
          <w:sz w:val="20"/>
          <w:szCs w:val="20"/>
        </w:rPr>
        <w:t>. Pogoj za upravičenost do plačil je spremljanje napredka.</w:t>
      </w:r>
    </w:p>
    <w:p w14:paraId="7CE58B66" w14:textId="77777777" w:rsidR="00142D63" w:rsidRPr="00355E21" w:rsidRDefault="00142D63" w:rsidP="00142D63">
      <w:pPr>
        <w:numPr>
          <w:ilvl w:val="0"/>
          <w:numId w:val="54"/>
        </w:numPr>
        <w:pBdr>
          <w:top w:val="single" w:sz="4" w:space="1" w:color="auto"/>
          <w:left w:val="single" w:sz="4" w:space="1" w:color="auto"/>
          <w:bottom w:val="single" w:sz="4" w:space="1" w:color="auto"/>
          <w:right w:val="single" w:sz="4" w:space="1" w:color="auto"/>
        </w:pBdr>
        <w:spacing w:after="0" w:line="260" w:lineRule="atLeast"/>
        <w:ind w:left="357" w:hanging="357"/>
        <w:rPr>
          <w:rFonts w:ascii="Arial" w:hAnsi="Arial" w:cs="Arial"/>
          <w:noProof/>
          <w:sz w:val="20"/>
          <w:szCs w:val="20"/>
        </w:rPr>
      </w:pPr>
      <w:r w:rsidRPr="00355E21">
        <w:rPr>
          <w:rFonts w:ascii="Arial" w:hAnsi="Arial" w:cs="Arial"/>
          <w:noProof/>
          <w:sz w:val="20"/>
          <w:szCs w:val="20"/>
        </w:rPr>
        <w:t>Izvaja se na območju celotne Republike Slovenije.</w:t>
      </w:r>
    </w:p>
    <w:p w14:paraId="0D21D17A" w14:textId="77777777" w:rsidR="00142D63" w:rsidRPr="00355E21" w:rsidRDefault="00142D63" w:rsidP="00142D63">
      <w:pPr>
        <w:numPr>
          <w:ilvl w:val="0"/>
          <w:numId w:val="54"/>
        </w:numPr>
        <w:pBdr>
          <w:top w:val="single" w:sz="4" w:space="1" w:color="auto"/>
          <w:left w:val="single" w:sz="4" w:space="1" w:color="auto"/>
          <w:bottom w:val="single" w:sz="4" w:space="1" w:color="auto"/>
          <w:right w:val="single" w:sz="4" w:space="1" w:color="auto"/>
        </w:pBdr>
        <w:spacing w:after="0" w:line="260" w:lineRule="atLeast"/>
        <w:ind w:left="357" w:hanging="357"/>
        <w:rPr>
          <w:rFonts w:ascii="Arial" w:hAnsi="Arial" w:cs="Arial"/>
          <w:noProof/>
          <w:sz w:val="20"/>
          <w:szCs w:val="20"/>
        </w:rPr>
      </w:pPr>
      <w:r w:rsidRPr="00355E21">
        <w:rPr>
          <w:rFonts w:ascii="Arial" w:hAnsi="Arial" w:cs="Arial"/>
          <w:noProof/>
          <w:sz w:val="20"/>
          <w:szCs w:val="20"/>
        </w:rPr>
        <w:t>Operaciji za molznice in pitance sta oblikovani ločeno, kmetijska gospodarstva s kombinirano rejo se lahko vključijo v obe operaciji.</w:t>
      </w:r>
    </w:p>
    <w:p w14:paraId="656DEDE4" w14:textId="77777777" w:rsidR="00142D63" w:rsidRPr="008F77AF" w:rsidRDefault="00142D63" w:rsidP="00142D63">
      <w:pPr>
        <w:pStyle w:val="Odstavekseznama"/>
        <w:pBdr>
          <w:top w:val="single" w:sz="4" w:space="1" w:color="auto"/>
          <w:left w:val="single" w:sz="4" w:space="1" w:color="auto"/>
          <w:bottom w:val="single" w:sz="4" w:space="1" w:color="auto"/>
          <w:right w:val="single" w:sz="4" w:space="1" w:color="auto"/>
        </w:pBdr>
        <w:spacing w:line="260" w:lineRule="atLeast"/>
        <w:ind w:left="0"/>
        <w:jc w:val="both"/>
        <w:rPr>
          <w:rFonts w:ascii="Arial" w:hAnsi="Arial" w:cs="Arial"/>
          <w:sz w:val="20"/>
          <w:szCs w:val="20"/>
          <w:lang w:eastAsia="sl-SI"/>
        </w:rPr>
      </w:pPr>
    </w:p>
    <w:p w14:paraId="454C22FD" w14:textId="77777777" w:rsidR="00142D63" w:rsidRPr="00FB5737" w:rsidRDefault="00142D63" w:rsidP="00142D63">
      <w:pPr>
        <w:pStyle w:val="Odstavekseznama"/>
        <w:pBdr>
          <w:top w:val="single" w:sz="4" w:space="1" w:color="auto"/>
          <w:left w:val="single" w:sz="4" w:space="1" w:color="auto"/>
          <w:bottom w:val="single" w:sz="4" w:space="1" w:color="auto"/>
          <w:right w:val="single" w:sz="4" w:space="1" w:color="auto"/>
        </w:pBdr>
        <w:spacing w:line="260" w:lineRule="atLeast"/>
        <w:ind w:left="0"/>
        <w:jc w:val="both"/>
        <w:rPr>
          <w:rFonts w:ascii="Arial" w:hAnsi="Arial" w:cs="Arial"/>
          <w:b/>
          <w:i/>
          <w:sz w:val="20"/>
          <w:szCs w:val="20"/>
          <w:lang w:eastAsia="sl-SI"/>
        </w:rPr>
      </w:pPr>
      <w:r w:rsidRPr="00B00E66">
        <w:rPr>
          <w:rFonts w:ascii="Arial" w:hAnsi="Arial" w:cs="Arial"/>
          <w:b/>
          <w:i/>
          <w:sz w:val="20"/>
          <w:szCs w:val="20"/>
          <w:lang w:eastAsia="sl-SI"/>
        </w:rPr>
        <w:t>PS.2 Krmljenje z zmanjšano količino dušika pri prašičih pitancih</w:t>
      </w:r>
    </w:p>
    <w:p w14:paraId="14E7119D" w14:textId="77777777" w:rsidR="00142D63" w:rsidRPr="002B3A91" w:rsidRDefault="00142D63" w:rsidP="00142D63">
      <w:pPr>
        <w:pStyle w:val="Odstavekseznama"/>
        <w:pBdr>
          <w:top w:val="single" w:sz="4" w:space="1" w:color="auto"/>
          <w:left w:val="single" w:sz="4" w:space="1" w:color="auto"/>
          <w:bottom w:val="single" w:sz="4" w:space="1" w:color="auto"/>
          <w:right w:val="single" w:sz="4" w:space="1" w:color="auto"/>
        </w:pBdr>
        <w:spacing w:line="260" w:lineRule="atLeast"/>
        <w:ind w:left="0"/>
        <w:jc w:val="both"/>
        <w:rPr>
          <w:rFonts w:ascii="Arial" w:hAnsi="Arial" w:cs="Arial"/>
          <w:sz w:val="20"/>
          <w:szCs w:val="20"/>
          <w:lang w:eastAsia="sl-SI"/>
        </w:rPr>
      </w:pPr>
    </w:p>
    <w:p w14:paraId="7F9B755E" w14:textId="77777777" w:rsidR="00142D63" w:rsidRPr="00142D63" w:rsidRDefault="00142D63" w:rsidP="00142D63">
      <w:pPr>
        <w:pStyle w:val="Odstavekseznama"/>
        <w:pBdr>
          <w:top w:val="single" w:sz="4" w:space="1" w:color="auto"/>
          <w:left w:val="single" w:sz="4" w:space="1" w:color="auto"/>
          <w:bottom w:val="single" w:sz="4" w:space="1" w:color="auto"/>
          <w:right w:val="single" w:sz="4" w:space="1" w:color="auto"/>
        </w:pBdr>
        <w:spacing w:line="260" w:lineRule="atLeast"/>
        <w:ind w:left="0"/>
        <w:jc w:val="both"/>
        <w:rPr>
          <w:rFonts w:ascii="Arial" w:hAnsi="Arial" w:cs="Arial"/>
          <w:sz w:val="20"/>
          <w:szCs w:val="20"/>
          <w:lang w:eastAsia="sl-SI"/>
        </w:rPr>
      </w:pPr>
      <w:r w:rsidRPr="00142D63">
        <w:rPr>
          <w:rFonts w:ascii="Arial" w:hAnsi="Arial" w:cs="Arial"/>
          <w:sz w:val="20"/>
          <w:szCs w:val="20"/>
          <w:lang w:eastAsia="sl-SI"/>
        </w:rPr>
        <w:t>Namen:</w:t>
      </w:r>
    </w:p>
    <w:p w14:paraId="09F2A657" w14:textId="77777777" w:rsidR="00142D63" w:rsidRPr="00355E21" w:rsidRDefault="00142D63" w:rsidP="00142D63">
      <w:pPr>
        <w:numPr>
          <w:ilvl w:val="0"/>
          <w:numId w:val="54"/>
        </w:numPr>
        <w:pBdr>
          <w:top w:val="single" w:sz="4" w:space="1" w:color="auto"/>
          <w:left w:val="single" w:sz="4" w:space="1" w:color="auto"/>
          <w:bottom w:val="single" w:sz="4" w:space="1" w:color="auto"/>
          <w:right w:val="single" w:sz="4" w:space="1" w:color="auto"/>
        </w:pBdr>
        <w:spacing w:after="0" w:line="260" w:lineRule="atLeast"/>
        <w:ind w:left="357" w:hanging="357"/>
        <w:rPr>
          <w:rFonts w:ascii="Arial" w:hAnsi="Arial" w:cs="Arial"/>
          <w:noProof/>
          <w:sz w:val="20"/>
          <w:szCs w:val="20"/>
        </w:rPr>
      </w:pPr>
      <w:r w:rsidRPr="00355E21">
        <w:rPr>
          <w:rFonts w:ascii="Arial" w:hAnsi="Arial" w:cs="Arial"/>
          <w:noProof/>
          <w:sz w:val="20"/>
          <w:szCs w:val="20"/>
        </w:rPr>
        <w:t>Zmanjševanje izpustov toplogrednih plinov s spodbujanjem izboljšanja kakovosti krme in krmnih obrokov za prašiče.</w:t>
      </w:r>
    </w:p>
    <w:p w14:paraId="3CE40F94" w14:textId="77777777" w:rsidR="00142D63" w:rsidRPr="008F77AF" w:rsidRDefault="00142D63" w:rsidP="00142D63">
      <w:pPr>
        <w:pStyle w:val="Odstavekseznama"/>
        <w:pBdr>
          <w:top w:val="single" w:sz="4" w:space="1" w:color="auto"/>
          <w:left w:val="single" w:sz="4" w:space="1" w:color="auto"/>
          <w:bottom w:val="single" w:sz="4" w:space="1" w:color="auto"/>
          <w:right w:val="single" w:sz="4" w:space="1" w:color="auto"/>
        </w:pBdr>
        <w:spacing w:line="260" w:lineRule="atLeast"/>
        <w:ind w:left="0"/>
        <w:jc w:val="both"/>
        <w:rPr>
          <w:rFonts w:ascii="Arial" w:hAnsi="Arial" w:cs="Arial"/>
          <w:sz w:val="20"/>
          <w:szCs w:val="20"/>
          <w:lang w:eastAsia="sl-SI"/>
        </w:rPr>
      </w:pPr>
    </w:p>
    <w:p w14:paraId="14366E8B" w14:textId="77777777" w:rsidR="00142D63" w:rsidRPr="00FB5737" w:rsidRDefault="00142D63" w:rsidP="00142D63">
      <w:pPr>
        <w:pStyle w:val="Odstavekseznama"/>
        <w:pBdr>
          <w:top w:val="single" w:sz="4" w:space="1" w:color="auto"/>
          <w:left w:val="single" w:sz="4" w:space="1" w:color="auto"/>
          <w:bottom w:val="single" w:sz="4" w:space="1" w:color="auto"/>
          <w:right w:val="single" w:sz="4" w:space="1" w:color="auto"/>
        </w:pBdr>
        <w:spacing w:line="260" w:lineRule="atLeast"/>
        <w:ind w:left="0"/>
        <w:jc w:val="both"/>
        <w:rPr>
          <w:rFonts w:ascii="Arial" w:hAnsi="Arial" w:cs="Arial"/>
          <w:sz w:val="20"/>
          <w:szCs w:val="20"/>
          <w:lang w:eastAsia="sl-SI"/>
        </w:rPr>
      </w:pPr>
      <w:r w:rsidRPr="00B00E66">
        <w:rPr>
          <w:rFonts w:ascii="Arial" w:hAnsi="Arial" w:cs="Arial"/>
          <w:sz w:val="20"/>
          <w:szCs w:val="20"/>
          <w:lang w:eastAsia="sl-SI"/>
        </w:rPr>
        <w:t>Zahteve za izvajanje:</w:t>
      </w:r>
    </w:p>
    <w:p w14:paraId="073B92CE" w14:textId="77777777" w:rsidR="00142D63" w:rsidRPr="00355E21" w:rsidRDefault="00142D63" w:rsidP="00142D63">
      <w:pPr>
        <w:numPr>
          <w:ilvl w:val="0"/>
          <w:numId w:val="54"/>
        </w:numPr>
        <w:pBdr>
          <w:top w:val="single" w:sz="4" w:space="1" w:color="auto"/>
          <w:left w:val="single" w:sz="4" w:space="1" w:color="auto"/>
          <w:bottom w:val="single" w:sz="4" w:space="1" w:color="auto"/>
          <w:right w:val="single" w:sz="4" w:space="1" w:color="auto"/>
        </w:pBdr>
        <w:spacing w:after="0" w:line="260" w:lineRule="atLeast"/>
        <w:ind w:left="357" w:hanging="357"/>
        <w:rPr>
          <w:rFonts w:ascii="Arial" w:hAnsi="Arial" w:cs="Arial"/>
          <w:noProof/>
          <w:sz w:val="20"/>
          <w:szCs w:val="20"/>
        </w:rPr>
      </w:pPr>
      <w:r w:rsidRPr="00355E21">
        <w:rPr>
          <w:rFonts w:ascii="Arial" w:hAnsi="Arial" w:cs="Arial"/>
          <w:noProof/>
          <w:sz w:val="20"/>
          <w:szCs w:val="20"/>
        </w:rPr>
        <w:t xml:space="preserve">Reja prašičev pitancev od 25 do 30 kg do konca pitanja. </w:t>
      </w:r>
      <w:r w:rsidRPr="00355E21">
        <w:rPr>
          <w:rFonts w:ascii="Arial" w:hAnsi="Arial" w:cs="Arial"/>
          <w:sz w:val="20"/>
          <w:szCs w:val="20"/>
          <w:u w:val="single"/>
        </w:rPr>
        <w:t>Na KMG mora biti najmanj 50 prašičev pitancev</w:t>
      </w:r>
      <w:r w:rsidRPr="00355E21">
        <w:rPr>
          <w:rFonts w:ascii="Arial" w:hAnsi="Arial" w:cs="Arial"/>
          <w:sz w:val="20"/>
          <w:szCs w:val="20"/>
        </w:rPr>
        <w:t>.</w:t>
      </w:r>
    </w:p>
    <w:p w14:paraId="137BA72E" w14:textId="77777777" w:rsidR="00142D63" w:rsidRPr="00355E21" w:rsidRDefault="00142D63" w:rsidP="00142D63">
      <w:pPr>
        <w:numPr>
          <w:ilvl w:val="0"/>
          <w:numId w:val="54"/>
        </w:numPr>
        <w:pBdr>
          <w:top w:val="single" w:sz="4" w:space="1" w:color="auto"/>
          <w:left w:val="single" w:sz="4" w:space="1" w:color="auto"/>
          <w:bottom w:val="single" w:sz="4" w:space="1" w:color="auto"/>
          <w:right w:val="single" w:sz="4" w:space="1" w:color="auto"/>
        </w:pBdr>
        <w:spacing w:after="0" w:line="260" w:lineRule="atLeast"/>
        <w:ind w:left="357" w:hanging="357"/>
        <w:rPr>
          <w:rFonts w:ascii="Arial" w:hAnsi="Arial" w:cs="Arial"/>
          <w:noProof/>
          <w:sz w:val="20"/>
          <w:szCs w:val="20"/>
        </w:rPr>
      </w:pPr>
      <w:r w:rsidRPr="00355E21">
        <w:rPr>
          <w:rFonts w:ascii="Arial" w:hAnsi="Arial" w:cs="Arial"/>
          <w:noProof/>
          <w:sz w:val="20"/>
          <w:szCs w:val="20"/>
        </w:rPr>
        <w:t>Operacija se izvaja v rejah, ki v času pitanja do klavne mase 130 kg uporabljajo 3- ali 4-fazno krmljenje, kar pomeni, da uporabljajo 3 ali 4 različne popolne krmne mešanice. Če gre za pitanje na višjo klavno maso, večjo kot 150 kg, se mora uporabljati vsaj 4-fazno krmljenje.</w:t>
      </w:r>
    </w:p>
    <w:p w14:paraId="09C947FC" w14:textId="2F561F77" w:rsidR="00142D63" w:rsidRPr="00355E21" w:rsidRDefault="00142D63" w:rsidP="00142D63">
      <w:pPr>
        <w:numPr>
          <w:ilvl w:val="0"/>
          <w:numId w:val="54"/>
        </w:numPr>
        <w:pBdr>
          <w:top w:val="single" w:sz="4" w:space="1" w:color="auto"/>
          <w:left w:val="single" w:sz="4" w:space="1" w:color="auto"/>
          <w:bottom w:val="single" w:sz="4" w:space="1" w:color="auto"/>
          <w:right w:val="single" w:sz="4" w:space="1" w:color="auto"/>
        </w:pBdr>
        <w:spacing w:after="0" w:line="260" w:lineRule="atLeast"/>
        <w:ind w:left="357" w:hanging="357"/>
        <w:rPr>
          <w:rFonts w:ascii="Arial" w:hAnsi="Arial" w:cs="Arial"/>
          <w:noProof/>
          <w:sz w:val="20"/>
          <w:szCs w:val="20"/>
        </w:rPr>
      </w:pPr>
      <w:r w:rsidRPr="00355E21">
        <w:rPr>
          <w:rFonts w:ascii="Arial" w:hAnsi="Arial" w:cs="Arial"/>
          <w:noProof/>
          <w:sz w:val="20"/>
          <w:szCs w:val="20"/>
        </w:rPr>
        <w:t xml:space="preserve">Analiza krme: </w:t>
      </w:r>
      <w:r w:rsidRPr="00355E21">
        <w:rPr>
          <w:rFonts w:ascii="Arial" w:hAnsi="Arial" w:cs="Arial"/>
          <w:strike/>
          <w:noProof/>
          <w:sz w:val="20"/>
          <w:szCs w:val="20"/>
        </w:rPr>
        <w:t>V rejah, ki uporabljajo krmila pridelana na lastnem gospodarstvu, se analizira 5 vzorcev doma pridelanih krmil. Dodatno se v</w:t>
      </w:r>
      <w:r w:rsidRPr="00355E21">
        <w:rPr>
          <w:rFonts w:ascii="Arial" w:hAnsi="Arial" w:cs="Arial"/>
          <w:noProof/>
          <w:sz w:val="20"/>
          <w:szCs w:val="20"/>
          <w:u w:val="single"/>
        </w:rPr>
        <w:t>V</w:t>
      </w:r>
      <w:r w:rsidRPr="00355E21">
        <w:rPr>
          <w:rFonts w:ascii="Arial" w:hAnsi="Arial" w:cs="Arial"/>
          <w:noProof/>
          <w:sz w:val="20"/>
          <w:szCs w:val="20"/>
        </w:rPr>
        <w:t xml:space="preserve"> rejah, ki same pripravljajo krmne mešanice, se analizira 5 vzorcev krmil ali dopolnilnih krmnih mešanic, ki se uporabljajo za pripravo popolnih krmnih mešanic in obrokov v reji. </w:t>
      </w:r>
      <w:r w:rsidRPr="00355E21">
        <w:rPr>
          <w:rFonts w:ascii="Arial" w:hAnsi="Arial" w:cs="Arial"/>
          <w:noProof/>
          <w:sz w:val="20"/>
          <w:szCs w:val="20"/>
          <w:u w:val="single"/>
        </w:rPr>
        <w:t>V rejah, ki uporabljajo krmila pridelana na lastnem gospodarstvu, se analizira prednostno vzorce doma pridelanih krmil.</w:t>
      </w:r>
      <w:r w:rsidRPr="00355E21">
        <w:rPr>
          <w:rFonts w:ascii="Arial" w:hAnsi="Arial" w:cs="Arial"/>
          <w:noProof/>
          <w:sz w:val="20"/>
          <w:szCs w:val="20"/>
        </w:rPr>
        <w:t xml:space="preserve"> Izbor vzorcev določi rejec po lastni presoji ali po posvetovanju s kmetijskim svetovalcem. Analiza vzorcev mora obsegati najmanj določitev sušine, surovih beljakovin, surovih maščob, škroba, sladkorja in pepela. Na podlagi analize je treba oceniti vsebnost presnovljive energije. V teh vzorcih je treba v obdobju trajanja obveznosti opraviti tudi skupno 5 analiz, ki morajo obsegati najmanj določitev Ca, P in K. V rejah, ki popolne krmne mešanice nabavljajo pri proizvajalcih krmnih mešanic, teh analiz krme ni treba opravljati.</w:t>
      </w:r>
    </w:p>
    <w:p w14:paraId="09DB51D6" w14:textId="77777777" w:rsidR="00142D63" w:rsidRPr="00355E21" w:rsidRDefault="00142D63" w:rsidP="00142D63">
      <w:pPr>
        <w:numPr>
          <w:ilvl w:val="0"/>
          <w:numId w:val="54"/>
        </w:numPr>
        <w:pBdr>
          <w:top w:val="single" w:sz="4" w:space="1" w:color="auto"/>
          <w:left w:val="single" w:sz="4" w:space="1" w:color="auto"/>
          <w:bottom w:val="single" w:sz="4" w:space="1" w:color="auto"/>
          <w:right w:val="single" w:sz="4" w:space="1" w:color="auto"/>
        </w:pBdr>
        <w:spacing w:after="0" w:line="260" w:lineRule="atLeast"/>
        <w:ind w:left="357" w:hanging="357"/>
        <w:rPr>
          <w:rFonts w:ascii="Arial" w:hAnsi="Arial" w:cs="Arial"/>
          <w:noProof/>
          <w:sz w:val="20"/>
          <w:szCs w:val="20"/>
        </w:rPr>
      </w:pPr>
      <w:r w:rsidRPr="00355E21">
        <w:rPr>
          <w:rFonts w:ascii="Arial" w:hAnsi="Arial" w:cs="Arial"/>
          <w:noProof/>
          <w:sz w:val="20"/>
          <w:szCs w:val="20"/>
        </w:rPr>
        <w:t>Računsko optimiranje krmnih obrokov: Upravičenci morajo imeti izračune popolnih krmnih mešanic oz. obrokov najmanj za vsako fazo pitanja. Popolne krmne mešanice oz. obroki morajo biti preverjeni in po potrebi popravljeni vsaj enkrat letno. Pri računanju popolnih krmnih mešanic oz. obrokov mora biti uporabljena metoda, ki upošteva pravo ilealno prebavljivost aminokislin in pravo ilealno prebavljivost fosforja. Izračune popolnih krmnih mešanic morajo rejci hraniti v pisni obliki.</w:t>
      </w:r>
    </w:p>
    <w:p w14:paraId="3DDF3690" w14:textId="77777777" w:rsidR="00142D63" w:rsidRPr="00355E21" w:rsidRDefault="00142D63" w:rsidP="00142D63">
      <w:pPr>
        <w:numPr>
          <w:ilvl w:val="0"/>
          <w:numId w:val="54"/>
        </w:numPr>
        <w:pBdr>
          <w:top w:val="single" w:sz="4" w:space="1" w:color="auto"/>
          <w:left w:val="single" w:sz="4" w:space="1" w:color="auto"/>
          <w:bottom w:val="single" w:sz="4" w:space="1" w:color="auto"/>
          <w:right w:val="single" w:sz="4" w:space="1" w:color="auto"/>
        </w:pBdr>
        <w:spacing w:after="0" w:line="260" w:lineRule="atLeast"/>
        <w:ind w:left="357" w:hanging="357"/>
        <w:rPr>
          <w:rFonts w:ascii="Arial" w:hAnsi="Arial" w:cs="Arial"/>
          <w:noProof/>
          <w:sz w:val="20"/>
          <w:szCs w:val="20"/>
        </w:rPr>
      </w:pPr>
      <w:r w:rsidRPr="00355E21">
        <w:rPr>
          <w:rFonts w:ascii="Arial" w:hAnsi="Arial" w:cs="Arial"/>
          <w:noProof/>
          <w:sz w:val="20"/>
          <w:szCs w:val="20"/>
        </w:rPr>
        <w:t xml:space="preserve">Vsebnost </w:t>
      </w:r>
      <w:r w:rsidRPr="00355E21">
        <w:rPr>
          <w:rFonts w:ascii="Arial" w:hAnsi="Arial" w:cs="Arial"/>
          <w:strike/>
          <w:noProof/>
          <w:sz w:val="20"/>
          <w:szCs w:val="20"/>
        </w:rPr>
        <w:t>dušika oz.</w:t>
      </w:r>
      <w:r w:rsidRPr="00355E21">
        <w:rPr>
          <w:rFonts w:ascii="Arial" w:hAnsi="Arial" w:cs="Arial"/>
          <w:noProof/>
          <w:sz w:val="20"/>
          <w:szCs w:val="20"/>
        </w:rPr>
        <w:t xml:space="preserve"> surovih beljakovin je treba dvakrat letno določiti v vseh krmnih mešanicah oz. obrokih za vse faze pitanja. Ob tem mora analiza obsegati najmanj določitve sušine, surovih beljakovin, surovih maščob, škroba, sladkorja in pepela. Na podlagi analize je treba oceniti vsebnosti presnovljive energije v popolnih krmnih mešanicah oz. obrokih. Če se uporablja več kot 4-fazno pitanje, se opravi analize le za 4 faze, obvezno za prvo in zadnjo fazo pitanja.</w:t>
      </w:r>
    </w:p>
    <w:p w14:paraId="373D1884" w14:textId="1601EA0F" w:rsidR="00142D63" w:rsidRPr="00355E21" w:rsidRDefault="00142D63" w:rsidP="00142D63">
      <w:pPr>
        <w:numPr>
          <w:ilvl w:val="0"/>
          <w:numId w:val="54"/>
        </w:numPr>
        <w:pBdr>
          <w:top w:val="single" w:sz="4" w:space="1" w:color="auto"/>
          <w:left w:val="single" w:sz="4" w:space="1" w:color="auto"/>
          <w:bottom w:val="single" w:sz="4" w:space="1" w:color="auto"/>
          <w:right w:val="single" w:sz="4" w:space="1" w:color="auto"/>
        </w:pBdr>
        <w:spacing w:after="0" w:line="260" w:lineRule="atLeast"/>
        <w:ind w:left="357" w:hanging="357"/>
        <w:rPr>
          <w:rFonts w:ascii="Arial" w:hAnsi="Arial" w:cs="Arial"/>
          <w:noProof/>
          <w:sz w:val="20"/>
          <w:szCs w:val="20"/>
        </w:rPr>
      </w:pPr>
      <w:r w:rsidRPr="00355E21">
        <w:rPr>
          <w:rFonts w:ascii="Arial" w:hAnsi="Arial" w:cs="Arial"/>
          <w:noProof/>
          <w:sz w:val="20"/>
          <w:szCs w:val="20"/>
        </w:rPr>
        <w:lastRenderedPageBreak/>
        <w:t>Spremljanje napredka na kmetijskem gospodarstvu na področju krme in reje: upravičenci do plačil morajo spremljati osnovne rezultate analiz krme in rezultate reje</w:t>
      </w:r>
      <w:r w:rsidRPr="00355E21">
        <w:rPr>
          <w:rFonts w:ascii="Arial" w:hAnsi="Arial" w:cs="Arial"/>
          <w:strike/>
          <w:noProof/>
          <w:sz w:val="20"/>
          <w:szCs w:val="20"/>
        </w:rPr>
        <w:t>ter jih primerjati s strokovnimi priporočili ali stanjem na ravni države</w:t>
      </w:r>
      <w:r w:rsidRPr="00355E21">
        <w:rPr>
          <w:rFonts w:ascii="Arial" w:hAnsi="Arial" w:cs="Arial"/>
          <w:noProof/>
          <w:sz w:val="20"/>
          <w:szCs w:val="20"/>
        </w:rPr>
        <w:t>. Pogoj za upravičenost do plačil je spremljanje napredka.</w:t>
      </w:r>
    </w:p>
    <w:p w14:paraId="3DE25080" w14:textId="77777777" w:rsidR="00142D63" w:rsidRPr="00355E21" w:rsidRDefault="00142D63" w:rsidP="00142D63">
      <w:pPr>
        <w:numPr>
          <w:ilvl w:val="0"/>
          <w:numId w:val="54"/>
        </w:numPr>
        <w:pBdr>
          <w:top w:val="single" w:sz="4" w:space="1" w:color="auto"/>
          <w:left w:val="single" w:sz="4" w:space="1" w:color="auto"/>
          <w:bottom w:val="single" w:sz="4" w:space="1" w:color="auto"/>
          <w:right w:val="single" w:sz="4" w:space="1" w:color="auto"/>
        </w:pBdr>
        <w:spacing w:after="0" w:line="260" w:lineRule="atLeast"/>
        <w:ind w:left="357" w:hanging="357"/>
        <w:rPr>
          <w:rFonts w:ascii="Arial" w:hAnsi="Arial" w:cs="Arial"/>
          <w:noProof/>
          <w:sz w:val="20"/>
          <w:szCs w:val="20"/>
        </w:rPr>
      </w:pPr>
      <w:r w:rsidRPr="00355E21">
        <w:rPr>
          <w:rFonts w:ascii="Arial" w:hAnsi="Arial" w:cs="Arial"/>
          <w:noProof/>
          <w:sz w:val="20"/>
          <w:szCs w:val="20"/>
        </w:rPr>
        <w:t>Izvaja se na območju celotne Republike Slovenije.</w:t>
      </w:r>
    </w:p>
    <w:p w14:paraId="2E372275" w14:textId="77777777" w:rsidR="00142D63" w:rsidRPr="008F77AF" w:rsidRDefault="00142D63" w:rsidP="00142D63">
      <w:pPr>
        <w:pStyle w:val="Odstavekseznama"/>
        <w:pBdr>
          <w:top w:val="single" w:sz="4" w:space="1" w:color="auto"/>
          <w:left w:val="single" w:sz="4" w:space="1" w:color="auto"/>
          <w:bottom w:val="single" w:sz="4" w:space="1" w:color="auto"/>
          <w:right w:val="single" w:sz="4" w:space="1" w:color="auto"/>
        </w:pBdr>
        <w:spacing w:line="260" w:lineRule="atLeast"/>
        <w:ind w:left="0"/>
        <w:jc w:val="both"/>
        <w:rPr>
          <w:rFonts w:ascii="Arial" w:hAnsi="Arial" w:cs="Arial"/>
          <w:sz w:val="20"/>
          <w:szCs w:val="20"/>
          <w:lang w:eastAsia="sl-SI"/>
        </w:rPr>
      </w:pPr>
    </w:p>
    <w:p w14:paraId="1431A1D2" w14:textId="77777777" w:rsidR="00142D63" w:rsidRPr="00FB5737" w:rsidRDefault="00142D63" w:rsidP="00142D63">
      <w:pPr>
        <w:pStyle w:val="Odstavekseznama"/>
        <w:pBdr>
          <w:top w:val="single" w:sz="4" w:space="1" w:color="auto"/>
          <w:left w:val="single" w:sz="4" w:space="1" w:color="auto"/>
          <w:bottom w:val="single" w:sz="4" w:space="1" w:color="auto"/>
          <w:right w:val="single" w:sz="4" w:space="1" w:color="auto"/>
        </w:pBdr>
        <w:spacing w:line="260" w:lineRule="atLeast"/>
        <w:ind w:left="0"/>
        <w:jc w:val="both"/>
        <w:rPr>
          <w:rFonts w:ascii="Arial" w:hAnsi="Arial" w:cs="Arial"/>
          <w:b/>
          <w:i/>
          <w:sz w:val="20"/>
          <w:szCs w:val="20"/>
          <w:lang w:eastAsia="sl-SI"/>
        </w:rPr>
      </w:pPr>
      <w:r w:rsidRPr="00B00E66">
        <w:rPr>
          <w:rFonts w:ascii="Arial" w:hAnsi="Arial" w:cs="Arial"/>
          <w:b/>
          <w:i/>
          <w:sz w:val="20"/>
          <w:szCs w:val="20"/>
          <w:lang w:eastAsia="sl-SI"/>
        </w:rPr>
        <w:t>PS.3 Izboljšanje kakovosti krme in načrtno krmljenje ovc in koz</w:t>
      </w:r>
    </w:p>
    <w:p w14:paraId="4F19BB6C" w14:textId="77777777" w:rsidR="00142D63" w:rsidRPr="002B3A91" w:rsidRDefault="00142D63" w:rsidP="00142D63">
      <w:pPr>
        <w:pStyle w:val="Odstavekseznama"/>
        <w:pBdr>
          <w:top w:val="single" w:sz="4" w:space="1" w:color="auto"/>
          <w:left w:val="single" w:sz="4" w:space="1" w:color="auto"/>
          <w:bottom w:val="single" w:sz="4" w:space="1" w:color="auto"/>
          <w:right w:val="single" w:sz="4" w:space="1" w:color="auto"/>
        </w:pBdr>
        <w:spacing w:line="260" w:lineRule="atLeast"/>
        <w:ind w:left="0"/>
        <w:jc w:val="both"/>
        <w:rPr>
          <w:rFonts w:ascii="Arial" w:hAnsi="Arial" w:cs="Arial"/>
          <w:sz w:val="20"/>
          <w:szCs w:val="20"/>
          <w:lang w:eastAsia="sl-SI"/>
        </w:rPr>
      </w:pPr>
    </w:p>
    <w:p w14:paraId="2937F8AD" w14:textId="77777777" w:rsidR="00142D63" w:rsidRPr="00142D63" w:rsidRDefault="00142D63" w:rsidP="00142D63">
      <w:pPr>
        <w:pStyle w:val="Odstavekseznama"/>
        <w:pBdr>
          <w:top w:val="single" w:sz="4" w:space="1" w:color="auto"/>
          <w:left w:val="single" w:sz="4" w:space="1" w:color="auto"/>
          <w:bottom w:val="single" w:sz="4" w:space="1" w:color="auto"/>
          <w:right w:val="single" w:sz="4" w:space="1" w:color="auto"/>
        </w:pBdr>
        <w:spacing w:line="260" w:lineRule="atLeast"/>
        <w:ind w:left="0"/>
        <w:jc w:val="both"/>
        <w:rPr>
          <w:rFonts w:ascii="Arial" w:hAnsi="Arial" w:cs="Arial"/>
          <w:sz w:val="20"/>
          <w:szCs w:val="20"/>
          <w:lang w:eastAsia="sl-SI"/>
        </w:rPr>
      </w:pPr>
      <w:r w:rsidRPr="00142D63">
        <w:rPr>
          <w:rFonts w:ascii="Arial" w:hAnsi="Arial" w:cs="Arial"/>
          <w:sz w:val="20"/>
          <w:szCs w:val="20"/>
          <w:lang w:eastAsia="sl-SI"/>
        </w:rPr>
        <w:t>Namen:</w:t>
      </w:r>
    </w:p>
    <w:p w14:paraId="634BC18A" w14:textId="77777777" w:rsidR="00142D63" w:rsidRPr="00355E21" w:rsidRDefault="00142D63" w:rsidP="00142D63">
      <w:pPr>
        <w:numPr>
          <w:ilvl w:val="0"/>
          <w:numId w:val="54"/>
        </w:numPr>
        <w:pBdr>
          <w:top w:val="single" w:sz="4" w:space="1" w:color="auto"/>
          <w:left w:val="single" w:sz="4" w:space="1" w:color="auto"/>
          <w:bottom w:val="single" w:sz="4" w:space="1" w:color="auto"/>
          <w:right w:val="single" w:sz="4" w:space="1" w:color="auto"/>
        </w:pBdr>
        <w:spacing w:after="0" w:line="260" w:lineRule="atLeast"/>
        <w:ind w:left="357" w:hanging="357"/>
        <w:rPr>
          <w:rFonts w:ascii="Arial" w:hAnsi="Arial" w:cs="Arial"/>
          <w:noProof/>
          <w:sz w:val="20"/>
          <w:szCs w:val="20"/>
        </w:rPr>
      </w:pPr>
      <w:r w:rsidRPr="00355E21">
        <w:rPr>
          <w:rFonts w:ascii="Arial" w:hAnsi="Arial" w:cs="Arial"/>
          <w:noProof/>
          <w:sz w:val="20"/>
          <w:szCs w:val="20"/>
        </w:rPr>
        <w:t>Zmanjševanje izpustov toplogrednih plinov s spodbujanjem izboljšanja kakovosti krme in krmnih obrokov za drobnico (ovce in koze).</w:t>
      </w:r>
    </w:p>
    <w:p w14:paraId="6C4CA9EA" w14:textId="77777777" w:rsidR="00142D63" w:rsidRPr="008F77AF" w:rsidRDefault="00142D63" w:rsidP="00142D63">
      <w:pPr>
        <w:pStyle w:val="Odstavekseznama"/>
        <w:pBdr>
          <w:top w:val="single" w:sz="4" w:space="1" w:color="auto"/>
          <w:left w:val="single" w:sz="4" w:space="1" w:color="auto"/>
          <w:bottom w:val="single" w:sz="4" w:space="1" w:color="auto"/>
          <w:right w:val="single" w:sz="4" w:space="1" w:color="auto"/>
        </w:pBdr>
        <w:spacing w:line="260" w:lineRule="atLeast"/>
        <w:ind w:left="0"/>
        <w:jc w:val="both"/>
        <w:rPr>
          <w:rFonts w:ascii="Arial" w:hAnsi="Arial" w:cs="Arial"/>
          <w:sz w:val="20"/>
          <w:szCs w:val="20"/>
          <w:lang w:eastAsia="sl-SI"/>
        </w:rPr>
      </w:pPr>
    </w:p>
    <w:p w14:paraId="541F6D98" w14:textId="77777777" w:rsidR="00142D63" w:rsidRPr="00FB5737" w:rsidRDefault="00142D63" w:rsidP="00142D63">
      <w:pPr>
        <w:pStyle w:val="Odstavekseznama"/>
        <w:pBdr>
          <w:top w:val="single" w:sz="4" w:space="1" w:color="auto"/>
          <w:left w:val="single" w:sz="4" w:space="1" w:color="auto"/>
          <w:bottom w:val="single" w:sz="4" w:space="1" w:color="auto"/>
          <w:right w:val="single" w:sz="4" w:space="1" w:color="auto"/>
        </w:pBdr>
        <w:spacing w:line="260" w:lineRule="atLeast"/>
        <w:ind w:left="0"/>
        <w:jc w:val="both"/>
        <w:rPr>
          <w:rFonts w:ascii="Arial" w:hAnsi="Arial" w:cs="Arial"/>
          <w:sz w:val="20"/>
          <w:szCs w:val="20"/>
          <w:lang w:eastAsia="sl-SI"/>
        </w:rPr>
      </w:pPr>
      <w:r w:rsidRPr="00B00E66">
        <w:rPr>
          <w:rFonts w:ascii="Arial" w:hAnsi="Arial" w:cs="Arial"/>
          <w:sz w:val="20"/>
          <w:szCs w:val="20"/>
          <w:lang w:eastAsia="sl-SI"/>
        </w:rPr>
        <w:t xml:space="preserve">Zahteve za </w:t>
      </w:r>
      <w:r w:rsidRPr="00FB5737">
        <w:rPr>
          <w:rFonts w:ascii="Arial" w:hAnsi="Arial" w:cs="Arial"/>
          <w:sz w:val="20"/>
          <w:szCs w:val="20"/>
          <w:lang w:eastAsia="sl-SI"/>
        </w:rPr>
        <w:t>izvajanje:</w:t>
      </w:r>
    </w:p>
    <w:p w14:paraId="54BC3629" w14:textId="77777777" w:rsidR="00142D63" w:rsidRPr="00355E21" w:rsidRDefault="00142D63" w:rsidP="00142D63">
      <w:pPr>
        <w:numPr>
          <w:ilvl w:val="0"/>
          <w:numId w:val="54"/>
        </w:numPr>
        <w:pBdr>
          <w:top w:val="single" w:sz="4" w:space="1" w:color="auto"/>
          <w:left w:val="single" w:sz="4" w:space="1" w:color="auto"/>
          <w:bottom w:val="single" w:sz="4" w:space="1" w:color="auto"/>
          <w:right w:val="single" w:sz="4" w:space="1" w:color="auto"/>
        </w:pBdr>
        <w:spacing w:after="0" w:line="260" w:lineRule="atLeast"/>
        <w:ind w:left="357" w:hanging="357"/>
        <w:rPr>
          <w:rFonts w:ascii="Arial" w:hAnsi="Arial" w:cs="Arial"/>
          <w:noProof/>
          <w:sz w:val="20"/>
          <w:szCs w:val="20"/>
        </w:rPr>
      </w:pPr>
      <w:r w:rsidRPr="00355E21">
        <w:rPr>
          <w:rFonts w:ascii="Arial" w:hAnsi="Arial" w:cs="Arial"/>
          <w:noProof/>
          <w:sz w:val="20"/>
          <w:szCs w:val="20"/>
        </w:rPr>
        <w:t xml:space="preserve">Operacija se nanaša na rejo ovc in koz mlečne in mesne reje. Vstopni prag je vsaj </w:t>
      </w:r>
      <w:r w:rsidRPr="00355E21">
        <w:rPr>
          <w:rFonts w:ascii="Arial" w:hAnsi="Arial" w:cs="Arial"/>
          <w:noProof/>
          <w:sz w:val="20"/>
          <w:szCs w:val="20"/>
          <w:u w:val="single"/>
        </w:rPr>
        <w:t xml:space="preserve">14 ovc ali 14 koz </w:t>
      </w:r>
      <w:r w:rsidRPr="00355E21">
        <w:rPr>
          <w:rFonts w:ascii="Arial" w:hAnsi="Arial" w:cs="Arial"/>
          <w:strike/>
          <w:noProof/>
          <w:sz w:val="20"/>
          <w:szCs w:val="20"/>
        </w:rPr>
        <w:t>2 GVŽ drobnice</w:t>
      </w:r>
      <w:r w:rsidRPr="00355E21">
        <w:rPr>
          <w:rFonts w:ascii="Arial" w:hAnsi="Arial" w:cs="Arial"/>
          <w:noProof/>
          <w:sz w:val="20"/>
          <w:szCs w:val="20"/>
        </w:rPr>
        <w:t xml:space="preserve"> na kmetijskem gospodarstvu.</w:t>
      </w:r>
    </w:p>
    <w:p w14:paraId="5376A9D8" w14:textId="0ADA572A" w:rsidR="00142D63" w:rsidRPr="00355E21" w:rsidRDefault="00142D63" w:rsidP="00142D63">
      <w:pPr>
        <w:numPr>
          <w:ilvl w:val="0"/>
          <w:numId w:val="54"/>
        </w:numPr>
        <w:pBdr>
          <w:top w:val="single" w:sz="4" w:space="1" w:color="auto"/>
          <w:left w:val="single" w:sz="4" w:space="1" w:color="auto"/>
          <w:bottom w:val="single" w:sz="4" w:space="1" w:color="auto"/>
          <w:right w:val="single" w:sz="4" w:space="1" w:color="auto"/>
        </w:pBdr>
        <w:spacing w:after="0" w:line="260" w:lineRule="atLeast"/>
        <w:ind w:left="357" w:hanging="357"/>
        <w:rPr>
          <w:rFonts w:ascii="Arial" w:hAnsi="Arial" w:cs="Arial"/>
          <w:noProof/>
          <w:sz w:val="20"/>
          <w:szCs w:val="20"/>
        </w:rPr>
      </w:pPr>
      <w:r w:rsidRPr="00355E21">
        <w:rPr>
          <w:rFonts w:ascii="Arial" w:hAnsi="Arial" w:cs="Arial"/>
          <w:noProof/>
          <w:sz w:val="20"/>
          <w:szCs w:val="20"/>
        </w:rPr>
        <w:t xml:space="preserve">Analiza krme: Na kmetijskih gospodarstvih </w:t>
      </w:r>
      <w:r w:rsidRPr="00355E21">
        <w:rPr>
          <w:rFonts w:ascii="Arial" w:hAnsi="Arial" w:cs="Arial"/>
          <w:strike/>
          <w:noProof/>
          <w:sz w:val="20"/>
          <w:szCs w:val="20"/>
        </w:rPr>
        <w:t>z več kot 2 GVŽ drobnice</w:t>
      </w:r>
      <w:r w:rsidRPr="00355E21">
        <w:rPr>
          <w:rFonts w:ascii="Arial" w:hAnsi="Arial" w:cs="Arial"/>
          <w:noProof/>
          <w:sz w:val="20"/>
          <w:szCs w:val="20"/>
        </w:rPr>
        <w:t xml:space="preserve"> </w:t>
      </w:r>
      <w:r w:rsidRPr="00355E21">
        <w:rPr>
          <w:rFonts w:ascii="Arial" w:hAnsi="Arial" w:cs="Arial"/>
          <w:noProof/>
          <w:sz w:val="20"/>
          <w:szCs w:val="20"/>
          <w:u w:val="single"/>
        </w:rPr>
        <w:t>z najmanj 14 ovcami ali najmanj 14 kozami</w:t>
      </w:r>
      <w:r w:rsidRPr="00355E21">
        <w:rPr>
          <w:rFonts w:ascii="Arial" w:hAnsi="Arial" w:cs="Arial"/>
          <w:noProof/>
          <w:sz w:val="20"/>
          <w:szCs w:val="20"/>
        </w:rPr>
        <w:t xml:space="preserve"> se vsako leto analizira najmanj dva vzorca voluminozne krme. Analiza mora obsegati najmanj določitev sušine, surove vlaknine, surovih beljakovin in pepela. Na podlagi teh sestavin je treba oceniti vsebnosti presnovljive energije. Praviloma se analizira</w:t>
      </w:r>
      <w:r w:rsidRPr="00355E21">
        <w:rPr>
          <w:rFonts w:ascii="Arial" w:hAnsi="Arial" w:cs="Arial"/>
          <w:noProof/>
          <w:sz w:val="20"/>
          <w:szCs w:val="20"/>
          <w:u w:val="single"/>
        </w:rPr>
        <w:t xml:space="preserve">jo vzorec </w:t>
      </w:r>
      <w:r w:rsidRPr="00355E21">
        <w:rPr>
          <w:rFonts w:ascii="Arial" w:hAnsi="Arial" w:cs="Arial"/>
          <w:noProof/>
          <w:sz w:val="20"/>
          <w:szCs w:val="20"/>
        </w:rPr>
        <w:t xml:space="preserve"> </w:t>
      </w:r>
      <w:r w:rsidRPr="00355E21">
        <w:rPr>
          <w:rFonts w:ascii="Arial" w:hAnsi="Arial" w:cs="Arial"/>
          <w:strike/>
          <w:noProof/>
          <w:sz w:val="20"/>
          <w:szCs w:val="20"/>
        </w:rPr>
        <w:t>vsaj en</w:t>
      </w:r>
      <w:r w:rsidRPr="00355E21">
        <w:rPr>
          <w:rFonts w:ascii="Arial" w:hAnsi="Arial" w:cs="Arial"/>
          <w:noProof/>
          <w:sz w:val="20"/>
          <w:szCs w:val="20"/>
        </w:rPr>
        <w:t xml:space="preserve"> </w:t>
      </w:r>
      <w:r w:rsidRPr="00355E21">
        <w:rPr>
          <w:rFonts w:ascii="Arial" w:hAnsi="Arial" w:cs="Arial"/>
          <w:strike/>
          <w:noProof/>
          <w:sz w:val="20"/>
          <w:szCs w:val="20"/>
        </w:rPr>
        <w:t xml:space="preserve">vzorec </w:t>
      </w:r>
      <w:r w:rsidRPr="00355E21">
        <w:rPr>
          <w:rFonts w:ascii="Arial" w:hAnsi="Arial" w:cs="Arial"/>
          <w:noProof/>
          <w:sz w:val="20"/>
          <w:szCs w:val="20"/>
        </w:rPr>
        <w:t xml:space="preserve">travne silaže, </w:t>
      </w:r>
      <w:r w:rsidRPr="00355E21">
        <w:rPr>
          <w:rFonts w:ascii="Arial" w:hAnsi="Arial" w:cs="Arial"/>
          <w:strike/>
          <w:noProof/>
          <w:sz w:val="20"/>
          <w:szCs w:val="20"/>
        </w:rPr>
        <w:t>en vzorec</w:t>
      </w:r>
      <w:r w:rsidRPr="00355E21">
        <w:rPr>
          <w:rFonts w:ascii="Arial" w:hAnsi="Arial" w:cs="Arial"/>
          <w:noProof/>
          <w:sz w:val="20"/>
          <w:szCs w:val="20"/>
        </w:rPr>
        <w:t xml:space="preserve"> mrve in </w:t>
      </w:r>
      <w:r w:rsidRPr="00355E21">
        <w:rPr>
          <w:rFonts w:ascii="Arial" w:hAnsi="Arial" w:cs="Arial"/>
          <w:strike/>
          <w:noProof/>
          <w:sz w:val="20"/>
          <w:szCs w:val="20"/>
        </w:rPr>
        <w:t>en vzorec</w:t>
      </w:r>
      <w:r w:rsidRPr="00355E21">
        <w:rPr>
          <w:rFonts w:ascii="Arial" w:hAnsi="Arial" w:cs="Arial"/>
          <w:noProof/>
          <w:sz w:val="20"/>
          <w:szCs w:val="20"/>
        </w:rPr>
        <w:t xml:space="preserve"> paše. Če katere od navedenih krm na kmetijskem gospodarstvu ne pridelujejo, se lahko upravičenec odloči za analizo več vzorcev druge krme. Po lastni presoji ali po posvetovanju s kmetijskim svetovalcem, se lahko odloči tudi za analizo zelene krme ali paše. Analize mineralnih elementov je treba opraviti najmanj enkrat v obdobju trajanja obveznosti, in sicer v prvem ali drugem letu. Analizirati je treba najmanj vzorce voluminozne krme praviloma </w:t>
      </w:r>
      <w:r w:rsidRPr="00355E21">
        <w:rPr>
          <w:rFonts w:ascii="Arial" w:hAnsi="Arial" w:cs="Arial"/>
          <w:strike/>
          <w:noProof/>
          <w:sz w:val="20"/>
          <w:szCs w:val="20"/>
        </w:rPr>
        <w:t>najmanj po en vzorce</w:t>
      </w:r>
      <w:r w:rsidRPr="00355E21">
        <w:rPr>
          <w:rFonts w:ascii="Arial" w:hAnsi="Arial" w:cs="Arial"/>
          <w:noProof/>
          <w:sz w:val="20"/>
          <w:szCs w:val="20"/>
        </w:rPr>
        <w:t xml:space="preserve"> </w:t>
      </w:r>
      <w:r w:rsidRPr="00355E21">
        <w:rPr>
          <w:rFonts w:ascii="Arial" w:hAnsi="Arial" w:cs="Arial"/>
          <w:noProof/>
          <w:sz w:val="20"/>
          <w:szCs w:val="20"/>
          <w:u w:val="single"/>
        </w:rPr>
        <w:t xml:space="preserve">vzorec </w:t>
      </w:r>
      <w:r w:rsidRPr="00355E21">
        <w:rPr>
          <w:rFonts w:ascii="Arial" w:hAnsi="Arial" w:cs="Arial"/>
          <w:noProof/>
          <w:sz w:val="20"/>
          <w:szCs w:val="20"/>
        </w:rPr>
        <w:t>mrve, travne silaže ali paše. Analiza mora obsegati najmanj določitev Ca, P in K. Če so vzorci odvzeti ločeno od vzorcev za določitev energijske vrednosti krme, je treba v njih določiti tudi vsebnost sušine.</w:t>
      </w:r>
    </w:p>
    <w:p w14:paraId="0A5EB357" w14:textId="754E96F5" w:rsidR="00142D63" w:rsidRPr="00355E21" w:rsidRDefault="00142D63" w:rsidP="00142D63">
      <w:pPr>
        <w:numPr>
          <w:ilvl w:val="0"/>
          <w:numId w:val="54"/>
        </w:numPr>
        <w:pBdr>
          <w:top w:val="single" w:sz="4" w:space="1" w:color="auto"/>
          <w:left w:val="single" w:sz="4" w:space="1" w:color="auto"/>
          <w:bottom w:val="single" w:sz="4" w:space="1" w:color="auto"/>
          <w:right w:val="single" w:sz="4" w:space="1" w:color="auto"/>
        </w:pBdr>
        <w:spacing w:after="0" w:line="260" w:lineRule="atLeast"/>
        <w:ind w:left="357" w:hanging="357"/>
        <w:rPr>
          <w:rFonts w:ascii="Arial" w:hAnsi="Arial" w:cs="Arial"/>
          <w:noProof/>
          <w:sz w:val="20"/>
          <w:szCs w:val="20"/>
        </w:rPr>
      </w:pPr>
      <w:r w:rsidRPr="00355E21">
        <w:rPr>
          <w:rFonts w:ascii="Arial" w:hAnsi="Arial" w:cs="Arial"/>
          <w:noProof/>
          <w:sz w:val="20"/>
          <w:szCs w:val="20"/>
        </w:rPr>
        <w:t>Računsko optimiranje krmnih obrokov: Upravičenci do plačil morajo imeti izračune obrokov najmanj za a) živali v laktaciji, b) pitanje jagnjet in kozličev. Obroki morajo biti preverjeni in po potrebi popravljeni vsaj enkrat letno. Pri računanju obrokov za odrasle živali mora biti uporabljena metoda, ki upošteva bilanco dušika v vampu. Izračune obrokov morajo rejci hraniti v pisni obliki.</w:t>
      </w:r>
    </w:p>
    <w:p w14:paraId="6E12CB59" w14:textId="77777777" w:rsidR="00142D63" w:rsidRPr="00355E21" w:rsidRDefault="00142D63" w:rsidP="00142D63">
      <w:pPr>
        <w:numPr>
          <w:ilvl w:val="0"/>
          <w:numId w:val="54"/>
        </w:numPr>
        <w:pBdr>
          <w:top w:val="single" w:sz="4" w:space="1" w:color="auto"/>
          <w:left w:val="single" w:sz="4" w:space="1" w:color="auto"/>
          <w:bottom w:val="single" w:sz="4" w:space="1" w:color="auto"/>
          <w:right w:val="single" w:sz="4" w:space="1" w:color="auto"/>
        </w:pBdr>
        <w:spacing w:after="0" w:line="260" w:lineRule="atLeast"/>
        <w:ind w:left="357" w:hanging="357"/>
        <w:rPr>
          <w:rFonts w:ascii="Arial" w:hAnsi="Arial" w:cs="Arial"/>
          <w:strike/>
          <w:noProof/>
          <w:sz w:val="20"/>
          <w:szCs w:val="20"/>
        </w:rPr>
      </w:pPr>
      <w:r w:rsidRPr="00355E21">
        <w:rPr>
          <w:rFonts w:ascii="Arial" w:hAnsi="Arial" w:cs="Arial"/>
          <w:strike/>
          <w:noProof/>
          <w:sz w:val="20"/>
          <w:szCs w:val="20"/>
        </w:rPr>
        <w:t>Najmanj štirikrat letno je treba določiti vsebnost sečnine v mleku ovc in koz mlečne pasme. Najmanj 70 % vzorcev mora vsebovati pri ovcah 30 do 45 mg sečnine na 100 ml mleka in pri kozah 20 do 40 mg sečnine na 100 ml mleka. Zahteva glede preseganja zgornje vrednosti (45 mg na 100 ml pri ovcah in 40 mg na 100 ml pri kozah) ne velja za obdobje, ko so živali na paši.</w:t>
      </w:r>
    </w:p>
    <w:p w14:paraId="620FFEC1" w14:textId="630237C1" w:rsidR="00142D63" w:rsidRPr="00355E21" w:rsidRDefault="00142D63" w:rsidP="00142D63">
      <w:pPr>
        <w:numPr>
          <w:ilvl w:val="0"/>
          <w:numId w:val="54"/>
        </w:numPr>
        <w:pBdr>
          <w:top w:val="single" w:sz="4" w:space="1" w:color="auto"/>
          <w:left w:val="single" w:sz="4" w:space="1" w:color="auto"/>
          <w:bottom w:val="single" w:sz="4" w:space="1" w:color="auto"/>
          <w:right w:val="single" w:sz="4" w:space="1" w:color="auto"/>
        </w:pBdr>
        <w:spacing w:after="0" w:line="260" w:lineRule="atLeast"/>
        <w:ind w:left="357" w:hanging="357"/>
        <w:rPr>
          <w:rFonts w:ascii="Arial" w:hAnsi="Arial" w:cs="Arial"/>
          <w:noProof/>
          <w:sz w:val="20"/>
          <w:szCs w:val="20"/>
        </w:rPr>
      </w:pPr>
      <w:r w:rsidRPr="00355E21">
        <w:rPr>
          <w:rFonts w:ascii="Arial" w:hAnsi="Arial" w:cs="Arial"/>
          <w:noProof/>
          <w:sz w:val="20"/>
          <w:szCs w:val="20"/>
        </w:rPr>
        <w:t>Spremljanje napredka na kmetijskem gospodarstvu na področju pridelovanja krme in reje: upravičenci morajo spremljati osnovne rezultate analiz krme in rezultate reje</w:t>
      </w:r>
      <w:r w:rsidRPr="00355E21">
        <w:rPr>
          <w:rFonts w:ascii="Arial" w:hAnsi="Arial" w:cs="Arial"/>
          <w:strike/>
          <w:noProof/>
          <w:sz w:val="20"/>
          <w:szCs w:val="20"/>
        </w:rPr>
        <w:t>ter jih primerjati s strokovnimi priporočili ali stanjem na ravni države</w:t>
      </w:r>
      <w:r w:rsidRPr="00355E21">
        <w:rPr>
          <w:rFonts w:ascii="Arial" w:hAnsi="Arial" w:cs="Arial"/>
          <w:noProof/>
          <w:sz w:val="20"/>
          <w:szCs w:val="20"/>
        </w:rPr>
        <w:t>. Pogoj za upravičenost do plačil je spremljanje napredka.</w:t>
      </w:r>
    </w:p>
    <w:p w14:paraId="1AAD21D5" w14:textId="77777777" w:rsidR="00142D63" w:rsidRPr="008F77AF" w:rsidRDefault="00142D63" w:rsidP="00142D63">
      <w:pPr>
        <w:pStyle w:val="Odstavekseznama"/>
        <w:pBdr>
          <w:top w:val="single" w:sz="4" w:space="1" w:color="auto"/>
          <w:left w:val="single" w:sz="4" w:space="1" w:color="auto"/>
          <w:bottom w:val="single" w:sz="4" w:space="1" w:color="auto"/>
          <w:right w:val="single" w:sz="4" w:space="1" w:color="auto"/>
        </w:pBdr>
        <w:spacing w:line="260" w:lineRule="atLeast"/>
        <w:ind w:left="0"/>
        <w:rPr>
          <w:rFonts w:ascii="Arial" w:hAnsi="Arial" w:cs="Arial"/>
          <w:sz w:val="20"/>
          <w:szCs w:val="20"/>
          <w:lang w:eastAsia="sl-SI"/>
        </w:rPr>
      </w:pPr>
    </w:p>
    <w:p w14:paraId="7EF7BB8C" w14:textId="77777777" w:rsidR="00142D63" w:rsidRPr="00FB5737" w:rsidRDefault="00142D63" w:rsidP="00142D63">
      <w:pPr>
        <w:pStyle w:val="Odstavekseznama"/>
        <w:pBdr>
          <w:top w:val="single" w:sz="4" w:space="1" w:color="auto"/>
          <w:left w:val="single" w:sz="4" w:space="1" w:color="auto"/>
          <w:bottom w:val="single" w:sz="4" w:space="1" w:color="auto"/>
          <w:right w:val="single" w:sz="4" w:space="1" w:color="auto"/>
        </w:pBdr>
        <w:spacing w:line="260" w:lineRule="atLeast"/>
        <w:ind w:left="0"/>
        <w:rPr>
          <w:rFonts w:ascii="Arial" w:hAnsi="Arial" w:cs="Arial"/>
          <w:sz w:val="20"/>
          <w:szCs w:val="20"/>
          <w:lang w:eastAsia="sl-SI"/>
        </w:rPr>
      </w:pPr>
      <w:bookmarkStart w:id="6" w:name="_Toc256000785"/>
      <w:r w:rsidRPr="00B00E66">
        <w:rPr>
          <w:rFonts w:ascii="Arial" w:hAnsi="Arial" w:cs="Arial"/>
          <w:sz w:val="20"/>
          <w:szCs w:val="20"/>
          <w:lang w:eastAsia="sl-SI"/>
        </w:rPr>
        <w:t>6 Opredelitev ustreznih izhodiščnih elementov</w:t>
      </w:r>
      <w:bookmarkEnd w:id="6"/>
    </w:p>
    <w:p w14:paraId="00E2DB88" w14:textId="77777777" w:rsidR="00142D63" w:rsidRPr="002B3A91" w:rsidRDefault="00142D63" w:rsidP="00142D63">
      <w:pPr>
        <w:pStyle w:val="Odstavekseznama"/>
        <w:pBdr>
          <w:top w:val="single" w:sz="4" w:space="1" w:color="auto"/>
          <w:left w:val="single" w:sz="4" w:space="1" w:color="auto"/>
          <w:bottom w:val="single" w:sz="4" w:space="1" w:color="auto"/>
          <w:right w:val="single" w:sz="4" w:space="1" w:color="auto"/>
        </w:pBdr>
        <w:spacing w:line="260" w:lineRule="atLeast"/>
        <w:ind w:left="0"/>
        <w:rPr>
          <w:rFonts w:ascii="Arial" w:hAnsi="Arial" w:cs="Arial"/>
          <w:sz w:val="20"/>
          <w:szCs w:val="20"/>
          <w:lang w:eastAsia="sl-SI"/>
        </w:rPr>
      </w:pPr>
    </w:p>
    <w:p w14:paraId="1A0C92A7" w14:textId="77777777" w:rsidR="00142D63" w:rsidRPr="00142D63" w:rsidRDefault="00142D63" w:rsidP="00142D63">
      <w:pPr>
        <w:pStyle w:val="Odstavekseznama"/>
        <w:pBdr>
          <w:top w:val="single" w:sz="4" w:space="1" w:color="auto"/>
          <w:left w:val="single" w:sz="4" w:space="1" w:color="auto"/>
          <w:bottom w:val="single" w:sz="4" w:space="1" w:color="auto"/>
          <w:right w:val="single" w:sz="4" w:space="1" w:color="auto"/>
        </w:pBdr>
        <w:spacing w:line="260" w:lineRule="atLeast"/>
        <w:ind w:left="0"/>
        <w:rPr>
          <w:rFonts w:ascii="Arial" w:hAnsi="Arial" w:cs="Arial"/>
          <w:b/>
          <w:strike/>
          <w:sz w:val="20"/>
          <w:szCs w:val="20"/>
          <w:lang w:eastAsia="sl-SI"/>
        </w:rPr>
      </w:pPr>
      <w:r w:rsidRPr="00142D63">
        <w:rPr>
          <w:rFonts w:ascii="Arial" w:hAnsi="Arial" w:cs="Arial"/>
          <w:b/>
          <w:strike/>
          <w:sz w:val="20"/>
          <w:szCs w:val="20"/>
          <w:lang w:eastAsia="sl-SI"/>
        </w:rPr>
        <w:t>Analiza tal in gnojilni načrt</w:t>
      </w:r>
    </w:p>
    <w:p w14:paraId="6F62C484" w14:textId="77777777" w:rsidR="00142D63" w:rsidRPr="00142D63" w:rsidRDefault="00142D63" w:rsidP="00142D63">
      <w:pPr>
        <w:pStyle w:val="Odstavekseznama"/>
        <w:pBdr>
          <w:top w:val="single" w:sz="4" w:space="1" w:color="auto"/>
          <w:left w:val="single" w:sz="4" w:space="1" w:color="auto"/>
          <w:bottom w:val="single" w:sz="4" w:space="1" w:color="auto"/>
          <w:right w:val="single" w:sz="4" w:space="1" w:color="auto"/>
        </w:pBdr>
        <w:spacing w:line="260" w:lineRule="atLeast"/>
        <w:ind w:left="0"/>
        <w:rPr>
          <w:rFonts w:ascii="Arial" w:hAnsi="Arial" w:cs="Arial"/>
          <w:strike/>
          <w:sz w:val="20"/>
          <w:szCs w:val="20"/>
          <w:lang w:eastAsia="sl-SI"/>
        </w:rPr>
      </w:pPr>
    </w:p>
    <w:p w14:paraId="6EE42CA3" w14:textId="68B5DD42" w:rsidR="00142D63" w:rsidRPr="00142D63" w:rsidRDefault="00142D63" w:rsidP="00142D63">
      <w:pPr>
        <w:pStyle w:val="Odstavekseznama"/>
        <w:pBdr>
          <w:top w:val="single" w:sz="4" w:space="1" w:color="auto"/>
          <w:left w:val="single" w:sz="4" w:space="1" w:color="auto"/>
          <w:bottom w:val="single" w:sz="4" w:space="1" w:color="auto"/>
          <w:right w:val="single" w:sz="4" w:space="1" w:color="auto"/>
        </w:pBdr>
        <w:spacing w:line="260" w:lineRule="atLeast"/>
        <w:ind w:left="0"/>
        <w:rPr>
          <w:rFonts w:ascii="Arial" w:hAnsi="Arial" w:cs="Arial"/>
          <w:sz w:val="20"/>
          <w:szCs w:val="20"/>
          <w:lang w:eastAsia="sl-SI"/>
        </w:rPr>
      </w:pPr>
      <w:r w:rsidRPr="00142D63">
        <w:rPr>
          <w:rFonts w:ascii="Arial" w:hAnsi="Arial" w:cs="Arial"/>
          <w:strike/>
          <w:sz w:val="20"/>
          <w:szCs w:val="20"/>
          <w:lang w:eastAsia="sl-SI"/>
        </w:rPr>
        <w:t>Analizo tal in gnojilni načrt je treba izdelati za vse površine, na katerih se bodo uporabljala mineralna gnojila. Če se bodo uporabljala le organska gnojila, je treba voditi evidenco o uporabi organskih in mineralnih gnojil, analiza tal in gnojilni načrt pa nista potrebna. Analiza tal se mora izdelati za naslednje parametre: pH, P, K in organska snov. Za trajno travinje analiza tal na organsko snov ni potrebna. Gnojilni načrt je petleten.</w:t>
      </w:r>
    </w:p>
    <w:p w14:paraId="4291575C" w14:textId="77777777" w:rsidR="00142D63" w:rsidRPr="00142D63" w:rsidRDefault="00142D63" w:rsidP="00142D63">
      <w:pPr>
        <w:pStyle w:val="Odstavekseznama"/>
        <w:pBdr>
          <w:top w:val="single" w:sz="4" w:space="1" w:color="auto"/>
          <w:left w:val="single" w:sz="4" w:space="1" w:color="auto"/>
          <w:bottom w:val="single" w:sz="4" w:space="1" w:color="auto"/>
          <w:right w:val="single" w:sz="4" w:space="1" w:color="auto"/>
        </w:pBdr>
        <w:spacing w:line="260" w:lineRule="atLeast"/>
        <w:ind w:left="0"/>
        <w:rPr>
          <w:rFonts w:ascii="Arial" w:hAnsi="Arial" w:cs="Arial"/>
          <w:sz w:val="20"/>
          <w:szCs w:val="20"/>
          <w:lang w:eastAsia="sl-SI"/>
        </w:rPr>
      </w:pPr>
      <w:bookmarkStart w:id="7" w:name="_Toc256000786"/>
      <w:r w:rsidRPr="00142D63">
        <w:rPr>
          <w:rFonts w:ascii="Arial" w:hAnsi="Arial" w:cs="Arial"/>
          <w:sz w:val="20"/>
          <w:szCs w:val="20"/>
          <w:lang w:eastAsia="sl-SI"/>
        </w:rPr>
        <w:t>7 Oblika in stopnja podpore/zneski/metode izračuna</w:t>
      </w:r>
      <w:bookmarkEnd w:id="7"/>
    </w:p>
    <w:p w14:paraId="5CD13EDC" w14:textId="77777777" w:rsidR="00142D63" w:rsidRPr="00142D63" w:rsidRDefault="00142D63" w:rsidP="00142D63">
      <w:pPr>
        <w:pStyle w:val="Odstavekseznama"/>
        <w:pBdr>
          <w:top w:val="single" w:sz="4" w:space="1" w:color="auto"/>
          <w:left w:val="single" w:sz="4" w:space="1" w:color="auto"/>
          <w:bottom w:val="single" w:sz="4" w:space="1" w:color="auto"/>
          <w:right w:val="single" w:sz="4" w:space="1" w:color="auto"/>
        </w:pBdr>
        <w:spacing w:line="260" w:lineRule="atLeast"/>
        <w:ind w:left="0"/>
        <w:rPr>
          <w:rFonts w:ascii="Arial" w:hAnsi="Arial" w:cs="Arial"/>
          <w:sz w:val="20"/>
          <w:szCs w:val="20"/>
          <w:lang w:eastAsia="sl-SI"/>
        </w:rPr>
      </w:pPr>
    </w:p>
    <w:p w14:paraId="626560FA" w14:textId="77777777" w:rsidR="00142D63" w:rsidRPr="00355E21" w:rsidRDefault="00142D63" w:rsidP="00142D63">
      <w:pPr>
        <w:pBdr>
          <w:top w:val="single" w:sz="4" w:space="1" w:color="auto"/>
          <w:left w:val="single" w:sz="4" w:space="1" w:color="auto"/>
          <w:bottom w:val="single" w:sz="4" w:space="1" w:color="auto"/>
          <w:right w:val="single" w:sz="4" w:space="1" w:color="auto"/>
        </w:pBdr>
        <w:spacing w:before="20" w:after="20"/>
        <w:rPr>
          <w:rFonts w:ascii="Arial" w:hAnsi="Arial" w:cs="Arial"/>
          <w:noProof/>
          <w:color w:val="000000"/>
          <w:sz w:val="20"/>
          <w:szCs w:val="20"/>
        </w:rPr>
      </w:pPr>
      <w:r w:rsidRPr="00355E21">
        <w:rPr>
          <w:rFonts w:ascii="Arial" w:hAnsi="Arial" w:cs="Arial"/>
          <w:noProof/>
          <w:color w:val="000000"/>
          <w:sz w:val="20"/>
          <w:szCs w:val="20"/>
        </w:rPr>
        <w:t>Obseg podpore na ravni upravičencev</w:t>
      </w:r>
    </w:p>
    <w:p w14:paraId="6646359A" w14:textId="77777777" w:rsidR="00142D63" w:rsidRPr="008F77AF" w:rsidRDefault="00142D63" w:rsidP="00142D63">
      <w:pPr>
        <w:pStyle w:val="Odstavekseznama"/>
        <w:pBdr>
          <w:top w:val="single" w:sz="4" w:space="1" w:color="auto"/>
          <w:left w:val="single" w:sz="4" w:space="1" w:color="auto"/>
          <w:bottom w:val="single" w:sz="4" w:space="1" w:color="auto"/>
          <w:right w:val="single" w:sz="4" w:space="1" w:color="auto"/>
        </w:pBdr>
        <w:spacing w:line="260" w:lineRule="atLeast"/>
        <w:ind w:left="0"/>
        <w:rPr>
          <w:rFonts w:ascii="Arial" w:hAnsi="Arial" w:cs="Arial"/>
          <w:sz w:val="20"/>
          <w:szCs w:val="20"/>
          <w:lang w:eastAsia="sl-SI"/>
        </w:rPr>
      </w:pPr>
    </w:p>
    <w:p w14:paraId="2E834C88" w14:textId="77777777" w:rsidR="00142D63" w:rsidRPr="002B3A91" w:rsidRDefault="00142D63" w:rsidP="00142D63">
      <w:pPr>
        <w:pStyle w:val="Odstavekseznama"/>
        <w:pBdr>
          <w:top w:val="single" w:sz="4" w:space="1" w:color="auto"/>
          <w:left w:val="single" w:sz="4" w:space="1" w:color="auto"/>
          <w:bottom w:val="single" w:sz="4" w:space="1" w:color="auto"/>
          <w:right w:val="single" w:sz="4" w:space="1" w:color="auto"/>
        </w:pBdr>
        <w:spacing w:line="260" w:lineRule="atLeast"/>
        <w:ind w:left="0"/>
        <w:rPr>
          <w:rFonts w:ascii="Arial" w:hAnsi="Arial" w:cs="Arial"/>
          <w:sz w:val="20"/>
          <w:szCs w:val="20"/>
          <w:lang w:eastAsia="sl-SI"/>
        </w:rPr>
      </w:pPr>
      <w:r w:rsidRPr="00B00E66">
        <w:rPr>
          <w:rFonts w:ascii="Arial" w:hAnsi="Arial" w:cs="Arial"/>
          <w:sz w:val="20"/>
          <w:szCs w:val="20"/>
          <w:lang w:eastAsia="sl-SI"/>
        </w:rPr>
        <w:t>Podpora za operacije intervencije KOPOP_PS je letna in krije dodatne stroške in izpad dohodka zaradi prevzete obveznosti in znaša 100 % višine podpore, izračunane po modelnem izračunu. Plačilo se dodeli kot pavšalno plačilo n</w:t>
      </w:r>
      <w:r w:rsidRPr="002B3A91">
        <w:rPr>
          <w:rFonts w:ascii="Arial" w:hAnsi="Arial" w:cs="Arial"/>
          <w:sz w:val="20"/>
          <w:szCs w:val="20"/>
          <w:lang w:eastAsia="sl-SI"/>
        </w:rPr>
        <w:t>a nosilca kmetijskega gospodarstva.</w:t>
      </w:r>
    </w:p>
    <w:p w14:paraId="7E1BD358" w14:textId="77777777" w:rsidR="00142D63" w:rsidRPr="00DE683B" w:rsidRDefault="00142D63" w:rsidP="00142D63">
      <w:pPr>
        <w:pStyle w:val="Odstavekseznama"/>
        <w:pBdr>
          <w:top w:val="single" w:sz="4" w:space="1" w:color="auto"/>
          <w:left w:val="single" w:sz="4" w:space="1" w:color="auto"/>
          <w:bottom w:val="single" w:sz="4" w:space="1" w:color="auto"/>
          <w:right w:val="single" w:sz="4" w:space="1" w:color="auto"/>
        </w:pBdr>
        <w:spacing w:line="260" w:lineRule="atLeast"/>
        <w:ind w:left="0"/>
        <w:rPr>
          <w:rFonts w:ascii="Arial" w:hAnsi="Arial" w:cs="Arial"/>
          <w:sz w:val="20"/>
          <w:szCs w:val="20"/>
          <w:lang w:eastAsia="sl-SI"/>
        </w:rPr>
      </w:pPr>
    </w:p>
    <w:p w14:paraId="0C87E449" w14:textId="77777777" w:rsidR="00142D63" w:rsidRPr="00DE683B" w:rsidRDefault="00142D63" w:rsidP="00142D63">
      <w:pPr>
        <w:pStyle w:val="Odstavekseznama"/>
        <w:pBdr>
          <w:top w:val="single" w:sz="4" w:space="1" w:color="auto"/>
          <w:left w:val="single" w:sz="4" w:space="1" w:color="auto"/>
          <w:bottom w:val="single" w:sz="4" w:space="1" w:color="auto"/>
          <w:right w:val="single" w:sz="4" w:space="1" w:color="auto"/>
        </w:pBdr>
        <w:spacing w:line="260" w:lineRule="atLeast"/>
        <w:ind w:left="0"/>
        <w:rPr>
          <w:rFonts w:ascii="Arial" w:hAnsi="Arial" w:cs="Arial"/>
          <w:sz w:val="20"/>
          <w:szCs w:val="20"/>
          <w:lang w:eastAsia="sl-SI"/>
        </w:rPr>
      </w:pPr>
      <w:r w:rsidRPr="00DE683B">
        <w:rPr>
          <w:rFonts w:ascii="Arial" w:hAnsi="Arial" w:cs="Arial"/>
          <w:sz w:val="20"/>
          <w:szCs w:val="20"/>
          <w:lang w:eastAsia="sl-SI"/>
        </w:rPr>
        <w:t>Letna višina plačila znaša za operacijo:</w:t>
      </w:r>
    </w:p>
    <w:p w14:paraId="3E541D07" w14:textId="77777777" w:rsidR="00142D63" w:rsidRPr="00355E21" w:rsidRDefault="00142D63" w:rsidP="00142D63">
      <w:pPr>
        <w:pBdr>
          <w:top w:val="single" w:sz="4" w:space="1" w:color="auto"/>
          <w:left w:val="single" w:sz="4" w:space="1" w:color="auto"/>
          <w:bottom w:val="single" w:sz="4" w:space="1" w:color="auto"/>
          <w:right w:val="single" w:sz="4" w:space="1" w:color="auto"/>
        </w:pBdr>
        <w:rPr>
          <w:rFonts w:ascii="Arial" w:hAnsi="Arial" w:cs="Arial"/>
          <w:noProof/>
          <w:sz w:val="20"/>
          <w:szCs w:val="20"/>
        </w:rPr>
      </w:pPr>
      <w:r w:rsidRPr="00355E21">
        <w:rPr>
          <w:rFonts w:ascii="Arial" w:hAnsi="Arial" w:cs="Arial"/>
          <w:noProof/>
          <w:sz w:val="20"/>
          <w:szCs w:val="20"/>
        </w:rPr>
        <w:t>PS.1 Izboljšanje kakovosti krme in načrtno krmljenje goved:</w:t>
      </w:r>
    </w:p>
    <w:p w14:paraId="2CD9879A" w14:textId="77777777" w:rsidR="00142D63" w:rsidRPr="00E52D00" w:rsidRDefault="00142D63" w:rsidP="00142D63">
      <w:pPr>
        <w:pStyle w:val="Odstavekseznama"/>
        <w:pBdr>
          <w:top w:val="single" w:sz="4" w:space="1" w:color="auto"/>
          <w:left w:val="single" w:sz="4" w:space="1" w:color="auto"/>
          <w:bottom w:val="single" w:sz="4" w:space="1" w:color="auto"/>
          <w:right w:val="single" w:sz="4" w:space="1" w:color="auto"/>
        </w:pBdr>
        <w:spacing w:line="260" w:lineRule="atLeast"/>
        <w:ind w:left="0"/>
        <w:rPr>
          <w:rFonts w:ascii="Arial" w:hAnsi="Arial" w:cs="Arial"/>
          <w:sz w:val="20"/>
          <w:szCs w:val="20"/>
          <w:lang w:eastAsia="sl-SI"/>
        </w:rPr>
      </w:pPr>
      <w:r w:rsidRPr="008F77AF">
        <w:rPr>
          <w:rFonts w:ascii="Arial" w:hAnsi="Arial" w:cs="Arial"/>
          <w:sz w:val="20"/>
          <w:szCs w:val="20"/>
          <w:lang w:eastAsia="sl-SI"/>
        </w:rPr>
        <w:t>Število krav molznic in/ali pitancev na kmetijskem gospodarstvu:</w:t>
      </w:r>
    </w:p>
    <w:p w14:paraId="3033E41B" w14:textId="77777777" w:rsidR="00142D63" w:rsidRPr="00355E21" w:rsidRDefault="00142D63" w:rsidP="00142D63">
      <w:pPr>
        <w:numPr>
          <w:ilvl w:val="0"/>
          <w:numId w:val="54"/>
        </w:numPr>
        <w:pBdr>
          <w:top w:val="single" w:sz="4" w:space="1" w:color="auto"/>
          <w:left w:val="single" w:sz="4" w:space="1" w:color="auto"/>
          <w:bottom w:val="single" w:sz="4" w:space="1" w:color="auto"/>
          <w:right w:val="single" w:sz="4" w:space="1" w:color="auto"/>
        </w:pBdr>
        <w:spacing w:after="0" w:line="260" w:lineRule="atLeast"/>
        <w:ind w:left="357" w:hanging="357"/>
        <w:rPr>
          <w:rFonts w:ascii="Arial" w:hAnsi="Arial" w:cs="Arial"/>
          <w:noProof/>
          <w:sz w:val="20"/>
          <w:szCs w:val="20"/>
        </w:rPr>
      </w:pPr>
      <w:r w:rsidRPr="00355E21">
        <w:rPr>
          <w:rFonts w:ascii="Arial" w:hAnsi="Arial" w:cs="Arial"/>
          <w:noProof/>
          <w:sz w:val="20"/>
          <w:szCs w:val="20"/>
        </w:rPr>
        <w:t>10 do 15: 406,44 EUR/nosilca kmetijskega gospodarstva,</w:t>
      </w:r>
    </w:p>
    <w:p w14:paraId="51C2AC62" w14:textId="77777777" w:rsidR="00142D63" w:rsidRPr="00355E21" w:rsidRDefault="00142D63" w:rsidP="00142D63">
      <w:pPr>
        <w:numPr>
          <w:ilvl w:val="0"/>
          <w:numId w:val="54"/>
        </w:numPr>
        <w:pBdr>
          <w:top w:val="single" w:sz="4" w:space="1" w:color="auto"/>
          <w:left w:val="single" w:sz="4" w:space="1" w:color="auto"/>
          <w:bottom w:val="single" w:sz="4" w:space="1" w:color="auto"/>
          <w:right w:val="single" w:sz="4" w:space="1" w:color="auto"/>
        </w:pBdr>
        <w:spacing w:after="0" w:line="260" w:lineRule="atLeast"/>
        <w:ind w:left="357" w:hanging="357"/>
        <w:rPr>
          <w:rFonts w:ascii="Arial" w:hAnsi="Arial" w:cs="Arial"/>
          <w:noProof/>
          <w:sz w:val="20"/>
          <w:szCs w:val="20"/>
        </w:rPr>
      </w:pPr>
      <w:r w:rsidRPr="00355E21">
        <w:rPr>
          <w:rFonts w:ascii="Arial" w:hAnsi="Arial" w:cs="Arial"/>
          <w:noProof/>
          <w:sz w:val="20"/>
          <w:szCs w:val="20"/>
        </w:rPr>
        <w:t>16 do 20: 440,46 EUR/nosilca kmetijskega gospodarstva;</w:t>
      </w:r>
    </w:p>
    <w:p w14:paraId="345C1DDE" w14:textId="77777777" w:rsidR="00142D63" w:rsidRPr="00355E21" w:rsidRDefault="00142D63" w:rsidP="00142D63">
      <w:pPr>
        <w:numPr>
          <w:ilvl w:val="0"/>
          <w:numId w:val="54"/>
        </w:numPr>
        <w:pBdr>
          <w:top w:val="single" w:sz="4" w:space="1" w:color="auto"/>
          <w:left w:val="single" w:sz="4" w:space="1" w:color="auto"/>
          <w:bottom w:val="single" w:sz="4" w:space="1" w:color="auto"/>
          <w:right w:val="single" w:sz="4" w:space="1" w:color="auto"/>
        </w:pBdr>
        <w:spacing w:after="0" w:line="260" w:lineRule="atLeast"/>
        <w:ind w:left="357" w:hanging="357"/>
        <w:rPr>
          <w:rFonts w:ascii="Arial" w:hAnsi="Arial" w:cs="Arial"/>
          <w:noProof/>
          <w:sz w:val="20"/>
          <w:szCs w:val="20"/>
        </w:rPr>
      </w:pPr>
      <w:r w:rsidRPr="00355E21">
        <w:rPr>
          <w:rFonts w:ascii="Arial" w:hAnsi="Arial" w:cs="Arial"/>
          <w:noProof/>
          <w:sz w:val="20"/>
          <w:szCs w:val="20"/>
        </w:rPr>
        <w:t>21 do 25: 463,14 EUR/nosilca kmetijskega gospodarstva;</w:t>
      </w:r>
    </w:p>
    <w:p w14:paraId="4CF2A790" w14:textId="77777777" w:rsidR="00142D63" w:rsidRPr="00355E21" w:rsidRDefault="00142D63" w:rsidP="00142D63">
      <w:pPr>
        <w:numPr>
          <w:ilvl w:val="0"/>
          <w:numId w:val="54"/>
        </w:numPr>
        <w:pBdr>
          <w:top w:val="single" w:sz="4" w:space="1" w:color="auto"/>
          <w:left w:val="single" w:sz="4" w:space="1" w:color="auto"/>
          <w:bottom w:val="single" w:sz="4" w:space="1" w:color="auto"/>
          <w:right w:val="single" w:sz="4" w:space="1" w:color="auto"/>
        </w:pBdr>
        <w:spacing w:after="0" w:line="260" w:lineRule="atLeast"/>
        <w:ind w:left="357" w:hanging="357"/>
        <w:rPr>
          <w:rFonts w:ascii="Arial" w:hAnsi="Arial" w:cs="Arial"/>
          <w:noProof/>
          <w:sz w:val="20"/>
          <w:szCs w:val="20"/>
        </w:rPr>
      </w:pPr>
      <w:r w:rsidRPr="00355E21">
        <w:rPr>
          <w:rFonts w:ascii="Arial" w:hAnsi="Arial" w:cs="Arial"/>
          <w:noProof/>
          <w:sz w:val="20"/>
          <w:szCs w:val="20"/>
        </w:rPr>
        <w:t>26 do 35: 576,23 EUR/nosilca kmetijskega gospodarstva;</w:t>
      </w:r>
    </w:p>
    <w:p w14:paraId="141317F5" w14:textId="77777777" w:rsidR="00142D63" w:rsidRPr="00355E21" w:rsidRDefault="00142D63" w:rsidP="00142D63">
      <w:pPr>
        <w:numPr>
          <w:ilvl w:val="0"/>
          <w:numId w:val="54"/>
        </w:numPr>
        <w:pBdr>
          <w:top w:val="single" w:sz="4" w:space="1" w:color="auto"/>
          <w:left w:val="single" w:sz="4" w:space="1" w:color="auto"/>
          <w:bottom w:val="single" w:sz="4" w:space="1" w:color="auto"/>
          <w:right w:val="single" w:sz="4" w:space="1" w:color="auto"/>
        </w:pBdr>
        <w:spacing w:after="0" w:line="260" w:lineRule="atLeast"/>
        <w:ind w:left="357" w:hanging="357"/>
        <w:rPr>
          <w:rFonts w:ascii="Arial" w:hAnsi="Arial" w:cs="Arial"/>
          <w:noProof/>
          <w:sz w:val="20"/>
          <w:szCs w:val="20"/>
        </w:rPr>
      </w:pPr>
      <w:r w:rsidRPr="00355E21">
        <w:rPr>
          <w:rFonts w:ascii="Arial" w:hAnsi="Arial" w:cs="Arial"/>
          <w:noProof/>
          <w:sz w:val="20"/>
          <w:szCs w:val="20"/>
        </w:rPr>
        <w:t>36 do 50: 632,93 EUR/nosilca kmetijskega gospodarstva;</w:t>
      </w:r>
    </w:p>
    <w:p w14:paraId="3B8AC0E9" w14:textId="77777777" w:rsidR="00142D63" w:rsidRPr="00355E21" w:rsidRDefault="00142D63" w:rsidP="00142D63">
      <w:pPr>
        <w:numPr>
          <w:ilvl w:val="0"/>
          <w:numId w:val="54"/>
        </w:numPr>
        <w:pBdr>
          <w:top w:val="single" w:sz="4" w:space="1" w:color="auto"/>
          <w:left w:val="single" w:sz="4" w:space="1" w:color="auto"/>
          <w:bottom w:val="single" w:sz="4" w:space="1" w:color="auto"/>
          <w:right w:val="single" w:sz="4" w:space="1" w:color="auto"/>
        </w:pBdr>
        <w:spacing w:after="0" w:line="260" w:lineRule="atLeast"/>
        <w:ind w:left="357" w:hanging="357"/>
        <w:rPr>
          <w:rFonts w:ascii="Arial" w:hAnsi="Arial" w:cs="Arial"/>
          <w:noProof/>
          <w:sz w:val="20"/>
          <w:szCs w:val="20"/>
        </w:rPr>
      </w:pPr>
      <w:r w:rsidRPr="00355E21">
        <w:rPr>
          <w:rFonts w:ascii="Arial" w:hAnsi="Arial" w:cs="Arial"/>
          <w:noProof/>
          <w:sz w:val="20"/>
          <w:szCs w:val="20"/>
        </w:rPr>
        <w:t>51 do 70: 689,63 EUR/nosilca kmetijskega gospodarstva;</w:t>
      </w:r>
    </w:p>
    <w:p w14:paraId="5517793E" w14:textId="77777777" w:rsidR="00142D63" w:rsidRPr="00355E21" w:rsidRDefault="00142D63" w:rsidP="00142D63">
      <w:pPr>
        <w:numPr>
          <w:ilvl w:val="0"/>
          <w:numId w:val="54"/>
        </w:numPr>
        <w:pBdr>
          <w:top w:val="single" w:sz="4" w:space="1" w:color="auto"/>
          <w:left w:val="single" w:sz="4" w:space="1" w:color="auto"/>
          <w:bottom w:val="single" w:sz="4" w:space="1" w:color="auto"/>
          <w:right w:val="single" w:sz="4" w:space="1" w:color="auto"/>
        </w:pBdr>
        <w:spacing w:after="0" w:line="260" w:lineRule="atLeast"/>
        <w:ind w:left="357" w:hanging="357"/>
        <w:rPr>
          <w:rFonts w:ascii="Arial" w:hAnsi="Arial" w:cs="Arial"/>
          <w:noProof/>
          <w:sz w:val="20"/>
          <w:szCs w:val="20"/>
        </w:rPr>
      </w:pPr>
      <w:r w:rsidRPr="00355E21">
        <w:rPr>
          <w:rFonts w:ascii="Arial" w:hAnsi="Arial" w:cs="Arial"/>
          <w:noProof/>
          <w:sz w:val="20"/>
          <w:szCs w:val="20"/>
        </w:rPr>
        <w:t>71 do 100: 746,33 EUR/nosilca kmetijskega gospodarstva;</w:t>
      </w:r>
    </w:p>
    <w:p w14:paraId="00932E1F" w14:textId="77777777" w:rsidR="00142D63" w:rsidRPr="00355E21" w:rsidRDefault="00142D63" w:rsidP="00142D63">
      <w:pPr>
        <w:numPr>
          <w:ilvl w:val="0"/>
          <w:numId w:val="54"/>
        </w:numPr>
        <w:pBdr>
          <w:top w:val="single" w:sz="4" w:space="1" w:color="auto"/>
          <w:left w:val="single" w:sz="4" w:space="1" w:color="auto"/>
          <w:bottom w:val="single" w:sz="4" w:space="1" w:color="auto"/>
          <w:right w:val="single" w:sz="4" w:space="1" w:color="auto"/>
        </w:pBdr>
        <w:spacing w:after="0" w:line="260" w:lineRule="atLeast"/>
        <w:ind w:left="357" w:hanging="357"/>
        <w:rPr>
          <w:rFonts w:ascii="Arial" w:hAnsi="Arial" w:cs="Arial"/>
          <w:noProof/>
          <w:sz w:val="20"/>
          <w:szCs w:val="20"/>
        </w:rPr>
      </w:pPr>
      <w:r w:rsidRPr="00355E21">
        <w:rPr>
          <w:rFonts w:ascii="Arial" w:hAnsi="Arial" w:cs="Arial"/>
          <w:noProof/>
          <w:sz w:val="20"/>
          <w:szCs w:val="20"/>
        </w:rPr>
        <w:t>101 do 150: 803,03 EUR/nosilca kmetijskega gospodarstva;</w:t>
      </w:r>
    </w:p>
    <w:p w14:paraId="295D12A3" w14:textId="77777777" w:rsidR="00142D63" w:rsidRPr="00355E21" w:rsidRDefault="00142D63" w:rsidP="00142D63">
      <w:pPr>
        <w:numPr>
          <w:ilvl w:val="0"/>
          <w:numId w:val="54"/>
        </w:numPr>
        <w:pBdr>
          <w:top w:val="single" w:sz="4" w:space="1" w:color="auto"/>
          <w:left w:val="single" w:sz="4" w:space="1" w:color="auto"/>
          <w:bottom w:val="single" w:sz="4" w:space="1" w:color="auto"/>
          <w:right w:val="single" w:sz="4" w:space="1" w:color="auto"/>
        </w:pBdr>
        <w:spacing w:after="0" w:line="260" w:lineRule="atLeast"/>
        <w:ind w:left="357" w:hanging="357"/>
        <w:rPr>
          <w:rFonts w:ascii="Arial" w:hAnsi="Arial" w:cs="Arial"/>
          <w:noProof/>
          <w:sz w:val="20"/>
          <w:szCs w:val="20"/>
        </w:rPr>
      </w:pPr>
      <w:r w:rsidRPr="00355E21">
        <w:rPr>
          <w:rFonts w:ascii="Arial" w:hAnsi="Arial" w:cs="Arial"/>
          <w:noProof/>
          <w:sz w:val="20"/>
          <w:szCs w:val="20"/>
        </w:rPr>
        <w:t>151 do 250: 859,73 EUR/nosilca kmetijskega gospodarstva;</w:t>
      </w:r>
    </w:p>
    <w:p w14:paraId="72A0B39B" w14:textId="77777777" w:rsidR="00142D63" w:rsidRPr="00355E21" w:rsidRDefault="00142D63" w:rsidP="00142D63">
      <w:pPr>
        <w:numPr>
          <w:ilvl w:val="0"/>
          <w:numId w:val="54"/>
        </w:numPr>
        <w:pBdr>
          <w:top w:val="single" w:sz="4" w:space="1" w:color="auto"/>
          <w:left w:val="single" w:sz="4" w:space="1" w:color="auto"/>
          <w:bottom w:val="single" w:sz="4" w:space="1" w:color="auto"/>
          <w:right w:val="single" w:sz="4" w:space="1" w:color="auto"/>
        </w:pBdr>
        <w:spacing w:after="0" w:line="260" w:lineRule="atLeast"/>
        <w:ind w:left="357" w:hanging="357"/>
        <w:rPr>
          <w:rFonts w:ascii="Arial" w:hAnsi="Arial" w:cs="Arial"/>
          <w:noProof/>
          <w:sz w:val="20"/>
          <w:szCs w:val="20"/>
        </w:rPr>
      </w:pPr>
      <w:r w:rsidRPr="00355E21">
        <w:rPr>
          <w:rFonts w:ascii="Arial" w:hAnsi="Arial" w:cs="Arial"/>
          <w:noProof/>
          <w:sz w:val="20"/>
          <w:szCs w:val="20"/>
        </w:rPr>
        <w:t>251 in več: 916,43 EUR/nosilca kmetijskega gospodarstva.</w:t>
      </w:r>
    </w:p>
    <w:p w14:paraId="1A173616" w14:textId="77777777" w:rsidR="00142D63" w:rsidRPr="008F77AF" w:rsidRDefault="00142D63" w:rsidP="00142D63">
      <w:pPr>
        <w:pStyle w:val="Odstavekseznama"/>
        <w:pBdr>
          <w:top w:val="single" w:sz="4" w:space="1" w:color="auto"/>
          <w:left w:val="single" w:sz="4" w:space="1" w:color="auto"/>
          <w:bottom w:val="single" w:sz="4" w:space="1" w:color="auto"/>
          <w:right w:val="single" w:sz="4" w:space="1" w:color="auto"/>
        </w:pBdr>
        <w:spacing w:line="260" w:lineRule="atLeast"/>
        <w:ind w:left="0"/>
        <w:rPr>
          <w:rFonts w:ascii="Arial" w:hAnsi="Arial" w:cs="Arial"/>
          <w:sz w:val="20"/>
          <w:szCs w:val="20"/>
          <w:lang w:eastAsia="sl-SI"/>
        </w:rPr>
      </w:pPr>
    </w:p>
    <w:p w14:paraId="0782B41A" w14:textId="77777777" w:rsidR="00142D63" w:rsidRPr="00FB5737" w:rsidRDefault="00142D63" w:rsidP="00142D63">
      <w:pPr>
        <w:pStyle w:val="Odstavekseznama"/>
        <w:pBdr>
          <w:top w:val="single" w:sz="4" w:space="1" w:color="auto"/>
          <w:left w:val="single" w:sz="4" w:space="1" w:color="auto"/>
          <w:bottom w:val="single" w:sz="4" w:space="1" w:color="auto"/>
          <w:right w:val="single" w:sz="4" w:space="1" w:color="auto"/>
        </w:pBdr>
        <w:spacing w:line="260" w:lineRule="atLeast"/>
        <w:ind w:left="0"/>
        <w:rPr>
          <w:rFonts w:ascii="Arial" w:hAnsi="Arial" w:cs="Arial"/>
          <w:sz w:val="20"/>
          <w:szCs w:val="20"/>
          <w:lang w:eastAsia="sl-SI"/>
        </w:rPr>
      </w:pPr>
      <w:r w:rsidRPr="00B00E66">
        <w:rPr>
          <w:rFonts w:ascii="Arial" w:hAnsi="Arial" w:cs="Arial"/>
          <w:sz w:val="20"/>
          <w:szCs w:val="20"/>
          <w:lang w:eastAsia="sl-SI"/>
        </w:rPr>
        <w:t>PS.2 Krmljenje z zmanjšano količino dušika pri prašičih pitancih:</w:t>
      </w:r>
    </w:p>
    <w:p w14:paraId="3C43EF36" w14:textId="77777777" w:rsidR="00142D63" w:rsidRPr="002B3A91" w:rsidRDefault="00142D63" w:rsidP="00142D63">
      <w:pPr>
        <w:pStyle w:val="Odstavekseznama"/>
        <w:pBdr>
          <w:top w:val="single" w:sz="4" w:space="1" w:color="auto"/>
          <w:left w:val="single" w:sz="4" w:space="1" w:color="auto"/>
          <w:bottom w:val="single" w:sz="4" w:space="1" w:color="auto"/>
          <w:right w:val="single" w:sz="4" w:space="1" w:color="auto"/>
        </w:pBdr>
        <w:spacing w:line="260" w:lineRule="atLeast"/>
        <w:ind w:left="0"/>
        <w:rPr>
          <w:rFonts w:ascii="Arial" w:hAnsi="Arial" w:cs="Arial"/>
          <w:sz w:val="20"/>
          <w:szCs w:val="20"/>
          <w:lang w:eastAsia="sl-SI"/>
        </w:rPr>
      </w:pPr>
    </w:p>
    <w:p w14:paraId="153CB313" w14:textId="77777777" w:rsidR="00142D63" w:rsidRPr="00DE683B" w:rsidRDefault="00142D63" w:rsidP="00142D63">
      <w:pPr>
        <w:pStyle w:val="Odstavekseznama"/>
        <w:pBdr>
          <w:top w:val="single" w:sz="4" w:space="1" w:color="auto"/>
          <w:left w:val="single" w:sz="4" w:space="1" w:color="auto"/>
          <w:bottom w:val="single" w:sz="4" w:space="1" w:color="auto"/>
          <w:right w:val="single" w:sz="4" w:space="1" w:color="auto"/>
        </w:pBdr>
        <w:spacing w:line="260" w:lineRule="atLeast"/>
        <w:ind w:left="0"/>
        <w:rPr>
          <w:rFonts w:ascii="Arial" w:hAnsi="Arial" w:cs="Arial"/>
          <w:sz w:val="20"/>
          <w:szCs w:val="20"/>
          <w:lang w:eastAsia="sl-SI"/>
        </w:rPr>
      </w:pPr>
      <w:r w:rsidRPr="00DE683B">
        <w:rPr>
          <w:rFonts w:ascii="Arial" w:hAnsi="Arial" w:cs="Arial"/>
          <w:sz w:val="20"/>
          <w:szCs w:val="20"/>
          <w:lang w:eastAsia="sl-SI"/>
        </w:rPr>
        <w:t>Število prašičev pitancev na kmetijskem gospodarstvu:</w:t>
      </w:r>
    </w:p>
    <w:p w14:paraId="54AEAC2E" w14:textId="77777777" w:rsidR="00142D63" w:rsidRPr="00355E21" w:rsidRDefault="00142D63" w:rsidP="00142D63">
      <w:pPr>
        <w:numPr>
          <w:ilvl w:val="0"/>
          <w:numId w:val="54"/>
        </w:numPr>
        <w:pBdr>
          <w:top w:val="single" w:sz="4" w:space="1" w:color="auto"/>
          <w:left w:val="single" w:sz="4" w:space="1" w:color="auto"/>
          <w:bottom w:val="single" w:sz="4" w:space="1" w:color="auto"/>
          <w:right w:val="single" w:sz="4" w:space="1" w:color="auto"/>
        </w:pBdr>
        <w:spacing w:after="0" w:line="260" w:lineRule="atLeast"/>
        <w:ind w:left="357" w:hanging="357"/>
        <w:rPr>
          <w:rFonts w:ascii="Arial" w:hAnsi="Arial" w:cs="Arial"/>
          <w:noProof/>
          <w:sz w:val="20"/>
          <w:szCs w:val="20"/>
        </w:rPr>
      </w:pPr>
      <w:r w:rsidRPr="00355E21">
        <w:rPr>
          <w:rFonts w:ascii="Arial" w:hAnsi="Arial" w:cs="Arial"/>
          <w:noProof/>
          <w:sz w:val="20"/>
          <w:szCs w:val="20"/>
        </w:rPr>
        <w:t>50 do 70: 524,13 EUR/ nosilca kmetijskega gospodarstva;</w:t>
      </w:r>
    </w:p>
    <w:p w14:paraId="4C10371A" w14:textId="77777777" w:rsidR="00142D63" w:rsidRPr="00355E21" w:rsidRDefault="00142D63" w:rsidP="00142D63">
      <w:pPr>
        <w:numPr>
          <w:ilvl w:val="0"/>
          <w:numId w:val="54"/>
        </w:numPr>
        <w:pBdr>
          <w:top w:val="single" w:sz="4" w:space="1" w:color="auto"/>
          <w:left w:val="single" w:sz="4" w:space="1" w:color="auto"/>
          <w:bottom w:val="single" w:sz="4" w:space="1" w:color="auto"/>
          <w:right w:val="single" w:sz="4" w:space="1" w:color="auto"/>
        </w:pBdr>
        <w:spacing w:after="0" w:line="260" w:lineRule="atLeast"/>
        <w:ind w:left="357" w:hanging="357"/>
        <w:rPr>
          <w:rFonts w:ascii="Arial" w:hAnsi="Arial" w:cs="Arial"/>
          <w:noProof/>
          <w:sz w:val="20"/>
          <w:szCs w:val="20"/>
        </w:rPr>
      </w:pPr>
      <w:r w:rsidRPr="00355E21">
        <w:rPr>
          <w:rFonts w:ascii="Arial" w:hAnsi="Arial" w:cs="Arial"/>
          <w:noProof/>
          <w:sz w:val="20"/>
          <w:szCs w:val="20"/>
        </w:rPr>
        <w:t>71 do 100: 558,15 EUR nosilca kmetijskega gospodarstva;</w:t>
      </w:r>
    </w:p>
    <w:p w14:paraId="251ECAD8" w14:textId="77777777" w:rsidR="00142D63" w:rsidRPr="00355E21" w:rsidRDefault="00142D63" w:rsidP="00142D63">
      <w:pPr>
        <w:numPr>
          <w:ilvl w:val="0"/>
          <w:numId w:val="54"/>
        </w:numPr>
        <w:pBdr>
          <w:top w:val="single" w:sz="4" w:space="1" w:color="auto"/>
          <w:left w:val="single" w:sz="4" w:space="1" w:color="auto"/>
          <w:bottom w:val="single" w:sz="4" w:space="1" w:color="auto"/>
          <w:right w:val="single" w:sz="4" w:space="1" w:color="auto"/>
        </w:pBdr>
        <w:spacing w:after="0" w:line="260" w:lineRule="atLeast"/>
        <w:ind w:left="357" w:hanging="357"/>
        <w:rPr>
          <w:rFonts w:ascii="Arial" w:hAnsi="Arial" w:cs="Arial"/>
          <w:noProof/>
          <w:sz w:val="20"/>
          <w:szCs w:val="20"/>
        </w:rPr>
      </w:pPr>
      <w:r w:rsidRPr="00355E21">
        <w:rPr>
          <w:rFonts w:ascii="Arial" w:hAnsi="Arial" w:cs="Arial"/>
          <w:noProof/>
          <w:sz w:val="20"/>
          <w:szCs w:val="20"/>
        </w:rPr>
        <w:t>101 do 150: 603,51 EURnosilca kmetijskega gospodarstva;</w:t>
      </w:r>
    </w:p>
    <w:p w14:paraId="2958979D" w14:textId="77777777" w:rsidR="00142D63" w:rsidRPr="00355E21" w:rsidRDefault="00142D63" w:rsidP="00142D63">
      <w:pPr>
        <w:numPr>
          <w:ilvl w:val="0"/>
          <w:numId w:val="54"/>
        </w:numPr>
        <w:pBdr>
          <w:top w:val="single" w:sz="4" w:space="1" w:color="auto"/>
          <w:left w:val="single" w:sz="4" w:space="1" w:color="auto"/>
          <w:bottom w:val="single" w:sz="4" w:space="1" w:color="auto"/>
          <w:right w:val="single" w:sz="4" w:space="1" w:color="auto"/>
        </w:pBdr>
        <w:spacing w:after="0" w:line="260" w:lineRule="atLeast"/>
        <w:ind w:left="357" w:hanging="357"/>
        <w:rPr>
          <w:rFonts w:ascii="Arial" w:hAnsi="Arial" w:cs="Arial"/>
          <w:noProof/>
          <w:sz w:val="20"/>
          <w:szCs w:val="20"/>
        </w:rPr>
      </w:pPr>
      <w:r w:rsidRPr="00355E21">
        <w:rPr>
          <w:rFonts w:ascii="Arial" w:hAnsi="Arial" w:cs="Arial"/>
          <w:noProof/>
          <w:sz w:val="20"/>
          <w:szCs w:val="20"/>
        </w:rPr>
        <w:t>51 do 250: 637,53 EUR/nosilca kmetijskega gospodarstva;</w:t>
      </w:r>
    </w:p>
    <w:p w14:paraId="46BD1F07" w14:textId="77777777" w:rsidR="00142D63" w:rsidRPr="00355E21" w:rsidRDefault="00142D63" w:rsidP="00142D63">
      <w:pPr>
        <w:numPr>
          <w:ilvl w:val="0"/>
          <w:numId w:val="54"/>
        </w:numPr>
        <w:pBdr>
          <w:top w:val="single" w:sz="4" w:space="1" w:color="auto"/>
          <w:left w:val="single" w:sz="4" w:space="1" w:color="auto"/>
          <w:bottom w:val="single" w:sz="4" w:space="1" w:color="auto"/>
          <w:right w:val="single" w:sz="4" w:space="1" w:color="auto"/>
        </w:pBdr>
        <w:spacing w:after="0" w:line="260" w:lineRule="atLeast"/>
        <w:ind w:left="357" w:hanging="357"/>
        <w:rPr>
          <w:rFonts w:ascii="Arial" w:hAnsi="Arial" w:cs="Arial"/>
          <w:noProof/>
          <w:sz w:val="20"/>
          <w:szCs w:val="20"/>
        </w:rPr>
      </w:pPr>
      <w:r w:rsidRPr="00355E21">
        <w:rPr>
          <w:rFonts w:ascii="Arial" w:hAnsi="Arial" w:cs="Arial"/>
          <w:noProof/>
          <w:sz w:val="20"/>
          <w:szCs w:val="20"/>
        </w:rPr>
        <w:t>251 do 400: 750,93 EUR/nosilca kmetijsega gospodarstva;</w:t>
      </w:r>
    </w:p>
    <w:p w14:paraId="605C23D6" w14:textId="77777777" w:rsidR="00142D63" w:rsidRPr="00355E21" w:rsidRDefault="00142D63" w:rsidP="00142D63">
      <w:pPr>
        <w:numPr>
          <w:ilvl w:val="0"/>
          <w:numId w:val="54"/>
        </w:numPr>
        <w:pBdr>
          <w:top w:val="single" w:sz="4" w:space="1" w:color="auto"/>
          <w:left w:val="single" w:sz="4" w:space="1" w:color="auto"/>
          <w:bottom w:val="single" w:sz="4" w:space="1" w:color="auto"/>
          <w:right w:val="single" w:sz="4" w:space="1" w:color="auto"/>
        </w:pBdr>
        <w:spacing w:after="0" w:line="260" w:lineRule="atLeast"/>
        <w:ind w:left="357" w:hanging="357"/>
        <w:rPr>
          <w:rFonts w:ascii="Arial" w:hAnsi="Arial" w:cs="Arial"/>
          <w:noProof/>
          <w:sz w:val="20"/>
          <w:szCs w:val="20"/>
        </w:rPr>
      </w:pPr>
      <w:r w:rsidRPr="00355E21">
        <w:rPr>
          <w:rFonts w:ascii="Arial" w:hAnsi="Arial" w:cs="Arial"/>
          <w:noProof/>
          <w:sz w:val="20"/>
          <w:szCs w:val="20"/>
        </w:rPr>
        <w:t>701 in več 100: 807,63 EUR/nosilca kmetijskega gospodarstva;</w:t>
      </w:r>
    </w:p>
    <w:p w14:paraId="49D7AFD8" w14:textId="77777777" w:rsidR="00142D63" w:rsidRPr="00355E21" w:rsidRDefault="00142D63" w:rsidP="00142D63">
      <w:pPr>
        <w:numPr>
          <w:ilvl w:val="0"/>
          <w:numId w:val="54"/>
        </w:numPr>
        <w:pBdr>
          <w:top w:val="single" w:sz="4" w:space="1" w:color="auto"/>
          <w:left w:val="single" w:sz="4" w:space="1" w:color="auto"/>
          <w:bottom w:val="single" w:sz="4" w:space="1" w:color="auto"/>
          <w:right w:val="single" w:sz="4" w:space="1" w:color="auto"/>
        </w:pBdr>
        <w:spacing w:after="0" w:line="260" w:lineRule="atLeast"/>
        <w:ind w:left="357" w:hanging="357"/>
        <w:rPr>
          <w:rFonts w:ascii="Arial" w:hAnsi="Arial" w:cs="Arial"/>
          <w:noProof/>
          <w:sz w:val="20"/>
          <w:szCs w:val="20"/>
        </w:rPr>
      </w:pPr>
      <w:r w:rsidRPr="00355E21">
        <w:rPr>
          <w:rFonts w:ascii="Arial" w:hAnsi="Arial" w:cs="Arial"/>
          <w:noProof/>
          <w:sz w:val="20"/>
          <w:szCs w:val="20"/>
        </w:rPr>
        <w:t>101 do 150: 803,03 EUR/nosilca kmetijskega gospodarstva.</w:t>
      </w:r>
    </w:p>
    <w:p w14:paraId="7281C8E8" w14:textId="77777777" w:rsidR="00142D63" w:rsidRPr="008F77AF" w:rsidRDefault="00142D63" w:rsidP="00142D63">
      <w:pPr>
        <w:pStyle w:val="Odstavekseznama"/>
        <w:pBdr>
          <w:top w:val="single" w:sz="4" w:space="1" w:color="auto"/>
          <w:left w:val="single" w:sz="4" w:space="1" w:color="auto"/>
          <w:bottom w:val="single" w:sz="4" w:space="1" w:color="auto"/>
          <w:right w:val="single" w:sz="4" w:space="1" w:color="auto"/>
        </w:pBdr>
        <w:spacing w:line="260" w:lineRule="atLeast"/>
        <w:ind w:left="0"/>
        <w:jc w:val="both"/>
        <w:rPr>
          <w:rFonts w:ascii="Arial" w:hAnsi="Arial" w:cs="Arial"/>
          <w:sz w:val="20"/>
          <w:szCs w:val="20"/>
          <w:lang w:eastAsia="sl-SI"/>
        </w:rPr>
      </w:pPr>
    </w:p>
    <w:p w14:paraId="78056B82" w14:textId="77777777" w:rsidR="00142D63" w:rsidRPr="00FB5737" w:rsidRDefault="00142D63" w:rsidP="00142D63">
      <w:pPr>
        <w:pStyle w:val="Odstavekseznama"/>
        <w:pBdr>
          <w:top w:val="single" w:sz="4" w:space="1" w:color="auto"/>
          <w:left w:val="single" w:sz="4" w:space="1" w:color="auto"/>
          <w:bottom w:val="single" w:sz="4" w:space="1" w:color="auto"/>
          <w:right w:val="single" w:sz="4" w:space="1" w:color="auto"/>
        </w:pBdr>
        <w:spacing w:line="260" w:lineRule="atLeast"/>
        <w:ind w:left="0"/>
        <w:jc w:val="both"/>
        <w:rPr>
          <w:rFonts w:ascii="Arial" w:hAnsi="Arial" w:cs="Arial"/>
          <w:sz w:val="20"/>
          <w:szCs w:val="20"/>
          <w:lang w:eastAsia="sl-SI"/>
        </w:rPr>
      </w:pPr>
      <w:r w:rsidRPr="00B00E66">
        <w:rPr>
          <w:rFonts w:ascii="Arial" w:hAnsi="Arial" w:cs="Arial"/>
          <w:sz w:val="20"/>
          <w:szCs w:val="20"/>
          <w:lang w:eastAsia="sl-SI"/>
        </w:rPr>
        <w:t>P</w:t>
      </w:r>
      <w:r w:rsidRPr="00FB5737">
        <w:rPr>
          <w:rFonts w:ascii="Arial" w:hAnsi="Arial" w:cs="Arial"/>
          <w:sz w:val="20"/>
          <w:szCs w:val="20"/>
          <w:lang w:eastAsia="sl-SI"/>
        </w:rPr>
        <w:t>S.3 Izboljšanje kakovosti krme in načrtno krmljenje ovc in koz:</w:t>
      </w:r>
    </w:p>
    <w:p w14:paraId="5624A578" w14:textId="77777777" w:rsidR="00142D63" w:rsidRPr="00E323F7" w:rsidRDefault="00142D63" w:rsidP="00142D63">
      <w:pPr>
        <w:pStyle w:val="Odstavekseznama"/>
        <w:pBdr>
          <w:top w:val="single" w:sz="4" w:space="1" w:color="auto"/>
          <w:left w:val="single" w:sz="4" w:space="1" w:color="auto"/>
          <w:bottom w:val="single" w:sz="4" w:space="1" w:color="auto"/>
          <w:right w:val="single" w:sz="4" w:space="1" w:color="auto"/>
        </w:pBdr>
        <w:spacing w:line="260" w:lineRule="atLeast"/>
        <w:ind w:left="0"/>
        <w:jc w:val="both"/>
        <w:rPr>
          <w:rFonts w:ascii="Arial" w:hAnsi="Arial" w:cs="Arial"/>
          <w:sz w:val="20"/>
          <w:szCs w:val="20"/>
          <w:lang w:eastAsia="sl-SI"/>
        </w:rPr>
      </w:pPr>
      <w:r w:rsidRPr="002B3A91">
        <w:rPr>
          <w:rFonts w:ascii="Arial" w:hAnsi="Arial" w:cs="Arial"/>
          <w:sz w:val="20"/>
          <w:szCs w:val="20"/>
          <w:lang w:eastAsia="sl-SI"/>
        </w:rPr>
        <w:t xml:space="preserve">Število </w:t>
      </w:r>
      <w:proofErr w:type="spellStart"/>
      <w:r w:rsidRPr="002B3A91">
        <w:rPr>
          <w:rFonts w:ascii="Arial" w:hAnsi="Arial" w:cs="Arial"/>
          <w:strike/>
          <w:sz w:val="20"/>
          <w:szCs w:val="20"/>
          <w:lang w:eastAsia="sl-SI"/>
        </w:rPr>
        <w:t>plemenskih</w:t>
      </w:r>
      <w:r w:rsidRPr="002B3A91">
        <w:rPr>
          <w:rFonts w:ascii="Arial" w:hAnsi="Arial" w:cs="Arial"/>
          <w:sz w:val="20"/>
          <w:szCs w:val="20"/>
          <w:u w:val="single"/>
          <w:lang w:eastAsia="sl-SI"/>
        </w:rPr>
        <w:t>odraslih</w:t>
      </w:r>
      <w:proofErr w:type="spellEnd"/>
      <w:r w:rsidRPr="002B3A91">
        <w:rPr>
          <w:rFonts w:ascii="Arial" w:hAnsi="Arial" w:cs="Arial"/>
          <w:sz w:val="20"/>
          <w:szCs w:val="20"/>
          <w:lang w:eastAsia="sl-SI"/>
        </w:rPr>
        <w:t xml:space="preserve"> živali (drobnice) na kmetijskem gospodarstvu:</w:t>
      </w:r>
    </w:p>
    <w:p w14:paraId="579BF56F" w14:textId="77777777" w:rsidR="00142D63" w:rsidRPr="00355E21" w:rsidRDefault="00142D63" w:rsidP="00142D63">
      <w:pPr>
        <w:numPr>
          <w:ilvl w:val="0"/>
          <w:numId w:val="54"/>
        </w:numPr>
        <w:pBdr>
          <w:top w:val="single" w:sz="4" w:space="1" w:color="auto"/>
          <w:left w:val="single" w:sz="4" w:space="1" w:color="auto"/>
          <w:bottom w:val="single" w:sz="4" w:space="1" w:color="auto"/>
          <w:right w:val="single" w:sz="4" w:space="1" w:color="auto"/>
        </w:pBdr>
        <w:spacing w:after="0" w:line="260" w:lineRule="atLeast"/>
        <w:ind w:left="357" w:hanging="357"/>
        <w:rPr>
          <w:rFonts w:ascii="Arial" w:hAnsi="Arial" w:cs="Arial"/>
          <w:noProof/>
          <w:sz w:val="20"/>
          <w:szCs w:val="20"/>
        </w:rPr>
      </w:pPr>
      <w:r w:rsidRPr="00355E21">
        <w:rPr>
          <w:rFonts w:ascii="Arial" w:hAnsi="Arial" w:cs="Arial"/>
          <w:noProof/>
          <w:sz w:val="20"/>
          <w:szCs w:val="20"/>
        </w:rPr>
        <w:t>14 do 20: 382,89 EUR/nosilca kmetijskega gospodarstva;</w:t>
      </w:r>
    </w:p>
    <w:p w14:paraId="15238542" w14:textId="77777777" w:rsidR="00142D63" w:rsidRPr="00355E21" w:rsidRDefault="00142D63" w:rsidP="00142D63">
      <w:pPr>
        <w:numPr>
          <w:ilvl w:val="0"/>
          <w:numId w:val="54"/>
        </w:numPr>
        <w:pBdr>
          <w:top w:val="single" w:sz="4" w:space="1" w:color="auto"/>
          <w:left w:val="single" w:sz="4" w:space="1" w:color="auto"/>
          <w:bottom w:val="single" w:sz="4" w:space="1" w:color="auto"/>
          <w:right w:val="single" w:sz="4" w:space="1" w:color="auto"/>
        </w:pBdr>
        <w:spacing w:after="0" w:line="260" w:lineRule="atLeast"/>
        <w:ind w:left="357" w:hanging="357"/>
        <w:rPr>
          <w:rFonts w:ascii="Arial" w:hAnsi="Arial" w:cs="Arial"/>
          <w:noProof/>
          <w:sz w:val="20"/>
          <w:szCs w:val="20"/>
        </w:rPr>
      </w:pPr>
      <w:r w:rsidRPr="00355E21">
        <w:rPr>
          <w:rFonts w:ascii="Arial" w:hAnsi="Arial" w:cs="Arial"/>
          <w:noProof/>
          <w:sz w:val="20"/>
          <w:szCs w:val="20"/>
        </w:rPr>
        <w:t>21 do 30: 416,91 EUR/nosilca kmetijskega gospodarstva;</w:t>
      </w:r>
    </w:p>
    <w:p w14:paraId="0EBBF7F7" w14:textId="77777777" w:rsidR="00142D63" w:rsidRPr="00355E21" w:rsidRDefault="00142D63" w:rsidP="00142D63">
      <w:pPr>
        <w:numPr>
          <w:ilvl w:val="0"/>
          <w:numId w:val="54"/>
        </w:numPr>
        <w:pBdr>
          <w:top w:val="single" w:sz="4" w:space="1" w:color="auto"/>
          <w:left w:val="single" w:sz="4" w:space="1" w:color="auto"/>
          <w:bottom w:val="single" w:sz="4" w:space="1" w:color="auto"/>
          <w:right w:val="single" w:sz="4" w:space="1" w:color="auto"/>
        </w:pBdr>
        <w:spacing w:after="0" w:line="260" w:lineRule="atLeast"/>
        <w:ind w:left="357" w:hanging="357"/>
        <w:rPr>
          <w:rFonts w:ascii="Arial" w:hAnsi="Arial" w:cs="Arial"/>
          <w:noProof/>
          <w:sz w:val="20"/>
          <w:szCs w:val="20"/>
        </w:rPr>
      </w:pPr>
      <w:r w:rsidRPr="00355E21">
        <w:rPr>
          <w:rFonts w:ascii="Arial" w:hAnsi="Arial" w:cs="Arial"/>
          <w:noProof/>
          <w:sz w:val="20"/>
          <w:szCs w:val="20"/>
        </w:rPr>
        <w:t>31 do 50: 439,59 EUR/nosilca kmetijskega gospodarstva;</w:t>
      </w:r>
    </w:p>
    <w:p w14:paraId="5C24810A" w14:textId="77777777" w:rsidR="00142D63" w:rsidRPr="00355E21" w:rsidRDefault="00142D63" w:rsidP="00142D63">
      <w:pPr>
        <w:numPr>
          <w:ilvl w:val="0"/>
          <w:numId w:val="54"/>
        </w:numPr>
        <w:pBdr>
          <w:top w:val="single" w:sz="4" w:space="1" w:color="auto"/>
          <w:left w:val="single" w:sz="4" w:space="1" w:color="auto"/>
          <w:bottom w:val="single" w:sz="4" w:space="1" w:color="auto"/>
          <w:right w:val="single" w:sz="4" w:space="1" w:color="auto"/>
        </w:pBdr>
        <w:spacing w:after="0" w:line="260" w:lineRule="atLeast"/>
        <w:ind w:left="357" w:hanging="357"/>
        <w:rPr>
          <w:rFonts w:ascii="Arial" w:hAnsi="Arial" w:cs="Arial"/>
          <w:noProof/>
          <w:sz w:val="20"/>
          <w:szCs w:val="20"/>
        </w:rPr>
      </w:pPr>
      <w:r w:rsidRPr="00355E21">
        <w:rPr>
          <w:rFonts w:ascii="Arial" w:hAnsi="Arial" w:cs="Arial"/>
          <w:noProof/>
          <w:sz w:val="20"/>
          <w:szCs w:val="20"/>
        </w:rPr>
        <w:t>51 do 80: 473,61 EUR/nosilca kmetijskega gospodarstva.</w:t>
      </w:r>
    </w:p>
    <w:p w14:paraId="7F775351" w14:textId="77777777" w:rsidR="00142D63" w:rsidRPr="008F77AF" w:rsidRDefault="00142D63" w:rsidP="00142D63">
      <w:pPr>
        <w:pStyle w:val="Odstavekseznama"/>
        <w:pBdr>
          <w:top w:val="single" w:sz="4" w:space="1" w:color="auto"/>
          <w:left w:val="single" w:sz="4" w:space="1" w:color="auto"/>
          <w:bottom w:val="single" w:sz="4" w:space="1" w:color="auto"/>
          <w:right w:val="single" w:sz="4" w:space="1" w:color="auto"/>
        </w:pBdr>
        <w:spacing w:line="260" w:lineRule="atLeast"/>
        <w:ind w:left="0"/>
        <w:jc w:val="both"/>
        <w:rPr>
          <w:rFonts w:ascii="Arial" w:hAnsi="Arial" w:cs="Arial"/>
          <w:sz w:val="20"/>
          <w:szCs w:val="20"/>
          <w:lang w:eastAsia="sl-SI"/>
        </w:rPr>
      </w:pPr>
    </w:p>
    <w:p w14:paraId="1FC43FD7" w14:textId="77777777" w:rsidR="00142D63" w:rsidRPr="00DE683B" w:rsidRDefault="00142D63" w:rsidP="00142D63">
      <w:pPr>
        <w:pStyle w:val="Odstavekseznama"/>
        <w:pBdr>
          <w:top w:val="single" w:sz="4" w:space="1" w:color="auto"/>
          <w:left w:val="single" w:sz="4" w:space="1" w:color="auto"/>
          <w:bottom w:val="single" w:sz="4" w:space="1" w:color="auto"/>
          <w:right w:val="single" w:sz="4" w:space="1" w:color="auto"/>
        </w:pBdr>
        <w:spacing w:line="260" w:lineRule="atLeast"/>
        <w:ind w:left="0"/>
        <w:rPr>
          <w:rFonts w:ascii="Arial" w:hAnsi="Arial" w:cs="Arial"/>
          <w:sz w:val="20"/>
          <w:szCs w:val="20"/>
          <w:lang w:eastAsia="sl-SI"/>
        </w:rPr>
      </w:pPr>
      <w:r w:rsidRPr="00B00E66">
        <w:rPr>
          <w:rFonts w:ascii="Arial" w:hAnsi="Arial" w:cs="Arial"/>
          <w:sz w:val="20"/>
          <w:szCs w:val="20"/>
          <w:lang w:eastAsia="sl-SI"/>
        </w:rPr>
        <w:t xml:space="preserve">V primeru dovoljenih kombinacij do preplačil ne bo prihajalo, ker bo to onemogočeno že z modelnim izračunom. Če bo pri </w:t>
      </w:r>
      <w:r w:rsidRPr="002B3A91">
        <w:rPr>
          <w:rFonts w:ascii="Arial" w:hAnsi="Arial" w:cs="Arial"/>
          <w:sz w:val="20"/>
          <w:szCs w:val="20"/>
          <w:lang w:eastAsia="sl-SI"/>
        </w:rPr>
        <w:t>dovoljenih kombinacijah prihajalo do istovrstnih stroškov, bodo le-ti že v modelnih izračunih upoštevani samo enkrat.</w:t>
      </w:r>
    </w:p>
    <w:p w14:paraId="63513A67" w14:textId="77777777" w:rsidR="00142D63" w:rsidRPr="00F934FD" w:rsidRDefault="00142D63" w:rsidP="0015587D">
      <w:pPr>
        <w:spacing w:after="0" w:line="240" w:lineRule="atLeast"/>
        <w:jc w:val="both"/>
        <w:rPr>
          <w:rFonts w:ascii="Arial" w:eastAsia="Times New Roman" w:hAnsi="Arial" w:cs="Arial"/>
          <w:color w:val="000000"/>
          <w:sz w:val="20"/>
          <w:szCs w:val="20"/>
        </w:rPr>
      </w:pPr>
    </w:p>
    <w:p w14:paraId="2F65BABE" w14:textId="77777777" w:rsidR="0015587D" w:rsidRPr="000C0C5C" w:rsidRDefault="0015587D" w:rsidP="0015587D">
      <w:pPr>
        <w:pStyle w:val="Odstavekseznama"/>
        <w:spacing w:line="260" w:lineRule="atLeast"/>
        <w:ind w:left="0"/>
        <w:jc w:val="both"/>
        <w:rPr>
          <w:rFonts w:ascii="Arial" w:hAnsi="Arial" w:cs="Arial"/>
          <w:sz w:val="20"/>
          <w:szCs w:val="20"/>
          <w:lang w:eastAsia="sl-SI"/>
        </w:rPr>
      </w:pPr>
    </w:p>
    <w:p w14:paraId="232264F4" w14:textId="19F41522" w:rsidR="00256AE8" w:rsidRPr="006B6D3B" w:rsidRDefault="006B6D3B" w:rsidP="006B6D3B">
      <w:pPr>
        <w:spacing w:after="0" w:line="260" w:lineRule="atLeast"/>
        <w:rPr>
          <w:rFonts w:ascii="Arial" w:hAnsi="Arial" w:cs="Arial"/>
          <w:b/>
          <w:sz w:val="20"/>
          <w:szCs w:val="20"/>
        </w:rPr>
      </w:pPr>
      <w:r>
        <w:rPr>
          <w:rFonts w:ascii="Arial" w:hAnsi="Arial" w:cs="Arial"/>
          <w:b/>
          <w:sz w:val="20"/>
          <w:szCs w:val="20"/>
        </w:rPr>
        <w:t xml:space="preserve">10. </w:t>
      </w:r>
      <w:r w:rsidR="00B43A55" w:rsidRPr="006B6D3B">
        <w:rPr>
          <w:rFonts w:ascii="Arial" w:hAnsi="Arial" w:cs="Arial"/>
          <w:b/>
          <w:sz w:val="20"/>
          <w:szCs w:val="20"/>
        </w:rPr>
        <w:t xml:space="preserve">INTERVENCIJA </w:t>
      </w:r>
      <w:r w:rsidR="00B43A55" w:rsidRPr="006B6D3B">
        <w:rPr>
          <w:rFonts w:ascii="Arial" w:eastAsia="Times New Roman" w:hAnsi="Arial" w:cs="Arial"/>
          <w:b/>
          <w:sz w:val="20"/>
          <w:szCs w:val="20"/>
          <w:lang w:eastAsia="sl-SI"/>
        </w:rPr>
        <w:t>IRP18.03 BIOTSKA RAZNOVRSTNOST IN KRAJINA</w:t>
      </w:r>
      <w:r w:rsidR="00B43A55" w:rsidRPr="006B6D3B">
        <w:rPr>
          <w:rFonts w:ascii="Arial" w:eastAsia="Times New Roman" w:hAnsi="Arial" w:cs="Arial"/>
          <w:sz w:val="20"/>
          <w:szCs w:val="20"/>
          <w:lang w:eastAsia="sl-SI"/>
        </w:rPr>
        <w:t xml:space="preserve"> (</w:t>
      </w:r>
      <w:r w:rsidR="00B43A55" w:rsidRPr="006B6D3B">
        <w:rPr>
          <w:rFonts w:ascii="Arial" w:hAnsi="Arial" w:cs="Arial"/>
          <w:b/>
          <w:sz w:val="20"/>
          <w:szCs w:val="20"/>
        </w:rPr>
        <w:t>IRP18.03 KOPOP_BK) – SPREMEMBE OPERACIJ</w:t>
      </w:r>
    </w:p>
    <w:p w14:paraId="7987AE38" w14:textId="77777777" w:rsidR="008C7514" w:rsidRPr="00A542DB" w:rsidRDefault="008C7514" w:rsidP="00A542DB">
      <w:pPr>
        <w:spacing w:after="0" w:line="260" w:lineRule="atLeast"/>
        <w:rPr>
          <w:rFonts w:ascii="Arial" w:hAnsi="Arial" w:cs="Arial"/>
          <w:sz w:val="20"/>
          <w:szCs w:val="20"/>
        </w:rPr>
      </w:pPr>
    </w:p>
    <w:p w14:paraId="5055F41D" w14:textId="71CCB002" w:rsidR="0015587D" w:rsidRPr="00B550B7" w:rsidRDefault="0015587D" w:rsidP="0015587D">
      <w:pPr>
        <w:jc w:val="both"/>
        <w:rPr>
          <w:rFonts w:ascii="Arial" w:hAnsi="Arial" w:cs="Arial"/>
          <w:b/>
          <w:sz w:val="20"/>
          <w:szCs w:val="20"/>
          <w:lang w:eastAsia="sl-SI"/>
        </w:rPr>
      </w:pPr>
      <w:r w:rsidRPr="00B550B7">
        <w:rPr>
          <w:rFonts w:ascii="Arial" w:hAnsi="Arial" w:cs="Arial"/>
          <w:b/>
          <w:sz w:val="20"/>
          <w:szCs w:val="20"/>
          <w:u w:val="single"/>
          <w:lang w:eastAsia="sl-SI"/>
        </w:rPr>
        <w:t>Pojasnilo predlaganih spremembe SN 2023</w:t>
      </w:r>
      <w:r w:rsidR="005E4D6D">
        <w:rPr>
          <w:rFonts w:ascii="Arial" w:hAnsi="Arial" w:cs="Arial"/>
          <w:b/>
          <w:sz w:val="20"/>
          <w:szCs w:val="20"/>
          <w:u w:val="single"/>
          <w:lang w:eastAsia="sl-SI"/>
        </w:rPr>
        <w:t>–</w:t>
      </w:r>
      <w:r w:rsidRPr="00B550B7">
        <w:rPr>
          <w:rFonts w:ascii="Arial" w:hAnsi="Arial" w:cs="Arial"/>
          <w:b/>
          <w:sz w:val="20"/>
          <w:szCs w:val="20"/>
          <w:u w:val="single"/>
          <w:lang w:eastAsia="sl-SI"/>
        </w:rPr>
        <w:t>2027:</w:t>
      </w:r>
    </w:p>
    <w:p w14:paraId="6533826B" w14:textId="77777777" w:rsidR="00256AE8" w:rsidRPr="000C0C5C" w:rsidRDefault="00256AE8" w:rsidP="00F934FD">
      <w:pPr>
        <w:spacing w:after="0" w:line="240" w:lineRule="atLeast"/>
        <w:jc w:val="both"/>
        <w:rPr>
          <w:rFonts w:ascii="Arial" w:eastAsia="Times New Roman" w:hAnsi="Arial" w:cs="Arial"/>
          <w:sz w:val="20"/>
          <w:szCs w:val="20"/>
          <w:lang w:eastAsia="sl-SI"/>
        </w:rPr>
      </w:pPr>
      <w:r w:rsidRPr="000C0C5C">
        <w:rPr>
          <w:rFonts w:ascii="Arial" w:eastAsia="Times New Roman" w:hAnsi="Arial" w:cs="Arial"/>
          <w:sz w:val="20"/>
          <w:szCs w:val="20"/>
        </w:rPr>
        <w:t xml:space="preserve">Obvezna košnja in možnost izvajanja paše v okviru operacije BK.8 Strmi travniki omogočata, da se ohranja vrstna pestrost in biotska raznovrstnost strmih travnikov, kar je tudi namen te operacije in je v </w:t>
      </w:r>
      <w:r w:rsidRPr="000C0C5C">
        <w:rPr>
          <w:rFonts w:ascii="Arial" w:eastAsia="Times New Roman" w:hAnsi="Arial" w:cs="Arial"/>
          <w:sz w:val="20"/>
          <w:szCs w:val="20"/>
        </w:rPr>
        <w:lastRenderedPageBreak/>
        <w:t>skladu specifičnim ciljem 6(1)(f), ki naslavlja prispevanje k zaustavitvi in obratu trenda izgube biotske raznovrstnosti, krepitev ekosistemskih storitev ter ohranjanje habitatov in krajine.</w:t>
      </w:r>
    </w:p>
    <w:p w14:paraId="041F2841" w14:textId="77777777" w:rsidR="00256AE8" w:rsidRPr="000C0C5C" w:rsidRDefault="00256AE8" w:rsidP="00F934FD">
      <w:pPr>
        <w:spacing w:after="0" w:line="240" w:lineRule="atLeast"/>
        <w:jc w:val="both"/>
        <w:rPr>
          <w:rFonts w:ascii="Arial" w:eastAsia="Times New Roman" w:hAnsi="Arial" w:cs="Arial"/>
          <w:sz w:val="20"/>
          <w:szCs w:val="20"/>
          <w:lang w:eastAsia="sl-SI"/>
        </w:rPr>
      </w:pPr>
    </w:p>
    <w:p w14:paraId="3A57EFE0" w14:textId="73BBE607" w:rsidR="00256AE8" w:rsidRPr="000C0C5C" w:rsidRDefault="00256AE8" w:rsidP="00F934FD">
      <w:pPr>
        <w:spacing w:after="0" w:line="240" w:lineRule="atLeast"/>
        <w:jc w:val="both"/>
        <w:rPr>
          <w:rFonts w:ascii="Arial" w:eastAsia="Times New Roman" w:hAnsi="Arial" w:cs="Arial"/>
          <w:sz w:val="20"/>
          <w:szCs w:val="20"/>
          <w:lang w:eastAsia="sl-SI"/>
        </w:rPr>
      </w:pPr>
      <w:r w:rsidRPr="000C0C5C">
        <w:rPr>
          <w:rFonts w:ascii="Arial" w:eastAsia="Times New Roman" w:hAnsi="Arial" w:cs="Arial"/>
          <w:sz w:val="20"/>
          <w:szCs w:val="20"/>
          <w:lang w:eastAsia="sl-SI"/>
        </w:rPr>
        <w:t>Pri operaciji BK.8 Strmi travniki, ki se izvaja v okviru intervencije IRP18.03 Biotska raznovrstnost in krajina (</w:t>
      </w:r>
      <w:r w:rsidR="00227DF8" w:rsidRPr="000C0C5C">
        <w:rPr>
          <w:rFonts w:ascii="Arial" w:eastAsia="Times New Roman" w:hAnsi="Arial" w:cs="Arial"/>
          <w:sz w:val="20"/>
          <w:szCs w:val="20"/>
          <w:lang w:eastAsia="sl-SI"/>
        </w:rPr>
        <w:t xml:space="preserve">IRP18.03 </w:t>
      </w:r>
      <w:r w:rsidRPr="000C0C5C">
        <w:rPr>
          <w:rFonts w:ascii="Arial" w:eastAsia="Times New Roman" w:hAnsi="Arial" w:cs="Arial"/>
          <w:sz w:val="20"/>
          <w:szCs w:val="20"/>
          <w:lang w:eastAsia="sl-SI"/>
        </w:rPr>
        <w:t xml:space="preserve">KOPOP_BK) zdaj paša ni dovoljena. Ker paša, prav tako kot košnja, prispeva k ohranjanju vrstne pestrosti travnikov, se s spremembo pri tej operaciji dovoli tudi jesenska paša, pri čemer je treba zagotoviti, da ne pride do pregaženosti oziroma </w:t>
      </w:r>
      <w:proofErr w:type="spellStart"/>
      <w:r w:rsidRPr="000C0C5C">
        <w:rPr>
          <w:rFonts w:ascii="Arial" w:eastAsia="Times New Roman" w:hAnsi="Arial" w:cs="Arial"/>
          <w:sz w:val="20"/>
          <w:szCs w:val="20"/>
          <w:lang w:eastAsia="sl-SI"/>
        </w:rPr>
        <w:t>prepašenosti</w:t>
      </w:r>
      <w:proofErr w:type="spellEnd"/>
      <w:r w:rsidRPr="000C0C5C">
        <w:rPr>
          <w:rFonts w:ascii="Arial" w:eastAsia="Times New Roman" w:hAnsi="Arial" w:cs="Arial"/>
          <w:sz w:val="20"/>
          <w:szCs w:val="20"/>
          <w:lang w:eastAsia="sl-SI"/>
        </w:rPr>
        <w:t>. Zato mora pri izvajanju te operacije obtežba znašati 0 do 1,2 GVŽ travojedih živali na hektar.</w:t>
      </w:r>
    </w:p>
    <w:p w14:paraId="5A9A28EF" w14:textId="77777777" w:rsidR="00256AE8" w:rsidRPr="000C0C5C" w:rsidRDefault="00256AE8" w:rsidP="00F934FD">
      <w:pPr>
        <w:spacing w:after="0" w:line="240" w:lineRule="atLeast"/>
        <w:jc w:val="both"/>
        <w:rPr>
          <w:rFonts w:ascii="Arial" w:eastAsia="Times New Roman" w:hAnsi="Arial" w:cs="Arial"/>
          <w:sz w:val="20"/>
          <w:szCs w:val="20"/>
          <w:lang w:eastAsia="sl-SI"/>
        </w:rPr>
      </w:pPr>
    </w:p>
    <w:p w14:paraId="67213A61" w14:textId="027B8CA5" w:rsidR="00256AE8" w:rsidRPr="000C0C5C" w:rsidRDefault="00256AE8">
      <w:pPr>
        <w:spacing w:after="0" w:line="240" w:lineRule="atLeast"/>
        <w:jc w:val="both"/>
        <w:rPr>
          <w:rFonts w:ascii="Arial" w:eastAsia="Times New Roman" w:hAnsi="Arial" w:cs="Arial"/>
          <w:sz w:val="20"/>
          <w:szCs w:val="20"/>
          <w:lang w:eastAsia="sl-SI"/>
        </w:rPr>
      </w:pPr>
      <w:r w:rsidRPr="000C0C5C">
        <w:rPr>
          <w:rFonts w:ascii="Arial" w:eastAsia="Times New Roman" w:hAnsi="Arial" w:cs="Arial"/>
          <w:sz w:val="20"/>
          <w:szCs w:val="20"/>
          <w:lang w:eastAsia="sl-SI"/>
        </w:rPr>
        <w:t xml:space="preserve">V ruši se vrste med seboj razlikujejo po zahtevah, ki jih potrebujejo za rast, razvoj in razmnoževanje. Paša vpliva na pestrejšo rastlinsko sestavo ruše, ker živali z </w:t>
      </w:r>
      <w:proofErr w:type="spellStart"/>
      <w:r w:rsidRPr="000C0C5C">
        <w:rPr>
          <w:rFonts w:ascii="Arial" w:eastAsia="Times New Roman" w:hAnsi="Arial" w:cs="Arial"/>
          <w:sz w:val="20"/>
          <w:szCs w:val="20"/>
          <w:lang w:eastAsia="sl-SI"/>
        </w:rPr>
        <w:t>obtrgovanjem</w:t>
      </w:r>
      <w:proofErr w:type="spellEnd"/>
      <w:r w:rsidRPr="000C0C5C">
        <w:rPr>
          <w:rFonts w:ascii="Arial" w:eastAsia="Times New Roman" w:hAnsi="Arial" w:cs="Arial"/>
          <w:sz w:val="20"/>
          <w:szCs w:val="20"/>
          <w:lang w:eastAsia="sl-SI"/>
        </w:rPr>
        <w:t xml:space="preserve"> zmanjšujejo tekmovalno sposobnost rastlin, ki najbolj bujno rastejo in zasenčujejo nižje, številčnejše vrste ter jih ovirajo v razvoju. Paša zmanjšuje tudi nevarnost za erozijo, ker utrjuje travno rušo. Pašne živali pospešujejo kroženje hranilnih snovi, kar pozitivno vpliva na ohranjanje življenjske moči tal, zlasti pri slabi založenosti tal s hranili (Vidrih M. Botanična sestava in proizvodnost ruše kraških pašnikov ob različnih načinih nadzorovane paše. Mag. delo. Ljubljana, Univerza v Ljubljani, Biotehniška fakulteta, Oddelek za agronomijo, 2003), kar je še posebej pomembno za operacijo BK.8 Strmi travniki, ki prepoveduje uporabo mineralnih gnojil.</w:t>
      </w:r>
    </w:p>
    <w:p w14:paraId="58CF3689" w14:textId="206C0023" w:rsidR="004E7C5A" w:rsidRPr="000C0C5C" w:rsidRDefault="004E7C5A" w:rsidP="004E7C5A">
      <w:pPr>
        <w:spacing w:after="0" w:line="240" w:lineRule="atLeast"/>
        <w:jc w:val="both"/>
        <w:rPr>
          <w:rFonts w:ascii="Arial" w:eastAsia="Times New Roman" w:hAnsi="Arial" w:cs="Arial"/>
          <w:sz w:val="20"/>
          <w:szCs w:val="20"/>
          <w:lang w:eastAsia="sl-SI"/>
        </w:rPr>
      </w:pPr>
    </w:p>
    <w:p w14:paraId="3B254B22" w14:textId="54892B05" w:rsidR="00EB7F71" w:rsidRDefault="00EB7F71" w:rsidP="00EB7F71">
      <w:pPr>
        <w:spacing w:after="0" w:line="240" w:lineRule="atLeast"/>
        <w:jc w:val="both"/>
        <w:rPr>
          <w:rFonts w:ascii="Arial" w:hAnsi="Arial" w:cs="Arial"/>
          <w:b/>
          <w:sz w:val="20"/>
          <w:szCs w:val="20"/>
          <w:u w:val="single"/>
          <w:lang w:eastAsia="sl-SI"/>
        </w:rPr>
      </w:pPr>
      <w:r w:rsidRPr="009468BE">
        <w:rPr>
          <w:rFonts w:ascii="Arial" w:hAnsi="Arial" w:cs="Arial"/>
          <w:b/>
          <w:sz w:val="20"/>
          <w:szCs w:val="20"/>
          <w:u w:val="single"/>
          <w:lang w:eastAsia="sl-SI"/>
        </w:rPr>
        <w:t xml:space="preserve">Predlog </w:t>
      </w:r>
      <w:r>
        <w:rPr>
          <w:rFonts w:ascii="Arial" w:hAnsi="Arial" w:cs="Arial"/>
          <w:b/>
          <w:sz w:val="20"/>
          <w:szCs w:val="20"/>
          <w:u w:val="single"/>
          <w:lang w:eastAsia="sl-SI"/>
        </w:rPr>
        <w:t>spremembe</w:t>
      </w:r>
      <w:r w:rsidRPr="009468BE">
        <w:rPr>
          <w:rFonts w:ascii="Arial" w:hAnsi="Arial" w:cs="Arial"/>
          <w:b/>
          <w:sz w:val="20"/>
          <w:szCs w:val="20"/>
          <w:u w:val="single"/>
          <w:lang w:eastAsia="sl-SI"/>
        </w:rPr>
        <w:t xml:space="preserve"> besedila SN 2023</w:t>
      </w:r>
      <w:r w:rsidR="001808BC">
        <w:rPr>
          <w:rFonts w:ascii="Arial" w:hAnsi="Arial" w:cs="Arial"/>
          <w:b/>
          <w:sz w:val="20"/>
          <w:szCs w:val="20"/>
        </w:rPr>
        <w:t>–</w:t>
      </w:r>
      <w:r w:rsidRPr="009468BE">
        <w:rPr>
          <w:rFonts w:ascii="Arial" w:hAnsi="Arial" w:cs="Arial"/>
          <w:b/>
          <w:sz w:val="20"/>
          <w:szCs w:val="20"/>
          <w:u w:val="single"/>
          <w:lang w:eastAsia="sl-SI"/>
        </w:rPr>
        <w:t>2027</w:t>
      </w:r>
      <w:r>
        <w:rPr>
          <w:rFonts w:ascii="Arial" w:hAnsi="Arial" w:cs="Arial"/>
          <w:b/>
          <w:sz w:val="20"/>
          <w:szCs w:val="20"/>
          <w:u w:val="single"/>
          <w:lang w:eastAsia="sl-SI"/>
        </w:rPr>
        <w:t xml:space="preserve"> (dopolnjeno besedilo je podčrtano oz. v primeru brisanja prečrtano)</w:t>
      </w:r>
      <w:r w:rsidRPr="009468BE">
        <w:rPr>
          <w:rFonts w:ascii="Arial" w:hAnsi="Arial" w:cs="Arial"/>
          <w:b/>
          <w:sz w:val="20"/>
          <w:szCs w:val="20"/>
          <w:u w:val="single"/>
          <w:lang w:eastAsia="sl-SI"/>
        </w:rPr>
        <w:t>:</w:t>
      </w:r>
    </w:p>
    <w:p w14:paraId="62472109" w14:textId="11A44348" w:rsidR="004E7C5A" w:rsidRDefault="004E7C5A" w:rsidP="004E7C5A">
      <w:pPr>
        <w:jc w:val="both"/>
        <w:rPr>
          <w:rFonts w:ascii="Arial" w:hAnsi="Arial" w:cs="Arial"/>
          <w:sz w:val="20"/>
          <w:szCs w:val="20"/>
          <w:lang w:eastAsia="sl-SI"/>
        </w:rPr>
      </w:pPr>
    </w:p>
    <w:p w14:paraId="7BEFEEDA" w14:textId="77777777" w:rsidR="00335F05" w:rsidRDefault="00335F05" w:rsidP="00335F05">
      <w:pPr>
        <w:pBdr>
          <w:top w:val="single" w:sz="4" w:space="1" w:color="auto"/>
          <w:left w:val="single" w:sz="4" w:space="4" w:color="auto"/>
          <w:bottom w:val="single" w:sz="4" w:space="1" w:color="auto"/>
          <w:right w:val="single" w:sz="4" w:space="4" w:color="auto"/>
        </w:pBdr>
        <w:spacing w:before="20" w:after="20"/>
        <w:rPr>
          <w:rFonts w:ascii="Arial" w:hAnsi="Arial" w:cs="Arial"/>
          <w:b/>
          <w:sz w:val="20"/>
          <w:szCs w:val="20"/>
        </w:rPr>
      </w:pPr>
      <w:r>
        <w:rPr>
          <w:rFonts w:ascii="Arial" w:hAnsi="Arial" w:cs="Arial"/>
          <w:b/>
          <w:sz w:val="20"/>
          <w:szCs w:val="20"/>
        </w:rPr>
        <w:t>Poglavje 5.3 intervencije razvoja podeželja</w:t>
      </w:r>
    </w:p>
    <w:p w14:paraId="0EC478D5" w14:textId="4270CCF9" w:rsidR="002551D5" w:rsidRPr="0071000A" w:rsidRDefault="002551D5" w:rsidP="005C04F8">
      <w:pPr>
        <w:pBdr>
          <w:top w:val="single" w:sz="4" w:space="1" w:color="auto"/>
          <w:left w:val="single" w:sz="4" w:space="4" w:color="auto"/>
          <w:bottom w:val="single" w:sz="4" w:space="1" w:color="auto"/>
          <w:right w:val="single" w:sz="4" w:space="4" w:color="auto"/>
        </w:pBdr>
        <w:spacing w:after="0" w:line="260" w:lineRule="atLeast"/>
        <w:rPr>
          <w:rFonts w:ascii="Arial" w:hAnsi="Arial" w:cs="Arial"/>
          <w:b/>
          <w:sz w:val="20"/>
          <w:szCs w:val="20"/>
        </w:rPr>
      </w:pPr>
      <w:r w:rsidRPr="0071000A">
        <w:rPr>
          <w:rFonts w:ascii="Arial" w:hAnsi="Arial" w:cs="Arial"/>
          <w:b/>
          <w:sz w:val="20"/>
          <w:szCs w:val="20"/>
        </w:rPr>
        <w:t xml:space="preserve">Intervencija </w:t>
      </w:r>
      <w:r w:rsidRPr="0071000A">
        <w:rPr>
          <w:rFonts w:ascii="Arial" w:eastAsia="Times New Roman" w:hAnsi="Arial" w:cs="Arial"/>
          <w:b/>
          <w:sz w:val="20"/>
          <w:szCs w:val="20"/>
          <w:lang w:eastAsia="sl-SI"/>
        </w:rPr>
        <w:t>IRP18.03 Biotska raznovrstnost in krajina</w:t>
      </w:r>
      <w:r w:rsidRPr="0071000A">
        <w:rPr>
          <w:rFonts w:ascii="Arial" w:eastAsia="Times New Roman" w:hAnsi="Arial" w:cs="Arial"/>
          <w:sz w:val="20"/>
          <w:szCs w:val="20"/>
          <w:lang w:eastAsia="sl-SI"/>
        </w:rPr>
        <w:t xml:space="preserve"> (</w:t>
      </w:r>
      <w:r w:rsidRPr="0071000A">
        <w:rPr>
          <w:rFonts w:ascii="Arial" w:hAnsi="Arial" w:cs="Arial"/>
          <w:b/>
          <w:sz w:val="20"/>
          <w:szCs w:val="20"/>
        </w:rPr>
        <w:t>IRP18.03 KOPOP_BK) – spremembe operacij</w:t>
      </w:r>
    </w:p>
    <w:p w14:paraId="65B5E94F" w14:textId="77777777" w:rsidR="002551D5" w:rsidRPr="000C0C5C" w:rsidRDefault="002551D5" w:rsidP="005C04F8">
      <w:pPr>
        <w:pBdr>
          <w:top w:val="single" w:sz="4" w:space="1" w:color="auto"/>
          <w:left w:val="single" w:sz="4" w:space="4" w:color="auto"/>
          <w:bottom w:val="single" w:sz="4" w:space="1" w:color="auto"/>
          <w:right w:val="single" w:sz="4" w:space="4" w:color="auto"/>
        </w:pBdr>
        <w:jc w:val="both"/>
        <w:rPr>
          <w:rFonts w:ascii="Arial" w:hAnsi="Arial" w:cs="Arial"/>
          <w:sz w:val="20"/>
          <w:szCs w:val="20"/>
          <w:lang w:eastAsia="sl-SI"/>
        </w:rPr>
      </w:pPr>
    </w:p>
    <w:p w14:paraId="5DCB3880" w14:textId="77777777" w:rsidR="004E7C5A" w:rsidRPr="000C0C5C" w:rsidRDefault="004E7C5A" w:rsidP="005C04F8">
      <w:pPr>
        <w:pBdr>
          <w:top w:val="single" w:sz="4" w:space="1" w:color="auto"/>
          <w:left w:val="single" w:sz="4" w:space="4" w:color="auto"/>
          <w:bottom w:val="single" w:sz="4" w:space="1" w:color="auto"/>
          <w:right w:val="single" w:sz="4" w:space="4" w:color="auto"/>
        </w:pBdr>
        <w:jc w:val="both"/>
        <w:rPr>
          <w:rFonts w:ascii="Arial" w:hAnsi="Arial" w:cs="Arial"/>
          <w:b/>
          <w:i/>
          <w:sz w:val="20"/>
          <w:szCs w:val="20"/>
          <w:lang w:eastAsia="sl-SI"/>
        </w:rPr>
      </w:pPr>
      <w:r w:rsidRPr="000C0C5C">
        <w:rPr>
          <w:rFonts w:ascii="Arial" w:hAnsi="Arial" w:cs="Arial"/>
          <w:b/>
          <w:i/>
          <w:sz w:val="20"/>
          <w:szCs w:val="20"/>
          <w:lang w:eastAsia="sl-SI"/>
        </w:rPr>
        <w:t>BK.8 Strmi travniki</w:t>
      </w:r>
    </w:p>
    <w:p w14:paraId="2C94529D" w14:textId="77777777" w:rsidR="004E7C5A" w:rsidRPr="000C0C5C" w:rsidRDefault="004E7C5A" w:rsidP="005C04F8">
      <w:pPr>
        <w:pBdr>
          <w:top w:val="single" w:sz="4" w:space="1" w:color="auto"/>
          <w:left w:val="single" w:sz="4" w:space="4" w:color="auto"/>
          <w:bottom w:val="single" w:sz="4" w:space="1" w:color="auto"/>
          <w:right w:val="single" w:sz="4" w:space="4" w:color="auto"/>
        </w:pBdr>
        <w:jc w:val="both"/>
        <w:rPr>
          <w:rFonts w:ascii="Arial" w:hAnsi="Arial" w:cs="Arial"/>
          <w:sz w:val="20"/>
          <w:szCs w:val="20"/>
          <w:lang w:eastAsia="sl-SI"/>
        </w:rPr>
      </w:pPr>
      <w:r w:rsidRPr="000C0C5C">
        <w:rPr>
          <w:rFonts w:ascii="Arial" w:hAnsi="Arial" w:cs="Arial"/>
          <w:sz w:val="20"/>
          <w:szCs w:val="20"/>
          <w:lang w:eastAsia="sl-SI"/>
        </w:rPr>
        <w:t>Zahteve za izvajanje:</w:t>
      </w:r>
    </w:p>
    <w:p w14:paraId="513222DB" w14:textId="77777777" w:rsidR="004E7C5A" w:rsidRPr="000C0C5C" w:rsidRDefault="004E7C5A" w:rsidP="001337DB">
      <w:pPr>
        <w:pStyle w:val="Odstavekseznama"/>
        <w:numPr>
          <w:ilvl w:val="0"/>
          <w:numId w:val="40"/>
        </w:numPr>
        <w:pBdr>
          <w:top w:val="single" w:sz="4" w:space="1" w:color="auto"/>
          <w:left w:val="single" w:sz="4" w:space="4" w:color="auto"/>
          <w:bottom w:val="single" w:sz="4" w:space="1" w:color="auto"/>
          <w:right w:val="single" w:sz="4" w:space="4" w:color="auto"/>
        </w:pBdr>
        <w:tabs>
          <w:tab w:val="num" w:pos="360"/>
        </w:tabs>
        <w:spacing w:after="0" w:line="260" w:lineRule="atLeast"/>
        <w:ind w:left="357" w:hanging="357"/>
        <w:jc w:val="both"/>
        <w:rPr>
          <w:rFonts w:ascii="Arial" w:hAnsi="Arial" w:cs="Arial"/>
          <w:sz w:val="20"/>
          <w:szCs w:val="20"/>
          <w:lang w:eastAsia="sl-SI"/>
        </w:rPr>
      </w:pPr>
      <w:r w:rsidRPr="000C0C5C">
        <w:rPr>
          <w:rFonts w:ascii="Arial" w:hAnsi="Arial" w:cs="Arial"/>
          <w:sz w:val="20"/>
          <w:szCs w:val="20"/>
          <w:lang w:eastAsia="sl-SI"/>
        </w:rPr>
        <w:t>Nagib travnika mora biti najmanj 50 %.</w:t>
      </w:r>
    </w:p>
    <w:p w14:paraId="0B7012E3" w14:textId="77777777" w:rsidR="004E7C5A" w:rsidRPr="000C0C5C" w:rsidRDefault="004E7C5A" w:rsidP="001337DB">
      <w:pPr>
        <w:pStyle w:val="Odstavekseznama"/>
        <w:numPr>
          <w:ilvl w:val="0"/>
          <w:numId w:val="40"/>
        </w:numPr>
        <w:pBdr>
          <w:top w:val="single" w:sz="4" w:space="1" w:color="auto"/>
          <w:left w:val="single" w:sz="4" w:space="4" w:color="auto"/>
          <w:bottom w:val="single" w:sz="4" w:space="1" w:color="auto"/>
          <w:right w:val="single" w:sz="4" w:space="4" w:color="auto"/>
        </w:pBdr>
        <w:tabs>
          <w:tab w:val="num" w:pos="360"/>
        </w:tabs>
        <w:spacing w:after="0" w:line="260" w:lineRule="atLeast"/>
        <w:ind w:left="357" w:hanging="357"/>
        <w:jc w:val="both"/>
        <w:rPr>
          <w:rFonts w:ascii="Arial" w:hAnsi="Arial" w:cs="Arial"/>
          <w:sz w:val="20"/>
          <w:szCs w:val="20"/>
          <w:lang w:eastAsia="sl-SI"/>
        </w:rPr>
      </w:pPr>
      <w:r w:rsidRPr="000C0C5C">
        <w:rPr>
          <w:rFonts w:ascii="Arial" w:hAnsi="Arial" w:cs="Arial"/>
          <w:sz w:val="20"/>
          <w:szCs w:val="20"/>
          <w:lang w:eastAsia="sl-SI"/>
        </w:rPr>
        <w:t>Obvezna sta najmanj enkratna košnja (ročna ali s specialno mehanizacijo) in spravilo (ročno ali s specialno mehanizacijo) letno.</w:t>
      </w:r>
    </w:p>
    <w:p w14:paraId="65915472" w14:textId="00607BCB" w:rsidR="004E7C5A" w:rsidRPr="000C0C5C" w:rsidRDefault="004E7C5A" w:rsidP="001337DB">
      <w:pPr>
        <w:pStyle w:val="Odstavekseznama"/>
        <w:numPr>
          <w:ilvl w:val="0"/>
          <w:numId w:val="40"/>
        </w:numPr>
        <w:pBdr>
          <w:top w:val="single" w:sz="4" w:space="1" w:color="auto"/>
          <w:left w:val="single" w:sz="4" w:space="4" w:color="auto"/>
          <w:bottom w:val="single" w:sz="4" w:space="1" w:color="auto"/>
          <w:right w:val="single" w:sz="4" w:space="4" w:color="auto"/>
        </w:pBdr>
        <w:tabs>
          <w:tab w:val="num" w:pos="360"/>
        </w:tabs>
        <w:spacing w:after="0" w:line="260" w:lineRule="atLeast"/>
        <w:ind w:left="357" w:hanging="357"/>
        <w:jc w:val="both"/>
        <w:rPr>
          <w:rFonts w:ascii="Arial" w:hAnsi="Arial" w:cs="Arial"/>
          <w:sz w:val="20"/>
          <w:szCs w:val="20"/>
          <w:lang w:eastAsia="sl-SI"/>
        </w:rPr>
      </w:pPr>
      <w:r w:rsidRPr="005C04F8">
        <w:rPr>
          <w:rFonts w:ascii="Arial" w:hAnsi="Arial" w:cs="Arial"/>
          <w:strike/>
          <w:sz w:val="20"/>
          <w:szCs w:val="20"/>
          <w:lang w:eastAsia="sl-SI"/>
        </w:rPr>
        <w:t xml:space="preserve">Paša ni </w:t>
      </w:r>
      <w:proofErr w:type="spellStart"/>
      <w:r w:rsidRPr="005C04F8">
        <w:rPr>
          <w:rFonts w:ascii="Arial" w:hAnsi="Arial" w:cs="Arial"/>
          <w:strike/>
          <w:sz w:val="20"/>
          <w:szCs w:val="20"/>
          <w:lang w:eastAsia="sl-SI"/>
        </w:rPr>
        <w:t>dovoljena.</w:t>
      </w:r>
      <w:r w:rsidR="006E1899">
        <w:rPr>
          <w:rFonts w:ascii="Arial" w:hAnsi="Arial" w:cs="Arial"/>
          <w:color w:val="000000"/>
          <w:sz w:val="20"/>
          <w:szCs w:val="20"/>
          <w:u w:val="single"/>
          <w:shd w:val="clear" w:color="auto" w:fill="FFFFFF"/>
        </w:rPr>
        <w:t>Od</w:t>
      </w:r>
      <w:proofErr w:type="spellEnd"/>
      <w:r w:rsidRPr="005C04F8">
        <w:rPr>
          <w:rFonts w:ascii="Arial" w:hAnsi="Arial" w:cs="Arial"/>
          <w:color w:val="000000"/>
          <w:sz w:val="20"/>
          <w:szCs w:val="20"/>
          <w:u w:val="single"/>
          <w:shd w:val="clear" w:color="auto" w:fill="FFFFFF"/>
        </w:rPr>
        <w:t xml:space="preserve"> 15. avgust</w:t>
      </w:r>
      <w:r w:rsidR="006E1899">
        <w:rPr>
          <w:rFonts w:ascii="Arial" w:hAnsi="Arial" w:cs="Arial"/>
          <w:color w:val="000000"/>
          <w:sz w:val="20"/>
          <w:szCs w:val="20"/>
          <w:u w:val="single"/>
          <w:shd w:val="clear" w:color="auto" w:fill="FFFFFF"/>
        </w:rPr>
        <w:t>a</w:t>
      </w:r>
      <w:r w:rsidRPr="005C04F8">
        <w:rPr>
          <w:rFonts w:ascii="Arial" w:hAnsi="Arial" w:cs="Arial"/>
          <w:color w:val="000000"/>
          <w:sz w:val="20"/>
          <w:szCs w:val="20"/>
          <w:u w:val="single"/>
          <w:shd w:val="clear" w:color="auto" w:fill="FFFFFF"/>
        </w:rPr>
        <w:t xml:space="preserve"> </w:t>
      </w:r>
      <w:r w:rsidR="00B07232" w:rsidRPr="00355E21">
        <w:rPr>
          <w:rFonts w:ascii="Arial" w:hAnsi="Arial" w:cs="Arial"/>
          <w:color w:val="000000"/>
          <w:sz w:val="20"/>
          <w:szCs w:val="20"/>
          <w:u w:val="single"/>
        </w:rPr>
        <w:t>do 15. novembra</w:t>
      </w:r>
      <w:r>
        <w:rPr>
          <w:rFonts w:ascii="Arial" w:hAnsi="Arial" w:cs="Arial"/>
          <w:color w:val="000000"/>
          <w:sz w:val="20"/>
          <w:szCs w:val="20"/>
        </w:rPr>
        <w:t xml:space="preserve"> </w:t>
      </w:r>
      <w:r w:rsidRPr="005C04F8">
        <w:rPr>
          <w:rFonts w:ascii="Arial" w:hAnsi="Arial" w:cs="Arial"/>
          <w:color w:val="000000"/>
          <w:sz w:val="20"/>
          <w:szCs w:val="20"/>
          <w:u w:val="single"/>
          <w:shd w:val="clear" w:color="auto" w:fill="FFFFFF"/>
        </w:rPr>
        <w:t xml:space="preserve">tekočega leta se lahko izvaja jesenska paša živali, pri čemer je treba zagotoviti, da ne prihaja do pregaženosti oziroma </w:t>
      </w:r>
      <w:proofErr w:type="spellStart"/>
      <w:r w:rsidRPr="005C04F8">
        <w:rPr>
          <w:rFonts w:ascii="Arial" w:hAnsi="Arial" w:cs="Arial"/>
          <w:color w:val="000000"/>
          <w:sz w:val="20"/>
          <w:szCs w:val="20"/>
          <w:u w:val="single"/>
          <w:shd w:val="clear" w:color="auto" w:fill="FFFFFF"/>
        </w:rPr>
        <w:t>prepašenosti</w:t>
      </w:r>
      <w:proofErr w:type="spellEnd"/>
      <w:r w:rsidRPr="005C04F8">
        <w:rPr>
          <w:rFonts w:ascii="Arial" w:hAnsi="Arial" w:cs="Arial"/>
          <w:color w:val="000000"/>
          <w:sz w:val="20"/>
          <w:szCs w:val="20"/>
          <w:u w:val="single"/>
          <w:shd w:val="clear" w:color="auto" w:fill="FFFFFF"/>
        </w:rPr>
        <w:t>.</w:t>
      </w:r>
    </w:p>
    <w:p w14:paraId="13618C48" w14:textId="77777777" w:rsidR="004E7C5A" w:rsidRPr="000C0C5C" w:rsidRDefault="004E7C5A" w:rsidP="001337DB">
      <w:pPr>
        <w:pStyle w:val="Odstavekseznama"/>
        <w:numPr>
          <w:ilvl w:val="0"/>
          <w:numId w:val="40"/>
        </w:numPr>
        <w:pBdr>
          <w:top w:val="single" w:sz="4" w:space="1" w:color="auto"/>
          <w:left w:val="single" w:sz="4" w:space="4" w:color="auto"/>
          <w:bottom w:val="single" w:sz="4" w:space="1" w:color="auto"/>
          <w:right w:val="single" w:sz="4" w:space="4" w:color="auto"/>
        </w:pBdr>
        <w:tabs>
          <w:tab w:val="num" w:pos="360"/>
        </w:tabs>
        <w:spacing w:after="0" w:line="260" w:lineRule="atLeast"/>
        <w:ind w:left="357" w:hanging="357"/>
        <w:jc w:val="both"/>
        <w:rPr>
          <w:rFonts w:ascii="Arial" w:hAnsi="Arial" w:cs="Arial"/>
          <w:sz w:val="20"/>
          <w:szCs w:val="20"/>
          <w:lang w:eastAsia="sl-SI"/>
        </w:rPr>
      </w:pPr>
      <w:r w:rsidRPr="000C0C5C">
        <w:rPr>
          <w:rFonts w:ascii="Arial" w:hAnsi="Arial" w:cs="Arial"/>
          <w:sz w:val="20"/>
          <w:szCs w:val="20"/>
          <w:lang w:eastAsia="sl-SI"/>
        </w:rPr>
        <w:t>Letni vnos dušika iz organskih gnojil ne sme preseči 40 kg na ha.</w:t>
      </w:r>
    </w:p>
    <w:p w14:paraId="204F6B18" w14:textId="77777777" w:rsidR="004E7C5A" w:rsidRPr="000C0C5C" w:rsidRDefault="004E7C5A" w:rsidP="001337DB">
      <w:pPr>
        <w:pStyle w:val="Odstavekseznama"/>
        <w:numPr>
          <w:ilvl w:val="0"/>
          <w:numId w:val="40"/>
        </w:numPr>
        <w:pBdr>
          <w:top w:val="single" w:sz="4" w:space="1" w:color="auto"/>
          <w:left w:val="single" w:sz="4" w:space="4" w:color="auto"/>
          <w:bottom w:val="single" w:sz="4" w:space="1" w:color="auto"/>
          <w:right w:val="single" w:sz="4" w:space="4" w:color="auto"/>
        </w:pBdr>
        <w:tabs>
          <w:tab w:val="num" w:pos="360"/>
        </w:tabs>
        <w:spacing w:after="0" w:line="260" w:lineRule="atLeast"/>
        <w:ind w:left="357" w:hanging="357"/>
        <w:jc w:val="both"/>
        <w:rPr>
          <w:rFonts w:ascii="Arial" w:hAnsi="Arial" w:cs="Arial"/>
          <w:sz w:val="20"/>
          <w:szCs w:val="20"/>
          <w:lang w:eastAsia="sl-SI"/>
        </w:rPr>
      </w:pPr>
      <w:r w:rsidRPr="000C0C5C">
        <w:rPr>
          <w:rFonts w:ascii="Arial" w:hAnsi="Arial" w:cs="Arial"/>
          <w:sz w:val="20"/>
          <w:szCs w:val="20"/>
          <w:lang w:eastAsia="sl-SI"/>
        </w:rPr>
        <w:t>Uporaba mineralnih gnojil in fitofarmacevtskih sredstev ni dovoljena.</w:t>
      </w:r>
    </w:p>
    <w:p w14:paraId="21CC2F65" w14:textId="77777777" w:rsidR="004E7C5A" w:rsidRPr="000C0C5C" w:rsidRDefault="004E7C5A" w:rsidP="001337DB">
      <w:pPr>
        <w:pStyle w:val="Odstavekseznama"/>
        <w:numPr>
          <w:ilvl w:val="0"/>
          <w:numId w:val="40"/>
        </w:numPr>
        <w:pBdr>
          <w:top w:val="single" w:sz="4" w:space="1" w:color="auto"/>
          <w:left w:val="single" w:sz="4" w:space="4" w:color="auto"/>
          <w:bottom w:val="single" w:sz="4" w:space="1" w:color="auto"/>
          <w:right w:val="single" w:sz="4" w:space="4" w:color="auto"/>
        </w:pBdr>
        <w:tabs>
          <w:tab w:val="num" w:pos="360"/>
        </w:tabs>
        <w:spacing w:after="0" w:line="260" w:lineRule="atLeast"/>
        <w:ind w:left="357" w:hanging="357"/>
        <w:jc w:val="both"/>
        <w:rPr>
          <w:rFonts w:ascii="Arial" w:hAnsi="Arial" w:cs="Arial"/>
          <w:sz w:val="20"/>
          <w:szCs w:val="20"/>
          <w:lang w:eastAsia="sl-SI"/>
        </w:rPr>
      </w:pPr>
      <w:r w:rsidRPr="000C0C5C">
        <w:rPr>
          <w:rFonts w:ascii="Arial" w:hAnsi="Arial" w:cs="Arial"/>
          <w:sz w:val="20"/>
          <w:szCs w:val="20"/>
          <w:lang w:eastAsia="sl-SI"/>
        </w:rPr>
        <w:t>Izvaja se lahko na delu površin trajnega travinja.</w:t>
      </w:r>
    </w:p>
    <w:p w14:paraId="3142E798" w14:textId="77777777" w:rsidR="004E7C5A" w:rsidRPr="000C0C5C" w:rsidRDefault="004E7C5A" w:rsidP="001337DB">
      <w:pPr>
        <w:pStyle w:val="Odstavekseznama"/>
        <w:numPr>
          <w:ilvl w:val="0"/>
          <w:numId w:val="40"/>
        </w:numPr>
        <w:pBdr>
          <w:top w:val="single" w:sz="4" w:space="1" w:color="auto"/>
          <w:left w:val="single" w:sz="4" w:space="4" w:color="auto"/>
          <w:bottom w:val="single" w:sz="4" w:space="1" w:color="auto"/>
          <w:right w:val="single" w:sz="4" w:space="4" w:color="auto"/>
        </w:pBdr>
        <w:tabs>
          <w:tab w:val="num" w:pos="360"/>
        </w:tabs>
        <w:spacing w:after="0" w:line="260" w:lineRule="atLeast"/>
        <w:ind w:left="357" w:hanging="357"/>
        <w:jc w:val="both"/>
        <w:rPr>
          <w:rFonts w:ascii="Arial" w:hAnsi="Arial" w:cs="Arial"/>
          <w:sz w:val="20"/>
          <w:szCs w:val="20"/>
          <w:lang w:eastAsia="sl-SI"/>
        </w:rPr>
      </w:pPr>
      <w:r w:rsidRPr="000C0C5C">
        <w:rPr>
          <w:rFonts w:ascii="Arial" w:hAnsi="Arial" w:cs="Arial"/>
          <w:sz w:val="20"/>
          <w:szCs w:val="20"/>
          <w:lang w:eastAsia="sl-SI"/>
        </w:rPr>
        <w:t>Lokacija izvajanja se v obdobju trajanja obveznosti lahko spreminja.</w:t>
      </w:r>
    </w:p>
    <w:p w14:paraId="6EBB8B02" w14:textId="77777777" w:rsidR="004E7C5A" w:rsidRPr="000C0C5C" w:rsidRDefault="004E7C5A" w:rsidP="001337DB">
      <w:pPr>
        <w:pStyle w:val="Odstavekseznama"/>
        <w:numPr>
          <w:ilvl w:val="0"/>
          <w:numId w:val="40"/>
        </w:numPr>
        <w:pBdr>
          <w:top w:val="single" w:sz="4" w:space="1" w:color="auto"/>
          <w:left w:val="single" w:sz="4" w:space="4" w:color="auto"/>
          <w:bottom w:val="single" w:sz="4" w:space="1" w:color="auto"/>
          <w:right w:val="single" w:sz="4" w:space="4" w:color="auto"/>
        </w:pBdr>
        <w:tabs>
          <w:tab w:val="num" w:pos="360"/>
        </w:tabs>
        <w:spacing w:after="0" w:line="260" w:lineRule="atLeast"/>
        <w:ind w:left="357" w:hanging="357"/>
        <w:jc w:val="both"/>
        <w:rPr>
          <w:rFonts w:ascii="Arial" w:hAnsi="Arial" w:cs="Arial"/>
          <w:sz w:val="20"/>
          <w:szCs w:val="20"/>
          <w:lang w:eastAsia="sl-SI"/>
        </w:rPr>
      </w:pPr>
      <w:r w:rsidRPr="000C0C5C">
        <w:rPr>
          <w:rFonts w:ascii="Arial" w:hAnsi="Arial" w:cs="Arial"/>
          <w:sz w:val="20"/>
          <w:szCs w:val="20"/>
          <w:lang w:eastAsia="sl-SI"/>
        </w:rPr>
        <w:t>Izvaja se na območju celotne Republike Slovenije.</w:t>
      </w:r>
    </w:p>
    <w:p w14:paraId="2BD0AEEF" w14:textId="52676FCA" w:rsidR="004E7C5A" w:rsidRPr="00A542DB" w:rsidRDefault="004E7C5A" w:rsidP="001337DB">
      <w:pPr>
        <w:pStyle w:val="Odstavekseznama"/>
        <w:numPr>
          <w:ilvl w:val="0"/>
          <w:numId w:val="40"/>
        </w:numPr>
        <w:pBdr>
          <w:top w:val="single" w:sz="4" w:space="1" w:color="auto"/>
          <w:left w:val="single" w:sz="4" w:space="4" w:color="auto"/>
          <w:bottom w:val="single" w:sz="4" w:space="1" w:color="auto"/>
          <w:right w:val="single" w:sz="4" w:space="4" w:color="auto"/>
        </w:pBdr>
        <w:tabs>
          <w:tab w:val="num" w:pos="360"/>
        </w:tabs>
        <w:spacing w:after="0" w:line="260" w:lineRule="atLeast"/>
        <w:ind w:left="357" w:hanging="357"/>
        <w:jc w:val="both"/>
        <w:rPr>
          <w:rFonts w:ascii="Arial" w:hAnsi="Arial" w:cs="Arial"/>
          <w:sz w:val="20"/>
          <w:szCs w:val="20"/>
          <w:lang w:eastAsia="sl-SI"/>
        </w:rPr>
      </w:pPr>
      <w:r w:rsidRPr="005C04F8">
        <w:rPr>
          <w:rFonts w:ascii="Arial" w:hAnsi="Arial" w:cs="Arial"/>
          <w:strike/>
          <w:sz w:val="20"/>
          <w:szCs w:val="20"/>
          <w:lang w:eastAsia="sl-SI"/>
        </w:rPr>
        <w:t xml:space="preserve">Obtežba z živino ni </w:t>
      </w:r>
      <w:proofErr w:type="spellStart"/>
      <w:r w:rsidRPr="005C04F8">
        <w:rPr>
          <w:rFonts w:ascii="Arial" w:hAnsi="Arial" w:cs="Arial"/>
          <w:strike/>
          <w:sz w:val="20"/>
          <w:szCs w:val="20"/>
          <w:lang w:eastAsia="sl-SI"/>
        </w:rPr>
        <w:t>relevantna.</w:t>
      </w:r>
      <w:r w:rsidRPr="005C04F8">
        <w:rPr>
          <w:rFonts w:ascii="Arial" w:hAnsi="Arial" w:cs="Arial"/>
          <w:sz w:val="20"/>
          <w:szCs w:val="20"/>
          <w:u w:val="single"/>
        </w:rPr>
        <w:t>Povprečna</w:t>
      </w:r>
      <w:proofErr w:type="spellEnd"/>
      <w:r w:rsidRPr="005C04F8">
        <w:rPr>
          <w:rFonts w:ascii="Arial" w:hAnsi="Arial" w:cs="Arial"/>
          <w:sz w:val="20"/>
          <w:szCs w:val="20"/>
          <w:u w:val="single"/>
        </w:rPr>
        <w:t xml:space="preserve"> letna obtežba z živino mora biti 0 do 1,2 GVŽ na ha kmetijskih površin.</w:t>
      </w:r>
    </w:p>
    <w:p w14:paraId="65387990" w14:textId="61E5D31D" w:rsidR="005E4D6D" w:rsidRPr="00A542DB" w:rsidRDefault="005E4D6D" w:rsidP="00A542DB">
      <w:pPr>
        <w:pBdr>
          <w:top w:val="single" w:sz="4" w:space="1" w:color="auto"/>
          <w:left w:val="single" w:sz="4" w:space="4" w:color="auto"/>
          <w:bottom w:val="single" w:sz="4" w:space="1" w:color="auto"/>
          <w:right w:val="single" w:sz="4" w:space="4" w:color="auto"/>
        </w:pBdr>
        <w:spacing w:after="0" w:line="260" w:lineRule="atLeast"/>
        <w:jc w:val="both"/>
        <w:rPr>
          <w:rFonts w:ascii="Arial" w:hAnsi="Arial" w:cs="Arial"/>
          <w:sz w:val="20"/>
          <w:szCs w:val="20"/>
          <w:lang w:eastAsia="sl-SI"/>
        </w:rPr>
      </w:pPr>
    </w:p>
    <w:p w14:paraId="51A94E68" w14:textId="77777777" w:rsidR="00911D36" w:rsidRDefault="00911D36" w:rsidP="00911D36">
      <w:pPr>
        <w:pBdr>
          <w:top w:val="single" w:sz="4" w:space="1" w:color="auto"/>
          <w:left w:val="single" w:sz="4" w:space="4" w:color="auto"/>
          <w:bottom w:val="single" w:sz="4" w:space="1" w:color="auto"/>
          <w:right w:val="single" w:sz="4" w:space="4" w:color="auto"/>
        </w:pBdr>
        <w:spacing w:after="0" w:line="260" w:lineRule="atLeast"/>
        <w:jc w:val="both"/>
        <w:rPr>
          <w:rFonts w:ascii="Arial" w:hAnsi="Arial" w:cs="Arial"/>
          <w:sz w:val="20"/>
          <w:szCs w:val="20"/>
          <w:lang w:eastAsia="sl-SI"/>
        </w:rPr>
      </w:pPr>
      <w:r w:rsidRPr="005E4D6D">
        <w:rPr>
          <w:rFonts w:ascii="Arial" w:hAnsi="Arial" w:cs="Arial"/>
          <w:sz w:val="20"/>
          <w:szCs w:val="20"/>
          <w:lang w:eastAsia="sl-SI"/>
        </w:rPr>
        <w:t>Če se bodo v skladu s 140. členom Uredbe (EU) 2021/2115 tekom izvajanja operacije ugotovili negativni vplivi zgornje meje obtežbe, se bo ta meja ustrezno spremenila</w:t>
      </w:r>
      <w:r>
        <w:rPr>
          <w:rFonts w:ascii="Arial" w:hAnsi="Arial" w:cs="Arial"/>
          <w:sz w:val="20"/>
          <w:szCs w:val="20"/>
          <w:lang w:eastAsia="sl-SI"/>
        </w:rPr>
        <w:t>.</w:t>
      </w:r>
    </w:p>
    <w:p w14:paraId="2A026E5E" w14:textId="77777777" w:rsidR="005E4D6D" w:rsidRPr="00A542DB" w:rsidRDefault="005E4D6D" w:rsidP="00A542DB">
      <w:pPr>
        <w:pBdr>
          <w:top w:val="single" w:sz="4" w:space="1" w:color="auto"/>
          <w:left w:val="single" w:sz="4" w:space="4" w:color="auto"/>
          <w:bottom w:val="single" w:sz="4" w:space="1" w:color="auto"/>
          <w:right w:val="single" w:sz="4" w:space="4" w:color="auto"/>
        </w:pBdr>
        <w:spacing w:after="0" w:line="260" w:lineRule="atLeast"/>
        <w:jc w:val="both"/>
        <w:rPr>
          <w:rFonts w:ascii="Arial" w:hAnsi="Arial" w:cs="Arial"/>
          <w:sz w:val="20"/>
          <w:szCs w:val="20"/>
          <w:lang w:eastAsia="sl-SI"/>
        </w:rPr>
      </w:pPr>
    </w:p>
    <w:p w14:paraId="7EDD6153" w14:textId="62F62B63" w:rsidR="00911D36" w:rsidRPr="003B16E6" w:rsidRDefault="00911D36" w:rsidP="00911D36">
      <w:pPr>
        <w:pBdr>
          <w:top w:val="single" w:sz="4" w:space="1" w:color="auto"/>
          <w:left w:val="single" w:sz="4" w:space="4" w:color="auto"/>
          <w:bottom w:val="single" w:sz="4" w:space="1" w:color="auto"/>
          <w:right w:val="single" w:sz="4" w:space="4" w:color="auto"/>
        </w:pBdr>
        <w:spacing w:after="0" w:line="260" w:lineRule="atLeast"/>
        <w:jc w:val="both"/>
        <w:rPr>
          <w:rFonts w:ascii="Arial" w:hAnsi="Arial" w:cs="Arial"/>
          <w:sz w:val="20"/>
          <w:szCs w:val="20"/>
          <w:lang w:eastAsia="sl-SI"/>
        </w:rPr>
      </w:pPr>
      <w:r w:rsidRPr="005E4D6D">
        <w:rPr>
          <w:rFonts w:ascii="Arial" w:hAnsi="Arial" w:cs="Arial"/>
          <w:sz w:val="20"/>
          <w:szCs w:val="20"/>
          <w:lang w:eastAsia="sl-SI"/>
        </w:rPr>
        <w:t>Vplivi operacije na stanje travniških habitatov in biotsko raznovrstnost se bodo spremljali v skladu s 140. členom Uredbe (EU) 2021/2115, o čemer se bo obvestilo Evropsko komisijo</w:t>
      </w:r>
      <w:r>
        <w:rPr>
          <w:rFonts w:ascii="Arial" w:hAnsi="Arial" w:cs="Arial"/>
          <w:sz w:val="20"/>
          <w:szCs w:val="20"/>
          <w:lang w:eastAsia="sl-SI"/>
        </w:rPr>
        <w:t>.</w:t>
      </w:r>
    </w:p>
    <w:p w14:paraId="2E3F2820" w14:textId="0A8061AE" w:rsidR="00A979B2" w:rsidRPr="005E4D6D" w:rsidRDefault="00A979B2" w:rsidP="00A542DB">
      <w:pPr>
        <w:pBdr>
          <w:top w:val="single" w:sz="4" w:space="1" w:color="auto"/>
          <w:left w:val="single" w:sz="4" w:space="4" w:color="auto"/>
          <w:bottom w:val="single" w:sz="4" w:space="1" w:color="auto"/>
          <w:right w:val="single" w:sz="4" w:space="4" w:color="auto"/>
        </w:pBdr>
        <w:spacing w:after="0" w:line="260" w:lineRule="atLeast"/>
        <w:jc w:val="both"/>
        <w:rPr>
          <w:rFonts w:ascii="Arial" w:hAnsi="Arial" w:cs="Arial"/>
          <w:sz w:val="20"/>
          <w:szCs w:val="20"/>
          <w:lang w:eastAsia="sl-SI"/>
        </w:rPr>
      </w:pPr>
    </w:p>
    <w:p w14:paraId="00C9881D" w14:textId="77777777" w:rsidR="00256AE8" w:rsidRPr="00B43A55" w:rsidRDefault="00256AE8" w:rsidP="00B43A55">
      <w:pPr>
        <w:spacing w:after="0" w:line="260" w:lineRule="atLeast"/>
        <w:jc w:val="both"/>
        <w:rPr>
          <w:rFonts w:ascii="Arial" w:eastAsia="Times New Roman" w:hAnsi="Arial" w:cs="Arial"/>
          <w:sz w:val="20"/>
          <w:szCs w:val="20"/>
          <w:lang w:eastAsia="sl-SI"/>
        </w:rPr>
      </w:pPr>
    </w:p>
    <w:p w14:paraId="4E777117" w14:textId="5BF3527F" w:rsidR="00961DF4" w:rsidRPr="00F3041C" w:rsidRDefault="00F3041C" w:rsidP="00F3041C">
      <w:pPr>
        <w:spacing w:after="0" w:line="260" w:lineRule="atLeast"/>
        <w:jc w:val="both"/>
        <w:rPr>
          <w:rFonts w:ascii="Arial" w:hAnsi="Arial" w:cs="Arial"/>
          <w:b/>
          <w:sz w:val="20"/>
          <w:szCs w:val="20"/>
        </w:rPr>
      </w:pPr>
      <w:r>
        <w:rPr>
          <w:rFonts w:ascii="Arial" w:hAnsi="Arial" w:cs="Arial"/>
          <w:b/>
          <w:sz w:val="20"/>
          <w:szCs w:val="20"/>
        </w:rPr>
        <w:t xml:space="preserve">11. </w:t>
      </w:r>
      <w:r w:rsidR="00B43A55" w:rsidRPr="00F3041C">
        <w:rPr>
          <w:rFonts w:ascii="Arial" w:hAnsi="Arial" w:cs="Arial"/>
          <w:b/>
          <w:sz w:val="20"/>
          <w:szCs w:val="20"/>
        </w:rPr>
        <w:t>SPREMEMBA IN DOPOLNITEV NEKATERIH DEFINICIJ IZ 4. ČLENA UREDBE 2021/2115/EU</w:t>
      </w:r>
    </w:p>
    <w:p w14:paraId="060CEAEF" w14:textId="77777777" w:rsidR="005C04F8" w:rsidRPr="00A542DB" w:rsidRDefault="005C04F8" w:rsidP="00A542DB">
      <w:pPr>
        <w:spacing w:after="0" w:line="260" w:lineRule="atLeast"/>
        <w:rPr>
          <w:rFonts w:ascii="Arial" w:hAnsi="Arial" w:cs="Arial"/>
          <w:sz w:val="20"/>
          <w:szCs w:val="20"/>
        </w:rPr>
      </w:pPr>
    </w:p>
    <w:p w14:paraId="389D75AB" w14:textId="1079BDD1" w:rsidR="005C04F8" w:rsidRPr="00B550B7" w:rsidRDefault="005C04F8" w:rsidP="005C04F8">
      <w:pPr>
        <w:jc w:val="both"/>
        <w:rPr>
          <w:rFonts w:ascii="Arial" w:hAnsi="Arial" w:cs="Arial"/>
          <w:b/>
          <w:sz w:val="20"/>
          <w:szCs w:val="20"/>
          <w:lang w:eastAsia="sl-SI"/>
        </w:rPr>
      </w:pPr>
      <w:r w:rsidRPr="00B550B7">
        <w:rPr>
          <w:rFonts w:ascii="Arial" w:hAnsi="Arial" w:cs="Arial"/>
          <w:b/>
          <w:sz w:val="20"/>
          <w:szCs w:val="20"/>
          <w:u w:val="single"/>
          <w:lang w:eastAsia="sl-SI"/>
        </w:rPr>
        <w:t>Pojasnilo predlaganih spremembe SN 2023</w:t>
      </w:r>
      <w:r w:rsidR="001808BC">
        <w:rPr>
          <w:rFonts w:ascii="Arial" w:hAnsi="Arial" w:cs="Arial"/>
          <w:b/>
          <w:sz w:val="20"/>
          <w:szCs w:val="20"/>
        </w:rPr>
        <w:t>–</w:t>
      </w:r>
      <w:r w:rsidRPr="00B550B7">
        <w:rPr>
          <w:rFonts w:ascii="Arial" w:hAnsi="Arial" w:cs="Arial"/>
          <w:b/>
          <w:sz w:val="20"/>
          <w:szCs w:val="20"/>
          <w:u w:val="single"/>
          <w:lang w:eastAsia="sl-SI"/>
        </w:rPr>
        <w:t>2027:</w:t>
      </w:r>
    </w:p>
    <w:p w14:paraId="290D049B" w14:textId="77777777" w:rsidR="005C04F8" w:rsidRDefault="005C04F8" w:rsidP="005C04F8">
      <w:pPr>
        <w:spacing w:after="0" w:line="240" w:lineRule="atLeast"/>
        <w:rPr>
          <w:rFonts w:ascii="Arial" w:hAnsi="Arial" w:cs="Arial"/>
          <w:sz w:val="20"/>
          <w:szCs w:val="20"/>
        </w:rPr>
      </w:pPr>
    </w:p>
    <w:p w14:paraId="72C7C3F4" w14:textId="0BB7E65C" w:rsidR="00961DF4" w:rsidRPr="000C0C5C" w:rsidRDefault="00961DF4" w:rsidP="005F347F">
      <w:pPr>
        <w:spacing w:after="0" w:line="240" w:lineRule="atLeast"/>
        <w:rPr>
          <w:rFonts w:ascii="Arial" w:hAnsi="Arial" w:cs="Arial"/>
          <w:sz w:val="20"/>
          <w:szCs w:val="20"/>
        </w:rPr>
      </w:pPr>
      <w:r w:rsidRPr="000C0C5C">
        <w:rPr>
          <w:rFonts w:ascii="Arial" w:hAnsi="Arial" w:cs="Arial"/>
          <w:sz w:val="20"/>
          <w:szCs w:val="20"/>
        </w:rPr>
        <w:lastRenderedPageBreak/>
        <w:t>Na podlagi izkušenj z izvajanjem v letu 2023 predlagamo</w:t>
      </w:r>
      <w:r w:rsidR="0020580D" w:rsidRPr="000C0C5C">
        <w:rPr>
          <w:rFonts w:ascii="Arial" w:hAnsi="Arial" w:cs="Arial"/>
          <w:sz w:val="20"/>
          <w:szCs w:val="20"/>
        </w:rPr>
        <w:t xml:space="preserve"> spremembo nekaterih definicij</w:t>
      </w:r>
      <w:r w:rsidRPr="000C0C5C">
        <w:rPr>
          <w:rFonts w:ascii="Arial" w:hAnsi="Arial" w:cs="Arial"/>
          <w:sz w:val="20"/>
          <w:szCs w:val="20"/>
        </w:rPr>
        <w:t>:</w:t>
      </w:r>
    </w:p>
    <w:p w14:paraId="73429C7C" w14:textId="2E59C1FC" w:rsidR="004A0BD4" w:rsidRPr="00D14E4C" w:rsidRDefault="004A0BD4" w:rsidP="004A0BD4">
      <w:pPr>
        <w:pStyle w:val="Odstavekseznama"/>
        <w:numPr>
          <w:ilvl w:val="0"/>
          <w:numId w:val="1"/>
        </w:numPr>
        <w:jc w:val="both"/>
        <w:rPr>
          <w:rFonts w:ascii="Arial" w:hAnsi="Arial"/>
          <w:sz w:val="20"/>
          <w:lang w:eastAsia="sl-SI"/>
        </w:rPr>
      </w:pPr>
      <w:r w:rsidRPr="00D14E4C">
        <w:rPr>
          <w:rFonts w:ascii="Arial" w:hAnsi="Arial"/>
          <w:sz w:val="20"/>
          <w:lang w:eastAsia="sl-SI"/>
        </w:rPr>
        <w:t>V definiciji elementi kmetijsko gozdarskega sistema pri ornem zemljišču in pri trajnem travinju se črta</w:t>
      </w:r>
      <w:r>
        <w:rPr>
          <w:rFonts w:ascii="Arial" w:hAnsi="Arial"/>
          <w:sz w:val="20"/>
          <w:lang w:eastAsia="sl-SI"/>
        </w:rPr>
        <w:t xml:space="preserve"> beseda</w:t>
      </w:r>
      <w:r w:rsidRPr="00D14E4C">
        <w:rPr>
          <w:rFonts w:ascii="Arial" w:hAnsi="Arial"/>
          <w:sz w:val="20"/>
          <w:lang w:eastAsia="sl-SI"/>
        </w:rPr>
        <w:t xml:space="preserve"> 'gozdni', zadostuje namreč le 'drevo'</w:t>
      </w:r>
      <w:r>
        <w:rPr>
          <w:rFonts w:ascii="Arial" w:hAnsi="Arial"/>
          <w:sz w:val="20"/>
          <w:lang w:eastAsia="sl-SI"/>
        </w:rPr>
        <w:t>.</w:t>
      </w:r>
    </w:p>
    <w:p w14:paraId="5D7A39C1" w14:textId="77777777" w:rsidR="004A0BD4" w:rsidRPr="00D14E4C" w:rsidRDefault="004A0BD4" w:rsidP="004A0BD4">
      <w:pPr>
        <w:pStyle w:val="Odstavekseznama"/>
        <w:numPr>
          <w:ilvl w:val="0"/>
          <w:numId w:val="1"/>
        </w:numPr>
        <w:jc w:val="both"/>
        <w:rPr>
          <w:rFonts w:ascii="Arial" w:hAnsi="Arial"/>
          <w:sz w:val="20"/>
          <w:lang w:eastAsia="sl-SI"/>
        </w:rPr>
      </w:pPr>
      <w:r w:rsidRPr="00D14E4C">
        <w:rPr>
          <w:rFonts w:ascii="Arial" w:hAnsi="Arial"/>
          <w:sz w:val="20"/>
          <w:lang w:eastAsia="sl-SI"/>
        </w:rPr>
        <w:t xml:space="preserve">V definiciji trav se črta </w:t>
      </w:r>
      <w:proofErr w:type="spellStart"/>
      <w:r w:rsidRPr="00D14E4C">
        <w:rPr>
          <w:rFonts w:ascii="Arial" w:hAnsi="Arial"/>
          <w:sz w:val="20"/>
          <w:lang w:eastAsia="sl-SI"/>
        </w:rPr>
        <w:t>deteljnotravna</w:t>
      </w:r>
      <w:proofErr w:type="spellEnd"/>
      <w:r w:rsidRPr="00D14E4C">
        <w:rPr>
          <w:rFonts w:ascii="Arial" w:hAnsi="Arial"/>
          <w:sz w:val="20"/>
          <w:lang w:eastAsia="sl-SI"/>
        </w:rPr>
        <w:t xml:space="preserve"> mešanica.</w:t>
      </w:r>
    </w:p>
    <w:p w14:paraId="350692EE" w14:textId="77777777" w:rsidR="004A0BD4" w:rsidRPr="00D14E4C" w:rsidRDefault="004A0BD4" w:rsidP="004A0BD4">
      <w:pPr>
        <w:pStyle w:val="Odstavekseznama"/>
        <w:numPr>
          <w:ilvl w:val="0"/>
          <w:numId w:val="1"/>
        </w:numPr>
        <w:jc w:val="both"/>
        <w:rPr>
          <w:rFonts w:ascii="Arial" w:hAnsi="Arial"/>
          <w:sz w:val="20"/>
          <w:lang w:eastAsia="sl-SI"/>
        </w:rPr>
      </w:pPr>
      <w:r w:rsidRPr="00D14E4C">
        <w:rPr>
          <w:rFonts w:ascii="Arial" w:hAnsi="Arial"/>
          <w:sz w:val="20"/>
          <w:lang w:eastAsia="sl-SI"/>
        </w:rPr>
        <w:t>V izjemi za izvajanje kmetijske dejavnosti vsako drugo leto se posodobi seznam intervencij (intervencija Plačila Natura 2000 se nadomesti z novo intervencijo v okviru 70.člena</w:t>
      </w:r>
      <w:r>
        <w:rPr>
          <w:rFonts w:ascii="Arial" w:hAnsi="Arial"/>
          <w:sz w:val="20"/>
          <w:lang w:eastAsia="sl-SI"/>
        </w:rPr>
        <w:t xml:space="preserve"> </w:t>
      </w:r>
      <w:r>
        <w:rPr>
          <w:rFonts w:ascii="Arial" w:hAnsi="Arial" w:cs="Arial"/>
          <w:color w:val="000000"/>
          <w:sz w:val="20"/>
          <w:szCs w:val="20"/>
        </w:rPr>
        <w:t>Habitatni tipi in vrste na območjih Natura 2000</w:t>
      </w:r>
      <w:r w:rsidRPr="00D14E4C">
        <w:rPr>
          <w:rFonts w:ascii="Arial" w:hAnsi="Arial"/>
          <w:sz w:val="20"/>
          <w:lang w:eastAsia="sl-SI"/>
        </w:rPr>
        <w:t>)</w:t>
      </w:r>
    </w:p>
    <w:p w14:paraId="583F8AED" w14:textId="484021A8" w:rsidR="004A0BD4" w:rsidRPr="00D14E4C" w:rsidRDefault="004A0BD4" w:rsidP="004A0BD4">
      <w:pPr>
        <w:pStyle w:val="Odstavekseznama"/>
        <w:numPr>
          <w:ilvl w:val="0"/>
          <w:numId w:val="1"/>
        </w:numPr>
        <w:jc w:val="both"/>
        <w:rPr>
          <w:rFonts w:ascii="Arial" w:hAnsi="Arial"/>
          <w:sz w:val="20"/>
          <w:lang w:eastAsia="sl-SI"/>
        </w:rPr>
      </w:pPr>
      <w:r>
        <w:rPr>
          <w:rFonts w:ascii="Arial" w:hAnsi="Arial"/>
          <w:sz w:val="20"/>
          <w:lang w:eastAsia="sl-SI"/>
        </w:rPr>
        <w:t>Pri definiciji</w:t>
      </w:r>
      <w:r w:rsidRPr="00D14E4C">
        <w:rPr>
          <w:rFonts w:ascii="Arial" w:hAnsi="Arial"/>
          <w:sz w:val="20"/>
          <w:lang w:eastAsia="sl-SI"/>
        </w:rPr>
        <w:t xml:space="preserve"> aktivnega kmeta se posodobi seznam intervencij pri enem izmed meril ( intervencija Plačila Natura 2000 se nadomesti z novo intervencijo </w:t>
      </w:r>
      <w:r w:rsidR="00040D4D" w:rsidRPr="00040D4D">
        <w:rPr>
          <w:rFonts w:ascii="Arial" w:hAnsi="Arial"/>
          <w:sz w:val="20"/>
          <w:u w:val="single"/>
          <w:lang w:eastAsia="sl-SI"/>
        </w:rPr>
        <w:t>IRP23</w:t>
      </w:r>
      <w:r w:rsidR="0096295F" w:rsidRPr="0096295F">
        <w:rPr>
          <w:rFonts w:ascii="Arial" w:hAnsi="Arial"/>
          <w:sz w:val="20"/>
          <w:lang w:eastAsia="sl-SI"/>
        </w:rPr>
        <w:t xml:space="preserve"> </w:t>
      </w:r>
      <w:r w:rsidRPr="00D14E4C">
        <w:rPr>
          <w:rFonts w:ascii="Arial" w:hAnsi="Arial"/>
          <w:sz w:val="20"/>
          <w:lang w:eastAsia="sl-SI"/>
        </w:rPr>
        <w:t>v okviru 70.člena)</w:t>
      </w:r>
      <w:r>
        <w:rPr>
          <w:rFonts w:ascii="Arial" w:hAnsi="Arial"/>
          <w:sz w:val="20"/>
          <w:lang w:eastAsia="sl-SI"/>
        </w:rPr>
        <w:t xml:space="preserve">. </w:t>
      </w:r>
    </w:p>
    <w:p w14:paraId="3A981473" w14:textId="1BA4FC95" w:rsidR="001B02BC" w:rsidRPr="000C0C5C" w:rsidRDefault="001B02BC" w:rsidP="001B02BC">
      <w:pPr>
        <w:spacing w:after="0" w:line="240" w:lineRule="atLeast"/>
        <w:rPr>
          <w:rFonts w:ascii="Arial" w:hAnsi="Arial" w:cs="Arial"/>
          <w:sz w:val="20"/>
          <w:szCs w:val="20"/>
        </w:rPr>
      </w:pPr>
    </w:p>
    <w:p w14:paraId="20C03AEF" w14:textId="2973AEB4" w:rsidR="00EB7F71" w:rsidRDefault="00EB7F71" w:rsidP="00EB7F71">
      <w:pPr>
        <w:spacing w:after="0" w:line="240" w:lineRule="atLeast"/>
        <w:jc w:val="both"/>
        <w:rPr>
          <w:rFonts w:ascii="Arial" w:hAnsi="Arial" w:cs="Arial"/>
          <w:b/>
          <w:sz w:val="20"/>
          <w:szCs w:val="20"/>
          <w:u w:val="single"/>
          <w:lang w:eastAsia="sl-SI"/>
        </w:rPr>
      </w:pPr>
      <w:r w:rsidRPr="009468BE">
        <w:rPr>
          <w:rFonts w:ascii="Arial" w:hAnsi="Arial" w:cs="Arial"/>
          <w:b/>
          <w:sz w:val="20"/>
          <w:szCs w:val="20"/>
          <w:u w:val="single"/>
          <w:lang w:eastAsia="sl-SI"/>
        </w:rPr>
        <w:t xml:space="preserve">Predlog </w:t>
      </w:r>
      <w:r>
        <w:rPr>
          <w:rFonts w:ascii="Arial" w:hAnsi="Arial" w:cs="Arial"/>
          <w:b/>
          <w:sz w:val="20"/>
          <w:szCs w:val="20"/>
          <w:u w:val="single"/>
          <w:lang w:eastAsia="sl-SI"/>
        </w:rPr>
        <w:t>spremembe</w:t>
      </w:r>
      <w:r w:rsidRPr="009468BE">
        <w:rPr>
          <w:rFonts w:ascii="Arial" w:hAnsi="Arial" w:cs="Arial"/>
          <w:b/>
          <w:sz w:val="20"/>
          <w:szCs w:val="20"/>
          <w:u w:val="single"/>
          <w:lang w:eastAsia="sl-SI"/>
        </w:rPr>
        <w:t xml:space="preserve"> besedila SN 2023</w:t>
      </w:r>
      <w:r w:rsidR="001808BC">
        <w:rPr>
          <w:rFonts w:ascii="Arial" w:hAnsi="Arial" w:cs="Arial"/>
          <w:b/>
          <w:sz w:val="20"/>
          <w:szCs w:val="20"/>
        </w:rPr>
        <w:t>–</w:t>
      </w:r>
      <w:r w:rsidRPr="009468BE">
        <w:rPr>
          <w:rFonts w:ascii="Arial" w:hAnsi="Arial" w:cs="Arial"/>
          <w:b/>
          <w:sz w:val="20"/>
          <w:szCs w:val="20"/>
          <w:u w:val="single"/>
          <w:lang w:eastAsia="sl-SI"/>
        </w:rPr>
        <w:t>2027</w:t>
      </w:r>
      <w:r>
        <w:rPr>
          <w:rFonts w:ascii="Arial" w:hAnsi="Arial" w:cs="Arial"/>
          <w:b/>
          <w:sz w:val="20"/>
          <w:szCs w:val="20"/>
          <w:u w:val="single"/>
          <w:lang w:eastAsia="sl-SI"/>
        </w:rPr>
        <w:t xml:space="preserve"> (dopolnjeno besedilo je podčrtano oz. v primeru brisanja prečrtano)</w:t>
      </w:r>
      <w:r w:rsidRPr="009468BE">
        <w:rPr>
          <w:rFonts w:ascii="Arial" w:hAnsi="Arial" w:cs="Arial"/>
          <w:b/>
          <w:sz w:val="20"/>
          <w:szCs w:val="20"/>
          <w:u w:val="single"/>
          <w:lang w:eastAsia="sl-SI"/>
        </w:rPr>
        <w:t>:</w:t>
      </w:r>
    </w:p>
    <w:p w14:paraId="237A9003" w14:textId="2FF37930" w:rsidR="001B02BC" w:rsidRPr="000C0C5C" w:rsidRDefault="001B02BC" w:rsidP="001B02BC">
      <w:pPr>
        <w:spacing w:after="0" w:line="240" w:lineRule="atLeast"/>
        <w:rPr>
          <w:rFonts w:ascii="Arial" w:hAnsi="Arial" w:cs="Arial"/>
          <w:sz w:val="20"/>
          <w:szCs w:val="20"/>
        </w:rPr>
      </w:pPr>
    </w:p>
    <w:p w14:paraId="6EE81C11" w14:textId="77777777" w:rsidR="004A0BD4" w:rsidRDefault="004A0BD4" w:rsidP="005C04F8">
      <w:pPr>
        <w:pStyle w:val="Naslov5"/>
        <w:pBdr>
          <w:top w:val="single" w:sz="4" w:space="1" w:color="auto"/>
          <w:left w:val="single" w:sz="4" w:space="4" w:color="auto"/>
          <w:bottom w:val="single" w:sz="4" w:space="1" w:color="auto"/>
          <w:right w:val="single" w:sz="4" w:space="4" w:color="auto"/>
        </w:pBdr>
        <w:spacing w:before="20" w:after="20"/>
        <w:rPr>
          <w:rFonts w:ascii="Arial" w:hAnsi="Arial" w:cs="Arial"/>
          <w:b/>
          <w:bCs/>
          <w:noProof/>
          <w:color w:val="auto"/>
          <w:sz w:val="20"/>
          <w:szCs w:val="20"/>
        </w:rPr>
      </w:pPr>
      <w:bookmarkStart w:id="8" w:name="_Toc256000288"/>
    </w:p>
    <w:p w14:paraId="15AB3059" w14:textId="77777777" w:rsidR="004A0BD4" w:rsidRPr="00574799" w:rsidRDefault="004A0BD4" w:rsidP="004A0BD4">
      <w:pPr>
        <w:pStyle w:val="Naslov5"/>
        <w:pBdr>
          <w:top w:val="single" w:sz="4" w:space="1" w:color="auto"/>
          <w:left w:val="single" w:sz="4" w:space="4" w:color="auto"/>
          <w:bottom w:val="single" w:sz="4" w:space="1" w:color="auto"/>
          <w:right w:val="single" w:sz="4" w:space="4" w:color="auto"/>
        </w:pBdr>
        <w:spacing w:before="20" w:after="20"/>
        <w:rPr>
          <w:rFonts w:ascii="Arial" w:hAnsi="Arial" w:cs="Arial"/>
          <w:b/>
          <w:bCs/>
          <w:noProof/>
          <w:color w:val="auto"/>
          <w:sz w:val="20"/>
          <w:szCs w:val="20"/>
          <w:u w:val="single"/>
        </w:rPr>
      </w:pPr>
      <w:r w:rsidRPr="00574799">
        <w:rPr>
          <w:rFonts w:ascii="Arial" w:hAnsi="Arial" w:cs="Arial"/>
          <w:b/>
          <w:bCs/>
          <w:noProof/>
          <w:color w:val="auto"/>
          <w:sz w:val="20"/>
          <w:szCs w:val="20"/>
          <w:u w:val="single"/>
        </w:rPr>
        <w:t>Poglavje 4.1.2.1.1 Elementi kmetijsko-gozdarskih sistemov na ornih zemljiščih</w:t>
      </w:r>
    </w:p>
    <w:p w14:paraId="1D76EF18" w14:textId="636A87AB" w:rsidR="004A0BD4" w:rsidRPr="00574799" w:rsidRDefault="004A0BD4" w:rsidP="004A0BD4">
      <w:pPr>
        <w:pStyle w:val="Naslov5"/>
        <w:pBdr>
          <w:top w:val="single" w:sz="4" w:space="1" w:color="auto"/>
          <w:left w:val="single" w:sz="4" w:space="4" w:color="auto"/>
          <w:bottom w:val="single" w:sz="4" w:space="1" w:color="auto"/>
          <w:right w:val="single" w:sz="4" w:space="4" w:color="auto"/>
        </w:pBdr>
        <w:spacing w:before="20" w:after="20"/>
        <w:rPr>
          <w:rFonts w:ascii="Arial" w:hAnsi="Arial" w:cs="Arial"/>
          <w:bCs/>
          <w:noProof/>
          <w:color w:val="auto"/>
          <w:sz w:val="20"/>
          <w:szCs w:val="20"/>
          <w:u w:val="single"/>
        </w:rPr>
      </w:pPr>
      <w:r w:rsidRPr="00574799">
        <w:rPr>
          <w:rFonts w:ascii="Arial" w:hAnsi="Arial" w:cs="Arial"/>
          <w:bCs/>
          <w:noProof/>
          <w:color w:val="auto"/>
          <w:sz w:val="20"/>
          <w:szCs w:val="20"/>
          <w:u w:val="single"/>
        </w:rPr>
        <w:t>Če pridelava lahko poteka neovirano, se lahko v upravičeno površino všteje do vključno 50 samoniklih "gozdnih dreves” na hektar. Drevesa so lahko posamična, v vrstah ali skupinah znotraj obdelovalnih parcel ali na mejah med parcelami (žive meje, drevoredi).</w:t>
      </w:r>
    </w:p>
    <w:p w14:paraId="0B0D8778" w14:textId="77777777" w:rsidR="004A0BD4" w:rsidRDefault="004A0BD4" w:rsidP="005C04F8">
      <w:pPr>
        <w:pStyle w:val="Naslov5"/>
        <w:pBdr>
          <w:top w:val="single" w:sz="4" w:space="1" w:color="auto"/>
          <w:left w:val="single" w:sz="4" w:space="4" w:color="auto"/>
          <w:bottom w:val="single" w:sz="4" w:space="1" w:color="auto"/>
          <w:right w:val="single" w:sz="4" w:space="4" w:color="auto"/>
        </w:pBdr>
        <w:spacing w:before="20" w:after="20"/>
        <w:rPr>
          <w:rFonts w:ascii="Arial" w:hAnsi="Arial" w:cs="Arial"/>
          <w:b/>
          <w:bCs/>
          <w:noProof/>
          <w:color w:val="auto"/>
          <w:sz w:val="20"/>
          <w:szCs w:val="20"/>
        </w:rPr>
      </w:pPr>
    </w:p>
    <w:p w14:paraId="32E4CA29" w14:textId="29064709" w:rsidR="001B02BC" w:rsidRPr="005C04F8" w:rsidRDefault="00335F05" w:rsidP="005C04F8">
      <w:pPr>
        <w:pStyle w:val="Naslov5"/>
        <w:pBdr>
          <w:top w:val="single" w:sz="4" w:space="1" w:color="auto"/>
          <w:left w:val="single" w:sz="4" w:space="4" w:color="auto"/>
          <w:bottom w:val="single" w:sz="4" w:space="1" w:color="auto"/>
          <w:right w:val="single" w:sz="4" w:space="4" w:color="auto"/>
        </w:pBdr>
        <w:spacing w:before="20" w:after="20"/>
        <w:rPr>
          <w:rFonts w:ascii="Arial" w:hAnsi="Arial" w:cs="Arial"/>
          <w:b/>
          <w:bCs/>
          <w:color w:val="auto"/>
          <w:sz w:val="20"/>
          <w:szCs w:val="20"/>
        </w:rPr>
      </w:pPr>
      <w:r>
        <w:rPr>
          <w:rFonts w:ascii="Arial" w:hAnsi="Arial" w:cs="Arial"/>
          <w:b/>
          <w:bCs/>
          <w:noProof/>
          <w:color w:val="auto"/>
          <w:sz w:val="20"/>
          <w:szCs w:val="20"/>
        </w:rPr>
        <w:t xml:space="preserve">Poglavje </w:t>
      </w:r>
      <w:r w:rsidR="001B02BC" w:rsidRPr="005C04F8">
        <w:rPr>
          <w:rFonts w:ascii="Arial" w:hAnsi="Arial" w:cs="Arial"/>
          <w:b/>
          <w:bCs/>
          <w:noProof/>
          <w:color w:val="auto"/>
          <w:sz w:val="20"/>
          <w:szCs w:val="20"/>
        </w:rPr>
        <w:t xml:space="preserve">4.1.2.1.3 </w:t>
      </w:r>
      <w:bookmarkEnd w:id="8"/>
      <w:r w:rsidR="004A0BD4" w:rsidRPr="00574799">
        <w:rPr>
          <w:rFonts w:ascii="Arial" w:hAnsi="Arial" w:cs="Arial"/>
          <w:b/>
          <w:bCs/>
          <w:noProof/>
          <w:color w:val="auto"/>
          <w:sz w:val="20"/>
          <w:szCs w:val="20"/>
          <w:u w:val="single"/>
        </w:rPr>
        <w:t xml:space="preserve">Elementi kmetijsko-gozdarskih sistemov na </w:t>
      </w:r>
      <w:r w:rsidR="004A2E16" w:rsidRPr="00574799">
        <w:rPr>
          <w:rFonts w:ascii="Arial" w:hAnsi="Arial" w:cs="Arial"/>
          <w:b/>
          <w:bCs/>
          <w:noProof/>
          <w:color w:val="auto"/>
          <w:sz w:val="20"/>
          <w:szCs w:val="20"/>
          <w:u w:val="single"/>
        </w:rPr>
        <w:t>trajne</w:t>
      </w:r>
      <w:r w:rsidR="004A0BD4" w:rsidRPr="00574799">
        <w:rPr>
          <w:rFonts w:ascii="Arial" w:hAnsi="Arial" w:cs="Arial"/>
          <w:b/>
          <w:bCs/>
          <w:noProof/>
          <w:color w:val="auto"/>
          <w:sz w:val="20"/>
          <w:szCs w:val="20"/>
          <w:u w:val="single"/>
        </w:rPr>
        <w:t>m</w:t>
      </w:r>
      <w:r w:rsidR="004A2E16" w:rsidRPr="00574799">
        <w:rPr>
          <w:rFonts w:ascii="Arial" w:hAnsi="Arial" w:cs="Arial"/>
          <w:b/>
          <w:bCs/>
          <w:noProof/>
          <w:color w:val="auto"/>
          <w:sz w:val="20"/>
          <w:szCs w:val="20"/>
          <w:u w:val="single"/>
        </w:rPr>
        <w:t xml:space="preserve"> travin</w:t>
      </w:r>
      <w:r w:rsidR="004A0BD4" w:rsidRPr="00574799">
        <w:rPr>
          <w:rFonts w:ascii="Arial" w:hAnsi="Arial" w:cs="Arial"/>
          <w:b/>
          <w:bCs/>
          <w:noProof/>
          <w:color w:val="auto"/>
          <w:sz w:val="20"/>
          <w:szCs w:val="20"/>
          <w:u w:val="single"/>
        </w:rPr>
        <w:t>ju</w:t>
      </w:r>
    </w:p>
    <w:p w14:paraId="0E2C653C" w14:textId="77777777" w:rsidR="001B02BC" w:rsidRPr="000C0C5C" w:rsidRDefault="001B02BC" w:rsidP="005C04F8">
      <w:pPr>
        <w:pBdr>
          <w:top w:val="single" w:sz="4" w:space="1" w:color="auto"/>
          <w:left w:val="single" w:sz="4" w:space="4" w:color="auto"/>
          <w:bottom w:val="single" w:sz="4" w:space="1" w:color="auto"/>
          <w:right w:val="single" w:sz="4" w:space="4" w:color="auto"/>
        </w:pBdr>
        <w:jc w:val="both"/>
        <w:rPr>
          <w:rFonts w:ascii="Arial" w:hAnsi="Arial" w:cs="Arial"/>
          <w:noProof/>
          <w:sz w:val="20"/>
          <w:szCs w:val="20"/>
        </w:rPr>
      </w:pPr>
      <w:r w:rsidRPr="000C0C5C">
        <w:rPr>
          <w:rFonts w:ascii="Arial" w:hAnsi="Arial" w:cs="Arial"/>
          <w:noProof/>
          <w:sz w:val="20"/>
          <w:szCs w:val="20"/>
        </w:rPr>
        <w:t xml:space="preserve">Če pridelava lahko poteka neovirano, se lahko v upravičeno površino všteje do vključno 50 posamičnih </w:t>
      </w:r>
      <w:r w:rsidRPr="000C0C5C">
        <w:rPr>
          <w:rFonts w:ascii="Arial" w:hAnsi="Arial" w:cs="Arial"/>
          <w:strike/>
          <w:noProof/>
          <w:sz w:val="20"/>
          <w:szCs w:val="20"/>
        </w:rPr>
        <w:t xml:space="preserve">gozdnih </w:t>
      </w:r>
      <w:r w:rsidRPr="000C0C5C">
        <w:rPr>
          <w:rFonts w:ascii="Arial" w:hAnsi="Arial" w:cs="Arial"/>
          <w:noProof/>
          <w:sz w:val="20"/>
          <w:szCs w:val="20"/>
        </w:rPr>
        <w:t xml:space="preserve">dreves na hektar ali tolikšno število dreves, katerih pokrovnost drevesnih krošenj je manjša od 75 %. Površina, porasla s travinjem, na kateri rastejo posamična </w:t>
      </w:r>
      <w:r w:rsidRPr="000C0C5C">
        <w:rPr>
          <w:rFonts w:ascii="Arial" w:hAnsi="Arial" w:cs="Arial"/>
          <w:strike/>
          <w:noProof/>
          <w:sz w:val="20"/>
          <w:szCs w:val="20"/>
        </w:rPr>
        <w:t>gozdna</w:t>
      </w:r>
      <w:r w:rsidRPr="000C0C5C">
        <w:rPr>
          <w:rFonts w:ascii="Arial" w:hAnsi="Arial" w:cs="Arial"/>
          <w:noProof/>
          <w:sz w:val="20"/>
          <w:szCs w:val="20"/>
        </w:rPr>
        <w:t xml:space="preserve"> drevesa, se redno, vsaj enkrat letno popase oziroma pokosi skladno z definicijo za vzdrževanje.</w:t>
      </w:r>
    </w:p>
    <w:p w14:paraId="6ADC1DEC" w14:textId="16402665" w:rsidR="001B02BC" w:rsidRPr="005C04F8" w:rsidRDefault="004A2E16" w:rsidP="005C04F8">
      <w:pPr>
        <w:pStyle w:val="Naslov5"/>
        <w:pBdr>
          <w:top w:val="single" w:sz="4" w:space="1" w:color="auto"/>
          <w:left w:val="single" w:sz="4" w:space="4" w:color="auto"/>
          <w:bottom w:val="single" w:sz="4" w:space="1" w:color="auto"/>
          <w:right w:val="single" w:sz="4" w:space="4" w:color="auto"/>
        </w:pBdr>
        <w:spacing w:before="20" w:after="20"/>
        <w:rPr>
          <w:rFonts w:ascii="Arial" w:hAnsi="Arial" w:cs="Arial"/>
          <w:b/>
          <w:bCs/>
          <w:color w:val="auto"/>
          <w:sz w:val="20"/>
          <w:szCs w:val="20"/>
        </w:rPr>
      </w:pPr>
      <w:bookmarkStart w:id="9" w:name="_Toc256000296"/>
      <w:r>
        <w:rPr>
          <w:rFonts w:ascii="Arial" w:hAnsi="Arial" w:cs="Arial"/>
          <w:b/>
          <w:bCs/>
          <w:noProof/>
          <w:color w:val="auto"/>
          <w:sz w:val="20"/>
          <w:szCs w:val="20"/>
        </w:rPr>
        <w:t xml:space="preserve">Poglavje </w:t>
      </w:r>
      <w:r w:rsidR="001B02BC" w:rsidRPr="005C04F8">
        <w:rPr>
          <w:rFonts w:ascii="Arial" w:hAnsi="Arial" w:cs="Arial"/>
          <w:b/>
          <w:bCs/>
          <w:noProof/>
          <w:color w:val="auto"/>
          <w:sz w:val="20"/>
          <w:szCs w:val="20"/>
        </w:rPr>
        <w:t>4.1.2.4.1 Opredelitev trav in drugih zelenih krmnih rastlin</w:t>
      </w:r>
      <w:bookmarkEnd w:id="9"/>
    </w:p>
    <w:p w14:paraId="1974CB71" w14:textId="77777777" w:rsidR="001B02BC" w:rsidRPr="000C0C5C" w:rsidRDefault="001B02BC" w:rsidP="005C04F8">
      <w:pPr>
        <w:pBdr>
          <w:top w:val="single" w:sz="4" w:space="1" w:color="auto"/>
          <w:left w:val="single" w:sz="4" w:space="4" w:color="auto"/>
          <w:bottom w:val="single" w:sz="4" w:space="1" w:color="auto"/>
          <w:right w:val="single" w:sz="4" w:space="4" w:color="auto"/>
        </w:pBdr>
        <w:jc w:val="both"/>
        <w:rPr>
          <w:rFonts w:ascii="Arial" w:hAnsi="Arial" w:cs="Arial"/>
          <w:noProof/>
          <w:sz w:val="20"/>
          <w:szCs w:val="20"/>
        </w:rPr>
      </w:pPr>
      <w:r w:rsidRPr="000C0C5C">
        <w:rPr>
          <w:rFonts w:ascii="Arial" w:hAnsi="Arial" w:cs="Arial"/>
          <w:noProof/>
          <w:sz w:val="20"/>
          <w:szCs w:val="20"/>
        </w:rPr>
        <w:t xml:space="preserve">Trave ali druge zelene krmne rastline so trave, razen če so namenjene pridelavi semen, travno-deteljne mešanice in </w:t>
      </w:r>
      <w:r w:rsidRPr="000C0C5C">
        <w:rPr>
          <w:rFonts w:ascii="Arial" w:hAnsi="Arial" w:cs="Arial"/>
          <w:strike/>
          <w:noProof/>
          <w:sz w:val="20"/>
          <w:szCs w:val="20"/>
        </w:rPr>
        <w:t>deteljno-travne mešanice ter</w:t>
      </w:r>
      <w:r w:rsidRPr="000C0C5C">
        <w:rPr>
          <w:rFonts w:ascii="Arial" w:hAnsi="Arial" w:cs="Arial"/>
          <w:noProof/>
          <w:sz w:val="20"/>
          <w:szCs w:val="20"/>
        </w:rPr>
        <w:t xml:space="preserve"> druge zelene krmne rastline, ki tradicionalno rastejo na naravnih pašnikih ali so običajno vsebovane v mešanicah semen za pašnike ali travnike, ne glede na to, ali se uporabljajo za pašo ali ne.</w:t>
      </w:r>
    </w:p>
    <w:p w14:paraId="50524850" w14:textId="4B86C4C8" w:rsidR="001B02BC" w:rsidRPr="005C04F8" w:rsidRDefault="004A2E16" w:rsidP="005C04F8">
      <w:pPr>
        <w:pStyle w:val="Naslov4"/>
        <w:pBdr>
          <w:top w:val="single" w:sz="4" w:space="1" w:color="auto"/>
          <w:left w:val="single" w:sz="4" w:space="4" w:color="auto"/>
          <w:bottom w:val="single" w:sz="4" w:space="1" w:color="auto"/>
          <w:right w:val="single" w:sz="4" w:space="4" w:color="auto"/>
        </w:pBdr>
        <w:spacing w:before="20" w:after="20"/>
        <w:rPr>
          <w:rFonts w:ascii="Arial" w:hAnsi="Arial" w:cs="Arial"/>
          <w:b/>
          <w:bCs/>
          <w:i w:val="0"/>
          <w:iCs w:val="0"/>
          <w:color w:val="auto"/>
          <w:sz w:val="20"/>
          <w:szCs w:val="20"/>
        </w:rPr>
      </w:pPr>
      <w:bookmarkStart w:id="10" w:name="_Toc256000308"/>
      <w:r>
        <w:rPr>
          <w:rFonts w:ascii="Arial" w:hAnsi="Arial" w:cs="Arial"/>
          <w:b/>
          <w:bCs/>
          <w:i w:val="0"/>
          <w:iCs w:val="0"/>
          <w:noProof/>
          <w:color w:val="auto"/>
          <w:sz w:val="20"/>
          <w:szCs w:val="20"/>
        </w:rPr>
        <w:t xml:space="preserve">Poglavje </w:t>
      </w:r>
      <w:r w:rsidR="001B02BC" w:rsidRPr="005C04F8">
        <w:rPr>
          <w:rFonts w:ascii="Arial" w:hAnsi="Arial" w:cs="Arial"/>
          <w:b/>
          <w:bCs/>
          <w:i w:val="0"/>
          <w:iCs w:val="0"/>
          <w:noProof/>
          <w:color w:val="auto"/>
          <w:sz w:val="20"/>
          <w:szCs w:val="20"/>
        </w:rPr>
        <w:t>4.1.3.4 Odločitev za vključitev površin, ki se uporabljajo za kmetijsko dejavnost, samo vsako drugo leto</w:t>
      </w:r>
      <w:bookmarkEnd w:id="10"/>
    </w:p>
    <w:p w14:paraId="7FAD11A1" w14:textId="7215996A" w:rsidR="001B02BC" w:rsidRPr="000C0C5C" w:rsidRDefault="001B02BC" w:rsidP="005C04F8">
      <w:pPr>
        <w:pBdr>
          <w:top w:val="single" w:sz="4" w:space="1" w:color="auto"/>
          <w:left w:val="single" w:sz="4" w:space="4" w:color="auto"/>
          <w:bottom w:val="single" w:sz="4" w:space="1" w:color="auto"/>
          <w:right w:val="single" w:sz="4" w:space="4" w:color="auto"/>
        </w:pBdr>
        <w:jc w:val="both"/>
        <w:rPr>
          <w:rFonts w:ascii="Arial" w:hAnsi="Arial" w:cs="Arial"/>
          <w:noProof/>
          <w:sz w:val="20"/>
          <w:szCs w:val="20"/>
        </w:rPr>
      </w:pPr>
      <w:r w:rsidRPr="000C0C5C">
        <w:rPr>
          <w:rFonts w:ascii="Arial" w:hAnsi="Arial" w:cs="Arial"/>
          <w:noProof/>
          <w:sz w:val="20"/>
          <w:szCs w:val="20"/>
        </w:rPr>
        <w:t>Trajno travinje, za katero se v tekočem letu uveljavlja intervencija kmetijsko-okoljska-podnebna plačila v okviru podintervencij »Posebni traviščni habitati« »Traviščni habitati metuljev«, »Habitati ptic vlažnih ekstenzivnih travnikov«, »Steljniki«, »Mokrotni traviščni habitati«, “Ohranjanje suhih travišč«, Suhi kraški travniki in pašniki«</w:t>
      </w:r>
      <w:r w:rsidRPr="000C0C5C">
        <w:rPr>
          <w:rFonts w:ascii="Arial" w:hAnsi="Arial" w:cs="Arial"/>
          <w:noProof/>
          <w:color w:val="0000FF"/>
          <w:sz w:val="20"/>
          <w:szCs w:val="20"/>
        </w:rPr>
        <w:t xml:space="preserve">, </w:t>
      </w:r>
      <w:r w:rsidRPr="000C0C5C">
        <w:rPr>
          <w:rFonts w:ascii="Arial" w:hAnsi="Arial" w:cs="Arial"/>
          <w:noProof/>
          <w:sz w:val="20"/>
          <w:szCs w:val="20"/>
        </w:rPr>
        <w:t xml:space="preserve">in »Ohranjanje mokrišč in </w:t>
      </w:r>
      <w:r w:rsidRPr="006E09EA">
        <w:rPr>
          <w:rFonts w:ascii="Arial" w:hAnsi="Arial" w:cs="Arial"/>
          <w:noProof/>
          <w:sz w:val="20"/>
          <w:szCs w:val="20"/>
        </w:rPr>
        <w:t>barij</w:t>
      </w:r>
      <w:r w:rsidR="004A0BD4" w:rsidRPr="00040D4D">
        <w:rPr>
          <w:rFonts w:ascii="Arial" w:hAnsi="Arial" w:cs="Arial"/>
          <w:sz w:val="20"/>
          <w:szCs w:val="20"/>
          <w:u w:val="single"/>
        </w:rPr>
        <w:t xml:space="preserve">«, </w:t>
      </w:r>
      <w:r w:rsidR="004A0BD4" w:rsidRPr="00355E21">
        <w:rPr>
          <w:rFonts w:ascii="Arial" w:hAnsi="Arial" w:cs="Arial"/>
          <w:sz w:val="20"/>
          <w:szCs w:val="20"/>
          <w:u w:val="single"/>
        </w:rPr>
        <w:t>»Habitatni tipi in vrste na območjih Natura 2000«</w:t>
      </w:r>
      <w:r w:rsidR="004A0BD4" w:rsidRPr="006E09EA">
        <w:rPr>
          <w:rFonts w:ascii="Arial" w:hAnsi="Arial" w:cs="Arial"/>
          <w:strike/>
          <w:noProof/>
          <w:sz w:val="20"/>
          <w:szCs w:val="20"/>
        </w:rPr>
        <w:t>«</w:t>
      </w:r>
      <w:r w:rsidRPr="00DC0AE5">
        <w:rPr>
          <w:rFonts w:ascii="Arial" w:hAnsi="Arial" w:cs="Arial"/>
          <w:strike/>
          <w:noProof/>
          <w:sz w:val="20"/>
          <w:szCs w:val="20"/>
        </w:rPr>
        <w:t>«, ter intervencija iz 72. člena »Natura 2000</w:t>
      </w:r>
      <w:r w:rsidRPr="000C0C5C">
        <w:rPr>
          <w:rFonts w:ascii="Arial" w:hAnsi="Arial" w:cs="Arial"/>
          <w:strike/>
          <w:noProof/>
          <w:sz w:val="20"/>
          <w:szCs w:val="20"/>
        </w:rPr>
        <w:t xml:space="preserve"> plačila«</w:t>
      </w:r>
      <w:r w:rsidRPr="000C0C5C">
        <w:rPr>
          <w:rFonts w:ascii="Arial" w:hAnsi="Arial" w:cs="Arial"/>
          <w:noProof/>
          <w:sz w:val="20"/>
          <w:szCs w:val="20"/>
        </w:rPr>
        <w:t xml:space="preserve"> ter intervencija iz 77. člena »Testiranje naravovarstvenih ukrepov na zavarovanih območjih« kakor tudi mokrišča in šotišča, ki so predmet DKOP 2, se štejejo kot upravičen hektar, kljub temu, da se na travinju lahko izvaja kmetijska dejavnost vsako drugo leto. Takšna praksa podpira namen naštetih podintervencij, ki je zlasti ohranjanje kvalifikacijskih travniških habitatnih tipov in kvalifikacijskih vrst območij Natura 2000, vezanih na travnike (npr. rastline, metulji, ptice ipd.) in ohranjanje travnikov, ki so vrstno raznoliki in pestri.</w:t>
      </w:r>
    </w:p>
    <w:p w14:paraId="2EF5A3E9" w14:textId="26275148" w:rsidR="001B02BC" w:rsidRPr="005C04F8" w:rsidRDefault="004A2E16" w:rsidP="005C04F8">
      <w:pPr>
        <w:pStyle w:val="Naslov4"/>
        <w:pBdr>
          <w:top w:val="single" w:sz="4" w:space="1" w:color="auto"/>
          <w:left w:val="single" w:sz="4" w:space="4" w:color="auto"/>
          <w:bottom w:val="single" w:sz="4" w:space="1" w:color="auto"/>
          <w:right w:val="single" w:sz="4" w:space="4" w:color="auto"/>
        </w:pBdr>
        <w:rPr>
          <w:rFonts w:ascii="Arial" w:hAnsi="Arial" w:cs="Arial"/>
          <w:b/>
          <w:bCs/>
          <w:i w:val="0"/>
          <w:iCs w:val="0"/>
          <w:noProof/>
          <w:color w:val="auto"/>
          <w:sz w:val="20"/>
          <w:szCs w:val="20"/>
        </w:rPr>
      </w:pPr>
      <w:bookmarkStart w:id="11" w:name="_Toc256000313"/>
      <w:r>
        <w:rPr>
          <w:rFonts w:ascii="Arial" w:hAnsi="Arial" w:cs="Arial"/>
          <w:b/>
          <w:bCs/>
          <w:i w:val="0"/>
          <w:iCs w:val="0"/>
          <w:noProof/>
          <w:color w:val="auto"/>
          <w:sz w:val="20"/>
          <w:szCs w:val="20"/>
        </w:rPr>
        <w:t xml:space="preserve">Poglvaje </w:t>
      </w:r>
      <w:r w:rsidR="001B02BC" w:rsidRPr="005C04F8">
        <w:rPr>
          <w:rFonts w:ascii="Arial" w:hAnsi="Arial" w:cs="Arial"/>
          <w:b/>
          <w:bCs/>
          <w:i w:val="0"/>
          <w:iCs w:val="0"/>
          <w:noProof/>
          <w:color w:val="auto"/>
          <w:sz w:val="20"/>
          <w:szCs w:val="20"/>
        </w:rPr>
        <w:t>4.1.4.1 Merila za opredelitev kmetov z minimalno ravnjo kmetijske dejavnosti</w:t>
      </w:r>
      <w:bookmarkEnd w:id="11"/>
    </w:p>
    <w:p w14:paraId="2321A48B" w14:textId="77777777" w:rsidR="005C04F8" w:rsidRPr="000C0C5C" w:rsidRDefault="005C04F8" w:rsidP="005C04F8">
      <w:pPr>
        <w:pBdr>
          <w:top w:val="single" w:sz="4" w:space="1" w:color="auto"/>
          <w:left w:val="single" w:sz="4" w:space="4" w:color="auto"/>
          <w:bottom w:val="single" w:sz="4" w:space="1" w:color="auto"/>
          <w:right w:val="single" w:sz="4" w:space="4" w:color="auto"/>
        </w:pBdr>
        <w:spacing w:before="40" w:after="40"/>
        <w:jc w:val="both"/>
        <w:rPr>
          <w:rFonts w:ascii="Arial" w:hAnsi="Arial" w:cs="Arial"/>
          <w:sz w:val="20"/>
          <w:szCs w:val="20"/>
        </w:rPr>
      </w:pPr>
      <w:r w:rsidRPr="000C0C5C">
        <w:rPr>
          <w:rFonts w:ascii="Arial" w:hAnsi="Arial" w:cs="Arial"/>
          <w:noProof/>
          <w:sz w:val="20"/>
          <w:szCs w:val="20"/>
        </w:rPr>
        <w:t>Vlagatelji bodo minimalno raven kmetijske dejavnosti dokazovali z vsaj enim od sledečih meril:</w:t>
      </w:r>
    </w:p>
    <w:p w14:paraId="5CB239F1" w14:textId="77777777" w:rsidR="005C04F8" w:rsidRPr="000C0C5C" w:rsidRDefault="005C04F8" w:rsidP="005C04F8">
      <w:pPr>
        <w:pBdr>
          <w:top w:val="single" w:sz="4" w:space="1" w:color="auto"/>
          <w:left w:val="single" w:sz="4" w:space="4" w:color="auto"/>
          <w:bottom w:val="single" w:sz="4" w:space="1" w:color="auto"/>
          <w:right w:val="single" w:sz="4" w:space="4" w:color="auto"/>
        </w:pBdr>
        <w:spacing w:before="40" w:after="40"/>
        <w:jc w:val="both"/>
        <w:rPr>
          <w:rFonts w:ascii="Arial" w:hAnsi="Arial" w:cs="Arial"/>
          <w:sz w:val="20"/>
          <w:szCs w:val="20"/>
        </w:rPr>
      </w:pPr>
      <w:r w:rsidRPr="000C0C5C">
        <w:rPr>
          <w:rFonts w:ascii="Arial" w:hAnsi="Arial" w:cs="Arial"/>
          <w:noProof/>
          <w:sz w:val="20"/>
          <w:szCs w:val="20"/>
        </w:rPr>
        <w:t>1. obvezna vključenost v pokojninsko in invalidsko zavarovanje kot kmetje,</w:t>
      </w:r>
    </w:p>
    <w:p w14:paraId="3C65BD66" w14:textId="77777777" w:rsidR="005C04F8" w:rsidRPr="000C0C5C" w:rsidRDefault="005C04F8" w:rsidP="005C04F8">
      <w:pPr>
        <w:pBdr>
          <w:top w:val="single" w:sz="4" w:space="1" w:color="auto"/>
          <w:left w:val="single" w:sz="4" w:space="4" w:color="auto"/>
          <w:bottom w:val="single" w:sz="4" w:space="1" w:color="auto"/>
          <w:right w:val="single" w:sz="4" w:space="4" w:color="auto"/>
        </w:pBdr>
        <w:spacing w:before="40" w:after="40"/>
        <w:jc w:val="both"/>
        <w:rPr>
          <w:rFonts w:ascii="Arial" w:hAnsi="Arial" w:cs="Arial"/>
          <w:sz w:val="20"/>
          <w:szCs w:val="20"/>
        </w:rPr>
      </w:pPr>
      <w:r w:rsidRPr="000C0C5C">
        <w:rPr>
          <w:rFonts w:ascii="Arial" w:hAnsi="Arial" w:cs="Arial"/>
          <w:noProof/>
          <w:sz w:val="20"/>
          <w:szCs w:val="20"/>
        </w:rPr>
        <w:t>2. obtežba živali na kmetijskem gospodarstvu je najmanj 0,2 GVŽ na ha KZU,</w:t>
      </w:r>
    </w:p>
    <w:p w14:paraId="261FCCA5" w14:textId="77777777" w:rsidR="005C04F8" w:rsidRPr="000C0C5C" w:rsidRDefault="005C04F8" w:rsidP="005C04F8">
      <w:pPr>
        <w:pBdr>
          <w:top w:val="single" w:sz="4" w:space="1" w:color="auto"/>
          <w:left w:val="single" w:sz="4" w:space="4" w:color="auto"/>
          <w:bottom w:val="single" w:sz="4" w:space="1" w:color="auto"/>
          <w:right w:val="single" w:sz="4" w:space="4" w:color="auto"/>
        </w:pBdr>
        <w:spacing w:before="40" w:after="40"/>
        <w:jc w:val="both"/>
        <w:rPr>
          <w:rFonts w:ascii="Arial" w:hAnsi="Arial" w:cs="Arial"/>
          <w:sz w:val="20"/>
          <w:szCs w:val="20"/>
        </w:rPr>
      </w:pPr>
      <w:r w:rsidRPr="000C0C5C">
        <w:rPr>
          <w:rFonts w:ascii="Arial" w:hAnsi="Arial" w:cs="Arial"/>
          <w:noProof/>
          <w:sz w:val="20"/>
          <w:szCs w:val="20"/>
        </w:rPr>
        <w:t>3. njivske površine ali trajni nasadi ali njivske površine in trajni nasadi predstavljajo več kot polovico kmetijskih površin kmetijskega gospodarstva,</w:t>
      </w:r>
    </w:p>
    <w:p w14:paraId="2CFAA092" w14:textId="77777777" w:rsidR="005C04F8" w:rsidRPr="000C0C5C" w:rsidRDefault="005C04F8" w:rsidP="005C04F8">
      <w:pPr>
        <w:pBdr>
          <w:top w:val="single" w:sz="4" w:space="1" w:color="auto"/>
          <w:left w:val="single" w:sz="4" w:space="4" w:color="auto"/>
          <w:bottom w:val="single" w:sz="4" w:space="1" w:color="auto"/>
          <w:right w:val="single" w:sz="4" w:space="4" w:color="auto"/>
        </w:pBdr>
        <w:spacing w:before="40" w:after="40"/>
        <w:jc w:val="both"/>
        <w:rPr>
          <w:rFonts w:ascii="Arial" w:hAnsi="Arial" w:cs="Arial"/>
          <w:sz w:val="20"/>
          <w:szCs w:val="20"/>
        </w:rPr>
      </w:pPr>
      <w:r w:rsidRPr="000C0C5C">
        <w:rPr>
          <w:rFonts w:ascii="Arial" w:hAnsi="Arial" w:cs="Arial"/>
          <w:noProof/>
          <w:sz w:val="20"/>
          <w:szCs w:val="20"/>
        </w:rPr>
        <w:t>4. prihodki iz kmetijske dejavnosti predstavljajo vsaj eno tretino prihodkov iz nekmetijskih dejavnosti,</w:t>
      </w:r>
    </w:p>
    <w:p w14:paraId="25EED795" w14:textId="1CB36CA5" w:rsidR="005C04F8" w:rsidRDefault="005C04F8" w:rsidP="005C04F8">
      <w:pPr>
        <w:pBdr>
          <w:top w:val="single" w:sz="4" w:space="1" w:color="auto"/>
          <w:left w:val="single" w:sz="4" w:space="4" w:color="auto"/>
          <w:bottom w:val="single" w:sz="4" w:space="1" w:color="auto"/>
          <w:right w:val="single" w:sz="4" w:space="4" w:color="auto"/>
        </w:pBdr>
        <w:spacing w:before="40" w:after="40"/>
        <w:jc w:val="both"/>
        <w:rPr>
          <w:rFonts w:ascii="Arial" w:hAnsi="Arial" w:cs="Arial"/>
          <w:noProof/>
          <w:sz w:val="20"/>
          <w:szCs w:val="20"/>
        </w:rPr>
      </w:pPr>
      <w:r w:rsidRPr="000C0C5C">
        <w:rPr>
          <w:rFonts w:ascii="Arial" w:hAnsi="Arial" w:cs="Arial"/>
          <w:noProof/>
          <w:sz w:val="20"/>
          <w:szCs w:val="20"/>
        </w:rPr>
        <w:t>5. dokazila o lastništvo mehanizacije, plačilu storitve za kmetijska opravila ipd. v določenem minimalnem obsegu,</w:t>
      </w:r>
    </w:p>
    <w:p w14:paraId="2A5BA586" w14:textId="18E9C645" w:rsidR="005C04F8" w:rsidRPr="000C0C5C" w:rsidRDefault="005C04F8" w:rsidP="005C04F8">
      <w:pPr>
        <w:pBdr>
          <w:top w:val="single" w:sz="4" w:space="1" w:color="auto"/>
          <w:left w:val="single" w:sz="4" w:space="4" w:color="auto"/>
          <w:bottom w:val="single" w:sz="4" w:space="1" w:color="auto"/>
          <w:right w:val="single" w:sz="4" w:space="4" w:color="auto"/>
        </w:pBdr>
        <w:spacing w:before="40" w:after="40"/>
        <w:jc w:val="both"/>
        <w:rPr>
          <w:rFonts w:ascii="Arial" w:hAnsi="Arial" w:cs="Arial"/>
          <w:sz w:val="20"/>
          <w:szCs w:val="20"/>
        </w:rPr>
      </w:pPr>
      <w:r w:rsidRPr="000C0C5C">
        <w:rPr>
          <w:rFonts w:ascii="Arial" w:hAnsi="Arial" w:cs="Arial"/>
          <w:noProof/>
          <w:sz w:val="20"/>
          <w:szCs w:val="20"/>
        </w:rPr>
        <w:t xml:space="preserve">6. pomemben prispevek k varovanju okolja v obliki vključitve večine površin kmetijskega gospodarstva v intervencije iz 70. </w:t>
      </w:r>
      <w:r w:rsidRPr="000C0C5C">
        <w:rPr>
          <w:rFonts w:ascii="Arial" w:hAnsi="Arial" w:cs="Arial"/>
          <w:strike/>
          <w:noProof/>
          <w:sz w:val="20"/>
          <w:szCs w:val="20"/>
        </w:rPr>
        <w:t>in 72.</w:t>
      </w:r>
      <w:r w:rsidRPr="000C0C5C">
        <w:rPr>
          <w:rFonts w:ascii="Arial" w:hAnsi="Arial" w:cs="Arial"/>
          <w:noProof/>
          <w:sz w:val="20"/>
          <w:szCs w:val="20"/>
        </w:rPr>
        <w:t xml:space="preserve"> člena Uredbe 2021/2115.</w:t>
      </w:r>
    </w:p>
    <w:p w14:paraId="001CE643" w14:textId="77777777" w:rsidR="00B43A55" w:rsidRPr="00B43A55" w:rsidRDefault="00B43A55" w:rsidP="00B43A55">
      <w:pPr>
        <w:pStyle w:val="Odstavekseznama"/>
        <w:spacing w:after="0" w:line="260" w:lineRule="atLeast"/>
        <w:ind w:left="1068"/>
        <w:jc w:val="both"/>
        <w:rPr>
          <w:rFonts w:ascii="Arial" w:hAnsi="Arial" w:cs="Arial"/>
          <w:b/>
          <w:sz w:val="20"/>
          <w:szCs w:val="20"/>
        </w:rPr>
      </w:pPr>
    </w:p>
    <w:p w14:paraId="1AAA0CD0" w14:textId="4BEB1328" w:rsidR="001006B2" w:rsidRPr="00230C14" w:rsidRDefault="00230C14" w:rsidP="00230C14">
      <w:pPr>
        <w:spacing w:after="0" w:line="260" w:lineRule="atLeast"/>
        <w:jc w:val="both"/>
        <w:rPr>
          <w:rFonts w:ascii="Arial" w:hAnsi="Arial" w:cs="Arial"/>
          <w:b/>
          <w:sz w:val="20"/>
          <w:szCs w:val="20"/>
        </w:rPr>
      </w:pPr>
      <w:r>
        <w:rPr>
          <w:rFonts w:ascii="Arial" w:hAnsi="Arial" w:cs="Arial"/>
          <w:b/>
          <w:sz w:val="20"/>
          <w:szCs w:val="20"/>
        </w:rPr>
        <w:t xml:space="preserve">12. </w:t>
      </w:r>
      <w:r w:rsidR="00B43A55" w:rsidRPr="00230C14">
        <w:rPr>
          <w:rFonts w:ascii="Arial" w:hAnsi="Arial" w:cs="Arial"/>
          <w:b/>
          <w:sz w:val="20"/>
          <w:szCs w:val="20"/>
        </w:rPr>
        <w:t xml:space="preserve">INP08.05 </w:t>
      </w:r>
      <w:r w:rsidR="00B43A55" w:rsidRPr="00355E21">
        <w:rPr>
          <w:rFonts w:ascii="Arial" w:hAnsi="Arial" w:cs="Arial"/>
          <w:b/>
          <w:bCs/>
          <w:sz w:val="20"/>
          <w:szCs w:val="20"/>
        </w:rPr>
        <w:t>NAKNADNI POSEVKI IN PODSEVKI</w:t>
      </w:r>
      <w:r w:rsidR="00B43A55" w:rsidRPr="00230C14">
        <w:rPr>
          <w:rFonts w:ascii="Arial" w:hAnsi="Arial" w:cs="Arial"/>
          <w:b/>
          <w:sz w:val="20"/>
          <w:szCs w:val="20"/>
        </w:rPr>
        <w:t xml:space="preserve"> - SPREMEMBA </w:t>
      </w:r>
      <w:r w:rsidR="00727DED" w:rsidRPr="00230C14">
        <w:rPr>
          <w:rFonts w:ascii="Arial" w:hAnsi="Arial" w:cs="Arial"/>
          <w:b/>
          <w:sz w:val="20"/>
          <w:szCs w:val="20"/>
        </w:rPr>
        <w:t>ZAHTEVE IZVAJANJA</w:t>
      </w:r>
      <w:r w:rsidR="00B43A55" w:rsidRPr="00230C14">
        <w:rPr>
          <w:rFonts w:ascii="Arial" w:hAnsi="Arial" w:cs="Arial"/>
          <w:b/>
          <w:sz w:val="20"/>
          <w:szCs w:val="20"/>
        </w:rPr>
        <w:t xml:space="preserve"> </w:t>
      </w:r>
    </w:p>
    <w:p w14:paraId="08BA3D4A" w14:textId="77777777" w:rsidR="00ED552A" w:rsidRPr="000C0C5C" w:rsidRDefault="00ED552A" w:rsidP="00ED552A">
      <w:pPr>
        <w:pStyle w:val="Odstavekseznama"/>
        <w:spacing w:after="0" w:line="260" w:lineRule="atLeast"/>
        <w:jc w:val="both"/>
        <w:rPr>
          <w:rFonts w:ascii="Arial" w:hAnsi="Arial" w:cs="Arial"/>
          <w:b/>
          <w:sz w:val="20"/>
          <w:szCs w:val="20"/>
        </w:rPr>
      </w:pPr>
    </w:p>
    <w:p w14:paraId="3327CD8B" w14:textId="560204F0" w:rsidR="005F347F" w:rsidRPr="00B550B7" w:rsidRDefault="005F347F" w:rsidP="005F347F">
      <w:pPr>
        <w:jc w:val="both"/>
        <w:rPr>
          <w:rFonts w:ascii="Arial" w:hAnsi="Arial" w:cs="Arial"/>
          <w:b/>
          <w:sz w:val="20"/>
          <w:szCs w:val="20"/>
          <w:lang w:eastAsia="sl-SI"/>
        </w:rPr>
      </w:pPr>
      <w:r w:rsidRPr="00B550B7">
        <w:rPr>
          <w:rFonts w:ascii="Arial" w:hAnsi="Arial" w:cs="Arial"/>
          <w:b/>
          <w:sz w:val="20"/>
          <w:szCs w:val="20"/>
          <w:u w:val="single"/>
          <w:lang w:eastAsia="sl-SI"/>
        </w:rPr>
        <w:t>Pojasnilo predlaganih spremembe SN 2023</w:t>
      </w:r>
      <w:r w:rsidR="001808BC">
        <w:rPr>
          <w:rFonts w:ascii="Arial" w:hAnsi="Arial" w:cs="Arial"/>
          <w:b/>
          <w:sz w:val="20"/>
          <w:szCs w:val="20"/>
        </w:rPr>
        <w:t>–</w:t>
      </w:r>
      <w:r w:rsidRPr="00B550B7">
        <w:rPr>
          <w:rFonts w:ascii="Arial" w:hAnsi="Arial" w:cs="Arial"/>
          <w:b/>
          <w:sz w:val="20"/>
          <w:szCs w:val="20"/>
          <w:u w:val="single"/>
          <w:lang w:eastAsia="sl-SI"/>
        </w:rPr>
        <w:t>2027:</w:t>
      </w:r>
    </w:p>
    <w:p w14:paraId="72ABD370" w14:textId="77777777" w:rsidR="004A0BD4" w:rsidRDefault="004A0BD4" w:rsidP="004A0BD4">
      <w:pPr>
        <w:jc w:val="both"/>
        <w:rPr>
          <w:rFonts w:ascii="Arial" w:hAnsi="Arial" w:cs="Arial"/>
          <w:sz w:val="20"/>
          <w:szCs w:val="20"/>
        </w:rPr>
      </w:pPr>
      <w:r>
        <w:rPr>
          <w:rFonts w:ascii="Arial" w:hAnsi="Arial" w:cs="Arial"/>
          <w:sz w:val="20"/>
          <w:szCs w:val="20"/>
        </w:rPr>
        <w:t xml:space="preserve">Pri </w:t>
      </w:r>
      <w:r w:rsidRPr="000C0C5C">
        <w:rPr>
          <w:rFonts w:ascii="Arial" w:hAnsi="Arial" w:cs="Arial"/>
          <w:sz w:val="20"/>
          <w:szCs w:val="20"/>
        </w:rPr>
        <w:t xml:space="preserve">INP08.05 Naknadni posevki in podsevki </w:t>
      </w:r>
      <w:r>
        <w:rPr>
          <w:rFonts w:ascii="Arial" w:hAnsi="Arial" w:cs="Arial"/>
          <w:sz w:val="20"/>
          <w:szCs w:val="20"/>
        </w:rPr>
        <w:t>se tudi pri podsevku dovoli mešanica kmetijskih rastlin, saj s tem zagotovimo še večjo raznolikost poljščin</w:t>
      </w:r>
      <w:r w:rsidRPr="008D27FC">
        <w:rPr>
          <w:rFonts w:ascii="Arial" w:hAnsi="Arial"/>
          <w:sz w:val="20"/>
          <w:lang w:eastAsia="sl-SI"/>
        </w:rPr>
        <w:t xml:space="preserve"> </w:t>
      </w:r>
      <w:r w:rsidRPr="00E83A2D">
        <w:rPr>
          <w:rFonts w:ascii="Arial" w:hAnsi="Arial"/>
          <w:sz w:val="20"/>
          <w:lang w:eastAsia="sl-SI"/>
        </w:rPr>
        <w:t>kar pozitivno vpliva na tla in podtalnico</w:t>
      </w:r>
      <w:r w:rsidRPr="000C0C5C" w:rsidDel="008D27FC">
        <w:rPr>
          <w:rFonts w:ascii="Arial" w:hAnsi="Arial" w:cs="Arial"/>
          <w:sz w:val="20"/>
          <w:szCs w:val="20"/>
        </w:rPr>
        <w:t xml:space="preserve"> </w:t>
      </w:r>
      <w:r w:rsidRPr="000C0C5C">
        <w:rPr>
          <w:rFonts w:ascii="Arial" w:hAnsi="Arial" w:cs="Arial"/>
          <w:sz w:val="20"/>
          <w:szCs w:val="20"/>
        </w:rPr>
        <w:t>.</w:t>
      </w:r>
    </w:p>
    <w:p w14:paraId="195D1F23" w14:textId="26845D88" w:rsidR="00EB7F71" w:rsidRDefault="00EB7F71" w:rsidP="005F347F">
      <w:pPr>
        <w:spacing w:after="0" w:line="240" w:lineRule="atLeast"/>
        <w:jc w:val="both"/>
        <w:rPr>
          <w:rFonts w:ascii="Arial" w:hAnsi="Arial" w:cs="Arial"/>
          <w:b/>
          <w:sz w:val="20"/>
          <w:szCs w:val="20"/>
          <w:u w:val="single"/>
          <w:lang w:eastAsia="sl-SI"/>
        </w:rPr>
      </w:pPr>
      <w:r w:rsidRPr="009468BE">
        <w:rPr>
          <w:rFonts w:ascii="Arial" w:hAnsi="Arial" w:cs="Arial"/>
          <w:b/>
          <w:sz w:val="20"/>
          <w:szCs w:val="20"/>
          <w:u w:val="single"/>
          <w:lang w:eastAsia="sl-SI"/>
        </w:rPr>
        <w:t xml:space="preserve">Predlog </w:t>
      </w:r>
      <w:r>
        <w:rPr>
          <w:rFonts w:ascii="Arial" w:hAnsi="Arial" w:cs="Arial"/>
          <w:b/>
          <w:sz w:val="20"/>
          <w:szCs w:val="20"/>
          <w:u w:val="single"/>
          <w:lang w:eastAsia="sl-SI"/>
        </w:rPr>
        <w:t>spremembe</w:t>
      </w:r>
      <w:r w:rsidRPr="009468BE">
        <w:rPr>
          <w:rFonts w:ascii="Arial" w:hAnsi="Arial" w:cs="Arial"/>
          <w:b/>
          <w:sz w:val="20"/>
          <w:szCs w:val="20"/>
          <w:u w:val="single"/>
          <w:lang w:eastAsia="sl-SI"/>
        </w:rPr>
        <w:t xml:space="preserve"> besedila SN 2023</w:t>
      </w:r>
      <w:r w:rsidR="001808BC">
        <w:rPr>
          <w:rFonts w:ascii="Arial" w:hAnsi="Arial" w:cs="Arial"/>
          <w:b/>
          <w:sz w:val="20"/>
          <w:szCs w:val="20"/>
        </w:rPr>
        <w:t>–</w:t>
      </w:r>
      <w:r w:rsidRPr="009468BE">
        <w:rPr>
          <w:rFonts w:ascii="Arial" w:hAnsi="Arial" w:cs="Arial"/>
          <w:b/>
          <w:sz w:val="20"/>
          <w:szCs w:val="20"/>
          <w:u w:val="single"/>
          <w:lang w:eastAsia="sl-SI"/>
        </w:rPr>
        <w:t>2027</w:t>
      </w:r>
      <w:r>
        <w:rPr>
          <w:rFonts w:ascii="Arial" w:hAnsi="Arial" w:cs="Arial"/>
          <w:b/>
          <w:sz w:val="20"/>
          <w:szCs w:val="20"/>
          <w:u w:val="single"/>
          <w:lang w:eastAsia="sl-SI"/>
        </w:rPr>
        <w:t xml:space="preserve"> (dopolnjeno besedilo je podčrtano oz. v primeru brisanja prečrtano)</w:t>
      </w:r>
      <w:r w:rsidRPr="009468BE">
        <w:rPr>
          <w:rFonts w:ascii="Arial" w:hAnsi="Arial" w:cs="Arial"/>
          <w:b/>
          <w:sz w:val="20"/>
          <w:szCs w:val="20"/>
          <w:u w:val="single"/>
          <w:lang w:eastAsia="sl-SI"/>
        </w:rPr>
        <w:t>:</w:t>
      </w:r>
    </w:p>
    <w:p w14:paraId="218E3A1D" w14:textId="77777777" w:rsidR="00EB7F71" w:rsidRDefault="00EB7F71" w:rsidP="005F347F">
      <w:pPr>
        <w:spacing w:after="0" w:line="240" w:lineRule="atLeast"/>
        <w:jc w:val="both"/>
        <w:rPr>
          <w:rFonts w:ascii="Arial" w:hAnsi="Arial" w:cs="Arial"/>
          <w:b/>
          <w:sz w:val="20"/>
          <w:szCs w:val="20"/>
          <w:u w:val="single"/>
          <w:lang w:eastAsia="sl-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61"/>
      </w:tblGrid>
      <w:tr w:rsidR="001B02BC" w:rsidRPr="000C0C5C" w14:paraId="45BF0BE4" w14:textId="77777777" w:rsidTr="00082FB7">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6EB583B8" w14:textId="1D6039E9" w:rsidR="0071000A" w:rsidRDefault="004A2E16" w:rsidP="005F347F">
            <w:pPr>
              <w:pStyle w:val="Naslov5"/>
              <w:spacing w:before="20" w:after="20"/>
              <w:rPr>
                <w:rFonts w:ascii="Arial" w:hAnsi="Arial" w:cs="Arial"/>
                <w:b/>
                <w:color w:val="auto"/>
                <w:sz w:val="20"/>
                <w:szCs w:val="20"/>
              </w:rPr>
            </w:pPr>
            <w:bookmarkStart w:id="12" w:name="_Toc256000452"/>
            <w:r w:rsidRPr="004A2E16">
              <w:rPr>
                <w:rFonts w:ascii="Arial" w:hAnsi="Arial" w:cs="Arial"/>
                <w:b/>
                <w:color w:val="auto"/>
                <w:sz w:val="20"/>
                <w:szCs w:val="20"/>
              </w:rPr>
              <w:t xml:space="preserve">Poglavje 5.1 Intervencije v obliki neposrednih plačil </w:t>
            </w:r>
          </w:p>
          <w:p w14:paraId="19BBBB35" w14:textId="62F97F92" w:rsidR="005F347F" w:rsidRDefault="005F347F" w:rsidP="005F347F">
            <w:pPr>
              <w:pStyle w:val="Naslov5"/>
              <w:spacing w:before="20" w:after="20"/>
              <w:rPr>
                <w:rFonts w:ascii="Arial" w:hAnsi="Arial" w:cs="Arial"/>
                <w:b/>
                <w:color w:val="auto"/>
                <w:sz w:val="20"/>
                <w:szCs w:val="20"/>
              </w:rPr>
            </w:pPr>
            <w:r w:rsidRPr="0071000A">
              <w:rPr>
                <w:rFonts w:ascii="Arial" w:hAnsi="Arial" w:cs="Arial"/>
                <w:b/>
                <w:color w:val="auto"/>
                <w:sz w:val="20"/>
                <w:szCs w:val="20"/>
              </w:rPr>
              <w:t xml:space="preserve">INP08.05 Naknadni posevki in podsevki </w:t>
            </w:r>
          </w:p>
          <w:p w14:paraId="189FF542" w14:textId="77777777" w:rsidR="006E09EA" w:rsidRPr="00355E21" w:rsidRDefault="006E09EA" w:rsidP="00355E21"/>
          <w:p w14:paraId="73015315" w14:textId="77777777" w:rsidR="00973201" w:rsidRPr="00B13904" w:rsidRDefault="00973201" w:rsidP="00973201">
            <w:pPr>
              <w:rPr>
                <w:rFonts w:ascii="Arial" w:hAnsi="Arial" w:cs="Arial"/>
                <w:sz w:val="20"/>
                <w:szCs w:val="20"/>
              </w:rPr>
            </w:pPr>
            <w:r>
              <w:rPr>
                <w:rFonts w:ascii="Arial" w:hAnsi="Arial" w:cs="Arial"/>
                <w:sz w:val="20"/>
                <w:szCs w:val="20"/>
              </w:rPr>
              <w:t>V poglavju 5.1. se pri zadevni shemi zahteve za izvajanje</w:t>
            </w:r>
            <w:r w:rsidRPr="00B44A48">
              <w:rPr>
                <w:rFonts w:ascii="Arial" w:hAnsi="Arial" w:cs="Arial"/>
                <w:sz w:val="20"/>
                <w:szCs w:val="20"/>
              </w:rPr>
              <w:t xml:space="preserve"> dopolnijo na sledeč način: </w:t>
            </w:r>
          </w:p>
          <w:p w14:paraId="46E4773C" w14:textId="48C62851" w:rsidR="001B02BC" w:rsidRPr="000C0C5C" w:rsidRDefault="00973201" w:rsidP="00082FB7">
            <w:pPr>
              <w:spacing w:before="40" w:after="40"/>
              <w:jc w:val="both"/>
              <w:rPr>
                <w:rFonts w:ascii="Arial" w:hAnsi="Arial" w:cs="Arial"/>
                <w:sz w:val="20"/>
                <w:szCs w:val="20"/>
              </w:rPr>
            </w:pPr>
            <w:r w:rsidRPr="000C0C5C">
              <w:rPr>
                <w:rFonts w:ascii="Arial" w:hAnsi="Arial" w:cs="Arial"/>
                <w:noProof/>
                <w:sz w:val="20"/>
                <w:szCs w:val="20"/>
              </w:rPr>
              <w:t xml:space="preserve">Podsevek je posevek </w:t>
            </w:r>
            <w:r w:rsidRPr="000C0C5C">
              <w:rPr>
                <w:rFonts w:ascii="Arial" w:eastAsia="Tahoma" w:hAnsi="Arial" w:cs="Arial"/>
                <w:sz w:val="20"/>
                <w:szCs w:val="20"/>
                <w:u w:val="single"/>
              </w:rPr>
              <w:t>ene ali več kmetijskih rastlin</w:t>
            </w:r>
            <w:r w:rsidRPr="000C0C5C">
              <w:rPr>
                <w:rFonts w:ascii="Arial" w:eastAsia="Tahoma" w:hAnsi="Arial" w:cs="Arial"/>
                <w:sz w:val="20"/>
                <w:szCs w:val="20"/>
              </w:rPr>
              <w:t xml:space="preserve"> </w:t>
            </w:r>
            <w:r w:rsidRPr="000C0C5C">
              <w:rPr>
                <w:rFonts w:ascii="Arial" w:hAnsi="Arial" w:cs="Arial"/>
                <w:strike/>
                <w:noProof/>
                <w:sz w:val="20"/>
                <w:szCs w:val="20"/>
              </w:rPr>
              <w:t>kmetijske rastline</w:t>
            </w:r>
            <w:r w:rsidRPr="000C0C5C">
              <w:rPr>
                <w:rFonts w:ascii="Arial" w:hAnsi="Arial" w:cs="Arial"/>
                <w:noProof/>
                <w:sz w:val="20"/>
                <w:szCs w:val="20"/>
              </w:rPr>
              <w:t xml:space="preserve"> različnih botaničnih družin v glavno kmetijsko rastlino.</w:t>
            </w:r>
            <w:bookmarkEnd w:id="12"/>
          </w:p>
        </w:tc>
      </w:tr>
    </w:tbl>
    <w:p w14:paraId="4D381487" w14:textId="77777777" w:rsidR="001B02BC" w:rsidRPr="000C0C5C" w:rsidRDefault="001B02BC" w:rsidP="001B02BC">
      <w:pPr>
        <w:tabs>
          <w:tab w:val="left" w:pos="1455"/>
        </w:tabs>
        <w:rPr>
          <w:rFonts w:ascii="Arial" w:hAnsi="Arial" w:cs="Arial"/>
          <w:sz w:val="20"/>
          <w:szCs w:val="20"/>
        </w:rPr>
      </w:pPr>
    </w:p>
    <w:p w14:paraId="041F98F5" w14:textId="750593B9" w:rsidR="00F12D3A" w:rsidRPr="00B43A55" w:rsidRDefault="00752BA6" w:rsidP="00355E21">
      <w:pPr>
        <w:pStyle w:val="Odstavekseznama"/>
        <w:spacing w:after="0" w:line="260" w:lineRule="atLeast"/>
        <w:ind w:left="0"/>
        <w:jc w:val="both"/>
        <w:rPr>
          <w:rFonts w:ascii="Arial" w:hAnsi="Arial" w:cs="Arial"/>
          <w:b/>
          <w:sz w:val="20"/>
          <w:szCs w:val="20"/>
        </w:rPr>
      </w:pPr>
      <w:r w:rsidRPr="00752BA6">
        <w:rPr>
          <w:rFonts w:ascii="Arial" w:hAnsi="Arial" w:cs="Arial"/>
          <w:b/>
          <w:bCs/>
        </w:rPr>
        <w:t>13.</w:t>
      </w:r>
      <w:r>
        <w:t xml:space="preserve"> </w:t>
      </w:r>
      <w:hyperlink r:id="rId13">
        <w:r w:rsidR="00B43A55" w:rsidRPr="00B43A55">
          <w:rPr>
            <w:rFonts w:ascii="Arial" w:hAnsi="Arial" w:cs="Arial"/>
            <w:b/>
            <w:sz w:val="20"/>
            <w:szCs w:val="20"/>
          </w:rPr>
          <w:t>INP08.07 KONZERVIRAJOČA OBDELAVA TAL</w:t>
        </w:r>
      </w:hyperlink>
      <w:r w:rsidR="00B43A55" w:rsidRPr="00B43A55">
        <w:rPr>
          <w:rFonts w:ascii="Arial" w:hAnsi="Arial" w:cs="Arial"/>
          <w:b/>
          <w:sz w:val="20"/>
          <w:szCs w:val="20"/>
        </w:rPr>
        <w:t xml:space="preserve"> - SPREMEMBA </w:t>
      </w:r>
      <w:r w:rsidR="00727DED">
        <w:rPr>
          <w:rFonts w:ascii="Arial" w:hAnsi="Arial" w:cs="Arial"/>
          <w:b/>
          <w:sz w:val="20"/>
          <w:szCs w:val="20"/>
        </w:rPr>
        <w:t>ZAHTEVE IZVAJANJA</w:t>
      </w:r>
      <w:r w:rsidR="00B43A55" w:rsidRPr="00B43A55">
        <w:rPr>
          <w:rFonts w:ascii="Arial" w:hAnsi="Arial" w:cs="Arial"/>
          <w:b/>
          <w:sz w:val="20"/>
          <w:szCs w:val="20"/>
        </w:rPr>
        <w:t xml:space="preserve"> </w:t>
      </w:r>
    </w:p>
    <w:p w14:paraId="4B3BA4CD" w14:textId="77777777" w:rsidR="00F12D3A" w:rsidRPr="000C0C5C" w:rsidRDefault="00F12D3A" w:rsidP="00ED552A">
      <w:pPr>
        <w:spacing w:after="0" w:line="240" w:lineRule="auto"/>
        <w:contextualSpacing/>
        <w:jc w:val="both"/>
        <w:rPr>
          <w:rFonts w:ascii="Arial" w:eastAsia="Times New Roman" w:hAnsi="Arial" w:cs="Arial"/>
          <w:b/>
          <w:sz w:val="20"/>
          <w:szCs w:val="20"/>
          <w:lang w:eastAsia="sl-SI"/>
        </w:rPr>
      </w:pPr>
    </w:p>
    <w:p w14:paraId="61B2C257" w14:textId="3F04E4ED" w:rsidR="007A28D7" w:rsidRPr="00B550B7" w:rsidRDefault="007A28D7" w:rsidP="007A28D7">
      <w:pPr>
        <w:jc w:val="both"/>
        <w:rPr>
          <w:rFonts w:ascii="Arial" w:hAnsi="Arial" w:cs="Arial"/>
          <w:b/>
          <w:sz w:val="20"/>
          <w:szCs w:val="20"/>
          <w:lang w:eastAsia="sl-SI"/>
        </w:rPr>
      </w:pPr>
      <w:r w:rsidRPr="00B550B7">
        <w:rPr>
          <w:rFonts w:ascii="Arial" w:hAnsi="Arial" w:cs="Arial"/>
          <w:b/>
          <w:sz w:val="20"/>
          <w:szCs w:val="20"/>
          <w:u w:val="single"/>
          <w:lang w:eastAsia="sl-SI"/>
        </w:rPr>
        <w:t>Pojasnilo predlaganih spremembe SN 2023</w:t>
      </w:r>
      <w:r w:rsidR="001808BC">
        <w:rPr>
          <w:rFonts w:ascii="Arial" w:hAnsi="Arial" w:cs="Arial"/>
          <w:b/>
          <w:sz w:val="20"/>
          <w:szCs w:val="20"/>
        </w:rPr>
        <w:t>–</w:t>
      </w:r>
      <w:r w:rsidRPr="00B550B7">
        <w:rPr>
          <w:rFonts w:ascii="Arial" w:hAnsi="Arial" w:cs="Arial"/>
          <w:b/>
          <w:sz w:val="20"/>
          <w:szCs w:val="20"/>
          <w:u w:val="single"/>
          <w:lang w:eastAsia="sl-SI"/>
        </w:rPr>
        <w:t>2027:</w:t>
      </w:r>
    </w:p>
    <w:p w14:paraId="3AE09E55" w14:textId="77777777" w:rsidR="00973201" w:rsidRPr="00355E21" w:rsidRDefault="00973201" w:rsidP="00EB7F71">
      <w:pPr>
        <w:spacing w:after="0" w:line="240" w:lineRule="atLeast"/>
        <w:jc w:val="both"/>
        <w:rPr>
          <w:rFonts w:ascii="Arial" w:hAnsi="Arial" w:cs="Arial"/>
          <w:sz w:val="20"/>
          <w:szCs w:val="20"/>
          <w:lang w:eastAsia="sl-SI"/>
        </w:rPr>
      </w:pPr>
      <w:r w:rsidRPr="00355E21">
        <w:rPr>
          <w:rFonts w:ascii="Arial" w:hAnsi="Arial" w:cs="Arial"/>
          <w:sz w:val="20"/>
          <w:szCs w:val="20"/>
          <w:lang w:eastAsia="sl-SI"/>
        </w:rPr>
        <w:t xml:space="preserve">Namen sheme INP 8.07 je zagotoviti vsaj eno </w:t>
      </w:r>
      <w:proofErr w:type="spellStart"/>
      <w:r w:rsidRPr="00355E21">
        <w:rPr>
          <w:rFonts w:ascii="Arial" w:hAnsi="Arial" w:cs="Arial"/>
          <w:sz w:val="20"/>
          <w:szCs w:val="20"/>
          <w:lang w:eastAsia="sl-SI"/>
        </w:rPr>
        <w:t>konzervirajočo</w:t>
      </w:r>
      <w:proofErr w:type="spellEnd"/>
      <w:r w:rsidRPr="00355E21">
        <w:rPr>
          <w:rFonts w:ascii="Arial" w:hAnsi="Arial" w:cs="Arial"/>
          <w:sz w:val="20"/>
          <w:szCs w:val="20"/>
          <w:lang w:eastAsia="sl-SI"/>
        </w:rPr>
        <w:t xml:space="preserve"> obdelavo tal na leto. To je mogoče doseči tudi z </w:t>
      </w:r>
      <w:proofErr w:type="spellStart"/>
      <w:r w:rsidRPr="00355E21">
        <w:rPr>
          <w:rFonts w:ascii="Arial" w:hAnsi="Arial" w:cs="Arial"/>
          <w:sz w:val="20"/>
          <w:szCs w:val="20"/>
          <w:lang w:eastAsia="sl-SI"/>
        </w:rPr>
        <w:t>konzervirajočo</w:t>
      </w:r>
      <w:proofErr w:type="spellEnd"/>
      <w:r w:rsidRPr="00355E21">
        <w:rPr>
          <w:rFonts w:ascii="Arial" w:hAnsi="Arial" w:cs="Arial"/>
          <w:sz w:val="20"/>
          <w:szCs w:val="20"/>
          <w:lang w:eastAsia="sl-SI"/>
        </w:rPr>
        <w:t xml:space="preserve"> obdelavo tal za posevke, ki sledijo glavnemu posevku, zato se črta zahteva, da se upošteva le </w:t>
      </w:r>
      <w:proofErr w:type="spellStart"/>
      <w:r w:rsidRPr="00355E21">
        <w:rPr>
          <w:rFonts w:ascii="Arial" w:hAnsi="Arial" w:cs="Arial"/>
          <w:sz w:val="20"/>
          <w:szCs w:val="20"/>
          <w:lang w:eastAsia="sl-SI"/>
        </w:rPr>
        <w:t>konzervirajoča</w:t>
      </w:r>
      <w:proofErr w:type="spellEnd"/>
      <w:r w:rsidRPr="00355E21">
        <w:rPr>
          <w:rFonts w:ascii="Arial" w:hAnsi="Arial" w:cs="Arial"/>
          <w:sz w:val="20"/>
          <w:szCs w:val="20"/>
          <w:lang w:eastAsia="sl-SI"/>
        </w:rPr>
        <w:t xml:space="preserve"> obdelava tal za glavno kmetijsko rastlino.</w:t>
      </w:r>
    </w:p>
    <w:p w14:paraId="2F416175" w14:textId="77777777" w:rsidR="00973201" w:rsidRDefault="00973201" w:rsidP="00EB7F71">
      <w:pPr>
        <w:spacing w:after="0" w:line="240" w:lineRule="atLeast"/>
        <w:jc w:val="both"/>
        <w:rPr>
          <w:color w:val="5B9BD5"/>
          <w:lang w:eastAsia="sl-SI"/>
        </w:rPr>
      </w:pPr>
    </w:p>
    <w:p w14:paraId="68582580" w14:textId="39CF2C9E" w:rsidR="00EB7F71" w:rsidRDefault="00EB7F71" w:rsidP="00EB7F71">
      <w:pPr>
        <w:spacing w:after="0" w:line="240" w:lineRule="atLeast"/>
        <w:jc w:val="both"/>
        <w:rPr>
          <w:rFonts w:ascii="Arial" w:hAnsi="Arial" w:cs="Arial"/>
          <w:b/>
          <w:sz w:val="20"/>
          <w:szCs w:val="20"/>
          <w:u w:val="single"/>
          <w:lang w:eastAsia="sl-SI"/>
        </w:rPr>
      </w:pPr>
      <w:r w:rsidRPr="009468BE">
        <w:rPr>
          <w:rFonts w:ascii="Arial" w:hAnsi="Arial" w:cs="Arial"/>
          <w:b/>
          <w:sz w:val="20"/>
          <w:szCs w:val="20"/>
          <w:u w:val="single"/>
          <w:lang w:eastAsia="sl-SI"/>
        </w:rPr>
        <w:t xml:space="preserve">Predlog </w:t>
      </w:r>
      <w:r>
        <w:rPr>
          <w:rFonts w:ascii="Arial" w:hAnsi="Arial" w:cs="Arial"/>
          <w:b/>
          <w:sz w:val="20"/>
          <w:szCs w:val="20"/>
          <w:u w:val="single"/>
          <w:lang w:eastAsia="sl-SI"/>
        </w:rPr>
        <w:t>spremembe</w:t>
      </w:r>
      <w:r w:rsidRPr="009468BE">
        <w:rPr>
          <w:rFonts w:ascii="Arial" w:hAnsi="Arial" w:cs="Arial"/>
          <w:b/>
          <w:sz w:val="20"/>
          <w:szCs w:val="20"/>
          <w:u w:val="single"/>
          <w:lang w:eastAsia="sl-SI"/>
        </w:rPr>
        <w:t xml:space="preserve"> besedila SN 2023</w:t>
      </w:r>
      <w:r w:rsidR="001808BC">
        <w:rPr>
          <w:rFonts w:ascii="Arial" w:hAnsi="Arial" w:cs="Arial"/>
          <w:b/>
          <w:sz w:val="20"/>
          <w:szCs w:val="20"/>
        </w:rPr>
        <w:t>–</w:t>
      </w:r>
      <w:r w:rsidRPr="009468BE">
        <w:rPr>
          <w:rFonts w:ascii="Arial" w:hAnsi="Arial" w:cs="Arial"/>
          <w:b/>
          <w:sz w:val="20"/>
          <w:szCs w:val="20"/>
          <w:u w:val="single"/>
          <w:lang w:eastAsia="sl-SI"/>
        </w:rPr>
        <w:t>2027</w:t>
      </w:r>
      <w:r>
        <w:rPr>
          <w:rFonts w:ascii="Arial" w:hAnsi="Arial" w:cs="Arial"/>
          <w:b/>
          <w:sz w:val="20"/>
          <w:szCs w:val="20"/>
          <w:u w:val="single"/>
          <w:lang w:eastAsia="sl-SI"/>
        </w:rPr>
        <w:t xml:space="preserve"> (dopolnjeno besedilo je podčrtano oz. v primeru brisanja prečrtano)</w:t>
      </w:r>
      <w:r w:rsidRPr="009468BE">
        <w:rPr>
          <w:rFonts w:ascii="Arial" w:hAnsi="Arial" w:cs="Arial"/>
          <w:b/>
          <w:sz w:val="20"/>
          <w:szCs w:val="20"/>
          <w:u w:val="single"/>
          <w:lang w:eastAsia="sl-SI"/>
        </w:rPr>
        <w:t>:</w:t>
      </w:r>
    </w:p>
    <w:p w14:paraId="1A96B316" w14:textId="77777777" w:rsidR="007A28D7" w:rsidRDefault="007A28D7" w:rsidP="001B02BC">
      <w:pPr>
        <w:tabs>
          <w:tab w:val="left" w:pos="1455"/>
        </w:tabs>
        <w:rPr>
          <w:rFonts w:ascii="Arial" w:hAnsi="Arial" w:cs="Arial"/>
          <w:sz w:val="20"/>
          <w:szCs w:val="20"/>
        </w:rPr>
      </w:pPr>
    </w:p>
    <w:p w14:paraId="647A1265" w14:textId="77777777" w:rsidR="004A2E16" w:rsidRDefault="004A2E16" w:rsidP="004A2E16">
      <w:pPr>
        <w:pBdr>
          <w:top w:val="single" w:sz="4" w:space="1" w:color="auto"/>
          <w:left w:val="single" w:sz="4" w:space="4" w:color="auto"/>
          <w:bottom w:val="single" w:sz="4" w:space="1" w:color="auto"/>
          <w:right w:val="single" w:sz="4" w:space="4" w:color="auto"/>
        </w:pBdr>
        <w:tabs>
          <w:tab w:val="left" w:pos="1455"/>
        </w:tabs>
        <w:rPr>
          <w:rFonts w:ascii="Arial" w:hAnsi="Arial" w:cs="Arial"/>
          <w:b/>
          <w:sz w:val="20"/>
          <w:szCs w:val="20"/>
        </w:rPr>
      </w:pPr>
      <w:r w:rsidRPr="004A2E16">
        <w:rPr>
          <w:rFonts w:ascii="Arial" w:hAnsi="Arial" w:cs="Arial"/>
          <w:b/>
          <w:sz w:val="20"/>
          <w:szCs w:val="20"/>
        </w:rPr>
        <w:t>Poglavje 5.1 Intervencije v obliki neposrednih plačil</w:t>
      </w:r>
    </w:p>
    <w:p w14:paraId="2EE1BA63" w14:textId="3A209DC2" w:rsidR="004A2E16" w:rsidRDefault="003A0AFB" w:rsidP="004A2E16">
      <w:pPr>
        <w:pBdr>
          <w:top w:val="single" w:sz="4" w:space="1" w:color="auto"/>
          <w:left w:val="single" w:sz="4" w:space="4" w:color="auto"/>
          <w:bottom w:val="single" w:sz="4" w:space="1" w:color="auto"/>
          <w:right w:val="single" w:sz="4" w:space="4" w:color="auto"/>
        </w:pBdr>
        <w:tabs>
          <w:tab w:val="left" w:pos="1455"/>
        </w:tabs>
        <w:rPr>
          <w:rFonts w:ascii="Arial" w:hAnsi="Arial" w:cs="Arial"/>
          <w:b/>
          <w:sz w:val="20"/>
          <w:szCs w:val="20"/>
        </w:rPr>
      </w:pPr>
      <w:hyperlink r:id="rId14">
        <w:proofErr w:type="spellStart"/>
        <w:r w:rsidR="004A2E16" w:rsidRPr="00EB7F71">
          <w:rPr>
            <w:rFonts w:ascii="Arial" w:hAnsi="Arial" w:cs="Arial"/>
            <w:b/>
            <w:sz w:val="20"/>
            <w:szCs w:val="20"/>
          </w:rPr>
          <w:t>INP08.07</w:t>
        </w:r>
        <w:proofErr w:type="spellEnd"/>
        <w:r w:rsidR="004A2E16" w:rsidRPr="00EB7F71">
          <w:rPr>
            <w:rFonts w:ascii="Arial" w:hAnsi="Arial" w:cs="Arial"/>
            <w:b/>
            <w:sz w:val="20"/>
            <w:szCs w:val="20"/>
          </w:rPr>
          <w:t xml:space="preserve"> </w:t>
        </w:r>
        <w:proofErr w:type="spellStart"/>
        <w:r w:rsidR="004A2E16" w:rsidRPr="00EB7F71">
          <w:rPr>
            <w:rFonts w:ascii="Arial" w:hAnsi="Arial" w:cs="Arial"/>
            <w:b/>
            <w:sz w:val="20"/>
            <w:szCs w:val="20"/>
          </w:rPr>
          <w:t>Konzervirajoča</w:t>
        </w:r>
        <w:proofErr w:type="spellEnd"/>
        <w:r w:rsidR="004A2E16" w:rsidRPr="00EB7F71">
          <w:rPr>
            <w:rFonts w:ascii="Arial" w:hAnsi="Arial" w:cs="Arial"/>
            <w:b/>
            <w:sz w:val="20"/>
            <w:szCs w:val="20"/>
          </w:rPr>
          <w:t xml:space="preserve"> obdelava tal</w:t>
        </w:r>
      </w:hyperlink>
    </w:p>
    <w:p w14:paraId="0E13C972" w14:textId="0D6CCFC4" w:rsidR="001B02BC" w:rsidRPr="000C0C5C" w:rsidRDefault="001B02BC" w:rsidP="007A28D7">
      <w:pPr>
        <w:pBdr>
          <w:top w:val="single" w:sz="4" w:space="1" w:color="auto"/>
          <w:left w:val="single" w:sz="4" w:space="4" w:color="auto"/>
          <w:bottom w:val="single" w:sz="4" w:space="1" w:color="auto"/>
          <w:right w:val="single" w:sz="4" w:space="4" w:color="auto"/>
        </w:pBdr>
        <w:tabs>
          <w:tab w:val="left" w:pos="1455"/>
        </w:tabs>
        <w:rPr>
          <w:rFonts w:ascii="Arial" w:hAnsi="Arial" w:cs="Arial"/>
          <w:sz w:val="20"/>
          <w:szCs w:val="20"/>
        </w:rPr>
      </w:pPr>
      <w:r w:rsidRPr="004A2E16">
        <w:rPr>
          <w:rFonts w:ascii="Arial" w:hAnsi="Arial" w:cs="Arial"/>
          <w:sz w:val="20"/>
          <w:szCs w:val="20"/>
        </w:rPr>
        <w:t>V poglavju 5</w:t>
      </w:r>
      <w:r w:rsidR="004A2E16" w:rsidRPr="004A2E16">
        <w:rPr>
          <w:rFonts w:ascii="Arial" w:hAnsi="Arial" w:cs="Arial"/>
          <w:sz w:val="20"/>
          <w:szCs w:val="20"/>
        </w:rPr>
        <w:t>.1</w:t>
      </w:r>
      <w:r w:rsidRPr="004A2E16">
        <w:rPr>
          <w:rFonts w:ascii="Arial" w:hAnsi="Arial" w:cs="Arial"/>
          <w:sz w:val="20"/>
          <w:szCs w:val="20"/>
        </w:rPr>
        <w:t xml:space="preserve"> za zadevno shemo se črta spodnji pogoj:</w:t>
      </w:r>
    </w:p>
    <w:p w14:paraId="2823D1CA" w14:textId="77777777" w:rsidR="001B02BC" w:rsidRPr="000C0C5C" w:rsidRDefault="001B02BC" w:rsidP="007A28D7">
      <w:pPr>
        <w:pBdr>
          <w:top w:val="single" w:sz="4" w:space="1" w:color="auto"/>
          <w:left w:val="single" w:sz="4" w:space="4" w:color="auto"/>
          <w:bottom w:val="single" w:sz="4" w:space="1" w:color="auto"/>
          <w:right w:val="single" w:sz="4" w:space="4" w:color="auto"/>
        </w:pBdr>
        <w:spacing w:before="40" w:after="40"/>
        <w:jc w:val="both"/>
        <w:rPr>
          <w:rFonts w:ascii="Arial" w:hAnsi="Arial" w:cs="Arial"/>
          <w:strike/>
          <w:sz w:val="20"/>
          <w:szCs w:val="20"/>
        </w:rPr>
      </w:pPr>
      <w:r w:rsidRPr="000C0C5C">
        <w:rPr>
          <w:rFonts w:ascii="Arial" w:hAnsi="Arial" w:cs="Arial"/>
          <w:strike/>
          <w:noProof/>
          <w:sz w:val="20"/>
          <w:szCs w:val="20"/>
        </w:rPr>
        <w:t>–Konzervirajoča obdelava tal se lahko izvaja le za glavno kmetijsko rastlino.</w:t>
      </w:r>
    </w:p>
    <w:p w14:paraId="0133EEC7" w14:textId="77777777" w:rsidR="001B02BC" w:rsidRPr="000C0C5C" w:rsidRDefault="001B02BC" w:rsidP="001B02BC">
      <w:pPr>
        <w:tabs>
          <w:tab w:val="left" w:pos="1455"/>
        </w:tabs>
        <w:rPr>
          <w:rFonts w:ascii="Arial" w:hAnsi="Arial" w:cs="Arial"/>
          <w:sz w:val="20"/>
          <w:szCs w:val="20"/>
        </w:rPr>
      </w:pPr>
    </w:p>
    <w:p w14:paraId="377A10C9" w14:textId="77777777" w:rsidR="00727DED" w:rsidRPr="00B43A55" w:rsidRDefault="00727DED" w:rsidP="00727DED">
      <w:pPr>
        <w:pStyle w:val="Odstavekseznama"/>
        <w:spacing w:after="0" w:line="260" w:lineRule="atLeast"/>
        <w:jc w:val="both"/>
        <w:rPr>
          <w:rFonts w:ascii="Arial" w:hAnsi="Arial" w:cs="Arial"/>
          <w:b/>
          <w:sz w:val="20"/>
          <w:szCs w:val="20"/>
        </w:rPr>
      </w:pPr>
    </w:p>
    <w:p w14:paraId="60E2B1B4" w14:textId="5BEF7F0A" w:rsidR="00727DED" w:rsidRPr="0026681E" w:rsidRDefault="003A0AFB" w:rsidP="00355E21">
      <w:pPr>
        <w:pStyle w:val="Odstavekseznama"/>
        <w:numPr>
          <w:ilvl w:val="0"/>
          <w:numId w:val="50"/>
        </w:numPr>
        <w:spacing w:after="0" w:line="260" w:lineRule="atLeast"/>
        <w:ind w:left="0" w:firstLine="0"/>
        <w:jc w:val="both"/>
        <w:rPr>
          <w:rFonts w:ascii="Arial" w:hAnsi="Arial" w:cs="Arial"/>
          <w:b/>
          <w:sz w:val="20"/>
          <w:szCs w:val="20"/>
        </w:rPr>
      </w:pPr>
      <w:hyperlink r:id="rId15">
        <w:r w:rsidR="00727DED" w:rsidRPr="0026681E">
          <w:rPr>
            <w:rFonts w:ascii="Arial" w:hAnsi="Arial" w:cs="Arial"/>
            <w:b/>
            <w:sz w:val="20"/>
            <w:szCs w:val="20"/>
          </w:rPr>
          <w:t>INP08.11 OHRANJANJE BIO</w:t>
        </w:r>
        <w:r w:rsidR="001808BC">
          <w:rPr>
            <w:rFonts w:ascii="Arial" w:hAnsi="Arial" w:cs="Arial"/>
            <w:b/>
            <w:sz w:val="20"/>
            <w:szCs w:val="20"/>
          </w:rPr>
          <w:t>TSKE RAZNOVRSTNOSTI</w:t>
        </w:r>
        <w:r w:rsidR="00727DED" w:rsidRPr="0026681E">
          <w:rPr>
            <w:rFonts w:ascii="Arial" w:hAnsi="Arial" w:cs="Arial"/>
            <w:b/>
            <w:sz w:val="20"/>
            <w:szCs w:val="20"/>
          </w:rPr>
          <w:t xml:space="preserve"> V TRAJNIH NASADIH</w:t>
        </w:r>
      </w:hyperlink>
      <w:r w:rsidR="00727DED" w:rsidRPr="0026681E">
        <w:rPr>
          <w:rFonts w:ascii="Arial" w:hAnsi="Arial" w:cs="Arial"/>
          <w:b/>
          <w:sz w:val="20"/>
          <w:szCs w:val="20"/>
        </w:rPr>
        <w:t xml:space="preserve"> – SPREMEMBA PRI ZAHTEVAH IZVAJANJA</w:t>
      </w:r>
    </w:p>
    <w:p w14:paraId="73C8398D" w14:textId="77777777" w:rsidR="00727DED" w:rsidRPr="000C0C5C" w:rsidRDefault="00727DED" w:rsidP="00727DED">
      <w:pPr>
        <w:spacing w:after="0" w:line="240" w:lineRule="auto"/>
        <w:ind w:left="720"/>
        <w:contextualSpacing/>
        <w:jc w:val="both"/>
        <w:rPr>
          <w:rFonts w:ascii="Arial" w:eastAsia="Times New Roman" w:hAnsi="Arial" w:cs="Arial"/>
          <w:b/>
          <w:sz w:val="20"/>
          <w:szCs w:val="20"/>
          <w:lang w:eastAsia="sl-SI"/>
        </w:rPr>
      </w:pPr>
    </w:p>
    <w:p w14:paraId="6354DD64" w14:textId="0DE99414" w:rsidR="00727DED" w:rsidRDefault="00727DED" w:rsidP="00727DED">
      <w:pPr>
        <w:jc w:val="both"/>
        <w:rPr>
          <w:rFonts w:ascii="Arial" w:hAnsi="Arial" w:cs="Arial"/>
          <w:b/>
          <w:sz w:val="20"/>
          <w:szCs w:val="20"/>
          <w:u w:val="single"/>
          <w:lang w:eastAsia="sl-SI"/>
        </w:rPr>
      </w:pPr>
      <w:r w:rsidRPr="00B550B7">
        <w:rPr>
          <w:rFonts w:ascii="Arial" w:hAnsi="Arial" w:cs="Arial"/>
          <w:b/>
          <w:sz w:val="20"/>
          <w:szCs w:val="20"/>
          <w:u w:val="single"/>
          <w:lang w:eastAsia="sl-SI"/>
        </w:rPr>
        <w:t>Pojasnilo predlaganih spremembe SN 2023</w:t>
      </w:r>
      <w:r w:rsidR="001808BC">
        <w:rPr>
          <w:rFonts w:ascii="Arial" w:hAnsi="Arial" w:cs="Arial"/>
          <w:b/>
          <w:sz w:val="20"/>
          <w:szCs w:val="20"/>
        </w:rPr>
        <w:t>–</w:t>
      </w:r>
      <w:r w:rsidRPr="00B550B7">
        <w:rPr>
          <w:rFonts w:ascii="Arial" w:hAnsi="Arial" w:cs="Arial"/>
          <w:b/>
          <w:sz w:val="20"/>
          <w:szCs w:val="20"/>
          <w:u w:val="single"/>
          <w:lang w:eastAsia="sl-SI"/>
        </w:rPr>
        <w:t>2027</w:t>
      </w:r>
    </w:p>
    <w:p w14:paraId="49BE393E" w14:textId="77777777" w:rsidR="00727DED" w:rsidRPr="000C0C5C" w:rsidRDefault="00727DED" w:rsidP="00727DED">
      <w:pPr>
        <w:spacing w:after="0" w:line="240" w:lineRule="atLeast"/>
        <w:jc w:val="both"/>
        <w:rPr>
          <w:rFonts w:ascii="Arial" w:eastAsia="Times New Roman" w:hAnsi="Arial" w:cs="Arial"/>
          <w:color w:val="000000"/>
          <w:sz w:val="20"/>
          <w:szCs w:val="20"/>
          <w:lang w:eastAsia="sl-SI"/>
        </w:rPr>
      </w:pPr>
      <w:r w:rsidRPr="000C0C5C">
        <w:rPr>
          <w:rFonts w:ascii="Arial" w:eastAsia="Times New Roman" w:hAnsi="Arial" w:cs="Arial"/>
          <w:color w:val="000000"/>
          <w:sz w:val="20"/>
          <w:szCs w:val="20"/>
          <w:lang w:eastAsia="sl-SI"/>
        </w:rPr>
        <w:t xml:space="preserve">Izkušnje z izvajanjem so pokazale, da je treba določene pogoje spremeniti (lokacija in obseg cvetočega pasu, kako postopati </w:t>
      </w:r>
      <w:r w:rsidRPr="000C0C5C">
        <w:rPr>
          <w:rFonts w:ascii="Arial" w:eastAsia="Roboto" w:hAnsi="Arial" w:cs="Arial"/>
          <w:sz w:val="20"/>
          <w:szCs w:val="20"/>
        </w:rPr>
        <w:t>pri karantenskem škodljivcu ameriški škržatek, kjer se v primeru pojava zahteva mulčenje cvetoče podrasti v trajnem nasadu (vinogradu)</w:t>
      </w:r>
      <w:r w:rsidRPr="000C0C5C">
        <w:rPr>
          <w:rFonts w:ascii="Arial" w:eastAsia="Times New Roman" w:hAnsi="Arial" w:cs="Arial"/>
          <w:color w:val="000000"/>
          <w:sz w:val="20"/>
          <w:szCs w:val="20"/>
          <w:lang w:eastAsia="sl-SI"/>
        </w:rPr>
        <w:t>).</w:t>
      </w:r>
    </w:p>
    <w:p w14:paraId="21A6D94A" w14:textId="77777777" w:rsidR="00727DED" w:rsidRPr="000C0C5C" w:rsidRDefault="00727DED" w:rsidP="00727DED">
      <w:pPr>
        <w:spacing w:after="0" w:line="240" w:lineRule="atLeast"/>
        <w:jc w:val="both"/>
        <w:rPr>
          <w:rFonts w:ascii="Arial" w:eastAsia="Times New Roman" w:hAnsi="Arial" w:cs="Arial"/>
          <w:color w:val="000000"/>
          <w:sz w:val="20"/>
          <w:szCs w:val="20"/>
          <w:lang w:eastAsia="sl-SI"/>
        </w:rPr>
      </w:pPr>
    </w:p>
    <w:p w14:paraId="18EAB697" w14:textId="54E276E4" w:rsidR="00727DED" w:rsidRDefault="00727DED" w:rsidP="00727DED">
      <w:pPr>
        <w:spacing w:after="0" w:line="240" w:lineRule="atLeast"/>
        <w:jc w:val="both"/>
        <w:rPr>
          <w:rFonts w:ascii="Arial" w:hAnsi="Arial" w:cs="Arial"/>
          <w:b/>
          <w:sz w:val="20"/>
          <w:szCs w:val="20"/>
          <w:u w:val="single"/>
          <w:lang w:eastAsia="sl-SI"/>
        </w:rPr>
      </w:pPr>
      <w:r w:rsidRPr="009468BE">
        <w:rPr>
          <w:rFonts w:ascii="Arial" w:hAnsi="Arial" w:cs="Arial"/>
          <w:b/>
          <w:sz w:val="20"/>
          <w:szCs w:val="20"/>
          <w:u w:val="single"/>
          <w:lang w:eastAsia="sl-SI"/>
        </w:rPr>
        <w:t xml:space="preserve">Predlog </w:t>
      </w:r>
      <w:r>
        <w:rPr>
          <w:rFonts w:ascii="Arial" w:hAnsi="Arial" w:cs="Arial"/>
          <w:b/>
          <w:sz w:val="20"/>
          <w:szCs w:val="20"/>
          <w:u w:val="single"/>
          <w:lang w:eastAsia="sl-SI"/>
        </w:rPr>
        <w:t>spremembe</w:t>
      </w:r>
      <w:r w:rsidRPr="009468BE">
        <w:rPr>
          <w:rFonts w:ascii="Arial" w:hAnsi="Arial" w:cs="Arial"/>
          <w:b/>
          <w:sz w:val="20"/>
          <w:szCs w:val="20"/>
          <w:u w:val="single"/>
          <w:lang w:eastAsia="sl-SI"/>
        </w:rPr>
        <w:t xml:space="preserve"> besedila SN 2023</w:t>
      </w:r>
      <w:r w:rsidR="001808BC">
        <w:rPr>
          <w:rFonts w:ascii="Arial" w:hAnsi="Arial" w:cs="Arial"/>
          <w:b/>
          <w:sz w:val="20"/>
          <w:szCs w:val="20"/>
        </w:rPr>
        <w:t>–</w:t>
      </w:r>
      <w:r w:rsidRPr="009468BE">
        <w:rPr>
          <w:rFonts w:ascii="Arial" w:hAnsi="Arial" w:cs="Arial"/>
          <w:b/>
          <w:sz w:val="20"/>
          <w:szCs w:val="20"/>
          <w:u w:val="single"/>
          <w:lang w:eastAsia="sl-SI"/>
        </w:rPr>
        <w:t>2027</w:t>
      </w:r>
      <w:r>
        <w:rPr>
          <w:rFonts w:ascii="Arial" w:hAnsi="Arial" w:cs="Arial"/>
          <w:b/>
          <w:sz w:val="20"/>
          <w:szCs w:val="20"/>
          <w:u w:val="single"/>
          <w:lang w:eastAsia="sl-SI"/>
        </w:rPr>
        <w:t xml:space="preserve"> (dopolnjeno besedilo je podčrtano oz. v primeru brisanja prečrtano)</w:t>
      </w:r>
      <w:r w:rsidRPr="009468BE">
        <w:rPr>
          <w:rFonts w:ascii="Arial" w:hAnsi="Arial" w:cs="Arial"/>
          <w:b/>
          <w:sz w:val="20"/>
          <w:szCs w:val="20"/>
          <w:u w:val="single"/>
          <w:lang w:eastAsia="sl-SI"/>
        </w:rPr>
        <w:t>:</w:t>
      </w:r>
    </w:p>
    <w:p w14:paraId="7F6B7600" w14:textId="77777777" w:rsidR="00727DED" w:rsidRPr="00A542DB" w:rsidRDefault="00727DED" w:rsidP="00727DED">
      <w:pPr>
        <w:jc w:val="both"/>
        <w:rPr>
          <w:rFonts w:ascii="Arial" w:hAnsi="Arial" w:cs="Arial"/>
          <w:sz w:val="20"/>
          <w:szCs w:val="20"/>
          <w:lang w:eastAsia="sl-SI"/>
        </w:rPr>
      </w:pPr>
    </w:p>
    <w:p w14:paraId="589AD236" w14:textId="77777777" w:rsidR="00727DED" w:rsidRDefault="00727DED" w:rsidP="00727DED">
      <w:pPr>
        <w:pBdr>
          <w:top w:val="single" w:sz="4" w:space="1" w:color="auto"/>
          <w:left w:val="single" w:sz="4" w:space="4" w:color="auto"/>
          <w:bottom w:val="single" w:sz="4" w:space="1" w:color="auto"/>
          <w:right w:val="single" w:sz="4" w:space="4" w:color="auto"/>
        </w:pBdr>
        <w:tabs>
          <w:tab w:val="left" w:pos="1455"/>
        </w:tabs>
        <w:rPr>
          <w:rFonts w:ascii="Arial" w:hAnsi="Arial" w:cs="Arial"/>
          <w:b/>
          <w:sz w:val="20"/>
          <w:szCs w:val="20"/>
        </w:rPr>
      </w:pPr>
      <w:r w:rsidRPr="004A2E16">
        <w:rPr>
          <w:rFonts w:ascii="Arial" w:hAnsi="Arial" w:cs="Arial"/>
          <w:b/>
          <w:sz w:val="20"/>
          <w:szCs w:val="20"/>
        </w:rPr>
        <w:t>Poglavje 5.1 Intervencije v obliki neposrednih plačil</w:t>
      </w:r>
    </w:p>
    <w:p w14:paraId="467F5754" w14:textId="0EF7E871" w:rsidR="00727DED" w:rsidRDefault="003A0AFB" w:rsidP="00727DED">
      <w:pPr>
        <w:pBdr>
          <w:top w:val="single" w:sz="4" w:space="1" w:color="auto"/>
          <w:left w:val="single" w:sz="4" w:space="4" w:color="auto"/>
          <w:bottom w:val="single" w:sz="4" w:space="1" w:color="auto"/>
          <w:right w:val="single" w:sz="4" w:space="4" w:color="auto"/>
        </w:pBdr>
        <w:spacing w:after="0" w:line="260" w:lineRule="atLeast"/>
        <w:jc w:val="both"/>
        <w:rPr>
          <w:rFonts w:ascii="Arial" w:hAnsi="Arial" w:cs="Arial"/>
          <w:b/>
          <w:sz w:val="20"/>
          <w:szCs w:val="20"/>
        </w:rPr>
      </w:pPr>
      <w:hyperlink r:id="rId16">
        <w:r w:rsidR="00727DED" w:rsidRPr="004A2E16">
          <w:rPr>
            <w:rFonts w:ascii="Arial" w:hAnsi="Arial" w:cs="Arial"/>
            <w:b/>
            <w:sz w:val="20"/>
            <w:szCs w:val="20"/>
          </w:rPr>
          <w:t>INP08.11 Ohranjanje bio</w:t>
        </w:r>
        <w:r w:rsidR="001808BC">
          <w:rPr>
            <w:rFonts w:ascii="Arial" w:hAnsi="Arial" w:cs="Arial"/>
            <w:b/>
            <w:sz w:val="20"/>
            <w:szCs w:val="20"/>
          </w:rPr>
          <w:t>tske raznovrstnosti</w:t>
        </w:r>
        <w:r w:rsidR="00727DED" w:rsidRPr="004A2E16">
          <w:rPr>
            <w:rFonts w:ascii="Arial" w:hAnsi="Arial" w:cs="Arial"/>
            <w:b/>
            <w:sz w:val="20"/>
            <w:szCs w:val="20"/>
          </w:rPr>
          <w:t xml:space="preserve"> v trajnih nasadih</w:t>
        </w:r>
      </w:hyperlink>
    </w:p>
    <w:p w14:paraId="1E461912" w14:textId="77777777" w:rsidR="00727DED" w:rsidRPr="004A2E16" w:rsidRDefault="00727DED" w:rsidP="00727DED">
      <w:pPr>
        <w:pBdr>
          <w:top w:val="single" w:sz="4" w:space="1" w:color="auto"/>
          <w:left w:val="single" w:sz="4" w:space="4" w:color="auto"/>
          <w:bottom w:val="single" w:sz="4" w:space="1" w:color="auto"/>
          <w:right w:val="single" w:sz="4" w:space="4" w:color="auto"/>
        </w:pBdr>
        <w:spacing w:after="0" w:line="260" w:lineRule="atLeast"/>
        <w:jc w:val="both"/>
        <w:rPr>
          <w:rFonts w:ascii="Arial" w:hAnsi="Arial" w:cs="Arial"/>
          <w:b/>
          <w:sz w:val="20"/>
          <w:szCs w:val="20"/>
        </w:rPr>
      </w:pPr>
    </w:p>
    <w:p w14:paraId="023C7C11" w14:textId="77777777" w:rsidR="00727DED" w:rsidRPr="000C0C5C" w:rsidRDefault="00727DED" w:rsidP="00727DED">
      <w:pPr>
        <w:pBdr>
          <w:top w:val="single" w:sz="4" w:space="1" w:color="auto"/>
          <w:left w:val="single" w:sz="4" w:space="4" w:color="auto"/>
          <w:bottom w:val="single" w:sz="4" w:space="1" w:color="auto"/>
          <w:right w:val="single" w:sz="4" w:space="4" w:color="auto"/>
        </w:pBdr>
        <w:spacing w:before="40" w:after="40"/>
        <w:rPr>
          <w:rFonts w:ascii="Arial" w:hAnsi="Arial" w:cs="Arial"/>
          <w:sz w:val="20"/>
          <w:szCs w:val="20"/>
        </w:rPr>
      </w:pPr>
      <w:r>
        <w:rPr>
          <w:rFonts w:ascii="Arial" w:hAnsi="Arial" w:cs="Arial"/>
          <w:noProof/>
          <w:sz w:val="20"/>
          <w:szCs w:val="20"/>
        </w:rPr>
        <w:lastRenderedPageBreak/>
        <w:t>V poglavju 5.1 se zahteve za izvajanje spremenijo na sledeč način:</w:t>
      </w:r>
    </w:p>
    <w:p w14:paraId="65705850" w14:textId="77777777" w:rsidR="00727DED" w:rsidRPr="000C0C5C" w:rsidRDefault="00727DED" w:rsidP="00727DED">
      <w:pPr>
        <w:pBdr>
          <w:top w:val="single" w:sz="4" w:space="1" w:color="auto"/>
          <w:left w:val="single" w:sz="4" w:space="4" w:color="auto"/>
          <w:bottom w:val="single" w:sz="4" w:space="1" w:color="auto"/>
          <w:right w:val="single" w:sz="4" w:space="4" w:color="auto"/>
        </w:pBdr>
        <w:spacing w:before="40" w:after="40"/>
        <w:rPr>
          <w:rFonts w:ascii="Arial" w:hAnsi="Arial" w:cs="Arial"/>
          <w:sz w:val="20"/>
          <w:szCs w:val="20"/>
        </w:rPr>
      </w:pPr>
    </w:p>
    <w:p w14:paraId="21F8E17D" w14:textId="77777777" w:rsidR="00727DED" w:rsidRPr="000C0C5C" w:rsidRDefault="00727DED" w:rsidP="00727DED">
      <w:pPr>
        <w:pBdr>
          <w:top w:val="single" w:sz="4" w:space="1" w:color="auto"/>
          <w:left w:val="single" w:sz="4" w:space="4" w:color="auto"/>
          <w:bottom w:val="single" w:sz="4" w:space="1" w:color="auto"/>
          <w:right w:val="single" w:sz="4" w:space="4" w:color="auto"/>
        </w:pBdr>
        <w:spacing w:before="40" w:after="40"/>
        <w:rPr>
          <w:rFonts w:ascii="Arial" w:hAnsi="Arial" w:cs="Arial"/>
          <w:sz w:val="20"/>
          <w:szCs w:val="20"/>
        </w:rPr>
      </w:pPr>
      <w:r w:rsidRPr="000C0C5C">
        <w:rPr>
          <w:rFonts w:ascii="Arial" w:hAnsi="Arial" w:cs="Arial"/>
          <w:noProof/>
          <w:sz w:val="20"/>
          <w:szCs w:val="20"/>
        </w:rPr>
        <w:t>Zahteve za izvajanje:</w:t>
      </w:r>
    </w:p>
    <w:p w14:paraId="63EF3C85" w14:textId="77777777" w:rsidR="00727DED" w:rsidRPr="000C0C5C" w:rsidRDefault="00727DED" w:rsidP="00727DED">
      <w:pPr>
        <w:pBdr>
          <w:top w:val="single" w:sz="4" w:space="1" w:color="auto"/>
          <w:left w:val="single" w:sz="4" w:space="4" w:color="auto"/>
          <w:bottom w:val="single" w:sz="4" w:space="1" w:color="auto"/>
          <w:right w:val="single" w:sz="4" w:space="4" w:color="auto"/>
        </w:pBdr>
        <w:spacing w:before="40" w:after="40"/>
        <w:rPr>
          <w:rFonts w:ascii="Arial" w:hAnsi="Arial" w:cs="Arial"/>
          <w:sz w:val="20"/>
          <w:szCs w:val="20"/>
        </w:rPr>
      </w:pPr>
      <w:r w:rsidRPr="000C0C5C">
        <w:rPr>
          <w:rFonts w:ascii="Arial" w:hAnsi="Arial" w:cs="Arial"/>
          <w:noProof/>
          <w:sz w:val="20"/>
          <w:szCs w:val="20"/>
        </w:rPr>
        <w:t>V trajnih nasadih se izvajata vsaj dve od sledečih treh zahtev:</w:t>
      </w:r>
    </w:p>
    <w:p w14:paraId="6BF1986D" w14:textId="77777777" w:rsidR="00727DED" w:rsidRPr="000C0C5C" w:rsidRDefault="00727DED" w:rsidP="00727DED">
      <w:pPr>
        <w:pBdr>
          <w:top w:val="single" w:sz="4" w:space="1" w:color="auto"/>
          <w:left w:val="single" w:sz="4" w:space="4" w:color="auto"/>
          <w:bottom w:val="single" w:sz="4" w:space="1" w:color="auto"/>
          <w:right w:val="single" w:sz="4" w:space="4" w:color="auto"/>
        </w:pBdr>
        <w:spacing w:before="40" w:after="40"/>
        <w:rPr>
          <w:rFonts w:ascii="Arial" w:hAnsi="Arial" w:cs="Arial"/>
          <w:sz w:val="20"/>
          <w:szCs w:val="20"/>
        </w:rPr>
      </w:pPr>
      <w:r w:rsidRPr="000C0C5C">
        <w:rPr>
          <w:rFonts w:ascii="Arial" w:hAnsi="Arial" w:cs="Arial"/>
          <w:noProof/>
          <w:sz w:val="20"/>
          <w:szCs w:val="20"/>
        </w:rPr>
        <w:t xml:space="preserve">–zagotovljanje življenjskih prostorov za koristne organizme. Pri tem mora biti zagotovljen 1 življenjski prostor pri skupni površini trajnega nasada do 1 ha, 3 življenjske prostore pri skupni površini trajnega nasada od 1 do 5 ha in vsaj 4 življenjske prostore pri skupni površini trajnega nasada nad 5 ha. Predlagani življenjski prostori: skalnjak, hoteli za koristne organizme, drogovi za ujede, </w:t>
      </w:r>
      <w:r w:rsidRPr="000C0C5C">
        <w:rPr>
          <w:rFonts w:ascii="Arial" w:hAnsi="Arial" w:cs="Arial"/>
          <w:strike/>
          <w:noProof/>
          <w:sz w:val="20"/>
          <w:szCs w:val="20"/>
        </w:rPr>
        <w:t>netopirnice,</w:t>
      </w:r>
      <w:r w:rsidRPr="000C0C5C">
        <w:rPr>
          <w:rFonts w:ascii="Arial" w:hAnsi="Arial" w:cs="Arial"/>
          <w:noProof/>
          <w:sz w:val="20"/>
          <w:szCs w:val="20"/>
        </w:rPr>
        <w:t xml:space="preserve"> gnezdilnice za ptice, itd.; ali</w:t>
      </w:r>
    </w:p>
    <w:p w14:paraId="2E716CD5" w14:textId="77777777" w:rsidR="00727DED" w:rsidRPr="000C0C5C" w:rsidRDefault="00727DED" w:rsidP="00727DED">
      <w:pPr>
        <w:pBdr>
          <w:top w:val="single" w:sz="4" w:space="1" w:color="auto"/>
          <w:left w:val="single" w:sz="4" w:space="4" w:color="auto"/>
          <w:bottom w:val="single" w:sz="4" w:space="1" w:color="auto"/>
          <w:right w:val="single" w:sz="4" w:space="4" w:color="auto"/>
        </w:pBdr>
        <w:spacing w:before="40" w:after="40"/>
        <w:rPr>
          <w:rFonts w:ascii="Arial" w:hAnsi="Arial" w:cs="Arial"/>
          <w:sz w:val="20"/>
          <w:szCs w:val="20"/>
        </w:rPr>
      </w:pPr>
      <w:r w:rsidRPr="000C0C5C">
        <w:rPr>
          <w:rFonts w:ascii="Arial" w:hAnsi="Arial" w:cs="Arial"/>
          <w:noProof/>
          <w:sz w:val="20"/>
          <w:szCs w:val="20"/>
        </w:rPr>
        <w:t xml:space="preserve">–izvajanje košnje ali mulčenja </w:t>
      </w:r>
      <w:r w:rsidRPr="000C0C5C">
        <w:rPr>
          <w:rFonts w:ascii="Arial" w:hAnsi="Arial" w:cs="Arial"/>
          <w:noProof/>
          <w:sz w:val="20"/>
          <w:szCs w:val="20"/>
          <w:u w:val="single"/>
        </w:rPr>
        <w:t>ali valjanja zatravljenega</w:t>
      </w:r>
      <w:r w:rsidRPr="000C0C5C">
        <w:rPr>
          <w:rFonts w:ascii="Arial" w:hAnsi="Arial" w:cs="Arial"/>
          <w:noProof/>
          <w:sz w:val="20"/>
          <w:szCs w:val="20"/>
        </w:rPr>
        <w:t xml:space="preserve"> </w:t>
      </w:r>
      <w:r w:rsidRPr="000C0C5C">
        <w:rPr>
          <w:rFonts w:ascii="Arial" w:hAnsi="Arial" w:cs="Arial"/>
          <w:strike/>
          <w:noProof/>
          <w:sz w:val="20"/>
          <w:szCs w:val="20"/>
        </w:rPr>
        <w:t>zelenega</w:t>
      </w:r>
      <w:r w:rsidRPr="000C0C5C">
        <w:rPr>
          <w:rFonts w:ascii="Arial" w:hAnsi="Arial" w:cs="Arial"/>
          <w:noProof/>
          <w:sz w:val="20"/>
          <w:szCs w:val="20"/>
        </w:rPr>
        <w:t xml:space="preserve"> medvrstnega </w:t>
      </w:r>
      <w:r w:rsidRPr="000C0C5C">
        <w:rPr>
          <w:rFonts w:ascii="Arial" w:hAnsi="Arial" w:cs="Arial"/>
          <w:noProof/>
          <w:sz w:val="20"/>
          <w:szCs w:val="20"/>
          <w:u w:val="single"/>
        </w:rPr>
        <w:t>prostora</w:t>
      </w:r>
      <w:r w:rsidRPr="000C0C5C">
        <w:rPr>
          <w:rFonts w:ascii="Arial" w:hAnsi="Arial" w:cs="Arial"/>
          <w:noProof/>
          <w:sz w:val="20"/>
          <w:szCs w:val="20"/>
        </w:rPr>
        <w:t>.</w:t>
      </w:r>
      <w:r w:rsidRPr="000C0C5C">
        <w:rPr>
          <w:rFonts w:ascii="Arial" w:hAnsi="Arial" w:cs="Arial"/>
          <w:strike/>
          <w:noProof/>
          <w:sz w:val="20"/>
          <w:szCs w:val="20"/>
        </w:rPr>
        <w:t>pasa</w:t>
      </w:r>
      <w:r w:rsidRPr="000C0C5C">
        <w:rPr>
          <w:rFonts w:ascii="Arial" w:hAnsi="Arial" w:cs="Arial"/>
          <w:noProof/>
          <w:sz w:val="20"/>
          <w:szCs w:val="20"/>
        </w:rPr>
        <w:t xml:space="preserve">, </w:t>
      </w:r>
      <w:r w:rsidRPr="000C0C5C">
        <w:rPr>
          <w:rFonts w:ascii="Arial" w:hAnsi="Arial" w:cs="Arial"/>
          <w:strike/>
          <w:noProof/>
          <w:sz w:val="20"/>
          <w:szCs w:val="20"/>
        </w:rPr>
        <w:t>kamor se štejejo tudi brežine teras</w:t>
      </w:r>
      <w:r w:rsidRPr="000C0C5C">
        <w:rPr>
          <w:rFonts w:ascii="Arial" w:hAnsi="Arial" w:cs="Arial"/>
          <w:noProof/>
          <w:sz w:val="20"/>
          <w:szCs w:val="20"/>
        </w:rPr>
        <w:t xml:space="preserve">. Medvrstni </w:t>
      </w:r>
      <w:r w:rsidRPr="000C0C5C">
        <w:rPr>
          <w:rFonts w:ascii="Arial" w:hAnsi="Arial" w:cs="Arial"/>
          <w:strike/>
          <w:noProof/>
          <w:sz w:val="20"/>
          <w:szCs w:val="20"/>
        </w:rPr>
        <w:t>pas</w:t>
      </w:r>
      <w:r w:rsidRPr="000C0C5C">
        <w:rPr>
          <w:rFonts w:ascii="Arial" w:hAnsi="Arial" w:cs="Arial"/>
          <w:noProof/>
          <w:sz w:val="20"/>
          <w:szCs w:val="20"/>
        </w:rPr>
        <w:t xml:space="preserve"> p</w:t>
      </w:r>
      <w:r w:rsidRPr="000C0C5C">
        <w:rPr>
          <w:rFonts w:ascii="Arial" w:hAnsi="Arial" w:cs="Arial"/>
          <w:noProof/>
          <w:sz w:val="20"/>
          <w:szCs w:val="20"/>
          <w:u w:val="single"/>
        </w:rPr>
        <w:t xml:space="preserve">rostor </w:t>
      </w:r>
      <w:r w:rsidRPr="000C0C5C">
        <w:rPr>
          <w:rFonts w:ascii="Arial" w:hAnsi="Arial" w:cs="Arial"/>
          <w:strike/>
          <w:noProof/>
          <w:sz w:val="20"/>
          <w:szCs w:val="20"/>
        </w:rPr>
        <w:t>nasadov</w:t>
      </w:r>
      <w:r w:rsidRPr="000C0C5C">
        <w:rPr>
          <w:rFonts w:ascii="Arial" w:hAnsi="Arial" w:cs="Arial"/>
          <w:noProof/>
          <w:sz w:val="20"/>
          <w:szCs w:val="20"/>
        </w:rPr>
        <w:t xml:space="preserve"> se sme istočasno mulčiti oziroma kositi </w:t>
      </w:r>
      <w:r w:rsidRPr="000C0C5C">
        <w:rPr>
          <w:rFonts w:ascii="Arial" w:hAnsi="Arial" w:cs="Arial"/>
          <w:noProof/>
          <w:sz w:val="20"/>
          <w:szCs w:val="20"/>
          <w:u w:val="single"/>
        </w:rPr>
        <w:t>ali valjati</w:t>
      </w:r>
      <w:r w:rsidRPr="000C0C5C">
        <w:rPr>
          <w:rFonts w:ascii="Arial" w:hAnsi="Arial" w:cs="Arial"/>
          <w:noProof/>
          <w:sz w:val="20"/>
          <w:szCs w:val="20"/>
        </w:rPr>
        <w:t xml:space="preserve"> samo v vsakem drugem medvrstnem prostoru. Najkrajši možen čas med dvema mulčenjema ali košnjama </w:t>
      </w:r>
      <w:r w:rsidRPr="000C0C5C">
        <w:rPr>
          <w:rFonts w:ascii="Arial" w:hAnsi="Arial" w:cs="Arial"/>
          <w:noProof/>
          <w:sz w:val="20"/>
          <w:szCs w:val="20"/>
          <w:u w:val="single"/>
        </w:rPr>
        <w:t>ali valjanjema</w:t>
      </w:r>
      <w:r w:rsidRPr="000C0C5C">
        <w:rPr>
          <w:rFonts w:ascii="Arial" w:hAnsi="Arial" w:cs="Arial"/>
          <w:noProof/>
          <w:sz w:val="20"/>
          <w:szCs w:val="20"/>
        </w:rPr>
        <w:t xml:space="preserve"> mora biti vsaj </w:t>
      </w:r>
      <w:r w:rsidRPr="000C0C5C">
        <w:rPr>
          <w:rFonts w:ascii="Arial" w:hAnsi="Arial" w:cs="Arial"/>
          <w:noProof/>
          <w:sz w:val="20"/>
          <w:szCs w:val="20"/>
          <w:u w:val="single"/>
        </w:rPr>
        <w:t>14 dni</w:t>
      </w:r>
      <w:r w:rsidRPr="000C0C5C">
        <w:rPr>
          <w:rFonts w:ascii="Arial" w:hAnsi="Arial" w:cs="Arial"/>
          <w:noProof/>
          <w:sz w:val="20"/>
          <w:szCs w:val="20"/>
        </w:rPr>
        <w:t xml:space="preserve"> </w:t>
      </w:r>
      <w:r w:rsidRPr="000C0C5C">
        <w:rPr>
          <w:rFonts w:ascii="Arial" w:hAnsi="Arial" w:cs="Arial"/>
          <w:strike/>
          <w:noProof/>
          <w:sz w:val="20"/>
          <w:szCs w:val="20"/>
        </w:rPr>
        <w:t>tri tedne</w:t>
      </w:r>
      <w:r w:rsidRPr="000C0C5C">
        <w:rPr>
          <w:rFonts w:ascii="Arial" w:hAnsi="Arial" w:cs="Arial"/>
          <w:noProof/>
          <w:sz w:val="20"/>
          <w:szCs w:val="20"/>
        </w:rPr>
        <w:t xml:space="preserve">. 14 dni pred obiranjem nasada se lahko istočasno mulči ali kosi </w:t>
      </w:r>
      <w:r w:rsidRPr="000C0C5C">
        <w:rPr>
          <w:rFonts w:ascii="Arial" w:hAnsi="Arial" w:cs="Arial"/>
          <w:noProof/>
          <w:sz w:val="20"/>
          <w:szCs w:val="20"/>
          <w:u w:val="single"/>
        </w:rPr>
        <w:t>ali valja</w:t>
      </w:r>
      <w:r w:rsidRPr="000C0C5C">
        <w:rPr>
          <w:rFonts w:ascii="Arial" w:hAnsi="Arial" w:cs="Arial"/>
          <w:noProof/>
          <w:sz w:val="20"/>
          <w:szCs w:val="20"/>
        </w:rPr>
        <w:t xml:space="preserve"> vse medvrstne prostore</w:t>
      </w:r>
      <w:r w:rsidRPr="000C0C5C">
        <w:rPr>
          <w:rFonts w:ascii="Arial" w:hAnsi="Arial" w:cs="Arial"/>
          <w:noProof/>
          <w:sz w:val="20"/>
          <w:szCs w:val="20"/>
          <w:u w:val="single"/>
        </w:rPr>
        <w:t>. Vendar je za namen obvladovanja karantenskih škodljivih organizmov ali ob pojavu večjega števila škodljivih organizmov dovoljeno pokositi, mulčiti ali valjati zeleni medvrsten prostor, da se omogoči varen nanos fitofarmacevtskih sredstev. Seznam razmejenih območij za karantenske škodljive organizme pripravi Uprava za varno hrano, veterinarstvo in varstvo rastlin;</w:t>
      </w:r>
      <w:r w:rsidRPr="000C0C5C">
        <w:rPr>
          <w:rFonts w:ascii="Arial" w:hAnsi="Arial" w:cs="Arial"/>
          <w:noProof/>
          <w:sz w:val="20"/>
          <w:szCs w:val="20"/>
        </w:rPr>
        <w:t xml:space="preserve"> ali</w:t>
      </w:r>
    </w:p>
    <w:p w14:paraId="5068FC1F" w14:textId="77777777" w:rsidR="00727DED" w:rsidRPr="000C0C5C" w:rsidRDefault="00727DED" w:rsidP="00727DED">
      <w:pPr>
        <w:pBdr>
          <w:top w:val="single" w:sz="4" w:space="1" w:color="auto"/>
          <w:left w:val="single" w:sz="4" w:space="4" w:color="auto"/>
          <w:bottom w:val="single" w:sz="4" w:space="1" w:color="auto"/>
          <w:right w:val="single" w:sz="4" w:space="4" w:color="auto"/>
        </w:pBdr>
        <w:spacing w:before="40" w:after="40"/>
        <w:rPr>
          <w:rFonts w:ascii="Arial" w:hAnsi="Arial" w:cs="Arial"/>
          <w:sz w:val="20"/>
          <w:szCs w:val="20"/>
        </w:rPr>
      </w:pPr>
      <w:r w:rsidRPr="000C0C5C">
        <w:rPr>
          <w:rFonts w:ascii="Arial" w:hAnsi="Arial" w:cs="Arial"/>
          <w:noProof/>
          <w:sz w:val="20"/>
          <w:szCs w:val="20"/>
        </w:rPr>
        <w:t xml:space="preserve">–vzpostavijo cvetoči pas ali privabilne posevke </w:t>
      </w:r>
      <w:r w:rsidRPr="000C0C5C">
        <w:rPr>
          <w:rFonts w:ascii="Arial" w:hAnsi="Arial" w:cs="Arial"/>
          <w:strike/>
          <w:noProof/>
          <w:sz w:val="20"/>
          <w:szCs w:val="20"/>
        </w:rPr>
        <w:t>na robu trajnega nasada</w:t>
      </w:r>
      <w:r w:rsidRPr="000C0C5C">
        <w:rPr>
          <w:rFonts w:ascii="Arial" w:hAnsi="Arial" w:cs="Arial"/>
          <w:noProof/>
          <w:sz w:val="20"/>
          <w:szCs w:val="20"/>
        </w:rPr>
        <w:t>, ki mora predstavljati vsaj 5% površine TN.</w:t>
      </w:r>
    </w:p>
    <w:p w14:paraId="669D1BCF" w14:textId="77777777" w:rsidR="00727DED" w:rsidRPr="000C0C5C" w:rsidRDefault="00727DED" w:rsidP="00727DED">
      <w:pPr>
        <w:pBdr>
          <w:top w:val="single" w:sz="4" w:space="1" w:color="auto"/>
          <w:left w:val="single" w:sz="4" w:space="4" w:color="auto"/>
          <w:bottom w:val="single" w:sz="4" w:space="1" w:color="auto"/>
          <w:right w:val="single" w:sz="4" w:space="4" w:color="auto"/>
        </w:pBdr>
        <w:spacing w:before="40" w:after="40"/>
        <w:rPr>
          <w:rFonts w:ascii="Arial" w:hAnsi="Arial" w:cs="Arial"/>
          <w:sz w:val="20"/>
          <w:szCs w:val="20"/>
        </w:rPr>
      </w:pPr>
    </w:p>
    <w:p w14:paraId="3440B947" w14:textId="77777777" w:rsidR="00727DED" w:rsidRPr="000C0C5C" w:rsidRDefault="00727DED" w:rsidP="00727DED">
      <w:pPr>
        <w:pBdr>
          <w:top w:val="single" w:sz="4" w:space="1" w:color="auto"/>
          <w:left w:val="single" w:sz="4" w:space="4" w:color="auto"/>
          <w:bottom w:val="single" w:sz="4" w:space="1" w:color="auto"/>
          <w:right w:val="single" w:sz="4" w:space="4" w:color="auto"/>
        </w:pBdr>
        <w:spacing w:before="40" w:after="40"/>
        <w:rPr>
          <w:rFonts w:ascii="Arial" w:hAnsi="Arial" w:cs="Arial"/>
          <w:sz w:val="20"/>
          <w:szCs w:val="20"/>
        </w:rPr>
      </w:pPr>
      <w:r w:rsidRPr="000C0C5C">
        <w:rPr>
          <w:rFonts w:ascii="Arial" w:hAnsi="Arial" w:cs="Arial"/>
          <w:noProof/>
          <w:sz w:val="20"/>
          <w:szCs w:val="20"/>
        </w:rPr>
        <w:t>Izvaja se lahko na delu površin:</w:t>
      </w:r>
    </w:p>
    <w:p w14:paraId="3210B3E8" w14:textId="77777777" w:rsidR="00727DED" w:rsidRPr="000C0C5C" w:rsidRDefault="00727DED" w:rsidP="00727DED">
      <w:pPr>
        <w:pBdr>
          <w:top w:val="single" w:sz="4" w:space="1" w:color="auto"/>
          <w:left w:val="single" w:sz="4" w:space="4" w:color="auto"/>
          <w:bottom w:val="single" w:sz="4" w:space="1" w:color="auto"/>
          <w:right w:val="single" w:sz="4" w:space="4" w:color="auto"/>
        </w:pBdr>
        <w:spacing w:before="40" w:after="40"/>
        <w:rPr>
          <w:rFonts w:ascii="Arial" w:hAnsi="Arial" w:cs="Arial"/>
          <w:sz w:val="20"/>
          <w:szCs w:val="20"/>
        </w:rPr>
      </w:pPr>
      <w:r w:rsidRPr="000C0C5C">
        <w:rPr>
          <w:rFonts w:ascii="Arial" w:hAnsi="Arial" w:cs="Arial"/>
          <w:noProof/>
          <w:sz w:val="20"/>
          <w:szCs w:val="20"/>
        </w:rPr>
        <w:t>–Intenzivnih sadovnjakov, vinogradov in oljčnikov.</w:t>
      </w:r>
    </w:p>
    <w:p w14:paraId="45D2A053" w14:textId="77777777" w:rsidR="00727DED" w:rsidRPr="000C0C5C" w:rsidRDefault="00727DED" w:rsidP="00727DED">
      <w:pPr>
        <w:pBdr>
          <w:top w:val="single" w:sz="4" w:space="1" w:color="auto"/>
          <w:left w:val="single" w:sz="4" w:space="4" w:color="auto"/>
          <w:bottom w:val="single" w:sz="4" w:space="1" w:color="auto"/>
          <w:right w:val="single" w:sz="4" w:space="4" w:color="auto"/>
        </w:pBdr>
        <w:spacing w:before="40" w:after="40"/>
        <w:rPr>
          <w:rFonts w:ascii="Arial" w:hAnsi="Arial" w:cs="Arial"/>
          <w:sz w:val="20"/>
          <w:szCs w:val="20"/>
        </w:rPr>
      </w:pPr>
    </w:p>
    <w:p w14:paraId="3C5D7036" w14:textId="77777777" w:rsidR="00727DED" w:rsidRPr="00AD11D4" w:rsidRDefault="00727DED" w:rsidP="00727DED">
      <w:pPr>
        <w:pBdr>
          <w:top w:val="single" w:sz="4" w:space="1" w:color="auto"/>
          <w:left w:val="single" w:sz="4" w:space="4" w:color="auto"/>
          <w:bottom w:val="single" w:sz="4" w:space="1" w:color="auto"/>
          <w:right w:val="single" w:sz="4" w:space="4" w:color="auto"/>
        </w:pBdr>
        <w:spacing w:before="40" w:after="40"/>
        <w:rPr>
          <w:rFonts w:ascii="Arial" w:hAnsi="Arial" w:cs="Arial"/>
          <w:sz w:val="20"/>
          <w:szCs w:val="20"/>
        </w:rPr>
      </w:pPr>
      <w:r w:rsidRPr="00B43A55">
        <w:rPr>
          <w:rFonts w:ascii="Arial" w:hAnsi="Arial" w:cs="Arial"/>
          <w:noProof/>
          <w:sz w:val="20"/>
          <w:szCs w:val="20"/>
        </w:rPr>
        <w:t xml:space="preserve">Izvaja </w:t>
      </w:r>
      <w:r w:rsidRPr="00AD11D4">
        <w:rPr>
          <w:rFonts w:ascii="Arial" w:hAnsi="Arial" w:cs="Arial"/>
          <w:noProof/>
          <w:sz w:val="20"/>
          <w:szCs w:val="20"/>
        </w:rPr>
        <w:t>se na območju celotne Republike Slovenije. Obtežba z živino ni relevantna.</w:t>
      </w:r>
    </w:p>
    <w:p w14:paraId="67A69C36" w14:textId="77777777" w:rsidR="00727DED" w:rsidRPr="00AD11D4" w:rsidRDefault="00727DED" w:rsidP="00727DED">
      <w:pPr>
        <w:pBdr>
          <w:top w:val="single" w:sz="4" w:space="1" w:color="auto"/>
          <w:left w:val="single" w:sz="4" w:space="4" w:color="auto"/>
          <w:bottom w:val="single" w:sz="4" w:space="1" w:color="auto"/>
          <w:right w:val="single" w:sz="4" w:space="4" w:color="auto"/>
        </w:pBdr>
        <w:spacing w:before="20" w:after="20"/>
        <w:rPr>
          <w:rFonts w:ascii="Arial" w:hAnsi="Arial" w:cs="Arial"/>
          <w:sz w:val="20"/>
          <w:szCs w:val="20"/>
        </w:rPr>
      </w:pPr>
      <w:r w:rsidRPr="00AD11D4">
        <w:rPr>
          <w:rFonts w:ascii="Arial" w:hAnsi="Arial" w:cs="Arial"/>
          <w:noProof/>
          <w:sz w:val="20"/>
          <w:szCs w:val="20"/>
        </w:rPr>
        <w:t>Upravičenec mora voditi evidenco o delovnih opravilih.</w:t>
      </w:r>
    </w:p>
    <w:p w14:paraId="69E7C10E" w14:textId="77777777" w:rsidR="00F12D3A" w:rsidRPr="000C0C5C" w:rsidRDefault="00F12D3A" w:rsidP="00F12D3A">
      <w:pPr>
        <w:tabs>
          <w:tab w:val="left" w:pos="1455"/>
        </w:tabs>
        <w:spacing w:after="0" w:line="260" w:lineRule="atLeast"/>
        <w:rPr>
          <w:rFonts w:ascii="Arial" w:eastAsia="Times New Roman" w:hAnsi="Arial" w:cs="Arial"/>
          <w:color w:val="FF0000"/>
          <w:sz w:val="20"/>
          <w:szCs w:val="20"/>
        </w:rPr>
      </w:pPr>
    </w:p>
    <w:p w14:paraId="7AE63649" w14:textId="66FD064E" w:rsidR="00EF0716" w:rsidRPr="00B43A55" w:rsidRDefault="00C556B2" w:rsidP="00355E21">
      <w:pPr>
        <w:pStyle w:val="Odstavekseznama"/>
        <w:spacing w:after="0" w:line="260" w:lineRule="atLeast"/>
        <w:ind w:left="0"/>
        <w:jc w:val="both"/>
        <w:rPr>
          <w:rFonts w:ascii="Arial" w:hAnsi="Arial" w:cs="Arial"/>
          <w:b/>
          <w:sz w:val="20"/>
          <w:szCs w:val="20"/>
        </w:rPr>
      </w:pPr>
      <w:r>
        <w:rPr>
          <w:rFonts w:ascii="Arial" w:hAnsi="Arial" w:cs="Arial"/>
          <w:b/>
          <w:sz w:val="20"/>
          <w:szCs w:val="20"/>
        </w:rPr>
        <w:t xml:space="preserve">15. </w:t>
      </w:r>
      <w:r w:rsidR="00B43A55" w:rsidRPr="00B43A55">
        <w:rPr>
          <w:rFonts w:ascii="Arial" w:hAnsi="Arial" w:cs="Arial"/>
          <w:b/>
          <w:sz w:val="20"/>
          <w:szCs w:val="20"/>
        </w:rPr>
        <w:t xml:space="preserve">SPREMEMBA POGOJEV UPRAVIČENOSTI PRI INTERVENCIJI INP07 VEZANA DOHODKOVNA PODPORA ZA BELJAKOVINSKE RASTLINE </w:t>
      </w:r>
    </w:p>
    <w:p w14:paraId="6CBD868D" w14:textId="77777777" w:rsidR="00EF0716" w:rsidRPr="000C0C5C" w:rsidRDefault="00EF0716" w:rsidP="00EF0716">
      <w:pPr>
        <w:spacing w:after="0" w:line="260" w:lineRule="atLeast"/>
        <w:jc w:val="both"/>
        <w:rPr>
          <w:rFonts w:ascii="Arial" w:eastAsia="Times New Roman" w:hAnsi="Arial" w:cs="Arial"/>
          <w:sz w:val="20"/>
          <w:szCs w:val="20"/>
        </w:rPr>
      </w:pPr>
    </w:p>
    <w:p w14:paraId="52D26B0B" w14:textId="579CE1D5" w:rsidR="007A28D7" w:rsidRDefault="007A28D7" w:rsidP="007A28D7">
      <w:pPr>
        <w:jc w:val="both"/>
        <w:rPr>
          <w:rFonts w:ascii="Arial" w:hAnsi="Arial" w:cs="Arial"/>
          <w:b/>
          <w:sz w:val="20"/>
          <w:szCs w:val="20"/>
          <w:u w:val="single"/>
          <w:lang w:eastAsia="sl-SI"/>
        </w:rPr>
      </w:pPr>
      <w:r w:rsidRPr="00B550B7">
        <w:rPr>
          <w:rFonts w:ascii="Arial" w:hAnsi="Arial" w:cs="Arial"/>
          <w:b/>
          <w:sz w:val="20"/>
          <w:szCs w:val="20"/>
          <w:u w:val="single"/>
          <w:lang w:eastAsia="sl-SI"/>
        </w:rPr>
        <w:t>Pojasnilo predlaganih spremembe SN 2023</w:t>
      </w:r>
      <w:r w:rsidR="005A7214">
        <w:rPr>
          <w:rFonts w:ascii="Arial" w:hAnsi="Arial" w:cs="Arial"/>
          <w:b/>
          <w:sz w:val="20"/>
          <w:szCs w:val="20"/>
        </w:rPr>
        <w:t>–</w:t>
      </w:r>
      <w:r w:rsidRPr="00B550B7">
        <w:rPr>
          <w:rFonts w:ascii="Arial" w:hAnsi="Arial" w:cs="Arial"/>
          <w:b/>
          <w:sz w:val="20"/>
          <w:szCs w:val="20"/>
          <w:u w:val="single"/>
          <w:lang w:eastAsia="sl-SI"/>
        </w:rPr>
        <w:t>2027</w:t>
      </w:r>
    </w:p>
    <w:p w14:paraId="2CB80CFD" w14:textId="34B304F8" w:rsidR="00002E69" w:rsidRPr="007A28D7" w:rsidRDefault="00002E69" w:rsidP="007A28D7">
      <w:pPr>
        <w:jc w:val="both"/>
        <w:rPr>
          <w:rFonts w:ascii="Arial" w:hAnsi="Arial" w:cs="Arial"/>
          <w:iCs/>
          <w:sz w:val="20"/>
          <w:szCs w:val="20"/>
          <w:lang w:eastAsia="sl-SI"/>
        </w:rPr>
      </w:pPr>
      <w:r w:rsidRPr="007A28D7">
        <w:rPr>
          <w:rFonts w:ascii="Arial" w:hAnsi="Arial" w:cs="Arial"/>
          <w:iCs/>
          <w:sz w:val="20"/>
          <w:szCs w:val="20"/>
          <w:lang w:eastAsia="sl-SI"/>
        </w:rPr>
        <w:t xml:space="preserve">Namen spremembe je upoštevati posebnost ekološke pridelave in nekaterim KMG, ki so vključena v ekološko pridelavo in imajo manjšo obtežbo, omogočiti vstop v intervencijo. Ekološka pridelava krme ima manjši donos v primerjavi s konvencionalno pridelavo. Možnost vstopa za ekološke kmetije z manjšo gostoto živali bo tem kmetijam olajšala krmljenje živali. </w:t>
      </w:r>
    </w:p>
    <w:p w14:paraId="2BD71C9B" w14:textId="77777777" w:rsidR="00002E69" w:rsidRPr="007A28D7" w:rsidRDefault="00002E69" w:rsidP="007A28D7">
      <w:pPr>
        <w:jc w:val="both"/>
        <w:rPr>
          <w:rFonts w:ascii="Arial" w:hAnsi="Arial" w:cs="Arial"/>
          <w:iCs/>
          <w:sz w:val="20"/>
          <w:szCs w:val="20"/>
          <w:lang w:eastAsia="sl-SI"/>
        </w:rPr>
      </w:pPr>
      <w:r w:rsidRPr="007A28D7">
        <w:rPr>
          <w:rFonts w:ascii="Arial" w:hAnsi="Arial" w:cs="Arial"/>
          <w:iCs/>
          <w:sz w:val="20"/>
          <w:szCs w:val="20"/>
          <w:lang w:eastAsia="sl-SI"/>
        </w:rPr>
        <w:t xml:space="preserve">Pri pogojih upravičenosti se doda izjema za ekološke kmetije glede minimalne obtežbe z GVŽ v primeru pridelave beljakovinskih rastlin za krmo in na seznam upravičenih beljakovinski rastlin se doda nokota, ki tudi spada med metuljnice in se, zlasti na ekoloških kmetijah, uporablja tudi kot beljakovinska krma. </w:t>
      </w:r>
    </w:p>
    <w:p w14:paraId="58C91361" w14:textId="77777777" w:rsidR="00162663" w:rsidRDefault="007A28D7" w:rsidP="007A28D7">
      <w:pPr>
        <w:pStyle w:val="Odstavekseznama"/>
        <w:ind w:left="0"/>
        <w:jc w:val="both"/>
        <w:rPr>
          <w:rFonts w:ascii="Arial" w:hAnsi="Arial" w:cs="Arial"/>
          <w:iCs/>
          <w:sz w:val="20"/>
          <w:szCs w:val="20"/>
          <w:lang w:eastAsia="sl-SI"/>
        </w:rPr>
      </w:pPr>
      <w:r w:rsidRPr="007A28D7">
        <w:rPr>
          <w:rFonts w:ascii="Arial" w:hAnsi="Arial" w:cs="Arial"/>
          <w:iCs/>
          <w:sz w:val="20"/>
          <w:szCs w:val="20"/>
          <w:lang w:eastAsia="sl-SI"/>
        </w:rPr>
        <w:t>S spremembo pogojev upravičenosti</w:t>
      </w:r>
    </w:p>
    <w:p w14:paraId="56C72D15" w14:textId="6C963055" w:rsidR="007A28D7" w:rsidRPr="007A28D7" w:rsidRDefault="007A28D7" w:rsidP="007A28D7">
      <w:pPr>
        <w:pStyle w:val="Odstavekseznama"/>
        <w:ind w:left="0"/>
        <w:jc w:val="both"/>
        <w:rPr>
          <w:rFonts w:ascii="Arial" w:hAnsi="Arial" w:cs="Arial"/>
          <w:iCs/>
          <w:sz w:val="20"/>
          <w:szCs w:val="20"/>
          <w:lang w:eastAsia="sl-SI"/>
        </w:rPr>
      </w:pPr>
      <w:r w:rsidRPr="007A28D7">
        <w:rPr>
          <w:rFonts w:ascii="Arial" w:hAnsi="Arial" w:cs="Arial"/>
          <w:iCs/>
          <w:sz w:val="20"/>
          <w:szCs w:val="20"/>
          <w:lang w:eastAsia="sl-SI"/>
        </w:rPr>
        <w:t xml:space="preserve"> za ekološke kmetije se vzpodbuja ekološko pridelavo, s čimer se dodatno krepi okoljske koristi intervencije. Spodbujanje ekološke pridelave pozitivno vpliva na dolgoročno okoljsko trajnost. </w:t>
      </w:r>
    </w:p>
    <w:p w14:paraId="6CDFDB37" w14:textId="2B36BF30" w:rsidR="00002E69" w:rsidRPr="007A28D7" w:rsidRDefault="00002E69" w:rsidP="007A28D7">
      <w:pPr>
        <w:spacing w:line="260" w:lineRule="atLeast"/>
        <w:jc w:val="both"/>
        <w:rPr>
          <w:rFonts w:ascii="Arial" w:hAnsi="Arial" w:cs="Arial"/>
          <w:iCs/>
          <w:sz w:val="20"/>
          <w:szCs w:val="20"/>
          <w:lang w:eastAsia="sl-SI"/>
        </w:rPr>
      </w:pPr>
      <w:r w:rsidRPr="007A28D7">
        <w:rPr>
          <w:rFonts w:ascii="Arial" w:hAnsi="Arial" w:cs="Arial"/>
          <w:iCs/>
          <w:sz w:val="20"/>
          <w:szCs w:val="20"/>
          <w:lang w:eastAsia="sl-SI"/>
        </w:rPr>
        <w:t>Iz pogoja obtežbe se izvzameta krmni grah in krmni bob, saj so</w:t>
      </w:r>
      <w:r w:rsidRPr="007A28D7">
        <w:rPr>
          <w:rFonts w:ascii="Arial" w:hAnsi="Arial" w:cs="Arial"/>
          <w:iCs/>
          <w:sz w:val="20"/>
          <w:szCs w:val="20"/>
        </w:rPr>
        <w:t xml:space="preserve"> </w:t>
      </w:r>
      <w:r w:rsidRPr="007A28D7">
        <w:rPr>
          <w:rFonts w:ascii="Arial" w:hAnsi="Arial" w:cs="Arial"/>
          <w:iCs/>
          <w:sz w:val="20"/>
          <w:szCs w:val="20"/>
          <w:lang w:eastAsia="sl-SI"/>
        </w:rPr>
        <w:t>botanično krmni bob in jedilni bob ter krmni grah in jedilni grah identični. Med seboj (krmni/jedilni) se ločijo večinoma samo po organoleptičnih lastnostih (barva zrnja, oblika zrnja, velikost zrnja) in deloma po prehranskih vrednostih (majhne razlike, npr. jedilni grah ima lahko večje vsebnosti sladkorjev kot krmni, manjše razlike v vsebnosti vlaknin...). Bistvenih razlik med obema tako ni, tako krmne kot jedilne sorte se lahko uporabljajo za krmo živali ali prehrano ljudi.  Razlike so v dostopnosti sort v Sloveniji in večino graha in boba, ki se dobi na trgu pri nas so krmne sorte</w:t>
      </w:r>
      <w:r w:rsidR="007A28D7">
        <w:rPr>
          <w:rFonts w:ascii="Arial" w:hAnsi="Arial" w:cs="Arial"/>
          <w:iCs/>
          <w:sz w:val="20"/>
          <w:szCs w:val="20"/>
          <w:lang w:eastAsia="sl-SI"/>
        </w:rPr>
        <w:t>.</w:t>
      </w:r>
    </w:p>
    <w:p w14:paraId="2B96C5C0" w14:textId="77777777" w:rsidR="00973201" w:rsidRPr="00304FA0" w:rsidRDefault="00973201" w:rsidP="00973201">
      <w:pPr>
        <w:pStyle w:val="Odstavekseznama"/>
        <w:ind w:left="0"/>
        <w:jc w:val="both"/>
        <w:rPr>
          <w:rFonts w:ascii="Arial" w:hAnsi="Arial"/>
          <w:sz w:val="20"/>
          <w:lang w:eastAsia="sl-SI"/>
        </w:rPr>
      </w:pPr>
      <w:r w:rsidRPr="00304FA0">
        <w:rPr>
          <w:rFonts w:ascii="Arial" w:hAnsi="Arial"/>
          <w:sz w:val="20"/>
          <w:lang w:eastAsia="sl-SI"/>
        </w:rPr>
        <w:t xml:space="preserve">V povezavi z navedenim sledijo </w:t>
      </w:r>
      <w:r>
        <w:rPr>
          <w:rFonts w:ascii="Arial" w:hAnsi="Arial"/>
          <w:sz w:val="20"/>
          <w:lang w:eastAsia="sl-SI"/>
        </w:rPr>
        <w:t>ti</w:t>
      </w:r>
      <w:r w:rsidRPr="00304FA0">
        <w:rPr>
          <w:rFonts w:ascii="Arial" w:hAnsi="Arial"/>
          <w:sz w:val="20"/>
          <w:lang w:eastAsia="sl-SI"/>
        </w:rPr>
        <w:t xml:space="preserve"> predlogi spremembe:</w:t>
      </w:r>
    </w:p>
    <w:p w14:paraId="522D164A" w14:textId="77777777" w:rsidR="00973201" w:rsidRPr="00304FA0" w:rsidRDefault="00973201" w:rsidP="00973201">
      <w:pPr>
        <w:pStyle w:val="Odstavekseznama"/>
        <w:ind w:left="0"/>
        <w:jc w:val="both"/>
        <w:rPr>
          <w:rFonts w:ascii="Arial" w:hAnsi="Arial"/>
          <w:sz w:val="20"/>
          <w:lang w:eastAsia="sl-SI"/>
        </w:rPr>
      </w:pPr>
      <w:r w:rsidRPr="00304FA0">
        <w:rPr>
          <w:rFonts w:ascii="Arial" w:hAnsi="Arial"/>
          <w:sz w:val="20"/>
          <w:lang w:eastAsia="sl-SI"/>
        </w:rPr>
        <w:lastRenderedPageBreak/>
        <w:t>- izjema pri KMG, ki so vključena v ekološko kmetovanje, in sicer na način, da merilo za obtežbo z GVŽ pri teh KMG znaša 0,5 GVŽ.</w:t>
      </w:r>
    </w:p>
    <w:p w14:paraId="26BCEFEC" w14:textId="77777777" w:rsidR="00973201" w:rsidRPr="00304FA0" w:rsidRDefault="00973201" w:rsidP="00973201">
      <w:pPr>
        <w:pStyle w:val="Odstavekseznama"/>
        <w:ind w:left="0"/>
        <w:jc w:val="both"/>
        <w:rPr>
          <w:rFonts w:ascii="Arial" w:hAnsi="Arial"/>
          <w:sz w:val="20"/>
          <w:lang w:eastAsia="sl-SI"/>
        </w:rPr>
      </w:pPr>
      <w:r w:rsidRPr="00304FA0">
        <w:rPr>
          <w:rFonts w:ascii="Arial" w:hAnsi="Arial"/>
          <w:sz w:val="20"/>
          <w:lang w:eastAsia="sl-SI"/>
        </w:rPr>
        <w:t>- seznam beljakovinskih rastlin, pri katerih je pogoj izpolnjevanje obtežbe, se dopolni z rastlino nokoto.</w:t>
      </w:r>
    </w:p>
    <w:p w14:paraId="394CFECF" w14:textId="77777777" w:rsidR="00973201" w:rsidRDefault="00973201" w:rsidP="00973201">
      <w:pPr>
        <w:pStyle w:val="Odstavekseznama"/>
        <w:ind w:left="0"/>
        <w:jc w:val="both"/>
        <w:rPr>
          <w:rFonts w:ascii="Arial" w:hAnsi="Arial"/>
          <w:sz w:val="20"/>
          <w:lang w:eastAsia="sl-SI"/>
        </w:rPr>
      </w:pPr>
      <w:r w:rsidRPr="00304FA0">
        <w:rPr>
          <w:rFonts w:ascii="Arial" w:hAnsi="Arial"/>
          <w:sz w:val="20"/>
          <w:lang w:eastAsia="sl-SI"/>
        </w:rPr>
        <w:t xml:space="preserve">-iz pogoja obtežbe pa se </w:t>
      </w:r>
      <w:r>
        <w:rPr>
          <w:rFonts w:ascii="Arial" w:hAnsi="Arial"/>
          <w:sz w:val="20"/>
          <w:lang w:eastAsia="sl-SI"/>
        </w:rPr>
        <w:t>črtata k</w:t>
      </w:r>
      <w:r w:rsidRPr="00304FA0">
        <w:rPr>
          <w:rFonts w:ascii="Arial" w:hAnsi="Arial"/>
          <w:sz w:val="20"/>
          <w:lang w:eastAsia="sl-SI"/>
        </w:rPr>
        <w:t>rmni grah in krmni bob</w:t>
      </w:r>
    </w:p>
    <w:p w14:paraId="59D82F61" w14:textId="77777777" w:rsidR="00973201" w:rsidRDefault="00973201" w:rsidP="00973201">
      <w:pPr>
        <w:pStyle w:val="Odstavekseznama"/>
        <w:ind w:left="0"/>
        <w:jc w:val="both"/>
        <w:rPr>
          <w:rFonts w:ascii="Arial" w:hAnsi="Arial"/>
          <w:i/>
          <w:color w:val="5B9BD5"/>
          <w:sz w:val="20"/>
          <w:lang w:eastAsia="sl-SI"/>
        </w:rPr>
      </w:pPr>
      <w:r w:rsidRPr="00FD1ACB">
        <w:rPr>
          <w:rFonts w:ascii="Arial" w:hAnsi="Arial"/>
          <w:sz w:val="20"/>
          <w:lang w:eastAsia="sl-SI"/>
        </w:rPr>
        <w:t xml:space="preserve">- </w:t>
      </w:r>
      <w:r w:rsidRPr="00FD1ACB">
        <w:rPr>
          <w:rFonts w:ascii="Arial" w:hAnsi="Arial" w:cs="Arial"/>
          <w:sz w:val="20"/>
          <w:szCs w:val="20"/>
          <w:lang w:eastAsia="sl-SI"/>
        </w:rPr>
        <w:t xml:space="preserve">dodan je pogoj, da se pri </w:t>
      </w:r>
      <w:r w:rsidRPr="00FD1ACB">
        <w:rPr>
          <w:rFonts w:ascii="Arial" w:hAnsi="Arial" w:cs="Arial"/>
          <w:noProof/>
          <w:sz w:val="20"/>
          <w:szCs w:val="20"/>
        </w:rPr>
        <w:t>določenih beljakovinskih rastlinah v tekočem letu zagotovi določeno število odkosov in ne tehnološka zrelost</w:t>
      </w:r>
      <w:r>
        <w:rPr>
          <w:rFonts w:ascii="Arial" w:hAnsi="Arial"/>
          <w:sz w:val="20"/>
          <w:lang w:eastAsia="sl-SI"/>
        </w:rPr>
        <w:t>.</w:t>
      </w:r>
    </w:p>
    <w:p w14:paraId="3ECD6846" w14:textId="4A794953" w:rsidR="007A28D7" w:rsidRPr="004A2E16" w:rsidRDefault="004A2E16" w:rsidP="007A28D7">
      <w:pPr>
        <w:spacing w:after="0" w:line="240" w:lineRule="atLeast"/>
        <w:jc w:val="both"/>
        <w:rPr>
          <w:rFonts w:ascii="Arial" w:hAnsi="Arial" w:cs="Arial"/>
          <w:iCs/>
          <w:sz w:val="20"/>
          <w:szCs w:val="20"/>
          <w:lang w:eastAsia="sl-SI"/>
        </w:rPr>
      </w:pPr>
      <w:r w:rsidRPr="004A2E16">
        <w:rPr>
          <w:rFonts w:ascii="Arial" w:hAnsi="Arial" w:cs="Arial"/>
          <w:iCs/>
          <w:sz w:val="20"/>
          <w:szCs w:val="20"/>
          <w:lang w:eastAsia="sl-SI"/>
        </w:rPr>
        <w:t>Zaradi izjeme za ekološke kmetije glede minimalne obtežbe z GVŽ v primeru pridelave beljakovinskih rastlin za krmo in dodane nokote na seznam upravičenih beljakovinski rastlin ter odstranitve pogoja obtežbe pri krmnem grahu in krmnem bobu  se skupni kazalnik učinka (0.10) poveča za 700 ha, kar predstavlja 7% povečanje 0.10. Povečanje je v veliki meri posledica iz naslova izjeme minimalne obtežbe z GVŽ pri ekoloških kmetih. Iz vidika vključitve nokote gre za minimalno povečanje, manjše od 50 ha. Zaradi umika pogoja obtežbe pri krmnem grahu in krmnem bobu se potencial vpisa poveča za okoli 170 ha.</w:t>
      </w:r>
    </w:p>
    <w:p w14:paraId="3E2FCA86" w14:textId="77777777" w:rsidR="004A2E16" w:rsidRDefault="004A2E16" w:rsidP="007A28D7">
      <w:pPr>
        <w:spacing w:after="0" w:line="240" w:lineRule="atLeast"/>
        <w:jc w:val="both"/>
        <w:rPr>
          <w:rFonts w:ascii="Arial" w:hAnsi="Arial" w:cs="Arial"/>
          <w:b/>
          <w:sz w:val="20"/>
          <w:szCs w:val="20"/>
          <w:u w:val="single"/>
          <w:lang w:eastAsia="sl-SI"/>
        </w:rPr>
      </w:pPr>
    </w:p>
    <w:p w14:paraId="57EAB14B" w14:textId="38909DB8" w:rsidR="00EB7F71" w:rsidRDefault="00EB7F71" w:rsidP="00EB7F71">
      <w:pPr>
        <w:spacing w:after="0" w:line="240" w:lineRule="atLeast"/>
        <w:jc w:val="both"/>
        <w:rPr>
          <w:rFonts w:ascii="Arial" w:hAnsi="Arial" w:cs="Arial"/>
          <w:b/>
          <w:sz w:val="20"/>
          <w:szCs w:val="20"/>
          <w:u w:val="single"/>
          <w:lang w:eastAsia="sl-SI"/>
        </w:rPr>
      </w:pPr>
      <w:r w:rsidRPr="009468BE">
        <w:rPr>
          <w:rFonts w:ascii="Arial" w:hAnsi="Arial" w:cs="Arial"/>
          <w:b/>
          <w:sz w:val="20"/>
          <w:szCs w:val="20"/>
          <w:u w:val="single"/>
          <w:lang w:eastAsia="sl-SI"/>
        </w:rPr>
        <w:t xml:space="preserve">Predlog </w:t>
      </w:r>
      <w:r>
        <w:rPr>
          <w:rFonts w:ascii="Arial" w:hAnsi="Arial" w:cs="Arial"/>
          <w:b/>
          <w:sz w:val="20"/>
          <w:szCs w:val="20"/>
          <w:u w:val="single"/>
          <w:lang w:eastAsia="sl-SI"/>
        </w:rPr>
        <w:t>spremembe</w:t>
      </w:r>
      <w:r w:rsidRPr="009468BE">
        <w:rPr>
          <w:rFonts w:ascii="Arial" w:hAnsi="Arial" w:cs="Arial"/>
          <w:b/>
          <w:sz w:val="20"/>
          <w:szCs w:val="20"/>
          <w:u w:val="single"/>
          <w:lang w:eastAsia="sl-SI"/>
        </w:rPr>
        <w:t xml:space="preserve"> besedila SN 2023</w:t>
      </w:r>
      <w:r w:rsidR="005A7214">
        <w:rPr>
          <w:rFonts w:ascii="Arial" w:hAnsi="Arial" w:cs="Arial"/>
          <w:b/>
          <w:sz w:val="20"/>
          <w:szCs w:val="20"/>
        </w:rPr>
        <w:t>–</w:t>
      </w:r>
      <w:r w:rsidRPr="009468BE">
        <w:rPr>
          <w:rFonts w:ascii="Arial" w:hAnsi="Arial" w:cs="Arial"/>
          <w:b/>
          <w:sz w:val="20"/>
          <w:szCs w:val="20"/>
          <w:u w:val="single"/>
          <w:lang w:eastAsia="sl-SI"/>
        </w:rPr>
        <w:t>2027</w:t>
      </w:r>
      <w:r>
        <w:rPr>
          <w:rFonts w:ascii="Arial" w:hAnsi="Arial" w:cs="Arial"/>
          <w:b/>
          <w:sz w:val="20"/>
          <w:szCs w:val="20"/>
          <w:u w:val="single"/>
          <w:lang w:eastAsia="sl-SI"/>
        </w:rPr>
        <w:t xml:space="preserve"> (dopolnjeno besedilo je podčrtano oz. v primeru brisanja prečrtano)</w:t>
      </w:r>
      <w:r w:rsidRPr="009468BE">
        <w:rPr>
          <w:rFonts w:ascii="Arial" w:hAnsi="Arial" w:cs="Arial"/>
          <w:b/>
          <w:sz w:val="20"/>
          <w:szCs w:val="20"/>
          <w:u w:val="single"/>
          <w:lang w:eastAsia="sl-SI"/>
        </w:rPr>
        <w:t>:</w:t>
      </w:r>
    </w:p>
    <w:tbl>
      <w:tblPr>
        <w:tblW w:w="882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820"/>
      </w:tblGrid>
      <w:tr w:rsidR="00002E69" w:rsidRPr="000C0C5C" w14:paraId="12FEA0DC" w14:textId="77777777" w:rsidTr="004A683C">
        <w:trPr>
          <w:trHeight w:val="1256"/>
        </w:trPr>
        <w:tc>
          <w:tcPr>
            <w:tcW w:w="8820" w:type="dxa"/>
            <w:shd w:val="clear" w:color="auto" w:fill="auto"/>
          </w:tcPr>
          <w:p w14:paraId="249B5886" w14:textId="77777777" w:rsidR="004A2E16" w:rsidRDefault="004A2E16" w:rsidP="004A2E16">
            <w:pPr>
              <w:pBdr>
                <w:top w:val="single" w:sz="4" w:space="1" w:color="auto"/>
                <w:left w:val="single" w:sz="4" w:space="4" w:color="auto"/>
                <w:bottom w:val="single" w:sz="4" w:space="1" w:color="auto"/>
                <w:right w:val="single" w:sz="4" w:space="4" w:color="auto"/>
              </w:pBdr>
              <w:tabs>
                <w:tab w:val="left" w:pos="1455"/>
              </w:tabs>
              <w:rPr>
                <w:rFonts w:ascii="Arial" w:hAnsi="Arial" w:cs="Arial"/>
                <w:b/>
                <w:sz w:val="20"/>
                <w:szCs w:val="20"/>
              </w:rPr>
            </w:pPr>
            <w:bookmarkStart w:id="13" w:name="_Toc256000585"/>
            <w:r w:rsidRPr="004A2E16">
              <w:rPr>
                <w:rFonts w:ascii="Arial" w:hAnsi="Arial" w:cs="Arial"/>
                <w:b/>
                <w:sz w:val="20"/>
                <w:szCs w:val="20"/>
              </w:rPr>
              <w:t>Poglavje 5.1 Intervencije v obliki neposrednih plačil</w:t>
            </w:r>
          </w:p>
          <w:p w14:paraId="0F348B33" w14:textId="6CC90B9A" w:rsidR="00D91DB4" w:rsidRPr="000C0C5C" w:rsidRDefault="00D91DB4" w:rsidP="004A2E16">
            <w:pPr>
              <w:pBdr>
                <w:top w:val="single" w:sz="4" w:space="1" w:color="auto"/>
                <w:left w:val="single" w:sz="4" w:space="4" w:color="auto"/>
                <w:bottom w:val="single" w:sz="4" w:space="1" w:color="auto"/>
                <w:right w:val="single" w:sz="4" w:space="4" w:color="auto"/>
              </w:pBdr>
              <w:tabs>
                <w:tab w:val="left" w:pos="1455"/>
              </w:tabs>
              <w:rPr>
                <w:rFonts w:ascii="Arial" w:hAnsi="Arial" w:cs="Arial"/>
                <w:b/>
                <w:color w:val="FF0000"/>
                <w:sz w:val="20"/>
                <w:szCs w:val="20"/>
              </w:rPr>
            </w:pPr>
            <w:r w:rsidRPr="004A2E16">
              <w:rPr>
                <w:rFonts w:ascii="Arial" w:hAnsi="Arial" w:cs="Arial"/>
                <w:b/>
                <w:sz w:val="20"/>
                <w:szCs w:val="20"/>
              </w:rPr>
              <w:t>INP07 Vezana dohodkovna podpora za beljakovinske rastline</w:t>
            </w:r>
          </w:p>
          <w:p w14:paraId="5010942A" w14:textId="77777777" w:rsidR="00973201" w:rsidRPr="00B44A48" w:rsidRDefault="00973201" w:rsidP="00973201">
            <w:pPr>
              <w:pBdr>
                <w:top w:val="single" w:sz="4" w:space="1" w:color="auto"/>
                <w:left w:val="single" w:sz="4" w:space="4" w:color="auto"/>
                <w:bottom w:val="single" w:sz="4" w:space="1" w:color="auto"/>
                <w:right w:val="single" w:sz="4" w:space="4" w:color="auto"/>
              </w:pBdr>
              <w:tabs>
                <w:tab w:val="left" w:pos="1455"/>
              </w:tabs>
              <w:rPr>
                <w:rFonts w:ascii="Arial" w:hAnsi="Arial" w:cs="Arial"/>
                <w:color w:val="FF0000"/>
                <w:sz w:val="20"/>
                <w:szCs w:val="20"/>
              </w:rPr>
            </w:pPr>
            <w:r w:rsidRPr="00B44A48">
              <w:rPr>
                <w:rFonts w:ascii="Arial" w:hAnsi="Arial" w:cs="Arial"/>
                <w:sz w:val="20"/>
                <w:szCs w:val="20"/>
              </w:rPr>
              <w:t>V poglavju 5.1. se pogoji upravičenosti spremenijo na sledeč način: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94"/>
            </w:tblGrid>
            <w:tr w:rsidR="00002E69" w:rsidRPr="00B21EAC" w14:paraId="2C30F248" w14:textId="77777777" w:rsidTr="00082FB7">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bookmarkEnd w:id="13"/>
                <w:p w14:paraId="39980C69" w14:textId="77777777" w:rsidR="00B21EAC" w:rsidRPr="00B21EAC" w:rsidRDefault="00B21EAC" w:rsidP="00B21EAC">
                  <w:pPr>
                    <w:spacing w:before="40" w:after="40"/>
                    <w:jc w:val="both"/>
                    <w:rPr>
                      <w:rFonts w:ascii="Arial" w:hAnsi="Arial" w:cs="Arial"/>
                      <w:sz w:val="20"/>
                      <w:szCs w:val="20"/>
                    </w:rPr>
                  </w:pPr>
                  <w:r w:rsidRPr="00B21EAC">
                    <w:rPr>
                      <w:rFonts w:ascii="Arial" w:hAnsi="Arial" w:cs="Arial"/>
                      <w:noProof/>
                      <w:sz w:val="20"/>
                      <w:szCs w:val="20"/>
                    </w:rPr>
                    <w:t>Kmet je upravičen do podpore za beljakovinske rastline, če:</w:t>
                  </w:r>
                </w:p>
                <w:p w14:paraId="1920DFDB" w14:textId="77777777" w:rsidR="00B21EAC" w:rsidRPr="00B21EAC" w:rsidRDefault="00B21EAC" w:rsidP="00B21EAC">
                  <w:pPr>
                    <w:numPr>
                      <w:ilvl w:val="0"/>
                      <w:numId w:val="29"/>
                    </w:numPr>
                    <w:tabs>
                      <w:tab w:val="num" w:pos="360"/>
                    </w:tabs>
                    <w:spacing w:before="40" w:after="40" w:line="240" w:lineRule="auto"/>
                    <w:ind w:hanging="210"/>
                    <w:jc w:val="both"/>
                    <w:rPr>
                      <w:rFonts w:ascii="Arial" w:hAnsi="Arial" w:cs="Arial"/>
                      <w:sz w:val="20"/>
                      <w:szCs w:val="20"/>
                    </w:rPr>
                  </w:pPr>
                  <w:r w:rsidRPr="00B21EAC">
                    <w:rPr>
                      <w:rFonts w:ascii="Arial" w:hAnsi="Arial" w:cs="Arial"/>
                      <w:noProof/>
                      <w:sz w:val="20"/>
                      <w:szCs w:val="20"/>
                    </w:rPr>
                    <w:t xml:space="preserve">prideluje lucerno, detelje, deteljno travne mešanice, krmni bob, krmni grah, sojo, grašico, volčji bob, bob, grah, fižol, lečo, čičeriko, </w:t>
                  </w:r>
                  <w:r w:rsidRPr="00B21EAC">
                    <w:rPr>
                      <w:rFonts w:ascii="Arial" w:hAnsi="Arial" w:cs="Arial"/>
                      <w:noProof/>
                      <w:sz w:val="20"/>
                      <w:szCs w:val="20"/>
                      <w:u w:val="single"/>
                    </w:rPr>
                    <w:t>nokoto</w:t>
                  </w:r>
                  <w:r w:rsidRPr="00B21EAC">
                    <w:rPr>
                      <w:rFonts w:ascii="Arial" w:hAnsi="Arial" w:cs="Arial"/>
                      <w:noProof/>
                      <w:sz w:val="20"/>
                      <w:szCs w:val="20"/>
                    </w:rPr>
                    <w:t xml:space="preserve"> ali grahor;</w:t>
                  </w:r>
                </w:p>
                <w:p w14:paraId="1D388185" w14:textId="77777777" w:rsidR="00B21EAC" w:rsidRPr="00B21EAC" w:rsidRDefault="00B21EAC" w:rsidP="00B21EAC">
                  <w:pPr>
                    <w:numPr>
                      <w:ilvl w:val="0"/>
                      <w:numId w:val="29"/>
                    </w:numPr>
                    <w:tabs>
                      <w:tab w:val="num" w:pos="360"/>
                    </w:tabs>
                    <w:spacing w:before="40" w:after="40" w:line="240" w:lineRule="auto"/>
                    <w:ind w:hanging="210"/>
                    <w:jc w:val="both"/>
                    <w:rPr>
                      <w:rFonts w:ascii="Arial" w:hAnsi="Arial" w:cs="Arial"/>
                      <w:sz w:val="20"/>
                      <w:szCs w:val="20"/>
                    </w:rPr>
                  </w:pPr>
                  <w:r w:rsidRPr="00B21EAC">
                    <w:rPr>
                      <w:rFonts w:ascii="Arial" w:hAnsi="Arial" w:cs="Arial"/>
                      <w:noProof/>
                      <w:sz w:val="20"/>
                      <w:szCs w:val="20"/>
                    </w:rPr>
                    <w:t>v primeru, da nosilec KMG prideluje lucerno, detelje, deteljno travne mešanice, nokoto</w:t>
                  </w:r>
                  <w:r w:rsidRPr="00B21EAC">
                    <w:rPr>
                      <w:rFonts w:ascii="Arial" w:hAnsi="Arial" w:cs="Arial"/>
                      <w:strike/>
                      <w:noProof/>
                      <w:sz w:val="20"/>
                      <w:szCs w:val="20"/>
                    </w:rPr>
                    <w:t>, krmni grah ali krmni bob</w:t>
                  </w:r>
                  <w:r w:rsidRPr="00B21EAC">
                    <w:rPr>
                      <w:rFonts w:ascii="Arial" w:hAnsi="Arial" w:cs="Arial"/>
                      <w:noProof/>
                      <w:sz w:val="20"/>
                      <w:szCs w:val="20"/>
                    </w:rPr>
                    <w:t xml:space="preserve"> mora znašati obtežba na KMG vsaj 0,9 GVZ na hektar kmetijskih zemljišč v uporabi.</w:t>
                  </w:r>
                </w:p>
                <w:p w14:paraId="1BCD7E32" w14:textId="77777777" w:rsidR="00B21EAC" w:rsidRPr="00B21EAC" w:rsidRDefault="00B21EAC" w:rsidP="00B21EAC">
                  <w:pPr>
                    <w:numPr>
                      <w:ilvl w:val="0"/>
                      <w:numId w:val="29"/>
                    </w:numPr>
                    <w:tabs>
                      <w:tab w:val="num" w:pos="360"/>
                    </w:tabs>
                    <w:spacing w:before="40" w:after="40" w:line="240" w:lineRule="auto"/>
                    <w:ind w:hanging="210"/>
                    <w:jc w:val="both"/>
                    <w:rPr>
                      <w:rFonts w:ascii="Arial" w:hAnsi="Arial" w:cs="Arial"/>
                      <w:noProof/>
                      <w:sz w:val="20"/>
                      <w:szCs w:val="20"/>
                      <w:u w:val="single"/>
                    </w:rPr>
                  </w:pPr>
                  <w:r w:rsidRPr="00B21EAC">
                    <w:rPr>
                      <w:rFonts w:ascii="Arial" w:hAnsi="Arial" w:cs="Arial"/>
                      <w:noProof/>
                      <w:sz w:val="20"/>
                      <w:szCs w:val="20"/>
                      <w:u w:val="single"/>
                    </w:rPr>
                    <w:t>v primeru, da nosilec KMG prideluje lucerno, detelje, deteljno travne mešanice, nokoto in je vključen v ekološko kmetovanje, mora znašati obtežba na KMG vsaj 0,5 GVŽ na hektar kmetijskih zemljišč v uporabi.</w:t>
                  </w:r>
                </w:p>
                <w:p w14:paraId="356F0474" w14:textId="77777777" w:rsidR="00B21EAC" w:rsidRPr="00B21EAC" w:rsidRDefault="00B21EAC" w:rsidP="00B21EAC">
                  <w:pPr>
                    <w:numPr>
                      <w:ilvl w:val="0"/>
                      <w:numId w:val="29"/>
                    </w:numPr>
                    <w:tabs>
                      <w:tab w:val="num" w:pos="360"/>
                    </w:tabs>
                    <w:spacing w:before="40" w:after="40" w:line="240" w:lineRule="auto"/>
                    <w:ind w:hanging="210"/>
                    <w:jc w:val="both"/>
                    <w:rPr>
                      <w:rFonts w:ascii="Arial" w:hAnsi="Arial" w:cs="Arial"/>
                      <w:sz w:val="20"/>
                      <w:szCs w:val="20"/>
                    </w:rPr>
                  </w:pPr>
                  <w:r w:rsidRPr="00B21EAC">
                    <w:rPr>
                      <w:rFonts w:ascii="Arial" w:hAnsi="Arial" w:cs="Arial"/>
                      <w:noProof/>
                      <w:sz w:val="20"/>
                      <w:szCs w:val="20"/>
                    </w:rPr>
                    <w:t xml:space="preserve">ima določene beljakovinske rastline prisotne na površini do tehnološke zrelosti </w:t>
                  </w:r>
                  <w:r w:rsidRPr="00B21EAC">
                    <w:rPr>
                      <w:rFonts w:ascii="Arial" w:hAnsi="Arial" w:cs="Arial"/>
                      <w:sz w:val="20"/>
                      <w:szCs w:val="20"/>
                      <w:u w:val="single"/>
                    </w:rPr>
                    <w:t>oziroma za določene beljakovinske rastline v tekočem letu zagotovi določeno število odkosov</w:t>
                  </w:r>
                  <w:r w:rsidRPr="00B21EAC">
                    <w:rPr>
                      <w:rFonts w:ascii="Arial" w:hAnsi="Arial" w:cs="Arial"/>
                      <w:sz w:val="20"/>
                      <w:szCs w:val="20"/>
                    </w:rPr>
                    <w:t>;</w:t>
                  </w:r>
                  <w:r w:rsidRPr="00B21EAC">
                    <w:rPr>
                      <w:rFonts w:ascii="Arial" w:hAnsi="Arial" w:cs="Arial"/>
                      <w:noProof/>
                      <w:sz w:val="20"/>
                      <w:szCs w:val="20"/>
                    </w:rPr>
                    <w:t>;</w:t>
                  </w:r>
                </w:p>
                <w:p w14:paraId="7F0AAA22" w14:textId="77777777" w:rsidR="00B21EAC" w:rsidRPr="00B21EAC" w:rsidRDefault="00B21EAC" w:rsidP="00B21EAC">
                  <w:pPr>
                    <w:numPr>
                      <w:ilvl w:val="0"/>
                      <w:numId w:val="29"/>
                    </w:numPr>
                    <w:tabs>
                      <w:tab w:val="num" w:pos="360"/>
                    </w:tabs>
                    <w:spacing w:before="40" w:after="40" w:line="240" w:lineRule="auto"/>
                    <w:ind w:hanging="210"/>
                    <w:jc w:val="both"/>
                    <w:rPr>
                      <w:rFonts w:ascii="Arial" w:hAnsi="Arial" w:cs="Arial"/>
                      <w:sz w:val="20"/>
                      <w:szCs w:val="20"/>
                    </w:rPr>
                  </w:pPr>
                  <w:r w:rsidRPr="00B21EAC">
                    <w:rPr>
                      <w:rFonts w:ascii="Arial" w:hAnsi="Arial" w:cs="Arial"/>
                      <w:noProof/>
                      <w:sz w:val="20"/>
                      <w:szCs w:val="20"/>
                    </w:rPr>
                    <w:t>skupna površina, za katero uveljavlja podporo za beljakovinske rastline, znaša vsaj 0,3 ha;</w:t>
                  </w:r>
                </w:p>
                <w:p w14:paraId="572DCBF1" w14:textId="77777777" w:rsidR="00B21EAC" w:rsidRPr="00B21EAC" w:rsidRDefault="00B21EAC" w:rsidP="00B21EAC">
                  <w:pPr>
                    <w:numPr>
                      <w:ilvl w:val="0"/>
                      <w:numId w:val="29"/>
                    </w:numPr>
                    <w:tabs>
                      <w:tab w:val="num" w:pos="360"/>
                    </w:tabs>
                    <w:spacing w:before="40" w:after="40" w:line="240" w:lineRule="auto"/>
                    <w:ind w:hanging="210"/>
                    <w:jc w:val="both"/>
                    <w:rPr>
                      <w:rFonts w:ascii="Arial" w:hAnsi="Arial" w:cs="Arial"/>
                      <w:sz w:val="20"/>
                      <w:szCs w:val="20"/>
                    </w:rPr>
                  </w:pPr>
                  <w:r w:rsidRPr="00B21EAC">
                    <w:rPr>
                      <w:rFonts w:ascii="Arial" w:hAnsi="Arial" w:cs="Arial"/>
                      <w:noProof/>
                      <w:sz w:val="20"/>
                      <w:szCs w:val="20"/>
                    </w:rPr>
                    <w:t>ugotovljena upravičena površina kmetijskega gospodarstva znaša najmanj 1 ha;</w:t>
                  </w:r>
                </w:p>
                <w:p w14:paraId="12F5C47B" w14:textId="77777777" w:rsidR="00B21EAC" w:rsidRPr="00B21EAC" w:rsidRDefault="00B21EAC" w:rsidP="00B21EAC">
                  <w:pPr>
                    <w:numPr>
                      <w:ilvl w:val="0"/>
                      <w:numId w:val="29"/>
                    </w:numPr>
                    <w:tabs>
                      <w:tab w:val="num" w:pos="360"/>
                    </w:tabs>
                    <w:spacing w:before="40" w:after="40" w:line="240" w:lineRule="auto"/>
                    <w:ind w:hanging="210"/>
                    <w:jc w:val="both"/>
                    <w:rPr>
                      <w:rFonts w:ascii="Arial" w:hAnsi="Arial" w:cs="Arial"/>
                      <w:sz w:val="20"/>
                      <w:szCs w:val="20"/>
                    </w:rPr>
                  </w:pPr>
                  <w:r w:rsidRPr="00B21EAC">
                    <w:rPr>
                      <w:rFonts w:ascii="Arial" w:hAnsi="Arial" w:cs="Arial"/>
                      <w:noProof/>
                      <w:sz w:val="20"/>
                      <w:szCs w:val="20"/>
                    </w:rPr>
                    <w:t>najmanjša ugotovljena upravičena površina kmetijske parcele, za katero uveljavlja podporo za beljakovinske rastline, znaša vsaj 0,1 ha</w:t>
                  </w:r>
                </w:p>
                <w:p w14:paraId="797F53AF" w14:textId="77777777" w:rsidR="00B21EAC" w:rsidRPr="00B21EAC" w:rsidRDefault="00B21EAC" w:rsidP="00B21EAC">
                  <w:pPr>
                    <w:spacing w:before="40" w:after="40"/>
                    <w:jc w:val="both"/>
                    <w:rPr>
                      <w:rFonts w:ascii="Arial" w:hAnsi="Arial" w:cs="Arial"/>
                      <w:sz w:val="20"/>
                      <w:szCs w:val="20"/>
                    </w:rPr>
                  </w:pPr>
                </w:p>
                <w:p w14:paraId="62D8A4A3" w14:textId="24BA58D6" w:rsidR="00002E69" w:rsidRPr="00B21EAC" w:rsidRDefault="00B21EAC" w:rsidP="00B21EAC">
                  <w:pPr>
                    <w:spacing w:before="40" w:after="40"/>
                    <w:rPr>
                      <w:rFonts w:ascii="Arial" w:hAnsi="Arial" w:cs="Arial"/>
                      <w:noProof/>
                      <w:color w:val="000000"/>
                      <w:sz w:val="20"/>
                      <w:szCs w:val="20"/>
                    </w:rPr>
                  </w:pPr>
                  <w:r w:rsidRPr="00B21EAC">
                    <w:rPr>
                      <w:rFonts w:ascii="Arial" w:hAnsi="Arial" w:cs="Arial"/>
                      <w:noProof/>
                      <w:sz w:val="20"/>
                      <w:szCs w:val="20"/>
                    </w:rPr>
                    <w:t xml:space="preserve">Intervencija se ne izvaja </w:t>
                  </w:r>
                  <w:r w:rsidRPr="00B21EAC">
                    <w:rPr>
                      <w:rFonts w:ascii="Arial" w:hAnsi="Arial" w:cs="Arial"/>
                      <w:noProof/>
                      <w:color w:val="000000"/>
                      <w:sz w:val="20"/>
                      <w:szCs w:val="20"/>
                    </w:rPr>
                    <w:t>na območjih, ki so šotišča za namen izvajanja DKOP 2 .</w:t>
                  </w:r>
                </w:p>
              </w:tc>
            </w:tr>
          </w:tbl>
          <w:p w14:paraId="6CCB91AA" w14:textId="77777777" w:rsidR="00002E69" w:rsidRPr="000C0C5C" w:rsidRDefault="00002E69" w:rsidP="00082FB7">
            <w:pPr>
              <w:spacing w:before="20" w:after="20" w:line="240" w:lineRule="auto"/>
              <w:outlineLvl w:val="4"/>
              <w:rPr>
                <w:rFonts w:ascii="Arial" w:hAnsi="Arial" w:cs="Arial"/>
                <w:bCs/>
                <w:iCs/>
                <w:noProof/>
                <w:color w:val="000000"/>
                <w:sz w:val="20"/>
                <w:szCs w:val="20"/>
              </w:rPr>
            </w:pPr>
            <w:bookmarkStart w:id="14" w:name="_Toc256000588"/>
          </w:p>
          <w:p w14:paraId="5B401C30" w14:textId="075FF4AA" w:rsidR="00973201" w:rsidRPr="00B44A48" w:rsidRDefault="00973201" w:rsidP="00973201">
            <w:pPr>
              <w:spacing w:before="20" w:after="20" w:line="240" w:lineRule="auto"/>
              <w:rPr>
                <w:rFonts w:ascii="Arial" w:hAnsi="Arial" w:cs="Arial"/>
                <w:sz w:val="20"/>
                <w:szCs w:val="20"/>
              </w:rPr>
            </w:pPr>
            <w:r>
              <w:rPr>
                <w:rFonts w:ascii="Arial" w:hAnsi="Arial" w:cs="Arial"/>
                <w:bCs/>
                <w:iCs/>
                <w:noProof/>
                <w:color w:val="000000"/>
                <w:sz w:val="20"/>
                <w:szCs w:val="20"/>
              </w:rPr>
              <w:t xml:space="preserve">V </w:t>
            </w:r>
            <w:r w:rsidR="00903680">
              <w:rPr>
                <w:rFonts w:ascii="Arial" w:hAnsi="Arial" w:cs="Arial"/>
                <w:bCs/>
                <w:iCs/>
                <w:noProof/>
                <w:color w:val="000000"/>
                <w:sz w:val="20"/>
                <w:szCs w:val="20"/>
              </w:rPr>
              <w:t>točki</w:t>
            </w:r>
            <w:r>
              <w:rPr>
                <w:rFonts w:ascii="Arial" w:hAnsi="Arial" w:cs="Arial"/>
                <w:bCs/>
                <w:iCs/>
                <w:noProof/>
                <w:color w:val="000000"/>
                <w:sz w:val="20"/>
                <w:szCs w:val="20"/>
              </w:rPr>
              <w:t xml:space="preserve"> </w:t>
            </w:r>
            <w:r w:rsidRPr="000C0C5C">
              <w:rPr>
                <w:rFonts w:ascii="Arial" w:hAnsi="Arial" w:cs="Arial"/>
                <w:bCs/>
                <w:iCs/>
                <w:noProof/>
                <w:color w:val="000000"/>
                <w:sz w:val="20"/>
                <w:szCs w:val="20"/>
              </w:rPr>
              <w:t xml:space="preserve">8 Dodatna vprašanja/informacije, specifične za </w:t>
            </w:r>
            <w:r w:rsidRPr="00B44A48">
              <w:rPr>
                <w:rFonts w:ascii="Arial" w:hAnsi="Arial" w:cs="Arial"/>
                <w:sz w:val="20"/>
                <w:szCs w:val="20"/>
              </w:rPr>
              <w:t xml:space="preserve">INP07 Vezana dohodkovna podpora za beljakovinske rastline in </w:t>
            </w:r>
            <w:r>
              <w:rPr>
                <w:rFonts w:ascii="Arial" w:hAnsi="Arial" w:cs="Arial"/>
                <w:noProof/>
                <w:color w:val="000000"/>
                <w:sz w:val="20"/>
                <w:szCs w:val="20"/>
              </w:rPr>
              <w:t>u</w:t>
            </w:r>
            <w:r w:rsidRPr="00B13904">
              <w:rPr>
                <w:rFonts w:ascii="Arial" w:hAnsi="Arial" w:cs="Arial"/>
                <w:noProof/>
                <w:color w:val="000000"/>
                <w:sz w:val="20"/>
                <w:szCs w:val="20"/>
              </w:rPr>
              <w:t xml:space="preserve">temeljitev težav, s katerimi se srečujejo ciljni sektorji/proizvodnja ali vrste kmetovanja v njih </w:t>
            </w:r>
            <w:r w:rsidRPr="00B44A48">
              <w:rPr>
                <w:rFonts w:ascii="Arial" w:hAnsi="Arial" w:cs="Arial"/>
                <w:sz w:val="20"/>
                <w:szCs w:val="20"/>
              </w:rPr>
              <w:t xml:space="preserve">se </w:t>
            </w:r>
            <w:r>
              <w:rPr>
                <w:rFonts w:ascii="Arial" w:hAnsi="Arial" w:cs="Arial"/>
                <w:sz w:val="20"/>
                <w:szCs w:val="20"/>
              </w:rPr>
              <w:t xml:space="preserve">utemeljitev </w:t>
            </w:r>
            <w:r w:rsidRPr="00B44A48">
              <w:rPr>
                <w:rFonts w:ascii="Arial" w:hAnsi="Arial" w:cs="Arial"/>
                <w:sz w:val="20"/>
                <w:szCs w:val="20"/>
              </w:rPr>
              <w:t>dopolni z dodatno</w:t>
            </w:r>
            <w:r>
              <w:rPr>
                <w:rFonts w:ascii="Arial" w:hAnsi="Arial" w:cs="Arial"/>
                <w:sz w:val="20"/>
                <w:szCs w:val="20"/>
              </w:rPr>
              <w:t xml:space="preserve"> obrazložitvijo</w:t>
            </w:r>
            <w:r w:rsidRPr="00B44A48">
              <w:rPr>
                <w:rFonts w:ascii="Arial" w:hAnsi="Arial" w:cs="Arial"/>
                <w:sz w:val="20"/>
                <w:szCs w:val="20"/>
              </w:rPr>
              <w:t xml:space="preserve">: </w:t>
            </w:r>
          </w:p>
          <w:p w14:paraId="4586437D" w14:textId="77777777" w:rsidR="00973201" w:rsidRPr="000C0C5C" w:rsidRDefault="00973201" w:rsidP="00973201">
            <w:pPr>
              <w:spacing w:before="20" w:after="20" w:line="240" w:lineRule="auto"/>
              <w:rPr>
                <w:rFonts w:ascii="Arial" w:hAnsi="Arial" w:cs="Arial"/>
                <w:b/>
                <w:color w:val="FF0000"/>
                <w:sz w:val="20"/>
                <w:szCs w:val="20"/>
              </w:rPr>
            </w:pPr>
          </w:p>
          <w:p w14:paraId="4AD7FB62" w14:textId="77777777" w:rsidR="00973201" w:rsidRPr="00DA56A1" w:rsidRDefault="00973201" w:rsidP="00973201">
            <w:pPr>
              <w:spacing w:before="20" w:after="20" w:line="240" w:lineRule="auto"/>
              <w:jc w:val="both"/>
              <w:rPr>
                <w:rFonts w:ascii="Arial" w:hAnsi="Arial" w:cs="Arial"/>
                <w:noProof/>
                <w:sz w:val="20"/>
                <w:szCs w:val="20"/>
              </w:rPr>
            </w:pPr>
            <w:r w:rsidRPr="00355E21">
              <w:rPr>
                <w:rFonts w:ascii="Arial" w:hAnsi="Arial" w:cs="Arial"/>
                <w:color w:val="000000"/>
                <w:sz w:val="20"/>
                <w:szCs w:val="20"/>
                <w:lang w:eastAsia="sl-SI"/>
              </w:rPr>
              <w:t xml:space="preserve">»Z namenom, da se pridobi krma za živino, se podpora pri beljakovinskih rastlinah za detelje, deteljno travne mešanice, lucerno ter nokoto veže na pogoj ustrezne obtežbe GVŽ na KMG, pri tem se za ekološke kmete predvidi nižja obtežba GVŽ. Ekološka pridelava krme ima manjši donos kot konvencionalna pridelava. Nižja obtežba pri ekoloških kmetijah bo tem kmetijam olajšala krmljenje živali. Spodbujanje ekološke pridelave beljakovinske krme, z nižjim vstopnim pragom GVŽ za ekološke kmetije tudi pozitivno vpliva na dolgoročni okoljski trajnostni cilj intervencije. Z vzpodbujanjem ekološke pridelave se dodatno krepi okoljske koristi intervencije. Hkrati se beljakovinske rastline čedalje bolj uporabljajo tudi v prehrani ljudi, kar je pomembno z vidika postopnega povečevanja deleža rastlinskih beljakovin v prehrani ljudi. Pri krmnem bobu, bobu, soji, grašici, fižolu, volčjem bobu, grahorju, grahu, krmnem grahu, čičeriki in leči zato pogoj obtežbe ni predviden. Pri krmnem grahu in krmnem bobu se pogoj obtežbe ne zahteva, saj sta botanično </w:t>
            </w:r>
            <w:r w:rsidRPr="00355E21">
              <w:rPr>
                <w:rFonts w:ascii="Arial" w:hAnsi="Arial" w:cs="Arial"/>
                <w:color w:val="000000"/>
                <w:sz w:val="20"/>
                <w:szCs w:val="20"/>
                <w:lang w:eastAsia="sl-SI"/>
              </w:rPr>
              <w:lastRenderedPageBreak/>
              <w:t>krmni bob in jedilni bob ter krmni grah in jedilni grah identični in se oboji lahko uporabljajo tako za krmo živali kot tudi za prehrano ljudi</w:t>
            </w:r>
            <w:r w:rsidRPr="000311D5">
              <w:rPr>
                <w:rFonts w:ascii="Arial" w:hAnsi="Arial" w:cs="Arial"/>
                <w:bCs/>
                <w:iCs/>
                <w:noProof/>
                <w:color w:val="000000"/>
                <w:sz w:val="20"/>
                <w:szCs w:val="20"/>
              </w:rPr>
              <w:t>.</w:t>
            </w:r>
            <w:r w:rsidRPr="00DA56A1">
              <w:rPr>
                <w:rFonts w:ascii="Arial" w:hAnsi="Arial" w:cs="Arial"/>
                <w:bCs/>
                <w:iCs/>
                <w:noProof/>
                <w:color w:val="000000"/>
                <w:sz w:val="20"/>
                <w:szCs w:val="20"/>
              </w:rPr>
              <w:t>«</w:t>
            </w:r>
          </w:p>
          <w:bookmarkEnd w:id="14"/>
          <w:p w14:paraId="58A01AF8" w14:textId="0739D3B6" w:rsidR="00002E69" w:rsidRPr="000C0C5C" w:rsidRDefault="00002E69" w:rsidP="00082FB7">
            <w:pPr>
              <w:spacing w:before="20" w:after="20" w:line="240" w:lineRule="auto"/>
              <w:outlineLvl w:val="4"/>
              <w:rPr>
                <w:rFonts w:ascii="Arial" w:hAnsi="Arial" w:cs="Arial"/>
                <w:bCs/>
                <w:iCs/>
                <w:color w:val="000000"/>
                <w:sz w:val="20"/>
                <w:szCs w:val="20"/>
              </w:rPr>
            </w:pPr>
          </w:p>
          <w:p w14:paraId="113791CF" w14:textId="09F307DD" w:rsidR="00002E69" w:rsidRPr="000C0C5C" w:rsidRDefault="00002E69" w:rsidP="00082FB7">
            <w:pPr>
              <w:spacing w:before="20" w:after="20" w:line="240" w:lineRule="auto"/>
              <w:rPr>
                <w:rFonts w:ascii="Arial" w:hAnsi="Arial" w:cs="Arial"/>
                <w:color w:val="000000"/>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94"/>
            </w:tblGrid>
            <w:tr w:rsidR="00002E69" w:rsidRPr="000C0C5C" w14:paraId="4821300D" w14:textId="77777777" w:rsidTr="00082FB7">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4C91C893" w14:textId="4B815977" w:rsidR="00973201" w:rsidRPr="004C64AB" w:rsidRDefault="00973201" w:rsidP="00973201">
                  <w:pPr>
                    <w:spacing w:before="40" w:after="40" w:line="240" w:lineRule="auto"/>
                    <w:rPr>
                      <w:rFonts w:ascii="Arial" w:hAnsi="Arial" w:cs="Arial"/>
                      <w:sz w:val="20"/>
                      <w:szCs w:val="20"/>
                    </w:rPr>
                  </w:pPr>
                  <w:r>
                    <w:rPr>
                      <w:rFonts w:ascii="Arial" w:hAnsi="Arial" w:cs="Arial"/>
                      <w:noProof/>
                      <w:sz w:val="20"/>
                      <w:szCs w:val="20"/>
                    </w:rPr>
                    <w:t xml:space="preserve">V </w:t>
                  </w:r>
                  <w:r w:rsidR="00903680">
                    <w:rPr>
                      <w:rFonts w:ascii="Arial" w:hAnsi="Arial" w:cs="Arial"/>
                      <w:noProof/>
                      <w:sz w:val="20"/>
                      <w:szCs w:val="20"/>
                    </w:rPr>
                    <w:t>točki</w:t>
                  </w:r>
                  <w:r>
                    <w:rPr>
                      <w:rFonts w:ascii="Arial" w:hAnsi="Arial" w:cs="Arial"/>
                      <w:noProof/>
                      <w:sz w:val="20"/>
                      <w:szCs w:val="20"/>
                    </w:rPr>
                    <w:t xml:space="preserve"> </w:t>
                  </w:r>
                  <w:r w:rsidRPr="000C0C5C">
                    <w:rPr>
                      <w:rFonts w:ascii="Arial" w:hAnsi="Arial" w:cs="Arial"/>
                      <w:sz w:val="20"/>
                      <w:szCs w:val="20"/>
                    </w:rPr>
                    <w:t xml:space="preserve">12  </w:t>
                  </w:r>
                  <w:r w:rsidRPr="00355E21">
                    <w:rPr>
                      <w:rFonts w:ascii="Arial" w:hAnsi="Arial" w:cs="Arial"/>
                      <w:bCs/>
                      <w:iCs/>
                      <w:noProof/>
                      <w:color w:val="000000"/>
                      <w:sz w:val="20"/>
                      <w:szCs w:val="20"/>
                    </w:rPr>
                    <w:t>Načrtovani zneski na enoto: finančna tabela z učinki</w:t>
                  </w:r>
                  <w:r>
                    <w:rPr>
                      <w:rFonts w:ascii="Arial" w:hAnsi="Arial" w:cs="Arial"/>
                      <w:b/>
                      <w:i/>
                      <w:noProof/>
                      <w:color w:val="000000"/>
                      <w:sz w:val="20"/>
                      <w:szCs w:val="20"/>
                    </w:rPr>
                    <w:t xml:space="preserve"> </w:t>
                  </w:r>
                  <w:r w:rsidRPr="00B44A48">
                    <w:rPr>
                      <w:rFonts w:ascii="Arial" w:hAnsi="Arial" w:cs="Arial"/>
                      <w:noProof/>
                      <w:color w:val="000000"/>
                      <w:sz w:val="20"/>
                      <w:szCs w:val="20"/>
                    </w:rPr>
                    <w:t xml:space="preserve">se tabela </w:t>
                  </w:r>
                  <w:r>
                    <w:rPr>
                      <w:rFonts w:ascii="Arial" w:hAnsi="Arial" w:cs="Arial"/>
                      <w:noProof/>
                      <w:color w:val="000000"/>
                      <w:sz w:val="20"/>
                      <w:szCs w:val="20"/>
                    </w:rPr>
                    <w:t>prilagodi</w:t>
                  </w:r>
                  <w:r w:rsidRPr="00B44A48">
                    <w:rPr>
                      <w:rFonts w:ascii="Arial" w:hAnsi="Arial" w:cs="Arial"/>
                      <w:noProof/>
                      <w:color w:val="000000"/>
                      <w:sz w:val="20"/>
                      <w:szCs w:val="20"/>
                    </w:rPr>
                    <w:t>, saj se z navedenimi spreme</w:t>
                  </w:r>
                  <w:r w:rsidRPr="00B13904">
                    <w:rPr>
                      <w:rFonts w:ascii="Arial" w:hAnsi="Arial" w:cs="Arial"/>
                      <w:noProof/>
                      <w:color w:val="000000"/>
                      <w:sz w:val="20"/>
                      <w:szCs w:val="20"/>
                    </w:rPr>
                    <w:t>mbami (zmanjašanje pogoja obtežb</w:t>
                  </w:r>
                  <w:r w:rsidRPr="00B44A48">
                    <w:rPr>
                      <w:rFonts w:ascii="Arial" w:hAnsi="Arial" w:cs="Arial"/>
                      <w:noProof/>
                      <w:color w:val="000000"/>
                      <w:sz w:val="20"/>
                      <w:szCs w:val="20"/>
                    </w:rPr>
                    <w:t xml:space="preserve">e pri ekoloških kmetih, </w:t>
                  </w:r>
                  <w:r w:rsidRPr="00B13904">
                    <w:rPr>
                      <w:rFonts w:ascii="Arial" w:hAnsi="Arial" w:cs="Arial"/>
                      <w:noProof/>
                      <w:color w:val="000000"/>
                      <w:sz w:val="20"/>
                      <w:szCs w:val="20"/>
                    </w:rPr>
                    <w:t>vključitev nokote na seznam u</w:t>
                  </w:r>
                  <w:r w:rsidRPr="00B44A48">
                    <w:rPr>
                      <w:rFonts w:ascii="Arial" w:hAnsi="Arial" w:cs="Arial"/>
                      <w:noProof/>
                      <w:color w:val="000000"/>
                      <w:sz w:val="20"/>
                      <w:szCs w:val="20"/>
                    </w:rPr>
                    <w:t>pravičenih površin in izključitev krmnega gaha ter krmnega boba</w:t>
                  </w:r>
                  <w:r>
                    <w:rPr>
                      <w:rFonts w:ascii="Arial" w:hAnsi="Arial" w:cs="Arial"/>
                      <w:noProof/>
                      <w:color w:val="000000"/>
                      <w:sz w:val="20"/>
                      <w:szCs w:val="20"/>
                    </w:rPr>
                    <w:t xml:space="preserve"> iz pogoja obtežbe</w:t>
                  </w:r>
                  <w:r w:rsidRPr="00B44A48">
                    <w:rPr>
                      <w:rFonts w:ascii="Arial" w:hAnsi="Arial" w:cs="Arial"/>
                      <w:noProof/>
                      <w:color w:val="000000"/>
                      <w:sz w:val="20"/>
                      <w:szCs w:val="20"/>
                    </w:rPr>
                    <w:t>) za o</w:t>
                  </w:r>
                  <w:r w:rsidRPr="00A664DB">
                    <w:rPr>
                      <w:rFonts w:ascii="Arial" w:hAnsi="Arial" w:cs="Arial"/>
                      <w:noProof/>
                      <w:color w:val="000000"/>
                      <w:sz w:val="20"/>
                      <w:szCs w:val="20"/>
                    </w:rPr>
                    <w:t xml:space="preserve">koli 7% poveča </w:t>
                  </w:r>
                  <w:r w:rsidRPr="00B44A48">
                    <w:rPr>
                      <w:rFonts w:ascii="Arial" w:hAnsi="Arial" w:cs="Arial"/>
                      <w:noProof/>
                      <w:color w:val="000000"/>
                      <w:sz w:val="20"/>
                      <w:szCs w:val="20"/>
                    </w:rPr>
                    <w:t xml:space="preserve">obseg </w:t>
                  </w:r>
                  <w:r>
                    <w:rPr>
                      <w:rFonts w:ascii="Arial" w:hAnsi="Arial" w:cs="Arial"/>
                      <w:noProof/>
                      <w:color w:val="000000"/>
                      <w:sz w:val="20"/>
                      <w:szCs w:val="20"/>
                    </w:rPr>
                    <w:t xml:space="preserve">potencialne </w:t>
                  </w:r>
                  <w:r w:rsidRPr="00B44A48">
                    <w:rPr>
                      <w:rFonts w:ascii="Arial" w:hAnsi="Arial" w:cs="Arial"/>
                      <w:noProof/>
                      <w:color w:val="000000"/>
                      <w:sz w:val="20"/>
                      <w:szCs w:val="20"/>
                    </w:rPr>
                    <w:t>upravičene površine</w:t>
                  </w:r>
                  <w:r>
                    <w:rPr>
                      <w:rFonts w:ascii="Arial" w:hAnsi="Arial" w:cs="Arial"/>
                      <w:noProof/>
                      <w:color w:val="000000"/>
                      <w:sz w:val="20"/>
                      <w:szCs w:val="20"/>
                    </w:rPr>
                    <w:t>, kar na letni ravni predstavlja cca 700 ha več beljakovinskih rastlin pri kazalniku učinka O.10.</w:t>
                  </w:r>
                </w:p>
                <w:p w14:paraId="622E5B90" w14:textId="5D8E5A25" w:rsidR="00002E69" w:rsidRPr="000C0C5C" w:rsidRDefault="00002E69" w:rsidP="00082FB7">
                  <w:pPr>
                    <w:spacing w:before="40" w:after="40" w:line="240" w:lineRule="auto"/>
                    <w:rPr>
                      <w:rFonts w:ascii="Arial" w:hAnsi="Arial" w:cs="Arial"/>
                      <w:i/>
                      <w:iCs/>
                      <w:noProof/>
                      <w:sz w:val="20"/>
                      <w:szCs w:val="20"/>
                    </w:rPr>
                  </w:pPr>
                </w:p>
                <w:p w14:paraId="277B9E46" w14:textId="77777777" w:rsidR="00002E69" w:rsidRPr="000C0C5C" w:rsidRDefault="00002E69" w:rsidP="00082FB7">
                  <w:pPr>
                    <w:spacing w:before="40" w:after="40" w:line="240" w:lineRule="auto"/>
                    <w:rPr>
                      <w:rFonts w:ascii="Arial" w:hAnsi="Arial" w:cs="Arial"/>
                      <w:sz w:val="20"/>
                      <w:szCs w:val="20"/>
                    </w:rPr>
                  </w:pPr>
                  <w:r w:rsidRPr="000C0C5C">
                    <w:rPr>
                      <w:rFonts w:ascii="Arial" w:hAnsi="Arial" w:cs="Arial"/>
                      <w:sz w:val="20"/>
                      <w:szCs w:val="20"/>
                    </w:rPr>
                    <w:t xml:space="preserve">12  </w:t>
                  </w:r>
                  <w:r w:rsidRPr="000C0C5C">
                    <w:rPr>
                      <w:rFonts w:ascii="Arial" w:hAnsi="Arial" w:cs="Arial"/>
                      <w:b/>
                      <w:i/>
                      <w:noProof/>
                      <w:color w:val="000000"/>
                      <w:sz w:val="20"/>
                      <w:szCs w:val="20"/>
                    </w:rPr>
                    <w:t>Načrtovani zneski na enoto: finančna tabela z učinki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1"/>
                    <w:gridCol w:w="1263"/>
                    <w:gridCol w:w="1208"/>
                    <w:gridCol w:w="1208"/>
                    <w:gridCol w:w="1208"/>
                    <w:gridCol w:w="1208"/>
                    <w:gridCol w:w="1208"/>
                  </w:tblGrid>
                  <w:tr w:rsidR="00002E69" w:rsidRPr="000C0C5C" w14:paraId="404124BE" w14:textId="77777777" w:rsidTr="00082FB7">
                    <w:trPr>
                      <w:trHeight w:val="160"/>
                      <w:tblHeader/>
                    </w:trPr>
                    <w:tc>
                      <w:tcPr>
                        <w:tcW w:w="726" w:type="pct"/>
                        <w:vMerge w:val="restar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4C7399AD" w14:textId="77777777" w:rsidR="00002E69" w:rsidRPr="000C0C5C" w:rsidRDefault="00002E69" w:rsidP="00082FB7">
                        <w:pPr>
                          <w:spacing w:before="20" w:after="20"/>
                          <w:rPr>
                            <w:rFonts w:ascii="Arial" w:hAnsi="Arial" w:cs="Arial"/>
                            <w:b/>
                            <w:color w:val="000000"/>
                            <w:sz w:val="20"/>
                            <w:szCs w:val="20"/>
                          </w:rPr>
                        </w:pPr>
                        <w:r w:rsidRPr="000C0C5C">
                          <w:rPr>
                            <w:rFonts w:ascii="Arial" w:hAnsi="Arial" w:cs="Arial"/>
                            <w:b/>
                            <w:noProof/>
                            <w:color w:val="000000"/>
                            <w:sz w:val="20"/>
                            <w:szCs w:val="20"/>
                          </w:rPr>
                          <w:t>Načrtovani znesek na enoto</w:t>
                        </w:r>
                      </w:p>
                    </w:tc>
                    <w:tc>
                      <w:tcPr>
                        <w:tcW w:w="739"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09DB6F2C" w14:textId="77777777" w:rsidR="00002E69" w:rsidRPr="000C0C5C" w:rsidRDefault="00002E69" w:rsidP="00082FB7">
                        <w:pPr>
                          <w:spacing w:before="20" w:after="20"/>
                          <w:rPr>
                            <w:rFonts w:ascii="Arial" w:hAnsi="Arial" w:cs="Arial"/>
                            <w:b/>
                            <w:color w:val="000000"/>
                            <w:sz w:val="20"/>
                            <w:szCs w:val="20"/>
                          </w:rPr>
                        </w:pPr>
                        <w:r w:rsidRPr="000C0C5C">
                          <w:rPr>
                            <w:rFonts w:ascii="Arial" w:hAnsi="Arial" w:cs="Arial"/>
                            <w:b/>
                            <w:noProof/>
                            <w:color w:val="000000"/>
                            <w:sz w:val="20"/>
                            <w:szCs w:val="20"/>
                          </w:rPr>
                          <w:t>Proračunsko leto</w:t>
                        </w:r>
                      </w:p>
                    </w:tc>
                    <w:tc>
                      <w:tcPr>
                        <w:tcW w:w="707"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42449EFC" w14:textId="77777777" w:rsidR="00002E69" w:rsidRPr="000C0C5C" w:rsidRDefault="00002E69" w:rsidP="00082FB7">
                        <w:pPr>
                          <w:spacing w:before="20" w:after="20"/>
                          <w:jc w:val="right"/>
                          <w:rPr>
                            <w:rFonts w:ascii="Arial" w:hAnsi="Arial" w:cs="Arial"/>
                            <w:b/>
                            <w:color w:val="000000"/>
                            <w:sz w:val="20"/>
                            <w:szCs w:val="20"/>
                          </w:rPr>
                        </w:pPr>
                        <w:r w:rsidRPr="000C0C5C">
                          <w:rPr>
                            <w:rFonts w:ascii="Arial" w:hAnsi="Arial" w:cs="Arial"/>
                            <w:b/>
                            <w:noProof/>
                            <w:color w:val="000000"/>
                            <w:sz w:val="20"/>
                            <w:szCs w:val="20"/>
                          </w:rPr>
                          <w:t>2024</w:t>
                        </w:r>
                      </w:p>
                    </w:tc>
                    <w:tc>
                      <w:tcPr>
                        <w:tcW w:w="707"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5D9405A2" w14:textId="77777777" w:rsidR="00002E69" w:rsidRPr="000C0C5C" w:rsidRDefault="00002E69" w:rsidP="00082FB7">
                        <w:pPr>
                          <w:spacing w:before="20" w:after="20"/>
                          <w:jc w:val="right"/>
                          <w:rPr>
                            <w:rFonts w:ascii="Arial" w:hAnsi="Arial" w:cs="Arial"/>
                            <w:b/>
                            <w:color w:val="000000"/>
                            <w:sz w:val="20"/>
                            <w:szCs w:val="20"/>
                          </w:rPr>
                        </w:pPr>
                        <w:r w:rsidRPr="000C0C5C">
                          <w:rPr>
                            <w:rFonts w:ascii="Arial" w:hAnsi="Arial" w:cs="Arial"/>
                            <w:b/>
                            <w:noProof/>
                            <w:color w:val="000000"/>
                            <w:sz w:val="20"/>
                            <w:szCs w:val="20"/>
                          </w:rPr>
                          <w:t>2025</w:t>
                        </w:r>
                      </w:p>
                    </w:tc>
                    <w:tc>
                      <w:tcPr>
                        <w:tcW w:w="707"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12A8FAC3" w14:textId="77777777" w:rsidR="00002E69" w:rsidRPr="000C0C5C" w:rsidRDefault="00002E69" w:rsidP="00082FB7">
                        <w:pPr>
                          <w:spacing w:before="20" w:after="20"/>
                          <w:jc w:val="right"/>
                          <w:rPr>
                            <w:rFonts w:ascii="Arial" w:hAnsi="Arial" w:cs="Arial"/>
                            <w:b/>
                            <w:color w:val="000000"/>
                            <w:sz w:val="20"/>
                            <w:szCs w:val="20"/>
                          </w:rPr>
                        </w:pPr>
                        <w:r w:rsidRPr="000C0C5C">
                          <w:rPr>
                            <w:rFonts w:ascii="Arial" w:hAnsi="Arial" w:cs="Arial"/>
                            <w:b/>
                            <w:noProof/>
                            <w:color w:val="000000"/>
                            <w:sz w:val="20"/>
                            <w:szCs w:val="20"/>
                          </w:rPr>
                          <w:t>2026</w:t>
                        </w:r>
                      </w:p>
                    </w:tc>
                    <w:tc>
                      <w:tcPr>
                        <w:tcW w:w="707"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77A8B552" w14:textId="77777777" w:rsidR="00002E69" w:rsidRPr="000C0C5C" w:rsidRDefault="00002E69" w:rsidP="00082FB7">
                        <w:pPr>
                          <w:spacing w:before="20" w:after="20"/>
                          <w:jc w:val="right"/>
                          <w:rPr>
                            <w:rFonts w:ascii="Arial" w:hAnsi="Arial" w:cs="Arial"/>
                            <w:b/>
                            <w:color w:val="000000"/>
                            <w:sz w:val="20"/>
                            <w:szCs w:val="20"/>
                          </w:rPr>
                        </w:pPr>
                        <w:r w:rsidRPr="000C0C5C">
                          <w:rPr>
                            <w:rFonts w:ascii="Arial" w:hAnsi="Arial" w:cs="Arial"/>
                            <w:b/>
                            <w:noProof/>
                            <w:color w:val="000000"/>
                            <w:sz w:val="20"/>
                            <w:szCs w:val="20"/>
                          </w:rPr>
                          <w:t>2027</w:t>
                        </w:r>
                      </w:p>
                    </w:tc>
                    <w:tc>
                      <w:tcPr>
                        <w:tcW w:w="707"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1E410A9E" w14:textId="77777777" w:rsidR="00002E69" w:rsidRPr="000C0C5C" w:rsidRDefault="00002E69" w:rsidP="00082FB7">
                        <w:pPr>
                          <w:spacing w:before="20" w:after="20"/>
                          <w:jc w:val="right"/>
                          <w:rPr>
                            <w:rFonts w:ascii="Arial" w:hAnsi="Arial" w:cs="Arial"/>
                            <w:b/>
                            <w:color w:val="000000"/>
                            <w:sz w:val="20"/>
                            <w:szCs w:val="20"/>
                          </w:rPr>
                        </w:pPr>
                        <w:r w:rsidRPr="000C0C5C">
                          <w:rPr>
                            <w:rFonts w:ascii="Arial" w:hAnsi="Arial" w:cs="Arial"/>
                            <w:b/>
                            <w:noProof/>
                            <w:color w:val="000000"/>
                            <w:sz w:val="20"/>
                            <w:szCs w:val="20"/>
                          </w:rPr>
                          <w:t>2028</w:t>
                        </w:r>
                      </w:p>
                    </w:tc>
                  </w:tr>
                  <w:tr w:rsidR="00002E69" w:rsidRPr="000C0C5C" w14:paraId="585F3219" w14:textId="77777777" w:rsidTr="00082FB7">
                    <w:trPr>
                      <w:trHeight w:val="160"/>
                      <w:tblHeader/>
                    </w:trPr>
                    <w:tc>
                      <w:tcPr>
                        <w:tcW w:w="726" w:type="pct"/>
                        <w:vMerge/>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1E2B6298" w14:textId="77777777" w:rsidR="00002E69" w:rsidRPr="000C0C5C" w:rsidRDefault="00002E69" w:rsidP="00082FB7">
                        <w:pPr>
                          <w:spacing w:before="20" w:after="20"/>
                          <w:jc w:val="right"/>
                          <w:rPr>
                            <w:rFonts w:ascii="Arial" w:hAnsi="Arial" w:cs="Arial"/>
                            <w:b/>
                            <w:color w:val="000000"/>
                            <w:sz w:val="20"/>
                            <w:szCs w:val="20"/>
                          </w:rPr>
                        </w:pPr>
                      </w:p>
                    </w:tc>
                    <w:tc>
                      <w:tcPr>
                        <w:tcW w:w="739"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01722555" w14:textId="77777777" w:rsidR="00002E69" w:rsidRPr="000C0C5C" w:rsidRDefault="00002E69" w:rsidP="00082FB7">
                        <w:pPr>
                          <w:spacing w:before="20" w:after="20"/>
                          <w:rPr>
                            <w:rFonts w:ascii="Arial" w:hAnsi="Arial" w:cs="Arial"/>
                            <w:b/>
                            <w:color w:val="000000"/>
                            <w:sz w:val="20"/>
                            <w:szCs w:val="20"/>
                          </w:rPr>
                        </w:pPr>
                        <w:r w:rsidRPr="000C0C5C">
                          <w:rPr>
                            <w:rFonts w:ascii="Arial" w:hAnsi="Arial" w:cs="Arial"/>
                            <w:b/>
                            <w:noProof/>
                            <w:color w:val="000000"/>
                            <w:sz w:val="20"/>
                            <w:szCs w:val="20"/>
                          </w:rPr>
                          <w:t>Koledarsko leto</w:t>
                        </w:r>
                      </w:p>
                    </w:tc>
                    <w:tc>
                      <w:tcPr>
                        <w:tcW w:w="707"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130EE5A1" w14:textId="77777777" w:rsidR="00002E69" w:rsidRPr="000C0C5C" w:rsidRDefault="00002E69" w:rsidP="00082FB7">
                        <w:pPr>
                          <w:spacing w:before="20" w:after="20"/>
                          <w:jc w:val="right"/>
                          <w:rPr>
                            <w:rFonts w:ascii="Arial" w:hAnsi="Arial" w:cs="Arial"/>
                            <w:b/>
                            <w:color w:val="000000"/>
                            <w:sz w:val="20"/>
                            <w:szCs w:val="20"/>
                          </w:rPr>
                        </w:pPr>
                        <w:r w:rsidRPr="000C0C5C">
                          <w:rPr>
                            <w:rFonts w:ascii="Arial" w:hAnsi="Arial" w:cs="Arial"/>
                            <w:b/>
                            <w:noProof/>
                            <w:color w:val="000000"/>
                            <w:sz w:val="20"/>
                            <w:szCs w:val="20"/>
                          </w:rPr>
                          <w:t>2023</w:t>
                        </w:r>
                      </w:p>
                    </w:tc>
                    <w:tc>
                      <w:tcPr>
                        <w:tcW w:w="707"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3D8C0A5C" w14:textId="77777777" w:rsidR="00002E69" w:rsidRPr="000C0C5C" w:rsidRDefault="00002E69" w:rsidP="00082FB7">
                        <w:pPr>
                          <w:spacing w:before="20" w:after="20"/>
                          <w:jc w:val="right"/>
                          <w:rPr>
                            <w:rFonts w:ascii="Arial" w:hAnsi="Arial" w:cs="Arial"/>
                            <w:b/>
                            <w:color w:val="000000"/>
                            <w:sz w:val="20"/>
                            <w:szCs w:val="20"/>
                          </w:rPr>
                        </w:pPr>
                        <w:r w:rsidRPr="000C0C5C">
                          <w:rPr>
                            <w:rFonts w:ascii="Arial" w:hAnsi="Arial" w:cs="Arial"/>
                            <w:b/>
                            <w:noProof/>
                            <w:color w:val="000000"/>
                            <w:sz w:val="20"/>
                            <w:szCs w:val="20"/>
                          </w:rPr>
                          <w:t>2024</w:t>
                        </w:r>
                      </w:p>
                    </w:tc>
                    <w:tc>
                      <w:tcPr>
                        <w:tcW w:w="707"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40764B98" w14:textId="77777777" w:rsidR="00002E69" w:rsidRPr="000C0C5C" w:rsidRDefault="00002E69" w:rsidP="00082FB7">
                        <w:pPr>
                          <w:spacing w:before="20" w:after="20"/>
                          <w:jc w:val="right"/>
                          <w:rPr>
                            <w:rFonts w:ascii="Arial" w:hAnsi="Arial" w:cs="Arial"/>
                            <w:b/>
                            <w:color w:val="000000"/>
                            <w:sz w:val="20"/>
                            <w:szCs w:val="20"/>
                          </w:rPr>
                        </w:pPr>
                        <w:r w:rsidRPr="000C0C5C">
                          <w:rPr>
                            <w:rFonts w:ascii="Arial" w:hAnsi="Arial" w:cs="Arial"/>
                            <w:b/>
                            <w:noProof/>
                            <w:color w:val="000000"/>
                            <w:sz w:val="20"/>
                            <w:szCs w:val="20"/>
                          </w:rPr>
                          <w:t>2025</w:t>
                        </w:r>
                      </w:p>
                    </w:tc>
                    <w:tc>
                      <w:tcPr>
                        <w:tcW w:w="707"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153ED20D" w14:textId="77777777" w:rsidR="00002E69" w:rsidRPr="000C0C5C" w:rsidRDefault="00002E69" w:rsidP="00082FB7">
                        <w:pPr>
                          <w:spacing w:before="20" w:after="20"/>
                          <w:jc w:val="right"/>
                          <w:rPr>
                            <w:rFonts w:ascii="Arial" w:hAnsi="Arial" w:cs="Arial"/>
                            <w:b/>
                            <w:color w:val="000000"/>
                            <w:sz w:val="20"/>
                            <w:szCs w:val="20"/>
                          </w:rPr>
                        </w:pPr>
                        <w:r w:rsidRPr="000C0C5C">
                          <w:rPr>
                            <w:rFonts w:ascii="Arial" w:hAnsi="Arial" w:cs="Arial"/>
                            <w:b/>
                            <w:noProof/>
                            <w:color w:val="000000"/>
                            <w:sz w:val="20"/>
                            <w:szCs w:val="20"/>
                          </w:rPr>
                          <w:t>2026</w:t>
                        </w:r>
                      </w:p>
                    </w:tc>
                    <w:tc>
                      <w:tcPr>
                        <w:tcW w:w="707"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260CE94F" w14:textId="77777777" w:rsidR="00002E69" w:rsidRPr="000C0C5C" w:rsidRDefault="00002E69" w:rsidP="00082FB7">
                        <w:pPr>
                          <w:spacing w:before="20" w:after="20"/>
                          <w:jc w:val="right"/>
                          <w:rPr>
                            <w:rFonts w:ascii="Arial" w:hAnsi="Arial" w:cs="Arial"/>
                            <w:b/>
                            <w:color w:val="000000"/>
                            <w:sz w:val="20"/>
                            <w:szCs w:val="20"/>
                          </w:rPr>
                        </w:pPr>
                        <w:r w:rsidRPr="000C0C5C">
                          <w:rPr>
                            <w:rFonts w:ascii="Arial" w:hAnsi="Arial" w:cs="Arial"/>
                            <w:b/>
                            <w:noProof/>
                            <w:color w:val="000000"/>
                            <w:sz w:val="20"/>
                            <w:szCs w:val="20"/>
                          </w:rPr>
                          <w:t>2027</w:t>
                        </w:r>
                      </w:p>
                    </w:tc>
                  </w:tr>
                  <w:tr w:rsidR="00002E69" w:rsidRPr="000C0C5C" w14:paraId="7F6CA65D" w14:textId="77777777" w:rsidTr="00082FB7">
                    <w:trPr>
                      <w:trHeight w:val="160"/>
                    </w:trPr>
                    <w:tc>
                      <w:tcPr>
                        <w:tcW w:w="726" w:type="pct"/>
                        <w:vMerge w:val="restar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5711BDFA" w14:textId="77777777" w:rsidR="00002E69" w:rsidRPr="000C0C5C" w:rsidRDefault="00002E69" w:rsidP="00082FB7">
                        <w:pPr>
                          <w:spacing w:before="20" w:after="20"/>
                          <w:rPr>
                            <w:rFonts w:ascii="Arial" w:hAnsi="Arial" w:cs="Arial"/>
                            <w:color w:val="000000"/>
                            <w:sz w:val="20"/>
                            <w:szCs w:val="20"/>
                          </w:rPr>
                        </w:pPr>
                        <w:r w:rsidRPr="000C0C5C">
                          <w:rPr>
                            <w:rFonts w:ascii="Arial" w:hAnsi="Arial" w:cs="Arial"/>
                            <w:noProof/>
                            <w:color w:val="000000"/>
                            <w:sz w:val="20"/>
                            <w:szCs w:val="20"/>
                          </w:rPr>
                          <w:t>ZNENP07 - Znesek na enoto za vezano dohodkovno podporo za beljakovinske rastline</w:t>
                        </w:r>
                      </w:p>
                    </w:tc>
                    <w:tc>
                      <w:tcPr>
                        <w:tcW w:w="739"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5EB1F1F1" w14:textId="77777777" w:rsidR="00002E69" w:rsidRPr="000C0C5C" w:rsidRDefault="00002E69" w:rsidP="00082FB7">
                        <w:pPr>
                          <w:spacing w:before="20" w:after="20"/>
                          <w:rPr>
                            <w:rFonts w:ascii="Arial" w:hAnsi="Arial" w:cs="Arial"/>
                            <w:color w:val="000000"/>
                            <w:sz w:val="20"/>
                            <w:szCs w:val="20"/>
                          </w:rPr>
                        </w:pPr>
                        <w:r w:rsidRPr="000C0C5C">
                          <w:rPr>
                            <w:rFonts w:ascii="Arial" w:hAnsi="Arial" w:cs="Arial"/>
                            <w:noProof/>
                            <w:color w:val="000000"/>
                            <w:sz w:val="20"/>
                            <w:szCs w:val="20"/>
                          </w:rPr>
                          <w:t>Načrtovani znesek na enoto</w:t>
                        </w:r>
                      </w:p>
                    </w:tc>
                    <w:tc>
                      <w:tcPr>
                        <w:tcW w:w="707"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6B9B8762" w14:textId="77777777" w:rsidR="00002E69" w:rsidRPr="000C0C5C" w:rsidRDefault="00002E69" w:rsidP="00082FB7">
                        <w:pPr>
                          <w:spacing w:before="20" w:after="20"/>
                          <w:jc w:val="right"/>
                          <w:rPr>
                            <w:rFonts w:ascii="Arial" w:hAnsi="Arial" w:cs="Arial"/>
                            <w:color w:val="000000"/>
                            <w:sz w:val="20"/>
                            <w:szCs w:val="20"/>
                          </w:rPr>
                        </w:pPr>
                        <w:r w:rsidRPr="000C0C5C">
                          <w:rPr>
                            <w:rFonts w:ascii="Arial" w:hAnsi="Arial" w:cs="Arial"/>
                            <w:noProof/>
                            <w:color w:val="000000"/>
                            <w:sz w:val="20"/>
                            <w:szCs w:val="20"/>
                          </w:rPr>
                          <w:t>292,00</w:t>
                        </w:r>
                      </w:p>
                    </w:tc>
                    <w:tc>
                      <w:tcPr>
                        <w:tcW w:w="707"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48A5BCD4" w14:textId="77777777" w:rsidR="00002E69" w:rsidRPr="000C0C5C" w:rsidRDefault="00002E69" w:rsidP="00082FB7">
                        <w:pPr>
                          <w:spacing w:before="20" w:after="20"/>
                          <w:jc w:val="right"/>
                          <w:rPr>
                            <w:rFonts w:ascii="Arial" w:hAnsi="Arial" w:cs="Arial"/>
                            <w:strike/>
                            <w:noProof/>
                            <w:color w:val="000000"/>
                            <w:sz w:val="20"/>
                            <w:szCs w:val="20"/>
                          </w:rPr>
                        </w:pPr>
                        <w:r w:rsidRPr="000C0C5C">
                          <w:rPr>
                            <w:rFonts w:ascii="Arial" w:hAnsi="Arial" w:cs="Arial"/>
                            <w:strike/>
                            <w:noProof/>
                            <w:color w:val="000000"/>
                            <w:sz w:val="20"/>
                            <w:szCs w:val="20"/>
                          </w:rPr>
                          <w:t>263,00</w:t>
                        </w:r>
                      </w:p>
                      <w:p w14:paraId="1949DF2B" w14:textId="77777777" w:rsidR="00002E69" w:rsidRPr="000C0C5C" w:rsidRDefault="00002E69" w:rsidP="00082FB7">
                        <w:pPr>
                          <w:spacing w:before="20" w:after="20"/>
                          <w:jc w:val="right"/>
                          <w:rPr>
                            <w:rFonts w:ascii="Arial" w:hAnsi="Arial" w:cs="Arial"/>
                            <w:color w:val="000000"/>
                            <w:sz w:val="20"/>
                            <w:szCs w:val="20"/>
                          </w:rPr>
                        </w:pPr>
                        <w:r w:rsidRPr="000C0C5C">
                          <w:rPr>
                            <w:rFonts w:ascii="Arial" w:hAnsi="Arial" w:cs="Arial"/>
                            <w:color w:val="000000"/>
                            <w:sz w:val="20"/>
                            <w:szCs w:val="20"/>
                          </w:rPr>
                          <w:t>245,8</w:t>
                        </w:r>
                      </w:p>
                    </w:tc>
                    <w:tc>
                      <w:tcPr>
                        <w:tcW w:w="707"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42033968" w14:textId="77777777" w:rsidR="00002E69" w:rsidRPr="000C0C5C" w:rsidRDefault="00002E69" w:rsidP="00082FB7">
                        <w:pPr>
                          <w:spacing w:before="20" w:after="20"/>
                          <w:jc w:val="right"/>
                          <w:rPr>
                            <w:rFonts w:ascii="Arial" w:hAnsi="Arial" w:cs="Arial"/>
                            <w:strike/>
                            <w:noProof/>
                            <w:color w:val="000000"/>
                            <w:sz w:val="20"/>
                            <w:szCs w:val="20"/>
                          </w:rPr>
                        </w:pPr>
                        <w:r w:rsidRPr="000C0C5C">
                          <w:rPr>
                            <w:rFonts w:ascii="Arial" w:hAnsi="Arial" w:cs="Arial"/>
                            <w:strike/>
                            <w:noProof/>
                            <w:color w:val="000000"/>
                            <w:sz w:val="20"/>
                            <w:szCs w:val="20"/>
                          </w:rPr>
                          <w:t>239,15</w:t>
                        </w:r>
                      </w:p>
                      <w:p w14:paraId="10BE1AE2" w14:textId="77777777" w:rsidR="00002E69" w:rsidRPr="000C0C5C" w:rsidRDefault="00002E69" w:rsidP="00082FB7">
                        <w:pPr>
                          <w:spacing w:before="20" w:after="20"/>
                          <w:jc w:val="right"/>
                          <w:rPr>
                            <w:rFonts w:ascii="Arial" w:hAnsi="Arial" w:cs="Arial"/>
                            <w:color w:val="000000"/>
                            <w:sz w:val="20"/>
                            <w:szCs w:val="20"/>
                          </w:rPr>
                        </w:pPr>
                        <w:r w:rsidRPr="000C0C5C">
                          <w:rPr>
                            <w:rFonts w:ascii="Arial" w:hAnsi="Arial" w:cs="Arial"/>
                            <w:noProof/>
                            <w:color w:val="000000"/>
                            <w:sz w:val="20"/>
                            <w:szCs w:val="20"/>
                          </w:rPr>
                          <w:t>224,83</w:t>
                        </w:r>
                      </w:p>
                    </w:tc>
                    <w:tc>
                      <w:tcPr>
                        <w:tcW w:w="707"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681A0A3E" w14:textId="77777777" w:rsidR="00002E69" w:rsidRPr="000C0C5C" w:rsidRDefault="00002E69" w:rsidP="00082FB7">
                        <w:pPr>
                          <w:spacing w:before="20" w:after="20"/>
                          <w:jc w:val="right"/>
                          <w:rPr>
                            <w:rFonts w:ascii="Arial" w:hAnsi="Arial" w:cs="Arial"/>
                            <w:strike/>
                            <w:noProof/>
                            <w:color w:val="000000"/>
                            <w:sz w:val="20"/>
                            <w:szCs w:val="20"/>
                          </w:rPr>
                        </w:pPr>
                        <w:r w:rsidRPr="000C0C5C">
                          <w:rPr>
                            <w:rFonts w:ascii="Arial" w:hAnsi="Arial" w:cs="Arial"/>
                            <w:strike/>
                            <w:noProof/>
                            <w:color w:val="000000"/>
                            <w:sz w:val="20"/>
                            <w:szCs w:val="20"/>
                          </w:rPr>
                          <w:t>228,74</w:t>
                        </w:r>
                      </w:p>
                      <w:p w14:paraId="4A07EAED" w14:textId="77777777" w:rsidR="00002E69" w:rsidRPr="000C0C5C" w:rsidRDefault="00002E69" w:rsidP="00082FB7">
                        <w:pPr>
                          <w:spacing w:before="20" w:after="20"/>
                          <w:jc w:val="right"/>
                          <w:rPr>
                            <w:rFonts w:ascii="Arial" w:hAnsi="Arial" w:cs="Arial"/>
                            <w:color w:val="000000"/>
                            <w:sz w:val="20"/>
                            <w:szCs w:val="20"/>
                          </w:rPr>
                        </w:pPr>
                        <w:r w:rsidRPr="000C0C5C">
                          <w:rPr>
                            <w:rFonts w:ascii="Arial" w:hAnsi="Arial" w:cs="Arial"/>
                            <w:noProof/>
                            <w:color w:val="000000"/>
                            <w:sz w:val="20"/>
                            <w:szCs w:val="20"/>
                          </w:rPr>
                          <w:t>215,62</w:t>
                        </w:r>
                      </w:p>
                    </w:tc>
                    <w:tc>
                      <w:tcPr>
                        <w:tcW w:w="707"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2CCC7059" w14:textId="77777777" w:rsidR="00002E69" w:rsidRPr="000C0C5C" w:rsidRDefault="00002E69" w:rsidP="00082FB7">
                        <w:pPr>
                          <w:spacing w:before="20" w:after="20"/>
                          <w:jc w:val="right"/>
                          <w:rPr>
                            <w:rFonts w:ascii="Arial" w:hAnsi="Arial" w:cs="Arial"/>
                            <w:strike/>
                            <w:noProof/>
                            <w:color w:val="000000"/>
                            <w:sz w:val="20"/>
                            <w:szCs w:val="20"/>
                          </w:rPr>
                        </w:pPr>
                        <w:r w:rsidRPr="000C0C5C">
                          <w:rPr>
                            <w:rFonts w:ascii="Arial" w:hAnsi="Arial" w:cs="Arial"/>
                            <w:strike/>
                            <w:noProof/>
                            <w:color w:val="000000"/>
                            <w:sz w:val="20"/>
                            <w:szCs w:val="20"/>
                          </w:rPr>
                          <w:t>219,22</w:t>
                        </w:r>
                      </w:p>
                      <w:p w14:paraId="39FECF8A" w14:textId="77777777" w:rsidR="00002E69" w:rsidRPr="000C0C5C" w:rsidRDefault="00002E69" w:rsidP="00082FB7">
                        <w:pPr>
                          <w:spacing w:before="20" w:after="20"/>
                          <w:jc w:val="right"/>
                          <w:rPr>
                            <w:rFonts w:ascii="Arial" w:hAnsi="Arial" w:cs="Arial"/>
                            <w:color w:val="000000"/>
                            <w:sz w:val="20"/>
                            <w:szCs w:val="20"/>
                          </w:rPr>
                        </w:pPr>
                        <w:r w:rsidRPr="000C0C5C">
                          <w:rPr>
                            <w:rFonts w:ascii="Arial" w:hAnsi="Arial" w:cs="Arial"/>
                            <w:color w:val="000000"/>
                            <w:sz w:val="20"/>
                            <w:szCs w:val="20"/>
                          </w:rPr>
                          <w:t>207,13</w:t>
                        </w:r>
                      </w:p>
                    </w:tc>
                  </w:tr>
                  <w:tr w:rsidR="00002E69" w:rsidRPr="000C0C5C" w14:paraId="310141E8" w14:textId="77777777" w:rsidTr="00082FB7">
                    <w:trPr>
                      <w:trHeight w:val="160"/>
                    </w:trPr>
                    <w:tc>
                      <w:tcPr>
                        <w:tcW w:w="726" w:type="pct"/>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063737B3" w14:textId="77777777" w:rsidR="00002E69" w:rsidRPr="000C0C5C" w:rsidRDefault="00002E69" w:rsidP="00082FB7">
                        <w:pPr>
                          <w:spacing w:before="20" w:after="20"/>
                          <w:rPr>
                            <w:rFonts w:ascii="Arial" w:hAnsi="Arial" w:cs="Arial"/>
                            <w:color w:val="000000"/>
                            <w:sz w:val="20"/>
                            <w:szCs w:val="20"/>
                          </w:rPr>
                        </w:pPr>
                      </w:p>
                    </w:tc>
                    <w:tc>
                      <w:tcPr>
                        <w:tcW w:w="739"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0F606F86" w14:textId="77777777" w:rsidR="00002E69" w:rsidRPr="000C0C5C" w:rsidRDefault="00002E69" w:rsidP="00082FB7">
                        <w:pPr>
                          <w:spacing w:before="20" w:after="20"/>
                          <w:rPr>
                            <w:rFonts w:ascii="Arial" w:hAnsi="Arial" w:cs="Arial"/>
                            <w:color w:val="000000"/>
                            <w:sz w:val="20"/>
                            <w:szCs w:val="20"/>
                          </w:rPr>
                        </w:pPr>
                        <w:r w:rsidRPr="000C0C5C">
                          <w:rPr>
                            <w:rFonts w:ascii="Arial" w:hAnsi="Arial" w:cs="Arial"/>
                            <w:noProof/>
                            <w:color w:val="000000"/>
                            <w:sz w:val="20"/>
                            <w:szCs w:val="20"/>
                          </w:rPr>
                          <w:t>Najnižji znesek načrtovanega zneska na enoto</w:t>
                        </w:r>
                      </w:p>
                    </w:tc>
                    <w:tc>
                      <w:tcPr>
                        <w:tcW w:w="707"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01A32294" w14:textId="77777777" w:rsidR="00002E69" w:rsidRPr="000C0C5C" w:rsidRDefault="00002E69" w:rsidP="00082FB7">
                        <w:pPr>
                          <w:spacing w:before="20" w:after="20"/>
                          <w:jc w:val="right"/>
                          <w:rPr>
                            <w:rFonts w:ascii="Arial" w:hAnsi="Arial" w:cs="Arial"/>
                            <w:color w:val="000000"/>
                            <w:sz w:val="20"/>
                            <w:szCs w:val="20"/>
                          </w:rPr>
                        </w:pPr>
                        <w:r w:rsidRPr="000C0C5C">
                          <w:rPr>
                            <w:rFonts w:ascii="Arial" w:hAnsi="Arial" w:cs="Arial"/>
                            <w:noProof/>
                            <w:color w:val="000000"/>
                            <w:sz w:val="20"/>
                            <w:szCs w:val="20"/>
                          </w:rPr>
                          <w:t>233,60</w:t>
                        </w:r>
                      </w:p>
                    </w:tc>
                    <w:tc>
                      <w:tcPr>
                        <w:tcW w:w="707"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6A723266" w14:textId="77777777" w:rsidR="00002E69" w:rsidRPr="000C0C5C" w:rsidRDefault="00002E69" w:rsidP="00082FB7">
                        <w:pPr>
                          <w:spacing w:before="20" w:after="20"/>
                          <w:jc w:val="right"/>
                          <w:rPr>
                            <w:rFonts w:ascii="Arial" w:hAnsi="Arial" w:cs="Arial"/>
                            <w:strike/>
                            <w:noProof/>
                            <w:color w:val="000000"/>
                            <w:sz w:val="20"/>
                            <w:szCs w:val="20"/>
                          </w:rPr>
                        </w:pPr>
                        <w:r w:rsidRPr="000C0C5C">
                          <w:rPr>
                            <w:rFonts w:ascii="Arial" w:hAnsi="Arial" w:cs="Arial"/>
                            <w:strike/>
                            <w:noProof/>
                            <w:color w:val="000000"/>
                            <w:sz w:val="20"/>
                            <w:szCs w:val="20"/>
                          </w:rPr>
                          <w:t>210,40</w:t>
                        </w:r>
                      </w:p>
                      <w:p w14:paraId="3A045A75" w14:textId="77777777" w:rsidR="00002E69" w:rsidRPr="000C0C5C" w:rsidRDefault="00002E69" w:rsidP="00082FB7">
                        <w:pPr>
                          <w:spacing w:before="20" w:after="20"/>
                          <w:jc w:val="right"/>
                          <w:rPr>
                            <w:rFonts w:ascii="Arial" w:hAnsi="Arial" w:cs="Arial"/>
                            <w:color w:val="000000"/>
                            <w:sz w:val="20"/>
                            <w:szCs w:val="20"/>
                          </w:rPr>
                        </w:pPr>
                        <w:r w:rsidRPr="000C0C5C">
                          <w:rPr>
                            <w:rFonts w:ascii="Arial" w:hAnsi="Arial" w:cs="Arial"/>
                            <w:noProof/>
                            <w:color w:val="000000"/>
                            <w:sz w:val="20"/>
                            <w:szCs w:val="20"/>
                          </w:rPr>
                          <w:t>196,64</w:t>
                        </w:r>
                      </w:p>
                    </w:tc>
                    <w:tc>
                      <w:tcPr>
                        <w:tcW w:w="707"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540F12EB" w14:textId="77777777" w:rsidR="00002E69" w:rsidRPr="000C0C5C" w:rsidRDefault="00002E69" w:rsidP="00082FB7">
                        <w:pPr>
                          <w:spacing w:before="20" w:after="20"/>
                          <w:jc w:val="right"/>
                          <w:rPr>
                            <w:rFonts w:ascii="Arial" w:hAnsi="Arial" w:cs="Arial"/>
                            <w:strike/>
                            <w:noProof/>
                            <w:color w:val="000000"/>
                            <w:sz w:val="20"/>
                            <w:szCs w:val="20"/>
                          </w:rPr>
                        </w:pPr>
                        <w:r w:rsidRPr="000C0C5C">
                          <w:rPr>
                            <w:rFonts w:ascii="Arial" w:hAnsi="Arial" w:cs="Arial"/>
                            <w:strike/>
                            <w:noProof/>
                            <w:color w:val="000000"/>
                            <w:sz w:val="20"/>
                            <w:szCs w:val="20"/>
                          </w:rPr>
                          <w:t>191,32</w:t>
                        </w:r>
                      </w:p>
                      <w:p w14:paraId="6155A819" w14:textId="77777777" w:rsidR="00002E69" w:rsidRPr="000C0C5C" w:rsidRDefault="00002E69" w:rsidP="00082FB7">
                        <w:pPr>
                          <w:spacing w:before="20" w:after="20"/>
                          <w:jc w:val="right"/>
                          <w:rPr>
                            <w:rFonts w:ascii="Arial" w:hAnsi="Arial" w:cs="Arial"/>
                            <w:color w:val="000000"/>
                            <w:sz w:val="20"/>
                            <w:szCs w:val="20"/>
                          </w:rPr>
                        </w:pPr>
                        <w:r w:rsidRPr="000C0C5C">
                          <w:rPr>
                            <w:rFonts w:ascii="Arial" w:hAnsi="Arial" w:cs="Arial"/>
                            <w:noProof/>
                            <w:color w:val="000000"/>
                            <w:sz w:val="20"/>
                            <w:szCs w:val="20"/>
                          </w:rPr>
                          <w:t>179,86</w:t>
                        </w:r>
                      </w:p>
                    </w:tc>
                    <w:tc>
                      <w:tcPr>
                        <w:tcW w:w="707"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2E1EA20C" w14:textId="77777777" w:rsidR="00002E69" w:rsidRPr="000C0C5C" w:rsidRDefault="00002E69" w:rsidP="00082FB7">
                        <w:pPr>
                          <w:spacing w:before="20" w:after="20"/>
                          <w:jc w:val="right"/>
                          <w:rPr>
                            <w:rFonts w:ascii="Arial" w:hAnsi="Arial" w:cs="Arial"/>
                            <w:strike/>
                            <w:noProof/>
                            <w:color w:val="000000"/>
                            <w:sz w:val="20"/>
                            <w:szCs w:val="20"/>
                          </w:rPr>
                        </w:pPr>
                        <w:r w:rsidRPr="000C0C5C">
                          <w:rPr>
                            <w:rFonts w:ascii="Arial" w:hAnsi="Arial" w:cs="Arial"/>
                            <w:strike/>
                            <w:noProof/>
                            <w:color w:val="000000"/>
                            <w:sz w:val="20"/>
                            <w:szCs w:val="20"/>
                          </w:rPr>
                          <w:t>182,99</w:t>
                        </w:r>
                      </w:p>
                      <w:p w14:paraId="683B6D77" w14:textId="77777777" w:rsidR="00002E69" w:rsidRPr="000C0C5C" w:rsidRDefault="00002E69" w:rsidP="00082FB7">
                        <w:pPr>
                          <w:spacing w:before="20" w:after="20"/>
                          <w:jc w:val="right"/>
                          <w:rPr>
                            <w:rFonts w:ascii="Arial" w:hAnsi="Arial" w:cs="Arial"/>
                            <w:color w:val="000000"/>
                            <w:sz w:val="20"/>
                            <w:szCs w:val="20"/>
                          </w:rPr>
                        </w:pPr>
                        <w:r w:rsidRPr="000C0C5C">
                          <w:rPr>
                            <w:rFonts w:ascii="Arial" w:hAnsi="Arial" w:cs="Arial"/>
                            <w:color w:val="000000"/>
                            <w:sz w:val="20"/>
                            <w:szCs w:val="20"/>
                          </w:rPr>
                          <w:t>172,5</w:t>
                        </w:r>
                      </w:p>
                    </w:tc>
                    <w:tc>
                      <w:tcPr>
                        <w:tcW w:w="707"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4AE35688" w14:textId="77777777" w:rsidR="00002E69" w:rsidRPr="000C0C5C" w:rsidRDefault="00002E69" w:rsidP="00082FB7">
                        <w:pPr>
                          <w:spacing w:before="20" w:after="20"/>
                          <w:jc w:val="right"/>
                          <w:rPr>
                            <w:rFonts w:ascii="Arial" w:hAnsi="Arial" w:cs="Arial"/>
                            <w:strike/>
                            <w:noProof/>
                            <w:color w:val="000000"/>
                            <w:sz w:val="20"/>
                            <w:szCs w:val="20"/>
                          </w:rPr>
                        </w:pPr>
                        <w:r w:rsidRPr="000C0C5C">
                          <w:rPr>
                            <w:rFonts w:ascii="Arial" w:hAnsi="Arial" w:cs="Arial"/>
                            <w:strike/>
                            <w:noProof/>
                            <w:color w:val="000000"/>
                            <w:sz w:val="20"/>
                            <w:szCs w:val="20"/>
                          </w:rPr>
                          <w:t>175,38</w:t>
                        </w:r>
                      </w:p>
                      <w:p w14:paraId="0E7B7341" w14:textId="77777777" w:rsidR="00002E69" w:rsidRPr="000C0C5C" w:rsidRDefault="00002E69" w:rsidP="00082FB7">
                        <w:pPr>
                          <w:spacing w:before="20" w:after="20"/>
                          <w:jc w:val="right"/>
                          <w:rPr>
                            <w:rFonts w:ascii="Arial" w:hAnsi="Arial" w:cs="Arial"/>
                            <w:color w:val="000000"/>
                            <w:sz w:val="20"/>
                            <w:szCs w:val="20"/>
                          </w:rPr>
                        </w:pPr>
                        <w:r w:rsidRPr="000C0C5C">
                          <w:rPr>
                            <w:rFonts w:ascii="Arial" w:hAnsi="Arial" w:cs="Arial"/>
                            <w:noProof/>
                            <w:color w:val="000000"/>
                            <w:sz w:val="20"/>
                            <w:szCs w:val="20"/>
                          </w:rPr>
                          <w:t>165,7</w:t>
                        </w:r>
                      </w:p>
                    </w:tc>
                  </w:tr>
                  <w:tr w:rsidR="00002E69" w:rsidRPr="000C0C5C" w14:paraId="4D9A27BC" w14:textId="77777777" w:rsidTr="00082FB7">
                    <w:trPr>
                      <w:trHeight w:val="160"/>
                    </w:trPr>
                    <w:tc>
                      <w:tcPr>
                        <w:tcW w:w="726" w:type="pct"/>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184A2B17" w14:textId="77777777" w:rsidR="00002E69" w:rsidRPr="000C0C5C" w:rsidRDefault="00002E69" w:rsidP="00082FB7">
                        <w:pPr>
                          <w:spacing w:before="20" w:after="20"/>
                          <w:rPr>
                            <w:rFonts w:ascii="Arial" w:hAnsi="Arial" w:cs="Arial"/>
                            <w:color w:val="000000"/>
                            <w:sz w:val="20"/>
                            <w:szCs w:val="20"/>
                          </w:rPr>
                        </w:pPr>
                      </w:p>
                    </w:tc>
                    <w:tc>
                      <w:tcPr>
                        <w:tcW w:w="739"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7063C19B" w14:textId="77777777" w:rsidR="00002E69" w:rsidRPr="000C0C5C" w:rsidRDefault="00002E69" w:rsidP="00082FB7">
                        <w:pPr>
                          <w:spacing w:before="20" w:after="20"/>
                          <w:rPr>
                            <w:rFonts w:ascii="Arial" w:hAnsi="Arial" w:cs="Arial"/>
                            <w:color w:val="000000"/>
                            <w:sz w:val="20"/>
                            <w:szCs w:val="20"/>
                          </w:rPr>
                        </w:pPr>
                        <w:r w:rsidRPr="000C0C5C">
                          <w:rPr>
                            <w:rFonts w:ascii="Arial" w:hAnsi="Arial" w:cs="Arial"/>
                            <w:noProof/>
                            <w:color w:val="000000"/>
                            <w:sz w:val="20"/>
                            <w:szCs w:val="20"/>
                          </w:rPr>
                          <w:t>Najvišji znesek načrtovanega zneska na enoto (EUR)</w:t>
                        </w:r>
                      </w:p>
                    </w:tc>
                    <w:tc>
                      <w:tcPr>
                        <w:tcW w:w="707"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3E07569D" w14:textId="77777777" w:rsidR="00002E69" w:rsidRPr="000C0C5C" w:rsidRDefault="00002E69" w:rsidP="00082FB7">
                        <w:pPr>
                          <w:spacing w:before="20" w:after="20"/>
                          <w:jc w:val="right"/>
                          <w:rPr>
                            <w:rFonts w:ascii="Arial" w:hAnsi="Arial" w:cs="Arial"/>
                            <w:color w:val="000000"/>
                            <w:sz w:val="20"/>
                            <w:szCs w:val="20"/>
                          </w:rPr>
                        </w:pPr>
                        <w:r w:rsidRPr="000C0C5C">
                          <w:rPr>
                            <w:rFonts w:ascii="Arial" w:hAnsi="Arial" w:cs="Arial"/>
                            <w:noProof/>
                            <w:color w:val="000000"/>
                            <w:sz w:val="20"/>
                            <w:szCs w:val="20"/>
                          </w:rPr>
                          <w:t>350,40</w:t>
                        </w:r>
                      </w:p>
                    </w:tc>
                    <w:tc>
                      <w:tcPr>
                        <w:tcW w:w="707"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3A928FE4" w14:textId="77777777" w:rsidR="00002E69" w:rsidRPr="000C0C5C" w:rsidRDefault="00002E69" w:rsidP="00082FB7">
                        <w:pPr>
                          <w:spacing w:before="20" w:after="20"/>
                          <w:jc w:val="right"/>
                          <w:rPr>
                            <w:rFonts w:ascii="Arial" w:hAnsi="Arial" w:cs="Arial"/>
                            <w:strike/>
                            <w:noProof/>
                            <w:color w:val="000000"/>
                            <w:sz w:val="20"/>
                            <w:szCs w:val="20"/>
                          </w:rPr>
                        </w:pPr>
                        <w:r w:rsidRPr="000C0C5C">
                          <w:rPr>
                            <w:rFonts w:ascii="Arial" w:hAnsi="Arial" w:cs="Arial"/>
                            <w:strike/>
                            <w:noProof/>
                            <w:color w:val="000000"/>
                            <w:sz w:val="20"/>
                            <w:szCs w:val="20"/>
                          </w:rPr>
                          <w:t>315,60</w:t>
                        </w:r>
                      </w:p>
                      <w:p w14:paraId="23A6E2EA" w14:textId="77777777" w:rsidR="00002E69" w:rsidRPr="000C0C5C" w:rsidRDefault="00002E69" w:rsidP="00082FB7">
                        <w:pPr>
                          <w:spacing w:before="20" w:after="20"/>
                          <w:jc w:val="right"/>
                          <w:rPr>
                            <w:rFonts w:ascii="Arial" w:hAnsi="Arial" w:cs="Arial"/>
                            <w:color w:val="000000"/>
                            <w:sz w:val="20"/>
                            <w:szCs w:val="20"/>
                          </w:rPr>
                        </w:pPr>
                        <w:r w:rsidRPr="000C0C5C">
                          <w:rPr>
                            <w:rFonts w:ascii="Arial" w:hAnsi="Arial" w:cs="Arial"/>
                            <w:noProof/>
                            <w:color w:val="000000"/>
                            <w:sz w:val="20"/>
                            <w:szCs w:val="20"/>
                          </w:rPr>
                          <w:t>294,96</w:t>
                        </w:r>
                      </w:p>
                    </w:tc>
                    <w:tc>
                      <w:tcPr>
                        <w:tcW w:w="707"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545BF09E" w14:textId="77777777" w:rsidR="00002E69" w:rsidRPr="000C0C5C" w:rsidRDefault="00002E69" w:rsidP="00082FB7">
                        <w:pPr>
                          <w:spacing w:before="20" w:after="20"/>
                          <w:jc w:val="right"/>
                          <w:rPr>
                            <w:rFonts w:ascii="Arial" w:hAnsi="Arial" w:cs="Arial"/>
                            <w:strike/>
                            <w:noProof/>
                            <w:color w:val="000000"/>
                            <w:sz w:val="20"/>
                            <w:szCs w:val="20"/>
                          </w:rPr>
                        </w:pPr>
                        <w:r w:rsidRPr="000C0C5C">
                          <w:rPr>
                            <w:rFonts w:ascii="Arial" w:hAnsi="Arial" w:cs="Arial"/>
                            <w:strike/>
                            <w:noProof/>
                            <w:color w:val="000000"/>
                            <w:sz w:val="20"/>
                            <w:szCs w:val="20"/>
                          </w:rPr>
                          <w:t>286,98</w:t>
                        </w:r>
                      </w:p>
                      <w:p w14:paraId="662AAD6B" w14:textId="77777777" w:rsidR="00002E69" w:rsidRPr="000C0C5C" w:rsidRDefault="00002E69" w:rsidP="00082FB7">
                        <w:pPr>
                          <w:spacing w:before="20" w:after="20"/>
                          <w:jc w:val="right"/>
                          <w:rPr>
                            <w:rFonts w:ascii="Arial" w:hAnsi="Arial" w:cs="Arial"/>
                            <w:color w:val="000000"/>
                            <w:sz w:val="20"/>
                            <w:szCs w:val="20"/>
                          </w:rPr>
                        </w:pPr>
                        <w:r w:rsidRPr="000C0C5C">
                          <w:rPr>
                            <w:rFonts w:ascii="Arial" w:hAnsi="Arial" w:cs="Arial"/>
                            <w:noProof/>
                            <w:color w:val="000000"/>
                            <w:sz w:val="20"/>
                            <w:szCs w:val="20"/>
                          </w:rPr>
                          <w:t>269,8</w:t>
                        </w:r>
                      </w:p>
                    </w:tc>
                    <w:tc>
                      <w:tcPr>
                        <w:tcW w:w="707"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0E4BE1C7" w14:textId="77777777" w:rsidR="00002E69" w:rsidRPr="000C0C5C" w:rsidRDefault="00002E69" w:rsidP="00082FB7">
                        <w:pPr>
                          <w:spacing w:before="20" w:after="20"/>
                          <w:jc w:val="right"/>
                          <w:rPr>
                            <w:rFonts w:ascii="Arial" w:hAnsi="Arial" w:cs="Arial"/>
                            <w:strike/>
                            <w:noProof/>
                            <w:color w:val="000000"/>
                            <w:sz w:val="20"/>
                            <w:szCs w:val="20"/>
                          </w:rPr>
                        </w:pPr>
                        <w:r w:rsidRPr="000C0C5C">
                          <w:rPr>
                            <w:rFonts w:ascii="Arial" w:hAnsi="Arial" w:cs="Arial"/>
                            <w:strike/>
                            <w:noProof/>
                            <w:color w:val="000000"/>
                            <w:sz w:val="20"/>
                            <w:szCs w:val="20"/>
                          </w:rPr>
                          <w:t>274,49</w:t>
                        </w:r>
                      </w:p>
                      <w:p w14:paraId="10214518" w14:textId="77777777" w:rsidR="00002E69" w:rsidRPr="000C0C5C" w:rsidRDefault="00002E69" w:rsidP="00082FB7">
                        <w:pPr>
                          <w:spacing w:before="20" w:after="20"/>
                          <w:jc w:val="right"/>
                          <w:rPr>
                            <w:rFonts w:ascii="Arial" w:hAnsi="Arial" w:cs="Arial"/>
                            <w:color w:val="000000"/>
                            <w:sz w:val="20"/>
                            <w:szCs w:val="20"/>
                          </w:rPr>
                        </w:pPr>
                        <w:r w:rsidRPr="000C0C5C">
                          <w:rPr>
                            <w:rFonts w:ascii="Arial" w:hAnsi="Arial" w:cs="Arial"/>
                            <w:noProof/>
                            <w:color w:val="000000"/>
                            <w:sz w:val="20"/>
                            <w:szCs w:val="20"/>
                          </w:rPr>
                          <w:t>258,74</w:t>
                        </w:r>
                      </w:p>
                    </w:tc>
                    <w:tc>
                      <w:tcPr>
                        <w:tcW w:w="707"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67646D3A" w14:textId="77777777" w:rsidR="00002E69" w:rsidRPr="000C0C5C" w:rsidRDefault="00002E69" w:rsidP="00082FB7">
                        <w:pPr>
                          <w:spacing w:before="20" w:after="20"/>
                          <w:jc w:val="right"/>
                          <w:rPr>
                            <w:rFonts w:ascii="Arial" w:hAnsi="Arial" w:cs="Arial"/>
                            <w:strike/>
                            <w:noProof/>
                            <w:color w:val="000000"/>
                            <w:sz w:val="20"/>
                            <w:szCs w:val="20"/>
                          </w:rPr>
                        </w:pPr>
                        <w:r w:rsidRPr="000C0C5C">
                          <w:rPr>
                            <w:rFonts w:ascii="Arial" w:hAnsi="Arial" w:cs="Arial"/>
                            <w:strike/>
                            <w:noProof/>
                            <w:color w:val="000000"/>
                            <w:sz w:val="20"/>
                            <w:szCs w:val="20"/>
                          </w:rPr>
                          <w:t>263,06</w:t>
                        </w:r>
                      </w:p>
                      <w:p w14:paraId="12BF3D2A" w14:textId="77777777" w:rsidR="00002E69" w:rsidRPr="000C0C5C" w:rsidRDefault="00002E69" w:rsidP="00082FB7">
                        <w:pPr>
                          <w:spacing w:before="20" w:after="20"/>
                          <w:jc w:val="right"/>
                          <w:rPr>
                            <w:rFonts w:ascii="Arial" w:hAnsi="Arial" w:cs="Arial"/>
                            <w:color w:val="000000"/>
                            <w:sz w:val="20"/>
                            <w:szCs w:val="20"/>
                          </w:rPr>
                        </w:pPr>
                        <w:r w:rsidRPr="000C0C5C">
                          <w:rPr>
                            <w:rFonts w:ascii="Arial" w:hAnsi="Arial" w:cs="Arial"/>
                            <w:noProof/>
                            <w:color w:val="000000"/>
                            <w:sz w:val="20"/>
                            <w:szCs w:val="20"/>
                          </w:rPr>
                          <w:t>248,56</w:t>
                        </w:r>
                      </w:p>
                    </w:tc>
                  </w:tr>
                  <w:tr w:rsidR="00002E69" w:rsidRPr="000C0C5C" w14:paraId="12A185BF" w14:textId="77777777" w:rsidTr="00082FB7">
                    <w:trPr>
                      <w:trHeight w:val="160"/>
                    </w:trPr>
                    <w:tc>
                      <w:tcPr>
                        <w:tcW w:w="726" w:type="pct"/>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2DF328F8" w14:textId="77777777" w:rsidR="00002E69" w:rsidRPr="000C0C5C" w:rsidRDefault="00002E69" w:rsidP="00082FB7">
                        <w:pPr>
                          <w:spacing w:before="20" w:after="20"/>
                          <w:rPr>
                            <w:rFonts w:ascii="Arial" w:hAnsi="Arial" w:cs="Arial"/>
                            <w:color w:val="000000"/>
                            <w:sz w:val="20"/>
                            <w:szCs w:val="20"/>
                          </w:rPr>
                        </w:pPr>
                      </w:p>
                    </w:tc>
                    <w:tc>
                      <w:tcPr>
                        <w:tcW w:w="739"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64778B7B" w14:textId="77777777" w:rsidR="00002E69" w:rsidRPr="000C0C5C" w:rsidRDefault="00002E69" w:rsidP="00082FB7">
                        <w:pPr>
                          <w:spacing w:before="20" w:after="20"/>
                          <w:rPr>
                            <w:rFonts w:ascii="Arial" w:hAnsi="Arial" w:cs="Arial"/>
                            <w:color w:val="000000"/>
                            <w:sz w:val="20"/>
                            <w:szCs w:val="20"/>
                          </w:rPr>
                        </w:pPr>
                        <w:r w:rsidRPr="000C0C5C">
                          <w:rPr>
                            <w:rFonts w:ascii="Arial" w:hAnsi="Arial" w:cs="Arial"/>
                            <w:noProof/>
                            <w:color w:val="000000"/>
                            <w:sz w:val="20"/>
                            <w:szCs w:val="20"/>
                          </w:rPr>
                          <w:t>O.10 (enota: Hektari)</w:t>
                        </w:r>
                      </w:p>
                    </w:tc>
                    <w:tc>
                      <w:tcPr>
                        <w:tcW w:w="707"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592EE245" w14:textId="77777777" w:rsidR="00002E69" w:rsidRPr="000C0C5C" w:rsidRDefault="00002E69" w:rsidP="00082FB7">
                        <w:pPr>
                          <w:spacing w:before="20" w:after="20"/>
                          <w:jc w:val="right"/>
                          <w:rPr>
                            <w:rFonts w:ascii="Arial" w:hAnsi="Arial" w:cs="Arial"/>
                            <w:color w:val="000000"/>
                            <w:sz w:val="20"/>
                            <w:szCs w:val="20"/>
                          </w:rPr>
                        </w:pPr>
                        <w:r w:rsidRPr="000C0C5C">
                          <w:rPr>
                            <w:rFonts w:ascii="Arial" w:hAnsi="Arial" w:cs="Arial"/>
                            <w:noProof/>
                            <w:color w:val="000000"/>
                            <w:sz w:val="20"/>
                            <w:szCs w:val="20"/>
                          </w:rPr>
                          <w:t>9.008,91</w:t>
                        </w:r>
                      </w:p>
                    </w:tc>
                    <w:tc>
                      <w:tcPr>
                        <w:tcW w:w="707"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76AB632E" w14:textId="77777777" w:rsidR="00002E69" w:rsidRPr="000C0C5C" w:rsidRDefault="00002E69" w:rsidP="00082FB7">
                        <w:pPr>
                          <w:spacing w:before="20" w:after="20"/>
                          <w:jc w:val="right"/>
                          <w:rPr>
                            <w:rFonts w:ascii="Arial" w:hAnsi="Arial" w:cs="Arial"/>
                            <w:strike/>
                            <w:noProof/>
                            <w:color w:val="000000"/>
                            <w:sz w:val="20"/>
                            <w:szCs w:val="20"/>
                          </w:rPr>
                        </w:pPr>
                        <w:r w:rsidRPr="000C0C5C">
                          <w:rPr>
                            <w:rFonts w:ascii="Arial" w:hAnsi="Arial" w:cs="Arial"/>
                            <w:strike/>
                            <w:noProof/>
                            <w:color w:val="000000"/>
                            <w:sz w:val="20"/>
                            <w:szCs w:val="20"/>
                          </w:rPr>
                          <w:t>10.002,28</w:t>
                        </w:r>
                      </w:p>
                      <w:p w14:paraId="2808CE0E" w14:textId="77777777" w:rsidR="00002E69" w:rsidRPr="000C0C5C" w:rsidRDefault="00002E69" w:rsidP="00082FB7">
                        <w:pPr>
                          <w:spacing w:before="20" w:after="20"/>
                          <w:jc w:val="right"/>
                          <w:rPr>
                            <w:rFonts w:ascii="Arial" w:hAnsi="Arial" w:cs="Arial"/>
                            <w:color w:val="000000"/>
                            <w:sz w:val="20"/>
                            <w:szCs w:val="20"/>
                          </w:rPr>
                        </w:pPr>
                        <w:r w:rsidRPr="000C0C5C">
                          <w:rPr>
                            <w:rFonts w:ascii="Arial" w:hAnsi="Arial" w:cs="Arial"/>
                            <w:noProof/>
                            <w:color w:val="000000"/>
                            <w:sz w:val="20"/>
                            <w:szCs w:val="20"/>
                          </w:rPr>
                          <w:t>10.702,2</w:t>
                        </w:r>
                      </w:p>
                    </w:tc>
                    <w:tc>
                      <w:tcPr>
                        <w:tcW w:w="707"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74D5A9C0" w14:textId="77777777" w:rsidR="00002E69" w:rsidRPr="000C0C5C" w:rsidRDefault="00002E69" w:rsidP="00082FB7">
                        <w:pPr>
                          <w:spacing w:before="20" w:after="20"/>
                          <w:jc w:val="right"/>
                          <w:rPr>
                            <w:rFonts w:ascii="Arial" w:hAnsi="Arial" w:cs="Arial"/>
                            <w:strike/>
                            <w:noProof/>
                            <w:color w:val="000000"/>
                            <w:sz w:val="20"/>
                            <w:szCs w:val="20"/>
                          </w:rPr>
                        </w:pPr>
                        <w:r w:rsidRPr="000C0C5C">
                          <w:rPr>
                            <w:rFonts w:ascii="Arial" w:hAnsi="Arial" w:cs="Arial"/>
                            <w:strike/>
                            <w:noProof/>
                            <w:color w:val="000000"/>
                            <w:sz w:val="20"/>
                            <w:szCs w:val="20"/>
                          </w:rPr>
                          <w:t>10.999,79</w:t>
                        </w:r>
                      </w:p>
                      <w:p w14:paraId="43DE3392" w14:textId="77777777" w:rsidR="00002E69" w:rsidRPr="000C0C5C" w:rsidRDefault="00002E69" w:rsidP="00082FB7">
                        <w:pPr>
                          <w:spacing w:before="20" w:after="20"/>
                          <w:jc w:val="right"/>
                          <w:rPr>
                            <w:rFonts w:ascii="Arial" w:hAnsi="Arial" w:cs="Arial"/>
                            <w:color w:val="000000"/>
                            <w:sz w:val="20"/>
                            <w:szCs w:val="20"/>
                          </w:rPr>
                        </w:pPr>
                        <w:r w:rsidRPr="000C0C5C">
                          <w:rPr>
                            <w:rFonts w:ascii="Arial" w:hAnsi="Arial" w:cs="Arial"/>
                            <w:color w:val="000000"/>
                            <w:sz w:val="20"/>
                            <w:szCs w:val="20"/>
                          </w:rPr>
                          <w:t>11.700,4</w:t>
                        </w:r>
                      </w:p>
                    </w:tc>
                    <w:tc>
                      <w:tcPr>
                        <w:tcW w:w="707"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3E6D3597" w14:textId="77777777" w:rsidR="00002E69" w:rsidRPr="000C0C5C" w:rsidRDefault="00002E69" w:rsidP="00082FB7">
                        <w:pPr>
                          <w:spacing w:before="20" w:after="20"/>
                          <w:jc w:val="right"/>
                          <w:rPr>
                            <w:rFonts w:ascii="Arial" w:hAnsi="Arial" w:cs="Arial"/>
                            <w:strike/>
                            <w:noProof/>
                            <w:color w:val="000000"/>
                            <w:sz w:val="20"/>
                            <w:szCs w:val="20"/>
                          </w:rPr>
                        </w:pPr>
                        <w:r w:rsidRPr="000C0C5C">
                          <w:rPr>
                            <w:rFonts w:ascii="Arial" w:hAnsi="Arial" w:cs="Arial"/>
                            <w:strike/>
                            <w:noProof/>
                            <w:color w:val="000000"/>
                            <w:sz w:val="20"/>
                            <w:szCs w:val="20"/>
                          </w:rPr>
                          <w:t>11.500,39</w:t>
                        </w:r>
                      </w:p>
                      <w:p w14:paraId="7EADBB9E" w14:textId="77777777" w:rsidR="00002E69" w:rsidRPr="000C0C5C" w:rsidRDefault="00002E69" w:rsidP="00082FB7">
                        <w:pPr>
                          <w:spacing w:before="20" w:after="20"/>
                          <w:jc w:val="right"/>
                          <w:rPr>
                            <w:rFonts w:ascii="Arial" w:hAnsi="Arial" w:cs="Arial"/>
                            <w:color w:val="000000"/>
                            <w:sz w:val="20"/>
                            <w:szCs w:val="20"/>
                          </w:rPr>
                        </w:pPr>
                        <w:r w:rsidRPr="000C0C5C">
                          <w:rPr>
                            <w:rFonts w:ascii="Arial" w:hAnsi="Arial" w:cs="Arial"/>
                            <w:noProof/>
                            <w:color w:val="000000"/>
                            <w:sz w:val="20"/>
                            <w:szCs w:val="20"/>
                          </w:rPr>
                          <w:t>12.200,17</w:t>
                        </w:r>
                      </w:p>
                    </w:tc>
                    <w:tc>
                      <w:tcPr>
                        <w:tcW w:w="707"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6A038D77" w14:textId="77777777" w:rsidR="00002E69" w:rsidRPr="000C0C5C" w:rsidRDefault="00002E69" w:rsidP="00082FB7">
                        <w:pPr>
                          <w:spacing w:before="20" w:after="20"/>
                          <w:jc w:val="right"/>
                          <w:rPr>
                            <w:rFonts w:ascii="Arial" w:hAnsi="Arial" w:cs="Arial"/>
                            <w:strike/>
                            <w:noProof/>
                            <w:color w:val="000000"/>
                            <w:sz w:val="20"/>
                            <w:szCs w:val="20"/>
                          </w:rPr>
                        </w:pPr>
                        <w:r w:rsidRPr="000C0C5C">
                          <w:rPr>
                            <w:rFonts w:ascii="Arial" w:hAnsi="Arial" w:cs="Arial"/>
                            <w:strike/>
                            <w:noProof/>
                            <w:color w:val="000000"/>
                            <w:sz w:val="20"/>
                            <w:szCs w:val="20"/>
                          </w:rPr>
                          <w:t>11.999,82</w:t>
                        </w:r>
                      </w:p>
                      <w:p w14:paraId="2556EBD1" w14:textId="77777777" w:rsidR="00002E69" w:rsidRPr="000C0C5C" w:rsidRDefault="00002E69" w:rsidP="00082FB7">
                        <w:pPr>
                          <w:spacing w:before="20" w:after="20"/>
                          <w:jc w:val="right"/>
                          <w:rPr>
                            <w:rFonts w:ascii="Arial" w:hAnsi="Arial" w:cs="Arial"/>
                            <w:color w:val="000000"/>
                            <w:sz w:val="20"/>
                            <w:szCs w:val="20"/>
                          </w:rPr>
                        </w:pPr>
                        <w:r w:rsidRPr="000C0C5C">
                          <w:rPr>
                            <w:rFonts w:ascii="Arial" w:hAnsi="Arial" w:cs="Arial"/>
                            <w:noProof/>
                            <w:color w:val="000000"/>
                            <w:sz w:val="20"/>
                            <w:szCs w:val="20"/>
                          </w:rPr>
                          <w:t>12.700,24</w:t>
                        </w:r>
                      </w:p>
                    </w:tc>
                  </w:tr>
                  <w:tr w:rsidR="00002E69" w:rsidRPr="000C0C5C" w14:paraId="4F11394A" w14:textId="77777777" w:rsidTr="00082FB7">
                    <w:trPr>
                      <w:trHeight w:val="160"/>
                    </w:trPr>
                    <w:tc>
                      <w:tcPr>
                        <w:tcW w:w="726" w:type="pct"/>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5994BB8A" w14:textId="77777777" w:rsidR="00002E69" w:rsidRPr="000C0C5C" w:rsidRDefault="00002E69" w:rsidP="00082FB7">
                        <w:pPr>
                          <w:spacing w:before="20" w:after="20"/>
                          <w:rPr>
                            <w:rFonts w:ascii="Arial" w:hAnsi="Arial" w:cs="Arial"/>
                            <w:color w:val="000000"/>
                            <w:sz w:val="20"/>
                            <w:szCs w:val="20"/>
                          </w:rPr>
                        </w:pPr>
                      </w:p>
                    </w:tc>
                    <w:tc>
                      <w:tcPr>
                        <w:tcW w:w="739"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39EB7E17" w14:textId="77777777" w:rsidR="00002E69" w:rsidRPr="000C0C5C" w:rsidRDefault="00002E69" w:rsidP="00082FB7">
                        <w:pPr>
                          <w:spacing w:before="20" w:after="20"/>
                          <w:rPr>
                            <w:rFonts w:ascii="Arial" w:hAnsi="Arial" w:cs="Arial"/>
                            <w:color w:val="000000"/>
                            <w:sz w:val="20"/>
                            <w:szCs w:val="20"/>
                          </w:rPr>
                        </w:pPr>
                        <w:r w:rsidRPr="000C0C5C">
                          <w:rPr>
                            <w:rFonts w:ascii="Arial" w:hAnsi="Arial" w:cs="Arial"/>
                            <w:noProof/>
                            <w:color w:val="000000"/>
                            <w:sz w:val="20"/>
                            <w:szCs w:val="20"/>
                          </w:rPr>
                          <w:t>Načrtovani učinek * Načrtovani znesek na enoto</w:t>
                        </w:r>
                      </w:p>
                    </w:tc>
                    <w:tc>
                      <w:tcPr>
                        <w:tcW w:w="707"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1A5113D8" w14:textId="77777777" w:rsidR="00002E69" w:rsidRPr="000C0C5C" w:rsidRDefault="00002E69" w:rsidP="00082FB7">
                        <w:pPr>
                          <w:spacing w:before="20" w:after="20"/>
                          <w:jc w:val="right"/>
                          <w:rPr>
                            <w:rFonts w:ascii="Arial" w:hAnsi="Arial" w:cs="Arial"/>
                            <w:color w:val="000000"/>
                            <w:sz w:val="20"/>
                            <w:szCs w:val="20"/>
                          </w:rPr>
                        </w:pPr>
                        <w:r w:rsidRPr="000C0C5C">
                          <w:rPr>
                            <w:rFonts w:ascii="Arial" w:hAnsi="Arial" w:cs="Arial"/>
                            <w:noProof/>
                            <w:color w:val="000000"/>
                            <w:sz w:val="20"/>
                            <w:szCs w:val="20"/>
                          </w:rPr>
                          <w:t>2.630.601,72</w:t>
                        </w:r>
                      </w:p>
                    </w:tc>
                    <w:tc>
                      <w:tcPr>
                        <w:tcW w:w="707"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337316FE" w14:textId="77777777" w:rsidR="00002E69" w:rsidRPr="000C0C5C" w:rsidRDefault="00002E69" w:rsidP="00082FB7">
                        <w:pPr>
                          <w:spacing w:before="20" w:after="20"/>
                          <w:jc w:val="right"/>
                          <w:rPr>
                            <w:rFonts w:ascii="Arial" w:hAnsi="Arial" w:cs="Arial"/>
                            <w:strike/>
                            <w:noProof/>
                            <w:color w:val="000000"/>
                            <w:sz w:val="20"/>
                            <w:szCs w:val="20"/>
                          </w:rPr>
                        </w:pPr>
                        <w:r w:rsidRPr="000C0C5C">
                          <w:rPr>
                            <w:rFonts w:ascii="Arial" w:hAnsi="Arial" w:cs="Arial"/>
                            <w:strike/>
                            <w:noProof/>
                            <w:color w:val="000000"/>
                            <w:sz w:val="20"/>
                            <w:szCs w:val="20"/>
                          </w:rPr>
                          <w:t>2.630.599,64</w:t>
                        </w:r>
                      </w:p>
                      <w:p w14:paraId="6145D9B9" w14:textId="77777777" w:rsidR="00002E69" w:rsidRPr="000C0C5C" w:rsidRDefault="00002E69" w:rsidP="00082FB7">
                        <w:pPr>
                          <w:spacing w:before="20" w:after="20"/>
                          <w:jc w:val="right"/>
                          <w:rPr>
                            <w:rFonts w:ascii="Arial" w:hAnsi="Arial" w:cs="Arial"/>
                            <w:strike/>
                            <w:color w:val="000000"/>
                            <w:sz w:val="20"/>
                            <w:szCs w:val="20"/>
                          </w:rPr>
                        </w:pPr>
                        <w:r w:rsidRPr="000C0C5C">
                          <w:rPr>
                            <w:rFonts w:ascii="Arial" w:hAnsi="Arial" w:cs="Arial"/>
                            <w:noProof/>
                            <w:color w:val="000000"/>
                            <w:sz w:val="20"/>
                            <w:szCs w:val="20"/>
                          </w:rPr>
                          <w:t>2.630.600,76</w:t>
                        </w:r>
                      </w:p>
                    </w:tc>
                    <w:tc>
                      <w:tcPr>
                        <w:tcW w:w="707"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4FBE8B09" w14:textId="77777777" w:rsidR="00002E69" w:rsidRPr="000C0C5C" w:rsidRDefault="00002E69" w:rsidP="00082FB7">
                        <w:pPr>
                          <w:spacing w:before="20" w:after="20"/>
                          <w:jc w:val="right"/>
                          <w:rPr>
                            <w:rFonts w:ascii="Arial" w:hAnsi="Arial" w:cs="Arial"/>
                            <w:strike/>
                            <w:noProof/>
                            <w:color w:val="000000"/>
                            <w:sz w:val="20"/>
                            <w:szCs w:val="20"/>
                          </w:rPr>
                        </w:pPr>
                        <w:r w:rsidRPr="000C0C5C">
                          <w:rPr>
                            <w:rFonts w:ascii="Arial" w:hAnsi="Arial" w:cs="Arial"/>
                            <w:strike/>
                            <w:noProof/>
                            <w:color w:val="000000"/>
                            <w:sz w:val="20"/>
                            <w:szCs w:val="20"/>
                          </w:rPr>
                          <w:t>2.630.599,78</w:t>
                        </w:r>
                      </w:p>
                      <w:p w14:paraId="5BE8C9A2" w14:textId="77777777" w:rsidR="00002E69" w:rsidRPr="000C0C5C" w:rsidRDefault="00002E69" w:rsidP="00082FB7">
                        <w:pPr>
                          <w:spacing w:before="20" w:after="20"/>
                          <w:jc w:val="right"/>
                          <w:rPr>
                            <w:rFonts w:ascii="Arial" w:hAnsi="Arial" w:cs="Arial"/>
                            <w:color w:val="000000"/>
                            <w:sz w:val="20"/>
                            <w:szCs w:val="20"/>
                          </w:rPr>
                        </w:pPr>
                        <w:r w:rsidRPr="000C0C5C">
                          <w:rPr>
                            <w:rFonts w:ascii="Arial" w:hAnsi="Arial" w:cs="Arial"/>
                            <w:noProof/>
                            <w:color w:val="000000"/>
                            <w:sz w:val="20"/>
                            <w:szCs w:val="20"/>
                          </w:rPr>
                          <w:t>2.630.600,9</w:t>
                        </w:r>
                      </w:p>
                    </w:tc>
                    <w:tc>
                      <w:tcPr>
                        <w:tcW w:w="707"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0C8C453D" w14:textId="77777777" w:rsidR="00002E69" w:rsidRPr="000C0C5C" w:rsidRDefault="00002E69" w:rsidP="00082FB7">
                        <w:pPr>
                          <w:spacing w:before="20" w:after="20"/>
                          <w:jc w:val="right"/>
                          <w:rPr>
                            <w:rFonts w:ascii="Arial" w:hAnsi="Arial" w:cs="Arial"/>
                            <w:strike/>
                            <w:noProof/>
                            <w:color w:val="000000"/>
                            <w:sz w:val="20"/>
                            <w:szCs w:val="20"/>
                          </w:rPr>
                        </w:pPr>
                        <w:r w:rsidRPr="000C0C5C">
                          <w:rPr>
                            <w:rFonts w:ascii="Arial" w:hAnsi="Arial" w:cs="Arial"/>
                            <w:strike/>
                            <w:noProof/>
                            <w:color w:val="000000"/>
                            <w:sz w:val="20"/>
                            <w:szCs w:val="20"/>
                          </w:rPr>
                          <w:t>2.630.599,21</w:t>
                        </w:r>
                      </w:p>
                      <w:p w14:paraId="7C48F286" w14:textId="77777777" w:rsidR="00002E69" w:rsidRPr="000C0C5C" w:rsidRDefault="00002E69" w:rsidP="00082FB7">
                        <w:pPr>
                          <w:spacing w:before="20" w:after="20"/>
                          <w:jc w:val="right"/>
                          <w:rPr>
                            <w:rFonts w:ascii="Arial" w:hAnsi="Arial" w:cs="Arial"/>
                            <w:color w:val="000000"/>
                            <w:sz w:val="20"/>
                            <w:szCs w:val="20"/>
                          </w:rPr>
                        </w:pPr>
                        <w:r w:rsidRPr="000C0C5C">
                          <w:rPr>
                            <w:rFonts w:ascii="Arial" w:hAnsi="Arial" w:cs="Arial"/>
                            <w:noProof/>
                            <w:color w:val="000000"/>
                            <w:sz w:val="20"/>
                            <w:szCs w:val="20"/>
                          </w:rPr>
                          <w:t>2.630.600,65</w:t>
                        </w:r>
                      </w:p>
                    </w:tc>
                    <w:tc>
                      <w:tcPr>
                        <w:tcW w:w="707"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158CF5D2" w14:textId="77777777" w:rsidR="00002E69" w:rsidRPr="000C0C5C" w:rsidRDefault="00002E69" w:rsidP="00082FB7">
                        <w:pPr>
                          <w:spacing w:before="20" w:after="20"/>
                          <w:jc w:val="right"/>
                          <w:rPr>
                            <w:rFonts w:ascii="Arial" w:hAnsi="Arial" w:cs="Arial"/>
                            <w:strike/>
                            <w:noProof/>
                            <w:color w:val="000000"/>
                            <w:sz w:val="20"/>
                            <w:szCs w:val="20"/>
                          </w:rPr>
                        </w:pPr>
                        <w:r w:rsidRPr="000C0C5C">
                          <w:rPr>
                            <w:rFonts w:ascii="Arial" w:hAnsi="Arial" w:cs="Arial"/>
                            <w:strike/>
                            <w:noProof/>
                            <w:color w:val="000000"/>
                            <w:sz w:val="20"/>
                            <w:szCs w:val="20"/>
                          </w:rPr>
                          <w:t>2.630.600,54</w:t>
                        </w:r>
                      </w:p>
                      <w:p w14:paraId="5BBF2592" w14:textId="77777777" w:rsidR="00002E69" w:rsidRPr="000C0C5C" w:rsidRDefault="00002E69" w:rsidP="00082FB7">
                        <w:pPr>
                          <w:spacing w:before="20" w:after="20"/>
                          <w:jc w:val="right"/>
                          <w:rPr>
                            <w:rFonts w:ascii="Arial" w:hAnsi="Arial" w:cs="Arial"/>
                            <w:color w:val="000000"/>
                            <w:sz w:val="20"/>
                            <w:szCs w:val="20"/>
                          </w:rPr>
                        </w:pPr>
                        <w:r w:rsidRPr="000C0C5C">
                          <w:rPr>
                            <w:rFonts w:ascii="Arial" w:hAnsi="Arial" w:cs="Arial"/>
                            <w:noProof/>
                            <w:color w:val="000000"/>
                            <w:sz w:val="20"/>
                            <w:szCs w:val="20"/>
                          </w:rPr>
                          <w:t>2.630.600,71</w:t>
                        </w:r>
                      </w:p>
                    </w:tc>
                  </w:tr>
                  <w:tr w:rsidR="00002E69" w:rsidRPr="000C0C5C" w14:paraId="0AFE1431" w14:textId="77777777" w:rsidTr="00082FB7">
                    <w:trPr>
                      <w:trHeight w:val="160"/>
                    </w:trPr>
                    <w:tc>
                      <w:tcPr>
                        <w:tcW w:w="726" w:type="pct"/>
                        <w:vMerge w:val="restar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62CFB142" w14:textId="77777777" w:rsidR="00002E69" w:rsidRPr="000C0C5C" w:rsidRDefault="00002E69" w:rsidP="00082FB7">
                        <w:pPr>
                          <w:spacing w:before="20" w:after="20"/>
                          <w:rPr>
                            <w:rFonts w:ascii="Arial" w:hAnsi="Arial" w:cs="Arial"/>
                            <w:color w:val="000000"/>
                            <w:sz w:val="20"/>
                            <w:szCs w:val="20"/>
                          </w:rPr>
                        </w:pPr>
                        <w:r w:rsidRPr="000C0C5C">
                          <w:rPr>
                            <w:rFonts w:ascii="Arial" w:hAnsi="Arial" w:cs="Arial"/>
                            <w:noProof/>
                            <w:color w:val="000000"/>
                            <w:sz w:val="20"/>
                            <w:szCs w:val="20"/>
                          </w:rPr>
                          <w:t>SKUPAJ</w:t>
                        </w:r>
                      </w:p>
                    </w:tc>
                    <w:tc>
                      <w:tcPr>
                        <w:tcW w:w="739"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54D027F6" w14:textId="77777777" w:rsidR="00002E69" w:rsidRPr="000C0C5C" w:rsidRDefault="00002E69" w:rsidP="00082FB7">
                        <w:pPr>
                          <w:spacing w:before="20" w:after="20"/>
                          <w:rPr>
                            <w:rFonts w:ascii="Arial" w:hAnsi="Arial" w:cs="Arial"/>
                            <w:color w:val="000000"/>
                            <w:sz w:val="20"/>
                            <w:szCs w:val="20"/>
                          </w:rPr>
                        </w:pPr>
                        <w:r w:rsidRPr="000C0C5C">
                          <w:rPr>
                            <w:rFonts w:ascii="Arial" w:hAnsi="Arial" w:cs="Arial"/>
                            <w:noProof/>
                            <w:color w:val="000000"/>
                            <w:sz w:val="20"/>
                            <w:szCs w:val="20"/>
                          </w:rPr>
                          <w:t>O.10 (enota: Hektari)</w:t>
                        </w:r>
                      </w:p>
                    </w:tc>
                    <w:tc>
                      <w:tcPr>
                        <w:tcW w:w="707"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5099F34A" w14:textId="77777777" w:rsidR="00002E69" w:rsidRPr="000C0C5C" w:rsidRDefault="00002E69" w:rsidP="00082FB7">
                        <w:pPr>
                          <w:spacing w:before="20" w:after="20"/>
                          <w:jc w:val="right"/>
                          <w:rPr>
                            <w:rFonts w:ascii="Arial" w:hAnsi="Arial" w:cs="Arial"/>
                            <w:color w:val="000000"/>
                            <w:sz w:val="20"/>
                            <w:szCs w:val="20"/>
                          </w:rPr>
                        </w:pPr>
                        <w:r w:rsidRPr="000C0C5C">
                          <w:rPr>
                            <w:rFonts w:ascii="Arial" w:hAnsi="Arial" w:cs="Arial"/>
                            <w:noProof/>
                            <w:color w:val="000000"/>
                            <w:sz w:val="20"/>
                            <w:szCs w:val="20"/>
                          </w:rPr>
                          <w:t>9.008,91</w:t>
                        </w:r>
                      </w:p>
                    </w:tc>
                    <w:tc>
                      <w:tcPr>
                        <w:tcW w:w="707"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3D173F71" w14:textId="77777777" w:rsidR="00002E69" w:rsidRPr="000C0C5C" w:rsidRDefault="00002E69" w:rsidP="00082FB7">
                        <w:pPr>
                          <w:spacing w:before="20" w:after="20"/>
                          <w:jc w:val="right"/>
                          <w:rPr>
                            <w:rFonts w:ascii="Arial" w:hAnsi="Arial" w:cs="Arial"/>
                            <w:strike/>
                            <w:noProof/>
                            <w:color w:val="000000"/>
                            <w:sz w:val="20"/>
                            <w:szCs w:val="20"/>
                          </w:rPr>
                        </w:pPr>
                        <w:r w:rsidRPr="000C0C5C">
                          <w:rPr>
                            <w:rFonts w:ascii="Arial" w:hAnsi="Arial" w:cs="Arial"/>
                            <w:strike/>
                            <w:noProof/>
                            <w:color w:val="000000"/>
                            <w:sz w:val="20"/>
                            <w:szCs w:val="20"/>
                          </w:rPr>
                          <w:t>10.002,28</w:t>
                        </w:r>
                      </w:p>
                      <w:p w14:paraId="3FE9988F" w14:textId="77777777" w:rsidR="00002E69" w:rsidRPr="000C0C5C" w:rsidRDefault="00002E69" w:rsidP="00082FB7">
                        <w:pPr>
                          <w:spacing w:before="20" w:after="20"/>
                          <w:jc w:val="right"/>
                          <w:rPr>
                            <w:rFonts w:ascii="Arial" w:hAnsi="Arial" w:cs="Arial"/>
                            <w:color w:val="000000"/>
                            <w:sz w:val="20"/>
                            <w:szCs w:val="20"/>
                          </w:rPr>
                        </w:pPr>
                        <w:r w:rsidRPr="000C0C5C">
                          <w:rPr>
                            <w:rFonts w:ascii="Arial" w:hAnsi="Arial" w:cs="Arial"/>
                            <w:noProof/>
                            <w:color w:val="000000"/>
                            <w:sz w:val="20"/>
                            <w:szCs w:val="20"/>
                          </w:rPr>
                          <w:t>10.702,2</w:t>
                        </w:r>
                      </w:p>
                    </w:tc>
                    <w:tc>
                      <w:tcPr>
                        <w:tcW w:w="707"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7F8E7CDD" w14:textId="77777777" w:rsidR="00002E69" w:rsidRPr="000C0C5C" w:rsidRDefault="00002E69" w:rsidP="00082FB7">
                        <w:pPr>
                          <w:spacing w:before="20" w:after="20"/>
                          <w:jc w:val="right"/>
                          <w:rPr>
                            <w:rFonts w:ascii="Arial" w:hAnsi="Arial" w:cs="Arial"/>
                            <w:strike/>
                            <w:noProof/>
                            <w:color w:val="000000"/>
                            <w:sz w:val="20"/>
                            <w:szCs w:val="20"/>
                          </w:rPr>
                        </w:pPr>
                        <w:r w:rsidRPr="000C0C5C">
                          <w:rPr>
                            <w:rFonts w:ascii="Arial" w:hAnsi="Arial" w:cs="Arial"/>
                            <w:strike/>
                            <w:noProof/>
                            <w:color w:val="000000"/>
                            <w:sz w:val="20"/>
                            <w:szCs w:val="20"/>
                          </w:rPr>
                          <w:t>10.999,79</w:t>
                        </w:r>
                      </w:p>
                      <w:p w14:paraId="18591F1A" w14:textId="77777777" w:rsidR="00002E69" w:rsidRPr="000C0C5C" w:rsidRDefault="00002E69" w:rsidP="00082FB7">
                        <w:pPr>
                          <w:spacing w:before="20" w:after="20"/>
                          <w:jc w:val="right"/>
                          <w:rPr>
                            <w:rFonts w:ascii="Arial" w:hAnsi="Arial" w:cs="Arial"/>
                            <w:color w:val="000000"/>
                            <w:sz w:val="20"/>
                            <w:szCs w:val="20"/>
                          </w:rPr>
                        </w:pPr>
                        <w:r w:rsidRPr="000C0C5C">
                          <w:rPr>
                            <w:rFonts w:ascii="Arial" w:hAnsi="Arial" w:cs="Arial"/>
                            <w:color w:val="000000"/>
                            <w:sz w:val="20"/>
                            <w:szCs w:val="20"/>
                          </w:rPr>
                          <w:t>11.700,4</w:t>
                        </w:r>
                      </w:p>
                    </w:tc>
                    <w:tc>
                      <w:tcPr>
                        <w:tcW w:w="707"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2E0AE2D1" w14:textId="77777777" w:rsidR="00002E69" w:rsidRPr="000C0C5C" w:rsidRDefault="00002E69" w:rsidP="00082FB7">
                        <w:pPr>
                          <w:spacing w:before="20" w:after="20"/>
                          <w:jc w:val="right"/>
                          <w:rPr>
                            <w:rFonts w:ascii="Arial" w:hAnsi="Arial" w:cs="Arial"/>
                            <w:strike/>
                            <w:noProof/>
                            <w:color w:val="000000"/>
                            <w:sz w:val="20"/>
                            <w:szCs w:val="20"/>
                          </w:rPr>
                        </w:pPr>
                        <w:r w:rsidRPr="000C0C5C">
                          <w:rPr>
                            <w:rFonts w:ascii="Arial" w:hAnsi="Arial" w:cs="Arial"/>
                            <w:strike/>
                            <w:noProof/>
                            <w:color w:val="000000"/>
                            <w:sz w:val="20"/>
                            <w:szCs w:val="20"/>
                          </w:rPr>
                          <w:t>11.500,39</w:t>
                        </w:r>
                      </w:p>
                      <w:p w14:paraId="72AC3281" w14:textId="77777777" w:rsidR="00002E69" w:rsidRPr="000C0C5C" w:rsidRDefault="00002E69" w:rsidP="00082FB7">
                        <w:pPr>
                          <w:spacing w:before="20" w:after="20"/>
                          <w:jc w:val="right"/>
                          <w:rPr>
                            <w:rFonts w:ascii="Arial" w:hAnsi="Arial" w:cs="Arial"/>
                            <w:color w:val="000000"/>
                            <w:sz w:val="20"/>
                            <w:szCs w:val="20"/>
                          </w:rPr>
                        </w:pPr>
                        <w:r w:rsidRPr="000C0C5C">
                          <w:rPr>
                            <w:rFonts w:ascii="Arial" w:hAnsi="Arial" w:cs="Arial"/>
                            <w:noProof/>
                            <w:color w:val="000000"/>
                            <w:sz w:val="20"/>
                            <w:szCs w:val="20"/>
                          </w:rPr>
                          <w:t>12.200,17</w:t>
                        </w:r>
                      </w:p>
                    </w:tc>
                    <w:tc>
                      <w:tcPr>
                        <w:tcW w:w="707"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531A831C" w14:textId="77777777" w:rsidR="00002E69" w:rsidRPr="000C0C5C" w:rsidRDefault="00002E69" w:rsidP="00082FB7">
                        <w:pPr>
                          <w:spacing w:before="20" w:after="20"/>
                          <w:jc w:val="right"/>
                          <w:rPr>
                            <w:rFonts w:ascii="Arial" w:hAnsi="Arial" w:cs="Arial"/>
                            <w:strike/>
                            <w:noProof/>
                            <w:color w:val="000000"/>
                            <w:sz w:val="20"/>
                            <w:szCs w:val="20"/>
                          </w:rPr>
                        </w:pPr>
                        <w:r w:rsidRPr="000C0C5C">
                          <w:rPr>
                            <w:rFonts w:ascii="Arial" w:hAnsi="Arial" w:cs="Arial"/>
                            <w:strike/>
                            <w:noProof/>
                            <w:color w:val="000000"/>
                            <w:sz w:val="20"/>
                            <w:szCs w:val="20"/>
                          </w:rPr>
                          <w:t>11.999,82</w:t>
                        </w:r>
                      </w:p>
                      <w:p w14:paraId="3B24B9F1" w14:textId="77777777" w:rsidR="00002E69" w:rsidRPr="000C0C5C" w:rsidRDefault="00002E69" w:rsidP="00082FB7">
                        <w:pPr>
                          <w:spacing w:before="20" w:after="20"/>
                          <w:jc w:val="right"/>
                          <w:rPr>
                            <w:rFonts w:ascii="Arial" w:hAnsi="Arial" w:cs="Arial"/>
                            <w:color w:val="000000"/>
                            <w:sz w:val="20"/>
                            <w:szCs w:val="20"/>
                          </w:rPr>
                        </w:pPr>
                        <w:r w:rsidRPr="000C0C5C">
                          <w:rPr>
                            <w:rFonts w:ascii="Arial" w:hAnsi="Arial" w:cs="Arial"/>
                            <w:noProof/>
                            <w:color w:val="000000"/>
                            <w:sz w:val="20"/>
                            <w:szCs w:val="20"/>
                          </w:rPr>
                          <w:t>12.700,24</w:t>
                        </w:r>
                      </w:p>
                    </w:tc>
                  </w:tr>
                  <w:tr w:rsidR="00002E69" w:rsidRPr="000C0C5C" w14:paraId="559D2CA6" w14:textId="77777777" w:rsidTr="00082FB7">
                    <w:trPr>
                      <w:trHeight w:val="160"/>
                    </w:trPr>
                    <w:tc>
                      <w:tcPr>
                        <w:tcW w:w="726" w:type="pct"/>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505953C6" w14:textId="77777777" w:rsidR="00002E69" w:rsidRPr="000C0C5C" w:rsidRDefault="00002E69" w:rsidP="00082FB7">
                        <w:pPr>
                          <w:spacing w:before="20" w:after="20"/>
                          <w:rPr>
                            <w:rFonts w:ascii="Arial" w:hAnsi="Arial" w:cs="Arial"/>
                            <w:color w:val="000000"/>
                            <w:sz w:val="20"/>
                            <w:szCs w:val="20"/>
                          </w:rPr>
                        </w:pPr>
                      </w:p>
                    </w:tc>
                    <w:tc>
                      <w:tcPr>
                        <w:tcW w:w="739"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0DEFA0B5" w14:textId="77777777" w:rsidR="00002E69" w:rsidRPr="000C0C5C" w:rsidRDefault="00002E69" w:rsidP="00082FB7">
                        <w:pPr>
                          <w:spacing w:before="20" w:after="20"/>
                          <w:rPr>
                            <w:rFonts w:ascii="Arial" w:hAnsi="Arial" w:cs="Arial"/>
                            <w:color w:val="000000"/>
                            <w:sz w:val="20"/>
                            <w:szCs w:val="20"/>
                          </w:rPr>
                        </w:pPr>
                        <w:r w:rsidRPr="000C0C5C">
                          <w:rPr>
                            <w:rFonts w:ascii="Arial" w:hAnsi="Arial" w:cs="Arial"/>
                            <w:noProof/>
                            <w:color w:val="000000"/>
                            <w:sz w:val="20"/>
                            <w:szCs w:val="20"/>
                          </w:rPr>
                          <w:t>Letna okvirna dodeljena finančna sredstva (prispevek Unije v EUR)</w:t>
                        </w:r>
                      </w:p>
                    </w:tc>
                    <w:tc>
                      <w:tcPr>
                        <w:tcW w:w="707"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3CF5080F" w14:textId="77777777" w:rsidR="00002E69" w:rsidRPr="000C0C5C" w:rsidRDefault="00002E69" w:rsidP="00082FB7">
                        <w:pPr>
                          <w:spacing w:before="20" w:after="20"/>
                          <w:jc w:val="right"/>
                          <w:rPr>
                            <w:rFonts w:ascii="Arial" w:hAnsi="Arial" w:cs="Arial"/>
                            <w:color w:val="000000"/>
                            <w:sz w:val="20"/>
                            <w:szCs w:val="20"/>
                          </w:rPr>
                        </w:pPr>
                        <w:r w:rsidRPr="000C0C5C">
                          <w:rPr>
                            <w:rFonts w:ascii="Arial" w:hAnsi="Arial" w:cs="Arial"/>
                            <w:noProof/>
                            <w:color w:val="000000"/>
                            <w:sz w:val="20"/>
                            <w:szCs w:val="20"/>
                          </w:rPr>
                          <w:t>2.630.601,72</w:t>
                        </w:r>
                      </w:p>
                    </w:tc>
                    <w:tc>
                      <w:tcPr>
                        <w:tcW w:w="707"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1F430C28" w14:textId="77777777" w:rsidR="00002E69" w:rsidRPr="000C0C5C" w:rsidRDefault="00002E69" w:rsidP="00082FB7">
                        <w:pPr>
                          <w:spacing w:before="20" w:after="20"/>
                          <w:jc w:val="right"/>
                          <w:rPr>
                            <w:rFonts w:ascii="Arial" w:hAnsi="Arial" w:cs="Arial"/>
                            <w:strike/>
                            <w:noProof/>
                            <w:color w:val="000000"/>
                            <w:sz w:val="20"/>
                            <w:szCs w:val="20"/>
                          </w:rPr>
                        </w:pPr>
                        <w:r w:rsidRPr="000C0C5C">
                          <w:rPr>
                            <w:rFonts w:ascii="Arial" w:hAnsi="Arial" w:cs="Arial"/>
                            <w:strike/>
                            <w:noProof/>
                            <w:color w:val="000000"/>
                            <w:sz w:val="20"/>
                            <w:szCs w:val="20"/>
                          </w:rPr>
                          <w:t>2.630.599,64</w:t>
                        </w:r>
                      </w:p>
                      <w:p w14:paraId="6A3612CD" w14:textId="77777777" w:rsidR="00002E69" w:rsidRPr="000C0C5C" w:rsidRDefault="00002E69" w:rsidP="00082FB7">
                        <w:pPr>
                          <w:spacing w:before="20" w:after="20"/>
                          <w:jc w:val="right"/>
                          <w:rPr>
                            <w:rFonts w:ascii="Arial" w:hAnsi="Arial" w:cs="Arial"/>
                            <w:strike/>
                            <w:color w:val="000000"/>
                            <w:sz w:val="20"/>
                            <w:szCs w:val="20"/>
                          </w:rPr>
                        </w:pPr>
                        <w:r w:rsidRPr="000C0C5C">
                          <w:rPr>
                            <w:rFonts w:ascii="Arial" w:hAnsi="Arial" w:cs="Arial"/>
                            <w:noProof/>
                            <w:color w:val="000000"/>
                            <w:sz w:val="20"/>
                            <w:szCs w:val="20"/>
                          </w:rPr>
                          <w:t>2.630.600,76</w:t>
                        </w:r>
                      </w:p>
                    </w:tc>
                    <w:tc>
                      <w:tcPr>
                        <w:tcW w:w="707"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377C2C1F" w14:textId="77777777" w:rsidR="00002E69" w:rsidRPr="000C0C5C" w:rsidRDefault="00002E69" w:rsidP="00082FB7">
                        <w:pPr>
                          <w:spacing w:before="20" w:after="20"/>
                          <w:jc w:val="right"/>
                          <w:rPr>
                            <w:rFonts w:ascii="Arial" w:hAnsi="Arial" w:cs="Arial"/>
                            <w:strike/>
                            <w:noProof/>
                            <w:color w:val="000000"/>
                            <w:sz w:val="20"/>
                            <w:szCs w:val="20"/>
                          </w:rPr>
                        </w:pPr>
                        <w:r w:rsidRPr="000C0C5C">
                          <w:rPr>
                            <w:rFonts w:ascii="Arial" w:hAnsi="Arial" w:cs="Arial"/>
                            <w:strike/>
                            <w:noProof/>
                            <w:color w:val="000000"/>
                            <w:sz w:val="20"/>
                            <w:szCs w:val="20"/>
                          </w:rPr>
                          <w:t>2.630.599,78</w:t>
                        </w:r>
                      </w:p>
                      <w:p w14:paraId="31B57F73" w14:textId="77777777" w:rsidR="00002E69" w:rsidRPr="000C0C5C" w:rsidRDefault="00002E69" w:rsidP="00082FB7">
                        <w:pPr>
                          <w:spacing w:before="20" w:after="20"/>
                          <w:jc w:val="right"/>
                          <w:rPr>
                            <w:rFonts w:ascii="Arial" w:hAnsi="Arial" w:cs="Arial"/>
                            <w:color w:val="000000"/>
                            <w:sz w:val="20"/>
                            <w:szCs w:val="20"/>
                          </w:rPr>
                        </w:pPr>
                        <w:r w:rsidRPr="000C0C5C">
                          <w:rPr>
                            <w:rFonts w:ascii="Arial" w:hAnsi="Arial" w:cs="Arial"/>
                            <w:noProof/>
                            <w:color w:val="000000"/>
                            <w:sz w:val="20"/>
                            <w:szCs w:val="20"/>
                          </w:rPr>
                          <w:t>2.630.600,9</w:t>
                        </w:r>
                      </w:p>
                    </w:tc>
                    <w:tc>
                      <w:tcPr>
                        <w:tcW w:w="707"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1AE71E9E" w14:textId="77777777" w:rsidR="00002E69" w:rsidRPr="000C0C5C" w:rsidRDefault="00002E69" w:rsidP="00082FB7">
                        <w:pPr>
                          <w:spacing w:before="20" w:after="20"/>
                          <w:jc w:val="right"/>
                          <w:rPr>
                            <w:rFonts w:ascii="Arial" w:hAnsi="Arial" w:cs="Arial"/>
                            <w:strike/>
                            <w:noProof/>
                            <w:color w:val="000000"/>
                            <w:sz w:val="20"/>
                            <w:szCs w:val="20"/>
                          </w:rPr>
                        </w:pPr>
                        <w:r w:rsidRPr="000C0C5C">
                          <w:rPr>
                            <w:rFonts w:ascii="Arial" w:hAnsi="Arial" w:cs="Arial"/>
                            <w:strike/>
                            <w:noProof/>
                            <w:color w:val="000000"/>
                            <w:sz w:val="20"/>
                            <w:szCs w:val="20"/>
                          </w:rPr>
                          <w:t>2.630.599,21</w:t>
                        </w:r>
                      </w:p>
                      <w:p w14:paraId="2F8E63F3" w14:textId="77777777" w:rsidR="00002E69" w:rsidRPr="000C0C5C" w:rsidRDefault="00002E69" w:rsidP="00082FB7">
                        <w:pPr>
                          <w:spacing w:before="20" w:after="20"/>
                          <w:jc w:val="right"/>
                          <w:rPr>
                            <w:rFonts w:ascii="Arial" w:hAnsi="Arial" w:cs="Arial"/>
                            <w:color w:val="000000"/>
                            <w:sz w:val="20"/>
                            <w:szCs w:val="20"/>
                          </w:rPr>
                        </w:pPr>
                        <w:r w:rsidRPr="000C0C5C">
                          <w:rPr>
                            <w:rFonts w:ascii="Arial" w:hAnsi="Arial" w:cs="Arial"/>
                            <w:noProof/>
                            <w:color w:val="000000"/>
                            <w:sz w:val="20"/>
                            <w:szCs w:val="20"/>
                          </w:rPr>
                          <w:t>2.630.600,65</w:t>
                        </w:r>
                      </w:p>
                    </w:tc>
                    <w:tc>
                      <w:tcPr>
                        <w:tcW w:w="707"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049D1EDF" w14:textId="77777777" w:rsidR="00002E69" w:rsidRPr="000C0C5C" w:rsidRDefault="00002E69" w:rsidP="00082FB7">
                        <w:pPr>
                          <w:spacing w:before="20" w:after="20"/>
                          <w:jc w:val="right"/>
                          <w:rPr>
                            <w:rFonts w:ascii="Arial" w:hAnsi="Arial" w:cs="Arial"/>
                            <w:strike/>
                            <w:noProof/>
                            <w:color w:val="000000"/>
                            <w:sz w:val="20"/>
                            <w:szCs w:val="20"/>
                          </w:rPr>
                        </w:pPr>
                        <w:r w:rsidRPr="000C0C5C">
                          <w:rPr>
                            <w:rFonts w:ascii="Arial" w:hAnsi="Arial" w:cs="Arial"/>
                            <w:strike/>
                            <w:noProof/>
                            <w:color w:val="000000"/>
                            <w:sz w:val="20"/>
                            <w:szCs w:val="20"/>
                          </w:rPr>
                          <w:t>2.630.600,54</w:t>
                        </w:r>
                      </w:p>
                      <w:p w14:paraId="1AB61054" w14:textId="77777777" w:rsidR="00002E69" w:rsidRPr="000C0C5C" w:rsidRDefault="00002E69" w:rsidP="00082FB7">
                        <w:pPr>
                          <w:spacing w:before="20" w:after="20"/>
                          <w:jc w:val="right"/>
                          <w:rPr>
                            <w:rFonts w:ascii="Arial" w:hAnsi="Arial" w:cs="Arial"/>
                            <w:color w:val="000000"/>
                            <w:sz w:val="20"/>
                            <w:szCs w:val="20"/>
                          </w:rPr>
                        </w:pPr>
                        <w:r w:rsidRPr="000C0C5C">
                          <w:rPr>
                            <w:rFonts w:ascii="Arial" w:hAnsi="Arial" w:cs="Arial"/>
                            <w:noProof/>
                            <w:color w:val="000000"/>
                            <w:sz w:val="20"/>
                            <w:szCs w:val="20"/>
                          </w:rPr>
                          <w:t>2.630.600,71</w:t>
                        </w:r>
                      </w:p>
                    </w:tc>
                  </w:tr>
                </w:tbl>
                <w:p w14:paraId="09C6B6BF" w14:textId="77777777" w:rsidR="00002E69" w:rsidRPr="000C0C5C" w:rsidRDefault="00002E69" w:rsidP="00082FB7">
                  <w:pPr>
                    <w:spacing w:before="40" w:after="40" w:line="240" w:lineRule="auto"/>
                    <w:rPr>
                      <w:rFonts w:ascii="Arial" w:hAnsi="Arial" w:cs="Arial"/>
                      <w:sz w:val="20"/>
                      <w:szCs w:val="20"/>
                    </w:rPr>
                  </w:pPr>
                </w:p>
                <w:p w14:paraId="275D7A15" w14:textId="77777777" w:rsidR="00002E69" w:rsidRPr="000C0C5C" w:rsidRDefault="00002E69" w:rsidP="00082FB7">
                  <w:pPr>
                    <w:pStyle w:val="Odstavekseznama"/>
                    <w:ind w:left="644"/>
                    <w:jc w:val="both"/>
                    <w:rPr>
                      <w:rFonts w:ascii="Arial" w:hAnsi="Arial" w:cs="Arial"/>
                      <w:sz w:val="20"/>
                      <w:szCs w:val="20"/>
                    </w:rPr>
                  </w:pPr>
                </w:p>
              </w:tc>
            </w:tr>
          </w:tbl>
          <w:p w14:paraId="3C3D33F2" w14:textId="77777777" w:rsidR="00002E69" w:rsidRPr="000C0C5C" w:rsidRDefault="00002E69" w:rsidP="00082FB7">
            <w:pPr>
              <w:pStyle w:val="Odstavekseznama"/>
              <w:ind w:left="-720"/>
              <w:jc w:val="both"/>
              <w:rPr>
                <w:rFonts w:ascii="Arial" w:hAnsi="Arial" w:cs="Arial"/>
                <w:b/>
                <w:sz w:val="20"/>
                <w:szCs w:val="20"/>
                <w:lang w:eastAsia="sl-SI"/>
              </w:rPr>
            </w:pPr>
          </w:p>
        </w:tc>
      </w:tr>
    </w:tbl>
    <w:p w14:paraId="4D6DD882" w14:textId="77777777" w:rsidR="00002E69" w:rsidRPr="000C0C5C" w:rsidRDefault="00002E69" w:rsidP="00002E69">
      <w:pPr>
        <w:pStyle w:val="Odstavekseznama"/>
        <w:jc w:val="both"/>
        <w:rPr>
          <w:rFonts w:ascii="Arial" w:hAnsi="Arial" w:cs="Arial"/>
          <w:b/>
          <w:sz w:val="20"/>
          <w:szCs w:val="20"/>
          <w:lang w:eastAsia="sl-SI"/>
        </w:rPr>
      </w:pPr>
    </w:p>
    <w:p w14:paraId="74003C9D" w14:textId="77777777" w:rsidR="007A28D7" w:rsidRPr="000C0C5C" w:rsidRDefault="007A28D7" w:rsidP="007A28D7">
      <w:pPr>
        <w:pStyle w:val="Odstavekseznama"/>
        <w:ind w:left="644"/>
        <w:jc w:val="both"/>
        <w:rPr>
          <w:rFonts w:ascii="Arial" w:hAnsi="Arial" w:cs="Arial"/>
          <w:b/>
          <w:sz w:val="20"/>
          <w:szCs w:val="20"/>
          <w:lang w:eastAsia="sl-SI"/>
        </w:rPr>
      </w:pPr>
    </w:p>
    <w:p w14:paraId="38324065" w14:textId="77777777" w:rsidR="006043EF" w:rsidRPr="00AD11D4" w:rsidRDefault="006043EF" w:rsidP="006043EF">
      <w:pPr>
        <w:tabs>
          <w:tab w:val="left" w:pos="1455"/>
        </w:tabs>
        <w:rPr>
          <w:rFonts w:ascii="Arial" w:hAnsi="Arial" w:cs="Arial"/>
          <w:b/>
          <w:bCs/>
          <w:sz w:val="20"/>
          <w:szCs w:val="20"/>
        </w:rPr>
      </w:pPr>
    </w:p>
    <w:p w14:paraId="6F624B32" w14:textId="7FB4EC05" w:rsidR="006043EF" w:rsidRPr="00355E21" w:rsidRDefault="00DA56A1" w:rsidP="00DA56A1">
      <w:pPr>
        <w:spacing w:after="0" w:line="240" w:lineRule="atLeast"/>
        <w:jc w:val="both"/>
        <w:rPr>
          <w:rFonts w:ascii="Arial" w:eastAsia="Times New Roman" w:hAnsi="Arial" w:cs="Arial"/>
          <w:b/>
          <w:bCs/>
          <w:sz w:val="20"/>
          <w:szCs w:val="20"/>
          <w:lang w:eastAsia="sl-SI"/>
        </w:rPr>
      </w:pPr>
      <w:r>
        <w:rPr>
          <w:rFonts w:ascii="Arial" w:eastAsia="Times New Roman" w:hAnsi="Arial" w:cs="Arial"/>
          <w:b/>
          <w:bCs/>
          <w:sz w:val="20"/>
          <w:szCs w:val="20"/>
          <w:lang w:eastAsia="sl-SI"/>
        </w:rPr>
        <w:t xml:space="preserve">16. </w:t>
      </w:r>
      <w:r w:rsidR="00B43A55" w:rsidRPr="00355E21">
        <w:rPr>
          <w:rFonts w:ascii="Arial" w:eastAsia="Times New Roman" w:hAnsi="Arial" w:cs="Arial"/>
          <w:b/>
          <w:bCs/>
          <w:sz w:val="20"/>
          <w:szCs w:val="20"/>
          <w:lang w:eastAsia="sl-SI"/>
        </w:rPr>
        <w:t>INTERVENCIJA IRP33</w:t>
      </w:r>
      <w:r w:rsidR="00B43A55" w:rsidRPr="00355E21">
        <w:rPr>
          <w:rFonts w:ascii="Arial" w:hAnsi="Arial" w:cs="Arial"/>
          <w:b/>
          <w:bCs/>
          <w:noProof/>
          <w:sz w:val="20"/>
          <w:szCs w:val="20"/>
        </w:rPr>
        <w:t xml:space="preserve"> TESTIRANJE NARAVOVARSTVENIH UKREPOV NA ZAVAROVANIH OBMOČIJ – SPREMEMBE GLEDE VODILNEGA PARTNERJA</w:t>
      </w:r>
    </w:p>
    <w:p w14:paraId="6B716047" w14:textId="77877AA0" w:rsidR="00002E69" w:rsidRPr="00AD11D4" w:rsidRDefault="00002E69">
      <w:pPr>
        <w:spacing w:after="0" w:line="240" w:lineRule="atLeast"/>
        <w:jc w:val="both"/>
        <w:rPr>
          <w:rFonts w:ascii="Arial" w:eastAsia="Times New Roman" w:hAnsi="Arial" w:cs="Arial"/>
          <w:sz w:val="20"/>
          <w:szCs w:val="20"/>
          <w:lang w:eastAsia="sl-SI"/>
        </w:rPr>
      </w:pPr>
    </w:p>
    <w:p w14:paraId="461CA888" w14:textId="1EFF608E" w:rsidR="001B09CA" w:rsidRPr="00AD11D4" w:rsidRDefault="001B09CA" w:rsidP="00002E69">
      <w:pPr>
        <w:pStyle w:val="datumtevilka"/>
        <w:jc w:val="both"/>
        <w:rPr>
          <w:rFonts w:cs="Arial"/>
          <w:b/>
          <w:u w:val="single"/>
        </w:rPr>
      </w:pPr>
      <w:r w:rsidRPr="00AD11D4">
        <w:rPr>
          <w:rFonts w:cs="Arial"/>
          <w:b/>
          <w:u w:val="single"/>
        </w:rPr>
        <w:lastRenderedPageBreak/>
        <w:t>Pojasnilo predlaganih spremembe SN 2023</w:t>
      </w:r>
      <w:r w:rsidR="005A7214">
        <w:rPr>
          <w:rFonts w:cs="Arial"/>
          <w:b/>
        </w:rPr>
        <w:t>–</w:t>
      </w:r>
      <w:r w:rsidRPr="00AD11D4">
        <w:rPr>
          <w:rFonts w:cs="Arial"/>
          <w:b/>
          <w:u w:val="single"/>
        </w:rPr>
        <w:t>2027</w:t>
      </w:r>
    </w:p>
    <w:p w14:paraId="70DD2048" w14:textId="77777777" w:rsidR="001B09CA" w:rsidRDefault="001B09CA" w:rsidP="00002E69">
      <w:pPr>
        <w:pStyle w:val="datumtevilka"/>
        <w:jc w:val="both"/>
        <w:rPr>
          <w:rFonts w:cs="Arial"/>
          <w:b/>
          <w:u w:val="single"/>
        </w:rPr>
      </w:pPr>
    </w:p>
    <w:p w14:paraId="6D820793" w14:textId="4627F0B7" w:rsidR="00002E69" w:rsidRPr="000C0C5C" w:rsidRDefault="00002E69" w:rsidP="00002E69">
      <w:pPr>
        <w:pStyle w:val="datumtevilka"/>
        <w:jc w:val="both"/>
        <w:rPr>
          <w:rFonts w:cs="Arial"/>
        </w:rPr>
      </w:pPr>
      <w:r w:rsidRPr="000C0C5C">
        <w:rPr>
          <w:rFonts w:cs="Arial"/>
        </w:rPr>
        <w:t>S predlagano spremembo se bo dopustilo, da vlogo vodilnega partnerja prevzamejo tudi drugi subjekti, ne le upravljalci zavarovanih območjih. Vendar bo ta možnost dovoljena le pod pogojem, da</w:t>
      </w:r>
      <w:r w:rsidR="00375612">
        <w:rPr>
          <w:rFonts w:cs="Arial"/>
        </w:rPr>
        <w:t xml:space="preserve"> je v takšnem primeru obvezni</w:t>
      </w:r>
      <w:r w:rsidRPr="000C0C5C">
        <w:rPr>
          <w:rFonts w:cs="Arial"/>
        </w:rPr>
        <w:t xml:space="preserve"> </w:t>
      </w:r>
      <w:r w:rsidR="00375612">
        <w:rPr>
          <w:rFonts w:cs="Arial"/>
        </w:rPr>
        <w:t xml:space="preserve"> član partnerstva tudi upravljalec zavarovanega območja</w:t>
      </w:r>
      <w:r w:rsidRPr="000C0C5C">
        <w:rPr>
          <w:rFonts w:cs="Arial"/>
        </w:rPr>
        <w:t>. Prav tako se bo število partnerstev na posameznem zavarovanem območju omejilo na največ eno. Izvajanje intervencije ostaja le na zavarovanih območjih.</w:t>
      </w:r>
    </w:p>
    <w:p w14:paraId="30697AEE" w14:textId="77777777" w:rsidR="00002E69" w:rsidRPr="000C0C5C" w:rsidRDefault="00002E69" w:rsidP="00002E69">
      <w:pPr>
        <w:pStyle w:val="datumtevilka"/>
        <w:jc w:val="both"/>
        <w:rPr>
          <w:rFonts w:cs="Arial"/>
        </w:rPr>
      </w:pPr>
    </w:p>
    <w:p w14:paraId="13B241FF" w14:textId="45730AC7" w:rsidR="00002E69" w:rsidRPr="000C0C5C" w:rsidRDefault="00002E69" w:rsidP="00002E69">
      <w:pPr>
        <w:pStyle w:val="datumtevilka"/>
        <w:jc w:val="both"/>
        <w:rPr>
          <w:rFonts w:cs="Arial"/>
        </w:rPr>
      </w:pPr>
      <w:r w:rsidRPr="000C0C5C">
        <w:rPr>
          <w:rFonts w:cs="Arial"/>
        </w:rPr>
        <w:t xml:space="preserve">Na ta način se bo </w:t>
      </w:r>
      <w:r w:rsidR="00C6315B">
        <w:rPr>
          <w:rFonts w:cs="Arial"/>
        </w:rPr>
        <w:t>upoštevalo</w:t>
      </w:r>
      <w:r w:rsidR="00C6315B" w:rsidRPr="000C0C5C">
        <w:rPr>
          <w:rFonts w:cs="Arial"/>
        </w:rPr>
        <w:t xml:space="preserve"> </w:t>
      </w:r>
      <w:r w:rsidRPr="000C0C5C">
        <w:rPr>
          <w:rFonts w:cs="Arial"/>
        </w:rPr>
        <w:t>pobud</w:t>
      </w:r>
      <w:r w:rsidR="00C6315B">
        <w:rPr>
          <w:rFonts w:cs="Arial"/>
        </w:rPr>
        <w:t>o</w:t>
      </w:r>
      <w:r w:rsidRPr="000C0C5C">
        <w:rPr>
          <w:rFonts w:cs="Arial"/>
        </w:rPr>
        <w:t xml:space="preserve"> </w:t>
      </w:r>
      <w:r w:rsidR="00C6315B" w:rsidRPr="000C0C5C">
        <w:rPr>
          <w:rFonts w:cs="Arial"/>
        </w:rPr>
        <w:t>deležniko</w:t>
      </w:r>
      <w:r w:rsidR="00C6315B">
        <w:rPr>
          <w:rFonts w:cs="Arial"/>
        </w:rPr>
        <w:t>v</w:t>
      </w:r>
      <w:r w:rsidRPr="000C0C5C">
        <w:rPr>
          <w:rFonts w:cs="Arial"/>
        </w:rPr>
        <w:t>, da lahko tudi drugi subjekti prevzamejo vodilno vlogo pri vodenju projekta testiranja naravovarstvenih, morda tudi z večjim uspehom pri motiviranju kmetov, da se vključijo v preizkušanje in uvajanje novih naravovarstvenih praks pri kmetovanju.</w:t>
      </w:r>
      <w:r w:rsidR="001B09CA">
        <w:rPr>
          <w:rFonts w:cs="Arial"/>
        </w:rPr>
        <w:t xml:space="preserve"> </w:t>
      </w:r>
    </w:p>
    <w:p w14:paraId="719B1AAC" w14:textId="77777777" w:rsidR="001B09CA" w:rsidRDefault="001B09CA" w:rsidP="001B09CA">
      <w:pPr>
        <w:spacing w:after="0" w:line="240" w:lineRule="atLeast"/>
        <w:jc w:val="both"/>
        <w:rPr>
          <w:rFonts w:ascii="Arial" w:hAnsi="Arial" w:cs="Arial"/>
          <w:b/>
          <w:sz w:val="20"/>
          <w:szCs w:val="20"/>
          <w:u w:val="single"/>
          <w:lang w:eastAsia="sl-SI"/>
        </w:rPr>
      </w:pPr>
    </w:p>
    <w:p w14:paraId="047A75FD" w14:textId="69715972" w:rsidR="00EB7F71" w:rsidRDefault="00EB7F71" w:rsidP="00EB7F71">
      <w:pPr>
        <w:spacing w:after="0" w:line="240" w:lineRule="atLeast"/>
        <w:jc w:val="both"/>
        <w:rPr>
          <w:rFonts w:ascii="Arial" w:hAnsi="Arial" w:cs="Arial"/>
          <w:b/>
          <w:sz w:val="20"/>
          <w:szCs w:val="20"/>
          <w:u w:val="single"/>
          <w:lang w:eastAsia="sl-SI"/>
        </w:rPr>
      </w:pPr>
      <w:r w:rsidRPr="009468BE">
        <w:rPr>
          <w:rFonts w:ascii="Arial" w:hAnsi="Arial" w:cs="Arial"/>
          <w:b/>
          <w:sz w:val="20"/>
          <w:szCs w:val="20"/>
          <w:u w:val="single"/>
          <w:lang w:eastAsia="sl-SI"/>
        </w:rPr>
        <w:t xml:space="preserve">Predlog </w:t>
      </w:r>
      <w:r>
        <w:rPr>
          <w:rFonts w:ascii="Arial" w:hAnsi="Arial" w:cs="Arial"/>
          <w:b/>
          <w:sz w:val="20"/>
          <w:szCs w:val="20"/>
          <w:u w:val="single"/>
          <w:lang w:eastAsia="sl-SI"/>
        </w:rPr>
        <w:t>spremembe</w:t>
      </w:r>
      <w:r w:rsidRPr="009468BE">
        <w:rPr>
          <w:rFonts w:ascii="Arial" w:hAnsi="Arial" w:cs="Arial"/>
          <w:b/>
          <w:sz w:val="20"/>
          <w:szCs w:val="20"/>
          <w:u w:val="single"/>
          <w:lang w:eastAsia="sl-SI"/>
        </w:rPr>
        <w:t xml:space="preserve"> besedila SN 2023</w:t>
      </w:r>
      <w:r w:rsidR="005A7214">
        <w:rPr>
          <w:rFonts w:ascii="Arial" w:hAnsi="Arial" w:cs="Arial"/>
          <w:b/>
          <w:sz w:val="20"/>
          <w:szCs w:val="20"/>
        </w:rPr>
        <w:t>–</w:t>
      </w:r>
      <w:r w:rsidRPr="009468BE">
        <w:rPr>
          <w:rFonts w:ascii="Arial" w:hAnsi="Arial" w:cs="Arial"/>
          <w:b/>
          <w:sz w:val="20"/>
          <w:szCs w:val="20"/>
          <w:u w:val="single"/>
          <w:lang w:eastAsia="sl-SI"/>
        </w:rPr>
        <w:t>2027</w:t>
      </w:r>
      <w:r>
        <w:rPr>
          <w:rFonts w:ascii="Arial" w:hAnsi="Arial" w:cs="Arial"/>
          <w:b/>
          <w:sz w:val="20"/>
          <w:szCs w:val="20"/>
          <w:u w:val="single"/>
          <w:lang w:eastAsia="sl-SI"/>
        </w:rPr>
        <w:t xml:space="preserve"> (dopolnjeno besedilo je podčrtano oz. v primeru brisanja prečrtano)</w:t>
      </w:r>
      <w:r w:rsidRPr="009468BE">
        <w:rPr>
          <w:rFonts w:ascii="Arial" w:hAnsi="Arial" w:cs="Arial"/>
          <w:b/>
          <w:sz w:val="20"/>
          <w:szCs w:val="20"/>
          <w:u w:val="single"/>
          <w:lang w:eastAsia="sl-SI"/>
        </w:rPr>
        <w:t>:</w:t>
      </w:r>
    </w:p>
    <w:p w14:paraId="371CF018" w14:textId="77777777" w:rsidR="00EB7F71" w:rsidRDefault="00EB7F71" w:rsidP="00EB7F71">
      <w:pPr>
        <w:spacing w:after="0" w:line="240" w:lineRule="atLeast"/>
        <w:jc w:val="both"/>
        <w:rPr>
          <w:rFonts w:ascii="Arial" w:hAnsi="Arial" w:cs="Arial"/>
          <w:b/>
          <w:sz w:val="20"/>
          <w:szCs w:val="20"/>
          <w:u w:val="single"/>
          <w:lang w:eastAsia="sl-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61"/>
      </w:tblGrid>
      <w:tr w:rsidR="00002E69" w:rsidRPr="000C0C5C" w14:paraId="739CE8BB" w14:textId="77777777" w:rsidTr="00082FB7">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259142C2" w14:textId="77777777" w:rsidR="004A2E16" w:rsidRDefault="004A2E16" w:rsidP="004A2E16">
            <w:pPr>
              <w:spacing w:before="40" w:after="40"/>
              <w:rPr>
                <w:rFonts w:ascii="Arial" w:hAnsi="Arial" w:cs="Arial"/>
                <w:b/>
                <w:sz w:val="20"/>
                <w:szCs w:val="20"/>
              </w:rPr>
            </w:pPr>
            <w:r>
              <w:rPr>
                <w:rFonts w:ascii="Arial" w:hAnsi="Arial" w:cs="Arial"/>
                <w:b/>
                <w:sz w:val="20"/>
                <w:szCs w:val="20"/>
              </w:rPr>
              <w:t>Poglavje 5.3 intervencije razvoja podeželja</w:t>
            </w:r>
          </w:p>
          <w:p w14:paraId="57B77594" w14:textId="77777777" w:rsidR="004A2E16" w:rsidRPr="004A2E16" w:rsidRDefault="001B09CA" w:rsidP="004A2E16">
            <w:pPr>
              <w:spacing w:before="40" w:after="40"/>
              <w:rPr>
                <w:rFonts w:ascii="Arial" w:hAnsi="Arial" w:cs="Arial"/>
                <w:b/>
                <w:bCs/>
                <w:noProof/>
                <w:sz w:val="20"/>
                <w:szCs w:val="20"/>
              </w:rPr>
            </w:pPr>
            <w:r w:rsidRPr="004A2E16">
              <w:rPr>
                <w:rFonts w:ascii="Arial" w:eastAsia="Times New Roman" w:hAnsi="Arial" w:cs="Arial"/>
                <w:b/>
                <w:bCs/>
                <w:sz w:val="20"/>
                <w:szCs w:val="20"/>
                <w:lang w:eastAsia="sl-SI"/>
              </w:rPr>
              <w:t>IRP33</w:t>
            </w:r>
            <w:r w:rsidRPr="004A2E16">
              <w:rPr>
                <w:rFonts w:ascii="Arial" w:hAnsi="Arial" w:cs="Arial"/>
                <w:b/>
                <w:bCs/>
                <w:noProof/>
                <w:sz w:val="20"/>
                <w:szCs w:val="20"/>
              </w:rPr>
              <w:t xml:space="preserve"> Testiranje naravovarstvenih ukrepov na zavarovanih območij</w:t>
            </w:r>
            <w:bookmarkStart w:id="15" w:name="_Toc256001335"/>
          </w:p>
          <w:p w14:paraId="6FF291C1" w14:textId="77777777" w:rsidR="001B09CA" w:rsidRDefault="001B09CA" w:rsidP="00082FB7">
            <w:pPr>
              <w:spacing w:before="40" w:after="40"/>
              <w:rPr>
                <w:rFonts w:ascii="Arial" w:hAnsi="Arial" w:cs="Arial"/>
                <w:noProof/>
                <w:color w:val="000000"/>
                <w:sz w:val="20"/>
                <w:szCs w:val="20"/>
              </w:rPr>
            </w:pPr>
          </w:p>
          <w:p w14:paraId="2978D0E3" w14:textId="1756972F" w:rsidR="001B09CA" w:rsidRDefault="00002E69" w:rsidP="00082FB7">
            <w:pPr>
              <w:spacing w:before="40" w:after="40"/>
              <w:rPr>
                <w:rFonts w:ascii="Arial" w:hAnsi="Arial" w:cs="Arial"/>
                <w:noProof/>
                <w:color w:val="000000"/>
                <w:sz w:val="20"/>
                <w:szCs w:val="20"/>
              </w:rPr>
            </w:pPr>
            <w:r w:rsidRPr="000C0C5C">
              <w:rPr>
                <w:rFonts w:ascii="Arial" w:hAnsi="Arial" w:cs="Arial"/>
                <w:noProof/>
                <w:color w:val="000000"/>
                <w:sz w:val="20"/>
                <w:szCs w:val="20"/>
              </w:rPr>
              <w:t>5 Specifična zasnova, zahteve in pogoji za upravičenost intervencije</w:t>
            </w:r>
            <w:bookmarkEnd w:id="15"/>
          </w:p>
          <w:p w14:paraId="1A09C672" w14:textId="66A5EF31" w:rsidR="00002E69" w:rsidRPr="000C0C5C" w:rsidRDefault="00002E69" w:rsidP="00082FB7">
            <w:pPr>
              <w:spacing w:before="40" w:after="40"/>
              <w:rPr>
                <w:rFonts w:ascii="Arial" w:hAnsi="Arial" w:cs="Arial"/>
                <w:sz w:val="20"/>
                <w:szCs w:val="20"/>
              </w:rPr>
            </w:pPr>
            <w:r w:rsidRPr="000C0C5C">
              <w:rPr>
                <w:rFonts w:ascii="Arial" w:hAnsi="Arial" w:cs="Arial"/>
                <w:noProof/>
                <w:color w:val="000000"/>
                <w:sz w:val="20"/>
                <w:szCs w:val="20"/>
              </w:rPr>
              <w:t>Zavarovana območja so območja narave, kjer je velika biotska, abiotska in krajinska raznovrstnost ter velika gostota in raznolikost naravnih vrednot. V Sloveniji pokrivajo 14 % ozemlja države in so eden ključnih instrumentov varstvo biotske raznovrstnosti, krajinske pestrosti in naravnih vrednot, ki hkrati prispeva tudi k socialno-gospodarskemu razvoju regij. V Sloveniji je 1 narodni park, 3 regijski parki, 45 krajinskih parkov, 1 strogi naravni rezervat in 56 naravnih rezervatov. Upravljavca ima 12 parkov in rezervatov, ustanovljenih s strani države in 6 parkov, ustanovljenih s strani občin.</w:t>
            </w:r>
          </w:p>
          <w:p w14:paraId="040EC5A8" w14:textId="77777777" w:rsidR="00002E69" w:rsidRPr="000C0C5C" w:rsidRDefault="00002E69" w:rsidP="00082FB7">
            <w:pPr>
              <w:spacing w:before="40" w:after="40"/>
              <w:rPr>
                <w:rFonts w:ascii="Arial" w:hAnsi="Arial" w:cs="Arial"/>
                <w:sz w:val="20"/>
                <w:szCs w:val="20"/>
              </w:rPr>
            </w:pPr>
          </w:p>
          <w:p w14:paraId="45C16106" w14:textId="77777777" w:rsidR="00002E69" w:rsidRPr="000C0C5C" w:rsidRDefault="00002E69" w:rsidP="00082FB7">
            <w:pPr>
              <w:spacing w:before="40" w:after="40"/>
              <w:rPr>
                <w:rFonts w:ascii="Arial" w:hAnsi="Arial" w:cs="Arial"/>
                <w:sz w:val="20"/>
                <w:szCs w:val="20"/>
              </w:rPr>
            </w:pPr>
            <w:r w:rsidRPr="000C0C5C">
              <w:rPr>
                <w:rFonts w:ascii="Arial" w:hAnsi="Arial" w:cs="Arial"/>
                <w:noProof/>
                <w:color w:val="000000"/>
                <w:sz w:val="20"/>
                <w:szCs w:val="20"/>
              </w:rPr>
              <w:t xml:space="preserve">Kmetijska gospodarstva, ki kmetujejo na zavarovanih območjih so podvrženi določenim omejitvam tako zaradi težjih pogojev kmetovanja kot tudi nekaterih režimov, ki so predpisani za posamezna zavarovana območja. Predpisane zahteve oziroma omejitve, ki jih kmetijska gospodarstva morajo izpolnjevati, ne bodo del te intervencije in za to ne bo finančnih nadomestil. </w:t>
            </w:r>
          </w:p>
          <w:p w14:paraId="26B3F65A" w14:textId="7541F959" w:rsidR="00002E69" w:rsidRPr="000C0C5C" w:rsidRDefault="00002E69" w:rsidP="00082FB7">
            <w:pPr>
              <w:spacing w:before="40" w:after="40"/>
              <w:rPr>
                <w:rFonts w:ascii="Arial" w:hAnsi="Arial" w:cs="Arial"/>
                <w:sz w:val="20"/>
                <w:szCs w:val="20"/>
              </w:rPr>
            </w:pPr>
            <w:r w:rsidRPr="000C0C5C">
              <w:rPr>
                <w:rFonts w:ascii="Arial" w:hAnsi="Arial" w:cs="Arial"/>
                <w:noProof/>
                <w:color w:val="000000"/>
                <w:sz w:val="20"/>
                <w:szCs w:val="20"/>
              </w:rPr>
              <w:t xml:space="preserve">Zaradi naravovarstvene pomembnosti zavarovanih območij je smiselno, da se nameni dodatna pozornost testiranju prostovoljnih ukrepov oziroma praks na kmetijskih zemljiščih, ki obstoječe operacije KOPOP dopolnjujejo in gredo po zahtevah in zahtevnosti višje od KOPOP-a. Upravljalci zavarovanih območij so skupaj s kmetijskimi gospodarstvi že sodelovali v preteklosti v okviru naravovarstvenih ukrepov, ki so se izvajali v okviru projektov sofinanciranih z Evropskega sklada za regionalni razvoj. S pomočjo tega testiranja naravovarstvenih ukrepovbomo zato nadgradili in razširili nabor obstoječih ukrepov, ki so že bili razviti v okviru omenjenih projektov. </w:t>
            </w:r>
            <w:r w:rsidRPr="00D05A3C">
              <w:rPr>
                <w:rFonts w:ascii="Arial" w:hAnsi="Arial" w:cs="Arial"/>
                <w:noProof/>
                <w:color w:val="000000"/>
                <w:sz w:val="20"/>
                <w:szCs w:val="20"/>
              </w:rPr>
              <w:t xml:space="preserve">Kmetijska gospodarstva bodo s pomočjo upravljavcev zavarovanih območij, ki bodo v sodelovanje vstopili kot vodilni partner, </w:t>
            </w:r>
            <w:r w:rsidR="00C6315B" w:rsidRPr="00D05A3C">
              <w:rPr>
                <w:rFonts w:ascii="Arial" w:hAnsi="Arial" w:cs="Arial"/>
                <w:noProof/>
                <w:color w:val="000000"/>
                <w:sz w:val="20"/>
                <w:szCs w:val="20"/>
                <w:u w:val="single"/>
              </w:rPr>
              <w:t>ali, če vodilni partner ne bo upravljalec zavarovanega območja, temveč eden od partnerjev,</w:t>
            </w:r>
            <w:r w:rsidR="00C6315B" w:rsidRPr="00D05A3C">
              <w:rPr>
                <w:rFonts w:ascii="Arial" w:hAnsi="Arial" w:cs="Arial"/>
                <w:noProof/>
                <w:color w:val="000000"/>
                <w:sz w:val="20"/>
                <w:szCs w:val="20"/>
              </w:rPr>
              <w:t xml:space="preserve"> z manj bremeni testirali prostovoljne ukrepe na svojih zemljiščih</w:t>
            </w:r>
            <w:r w:rsidRPr="00D05A3C">
              <w:rPr>
                <w:rFonts w:ascii="Arial" w:hAnsi="Arial" w:cs="Arial"/>
                <w:noProof/>
                <w:color w:val="000000"/>
                <w:sz w:val="20"/>
                <w:szCs w:val="20"/>
              </w:rPr>
              <w:t xml:space="preserve">. </w:t>
            </w:r>
            <w:r w:rsidRPr="00F00E3F">
              <w:rPr>
                <w:rFonts w:ascii="Arial" w:hAnsi="Arial" w:cs="Arial"/>
                <w:noProof/>
                <w:color w:val="000000"/>
                <w:sz w:val="20"/>
                <w:szCs w:val="20"/>
                <w:u w:val="single"/>
              </w:rPr>
              <w:t>Na ta način</w:t>
            </w:r>
            <w:r w:rsidRPr="00670812">
              <w:rPr>
                <w:rFonts w:ascii="Arial" w:hAnsi="Arial" w:cs="Arial"/>
                <w:noProof/>
                <w:color w:val="000000"/>
                <w:sz w:val="20"/>
                <w:szCs w:val="20"/>
                <w:u w:val="single"/>
              </w:rPr>
              <w:t xml:space="preserve"> </w:t>
            </w:r>
            <w:r w:rsidRPr="00D05A3C">
              <w:rPr>
                <w:rFonts w:ascii="Arial" w:hAnsi="Arial" w:cs="Arial"/>
                <w:strike/>
                <w:noProof/>
                <w:color w:val="000000"/>
                <w:sz w:val="20"/>
                <w:szCs w:val="20"/>
              </w:rPr>
              <w:t>S</w:t>
            </w:r>
            <w:r w:rsidRPr="000C0C5C">
              <w:rPr>
                <w:rFonts w:ascii="Arial" w:hAnsi="Arial" w:cs="Arial"/>
                <w:strike/>
                <w:noProof/>
                <w:color w:val="000000"/>
                <w:sz w:val="20"/>
                <w:szCs w:val="20"/>
              </w:rPr>
              <w:t xml:space="preserve"> pomočjo upravljavcev zavarovanih območij pa</w:t>
            </w:r>
            <w:r w:rsidRPr="000C0C5C">
              <w:rPr>
                <w:rFonts w:ascii="Arial" w:hAnsi="Arial" w:cs="Arial"/>
                <w:noProof/>
                <w:color w:val="000000"/>
                <w:sz w:val="20"/>
                <w:szCs w:val="20"/>
              </w:rPr>
              <w:t xml:space="preserve"> bodo hkrati tudi skupaj razvijali načrte kako svoje površine vključevati v intervencije na 70., 72. in 73. členu.</w:t>
            </w:r>
          </w:p>
          <w:p w14:paraId="60FEA5FF" w14:textId="77777777" w:rsidR="00002E69" w:rsidRPr="000C0C5C" w:rsidRDefault="00002E69" w:rsidP="00082FB7">
            <w:pPr>
              <w:spacing w:before="40" w:after="40"/>
              <w:rPr>
                <w:rFonts w:ascii="Arial" w:hAnsi="Arial" w:cs="Arial"/>
                <w:sz w:val="20"/>
                <w:szCs w:val="20"/>
              </w:rPr>
            </w:pPr>
          </w:p>
          <w:p w14:paraId="24331688" w14:textId="7F5347DA" w:rsidR="00002E69" w:rsidRPr="000C0C5C" w:rsidRDefault="00002E69" w:rsidP="00082FB7">
            <w:pPr>
              <w:spacing w:before="40" w:after="40"/>
              <w:rPr>
                <w:rFonts w:ascii="Arial" w:hAnsi="Arial" w:cs="Arial"/>
                <w:sz w:val="20"/>
                <w:szCs w:val="20"/>
              </w:rPr>
            </w:pPr>
            <w:r w:rsidRPr="000C0C5C">
              <w:rPr>
                <w:rFonts w:ascii="Arial" w:hAnsi="Arial" w:cs="Arial"/>
                <w:noProof/>
                <w:color w:val="000000"/>
                <w:sz w:val="20"/>
                <w:szCs w:val="20"/>
              </w:rPr>
              <w:t xml:space="preserve">Intervencija </w:t>
            </w:r>
            <w:r w:rsidR="001B09CA">
              <w:rPr>
                <w:rFonts w:ascii="Arial" w:hAnsi="Arial" w:cs="Arial"/>
                <w:noProof/>
                <w:color w:val="000000"/>
                <w:sz w:val="20"/>
                <w:szCs w:val="20"/>
              </w:rPr>
              <w:t xml:space="preserve">IRP33 </w:t>
            </w:r>
            <w:r w:rsidRPr="000C0C5C">
              <w:rPr>
                <w:rFonts w:ascii="Arial" w:hAnsi="Arial" w:cs="Arial"/>
                <w:noProof/>
                <w:color w:val="000000"/>
                <w:sz w:val="20"/>
                <w:szCs w:val="20"/>
              </w:rPr>
              <w:t>Testiranje naravovarstvenih ukrepov na zavarovanih območij</w:t>
            </w:r>
            <w:r w:rsidR="001B09CA">
              <w:rPr>
                <w:rFonts w:ascii="Arial" w:hAnsi="Arial" w:cs="Arial"/>
                <w:noProof/>
                <w:color w:val="000000"/>
                <w:sz w:val="20"/>
                <w:szCs w:val="20"/>
              </w:rPr>
              <w:t xml:space="preserve"> </w:t>
            </w:r>
            <w:r w:rsidRPr="000C0C5C">
              <w:rPr>
                <w:rFonts w:ascii="Arial" w:hAnsi="Arial" w:cs="Arial"/>
                <w:noProof/>
                <w:color w:val="000000"/>
                <w:sz w:val="20"/>
                <w:szCs w:val="20"/>
              </w:rPr>
              <w:t xml:space="preserve">podpira kmetijstvo v njegovi okoljski funkciji in je namenjena spodbujanju nadstandardnih sonaravnih kmetijskih praks, ki so usmerjene v ohranjanje biotske raznovrstnosti in krajine in gredo preko predpisanih zahtev ravnanja. Tako je ta intervencija predvidena za testiranje novih prostovoljnih ukrepov ter , da bi tako naslovili specifične potrebe posameznih zavarovanih območij in tam lociranih kmetijskih gospodarstev, ki jih s KOPOP in drugimi intervencijami ne moremo zadovoljivo reševati (npr. ohranjanje gnezdišča določenih vrst povezanih s kmetijsko kulturno krajino, ki se lahko vsako leto pojavljajo na drugih zemljiščih). Hkrati bo tak pristop namenjen tudi promociji in spodbujenju k večjemu vpisu v ciljne naravovarstvene podintervencije KOPOP, SOPO sheme in neproizvodne naložbe </w:t>
            </w:r>
          </w:p>
          <w:p w14:paraId="56F432A7" w14:textId="77777777" w:rsidR="00002E69" w:rsidRPr="000C0C5C" w:rsidRDefault="00002E69" w:rsidP="00082FB7">
            <w:pPr>
              <w:spacing w:before="40" w:after="40"/>
              <w:rPr>
                <w:rFonts w:ascii="Arial" w:hAnsi="Arial" w:cs="Arial"/>
                <w:sz w:val="20"/>
                <w:szCs w:val="20"/>
              </w:rPr>
            </w:pPr>
          </w:p>
          <w:p w14:paraId="714802F0" w14:textId="77777777" w:rsidR="00002E69" w:rsidRPr="000C0C5C" w:rsidRDefault="00002E69" w:rsidP="00082FB7">
            <w:pPr>
              <w:spacing w:before="40" w:after="40"/>
              <w:rPr>
                <w:rFonts w:ascii="Arial" w:hAnsi="Arial" w:cs="Arial"/>
                <w:sz w:val="20"/>
                <w:szCs w:val="20"/>
              </w:rPr>
            </w:pPr>
            <w:r w:rsidRPr="000C0C5C">
              <w:rPr>
                <w:rFonts w:ascii="Arial" w:hAnsi="Arial" w:cs="Arial"/>
                <w:noProof/>
                <w:color w:val="000000"/>
                <w:sz w:val="20"/>
                <w:szCs w:val="20"/>
              </w:rPr>
              <w:t xml:space="preserve">V okviru te podintervencije se bo torej testiralo nove prostovoljne </w:t>
            </w:r>
            <w:r w:rsidRPr="000C0C5C">
              <w:rPr>
                <w:rFonts w:ascii="Arial" w:hAnsi="Arial" w:cs="Arial"/>
                <w:noProof/>
                <w:sz w:val="20"/>
                <w:szCs w:val="20"/>
              </w:rPr>
              <w:t xml:space="preserve">naravovarstvene </w:t>
            </w:r>
            <w:r w:rsidRPr="000C0C5C">
              <w:rPr>
                <w:rFonts w:ascii="Arial" w:hAnsi="Arial" w:cs="Arial"/>
                <w:noProof/>
                <w:color w:val="000000"/>
                <w:sz w:val="20"/>
                <w:szCs w:val="20"/>
              </w:rPr>
              <w:t xml:space="preserve">ukrepe, tudi takšne zahteve, ki jih v ostalih KOPOP operacijah ne moremo nasloviti in </w:t>
            </w:r>
            <w:r w:rsidRPr="000C0C5C">
              <w:rPr>
                <w:rFonts w:ascii="Arial" w:hAnsi="Arial" w:cs="Arial"/>
                <w:noProof/>
                <w:sz w:val="20"/>
                <w:szCs w:val="20"/>
              </w:rPr>
              <w:t>ki se do sedaj v okviru Skupne kmetijske politike še niso izvajali</w:t>
            </w:r>
            <w:r w:rsidRPr="000C0C5C">
              <w:rPr>
                <w:rFonts w:ascii="Arial" w:hAnsi="Arial" w:cs="Arial"/>
                <w:noProof/>
                <w:color w:val="000000"/>
                <w:sz w:val="20"/>
                <w:szCs w:val="20"/>
              </w:rPr>
              <w:t xml:space="preserve">, npr.: </w:t>
            </w:r>
          </w:p>
          <w:p w14:paraId="72A59BF5" w14:textId="0B51A161" w:rsidR="00002E69" w:rsidRPr="000C0C5C" w:rsidRDefault="00002E69" w:rsidP="00082FB7">
            <w:pPr>
              <w:spacing w:before="40" w:after="40"/>
              <w:rPr>
                <w:rFonts w:ascii="Arial" w:hAnsi="Arial" w:cs="Arial"/>
                <w:sz w:val="20"/>
                <w:szCs w:val="20"/>
              </w:rPr>
            </w:pPr>
            <w:r w:rsidRPr="000C0C5C">
              <w:rPr>
                <w:rFonts w:ascii="Arial" w:hAnsi="Arial" w:cs="Arial"/>
                <w:noProof/>
                <w:color w:val="000000"/>
                <w:sz w:val="20"/>
                <w:szCs w:val="20"/>
              </w:rPr>
              <w:t>•       </w:t>
            </w:r>
            <w:r w:rsidR="005058BE">
              <w:rPr>
                <w:rFonts w:ascii="Arial" w:hAnsi="Arial" w:cs="Arial"/>
                <w:noProof/>
                <w:color w:val="000000"/>
                <w:sz w:val="20"/>
                <w:szCs w:val="20"/>
              </w:rPr>
              <w:t xml:space="preserve">  </w:t>
            </w:r>
            <w:r w:rsidRPr="000C0C5C">
              <w:rPr>
                <w:rFonts w:ascii="Arial" w:hAnsi="Arial" w:cs="Arial"/>
                <w:noProof/>
                <w:color w:val="000000"/>
                <w:sz w:val="20"/>
                <w:szCs w:val="20"/>
              </w:rPr>
              <w:t>območja pomembna za varstvo narave, ki so manjša od 0,1 ha;</w:t>
            </w:r>
          </w:p>
          <w:p w14:paraId="565D0010" w14:textId="77777777" w:rsidR="00002E69" w:rsidRPr="000C0C5C" w:rsidRDefault="00002E69" w:rsidP="00082FB7">
            <w:pPr>
              <w:spacing w:before="40" w:after="40"/>
              <w:rPr>
                <w:rFonts w:ascii="Arial" w:hAnsi="Arial" w:cs="Arial"/>
                <w:sz w:val="20"/>
                <w:szCs w:val="20"/>
              </w:rPr>
            </w:pPr>
            <w:r w:rsidRPr="000C0C5C">
              <w:rPr>
                <w:rFonts w:ascii="Arial" w:hAnsi="Arial" w:cs="Arial"/>
                <w:noProof/>
                <w:color w:val="000000"/>
                <w:sz w:val="20"/>
                <w:szCs w:val="20"/>
              </w:rPr>
              <w:t>•         specifični in manjšinski ukrepi, ki jih težje naslavljamo skozi KOPOP;</w:t>
            </w:r>
          </w:p>
          <w:p w14:paraId="48D83B9B" w14:textId="77777777" w:rsidR="00002E69" w:rsidRPr="000C0C5C" w:rsidRDefault="00002E69" w:rsidP="00082FB7">
            <w:pPr>
              <w:spacing w:before="40" w:after="40"/>
              <w:rPr>
                <w:rFonts w:ascii="Arial" w:hAnsi="Arial" w:cs="Arial"/>
                <w:sz w:val="20"/>
                <w:szCs w:val="20"/>
              </w:rPr>
            </w:pPr>
            <w:r w:rsidRPr="000C0C5C">
              <w:rPr>
                <w:rFonts w:ascii="Arial" w:hAnsi="Arial" w:cs="Arial"/>
                <w:noProof/>
                <w:color w:val="000000"/>
                <w:sz w:val="20"/>
                <w:szCs w:val="20"/>
              </w:rPr>
              <w:t>•         ukrepi, ki so podvrženi drugačnim časovnim zahtevam (1-5 let);</w:t>
            </w:r>
          </w:p>
          <w:p w14:paraId="2A738253" w14:textId="77777777" w:rsidR="00002E69" w:rsidRPr="000C0C5C" w:rsidRDefault="00002E69" w:rsidP="00082FB7">
            <w:pPr>
              <w:spacing w:before="40" w:after="40"/>
              <w:rPr>
                <w:rFonts w:ascii="Arial" w:hAnsi="Arial" w:cs="Arial"/>
                <w:sz w:val="20"/>
                <w:szCs w:val="20"/>
              </w:rPr>
            </w:pPr>
            <w:r w:rsidRPr="000C0C5C">
              <w:rPr>
                <w:rFonts w:ascii="Arial" w:hAnsi="Arial" w:cs="Arial"/>
                <w:noProof/>
                <w:color w:val="000000"/>
                <w:sz w:val="20"/>
                <w:szCs w:val="20"/>
              </w:rPr>
              <w:t>•         območja, ki ležijo izven Natura 2000 območij;</w:t>
            </w:r>
          </w:p>
          <w:p w14:paraId="2C5B7BE7" w14:textId="77777777" w:rsidR="00002E69" w:rsidRPr="000C0C5C" w:rsidRDefault="00002E69" w:rsidP="00082FB7">
            <w:pPr>
              <w:spacing w:before="40" w:after="40"/>
              <w:rPr>
                <w:rFonts w:ascii="Arial" w:hAnsi="Arial" w:cs="Arial"/>
                <w:sz w:val="20"/>
                <w:szCs w:val="20"/>
              </w:rPr>
            </w:pPr>
            <w:r w:rsidRPr="000C0C5C">
              <w:rPr>
                <w:rFonts w:ascii="Arial" w:hAnsi="Arial" w:cs="Arial"/>
                <w:noProof/>
                <w:color w:val="000000"/>
                <w:sz w:val="20"/>
                <w:szCs w:val="20"/>
              </w:rPr>
              <w:t>•         različne zahteve na isti površini v različnem časovnem obdobju,</w:t>
            </w:r>
          </w:p>
          <w:p w14:paraId="4CAD06E9" w14:textId="77777777" w:rsidR="00002E69" w:rsidRPr="000C0C5C" w:rsidRDefault="00002E69" w:rsidP="00082FB7">
            <w:pPr>
              <w:spacing w:before="40" w:after="40"/>
              <w:rPr>
                <w:rFonts w:ascii="Arial" w:hAnsi="Arial" w:cs="Arial"/>
                <w:sz w:val="20"/>
                <w:szCs w:val="20"/>
              </w:rPr>
            </w:pPr>
            <w:r w:rsidRPr="000C0C5C">
              <w:rPr>
                <w:rFonts w:ascii="Arial" w:hAnsi="Arial" w:cs="Arial"/>
                <w:noProof/>
                <w:color w:val="000000"/>
                <w:sz w:val="20"/>
                <w:szCs w:val="20"/>
              </w:rPr>
              <w:t>•         fleksibilnost, ki je druge intervencije ne dopuščajo.</w:t>
            </w:r>
          </w:p>
          <w:p w14:paraId="24EF091D" w14:textId="77777777" w:rsidR="00002E69" w:rsidRPr="000C0C5C" w:rsidRDefault="00002E69" w:rsidP="00082FB7">
            <w:pPr>
              <w:spacing w:before="40" w:after="40"/>
              <w:rPr>
                <w:rFonts w:ascii="Arial" w:hAnsi="Arial" w:cs="Arial"/>
                <w:sz w:val="20"/>
                <w:szCs w:val="20"/>
              </w:rPr>
            </w:pPr>
          </w:p>
          <w:p w14:paraId="013D69AB" w14:textId="77777777" w:rsidR="00002E69" w:rsidRPr="000C0C5C" w:rsidRDefault="00002E69" w:rsidP="00082FB7">
            <w:pPr>
              <w:spacing w:before="40" w:after="40"/>
              <w:rPr>
                <w:rFonts w:ascii="Arial" w:hAnsi="Arial" w:cs="Arial"/>
                <w:sz w:val="20"/>
                <w:szCs w:val="20"/>
              </w:rPr>
            </w:pPr>
            <w:r w:rsidRPr="000C0C5C">
              <w:rPr>
                <w:rFonts w:ascii="Arial" w:hAnsi="Arial" w:cs="Arial"/>
                <w:noProof/>
                <w:color w:val="000000"/>
                <w:sz w:val="20"/>
                <w:szCs w:val="20"/>
              </w:rPr>
              <w:t xml:space="preserve">Ker gre za novost, še manjkajo določene izvedbene rešitve. Izvedbene rešitve se bo iskalo s pomočjo testiranja teh ukrepov. Cilj je vključitev testiranih ukrepov med KOPOP operacije v naslednjem programskem obdobju. </w:t>
            </w:r>
          </w:p>
          <w:p w14:paraId="2C0B6737" w14:textId="77777777" w:rsidR="00002E69" w:rsidRPr="000C0C5C" w:rsidRDefault="00002E69" w:rsidP="00082FB7">
            <w:pPr>
              <w:spacing w:before="40" w:after="40"/>
              <w:rPr>
                <w:rFonts w:ascii="Arial" w:hAnsi="Arial" w:cs="Arial"/>
                <w:sz w:val="20"/>
                <w:szCs w:val="20"/>
              </w:rPr>
            </w:pPr>
          </w:p>
          <w:p w14:paraId="4C837542" w14:textId="77777777" w:rsidR="00002E69" w:rsidRPr="000C0C5C" w:rsidRDefault="00002E69" w:rsidP="00082FB7">
            <w:pPr>
              <w:spacing w:before="40" w:after="40"/>
              <w:rPr>
                <w:rFonts w:ascii="Arial" w:hAnsi="Arial" w:cs="Arial"/>
                <w:sz w:val="20"/>
                <w:szCs w:val="20"/>
              </w:rPr>
            </w:pPr>
            <w:r w:rsidRPr="000C0C5C">
              <w:rPr>
                <w:rFonts w:ascii="Arial" w:hAnsi="Arial" w:cs="Arial"/>
                <w:noProof/>
                <w:color w:val="000000"/>
                <w:sz w:val="20"/>
                <w:szCs w:val="20"/>
              </w:rPr>
              <w:t xml:space="preserve">Ukrepi, ki bodo testirani, presegajo in dopolnjujejo predpisane zahteve ravnanja iz pogojenosti, SOPO sheme in podintervencij KOPOP. </w:t>
            </w:r>
          </w:p>
          <w:p w14:paraId="6A3646DE" w14:textId="3A63CF2D" w:rsidR="00002E69" w:rsidRPr="000C0C5C" w:rsidRDefault="00002E69" w:rsidP="00082FB7">
            <w:pPr>
              <w:spacing w:before="40" w:after="40"/>
              <w:rPr>
                <w:rFonts w:ascii="Arial" w:hAnsi="Arial" w:cs="Arial"/>
                <w:sz w:val="20"/>
                <w:szCs w:val="20"/>
              </w:rPr>
            </w:pPr>
            <w:r w:rsidRPr="000C0C5C">
              <w:rPr>
                <w:rFonts w:ascii="Arial" w:hAnsi="Arial" w:cs="Arial"/>
                <w:noProof/>
                <w:color w:val="000000"/>
                <w:sz w:val="20"/>
                <w:szCs w:val="20"/>
              </w:rPr>
              <w:t xml:space="preserve">Kot prvo bodo v okviru pratnerstva kmetijska gospodarstva, ki so upravičena do plačil iz naslova 31., </w:t>
            </w:r>
            <w:r w:rsidR="0004052A">
              <w:rPr>
                <w:rFonts w:ascii="Arial" w:hAnsi="Arial" w:cs="Arial"/>
                <w:noProof/>
                <w:color w:val="000000"/>
                <w:sz w:val="20"/>
                <w:szCs w:val="20"/>
                <w:u w:val="single"/>
              </w:rPr>
              <w:t xml:space="preserve"> </w:t>
            </w:r>
            <w:r w:rsidRPr="000C0C5C">
              <w:rPr>
                <w:rFonts w:ascii="Arial" w:hAnsi="Arial" w:cs="Arial"/>
                <w:noProof/>
                <w:color w:val="000000"/>
                <w:sz w:val="20"/>
                <w:szCs w:val="20"/>
              </w:rPr>
              <w:t xml:space="preserve">70. </w:t>
            </w:r>
            <w:r w:rsidRPr="00A542DB">
              <w:rPr>
                <w:rFonts w:ascii="Arial" w:hAnsi="Arial" w:cs="Arial"/>
                <w:color w:val="000000"/>
                <w:sz w:val="20"/>
                <w:szCs w:val="20"/>
              </w:rPr>
              <w:t>in 73.</w:t>
            </w:r>
            <w:r w:rsidRPr="00355E21">
              <w:rPr>
                <w:rFonts w:ascii="Arial" w:hAnsi="Arial" w:cs="Arial"/>
                <w:strike/>
                <w:color w:val="000000"/>
                <w:sz w:val="20"/>
                <w:szCs w:val="20"/>
              </w:rPr>
              <w:t xml:space="preserve"> </w:t>
            </w:r>
            <w:r w:rsidRPr="000C0C5C">
              <w:rPr>
                <w:rFonts w:ascii="Arial" w:hAnsi="Arial" w:cs="Arial"/>
                <w:noProof/>
                <w:color w:val="000000"/>
                <w:sz w:val="20"/>
                <w:szCs w:val="20"/>
              </w:rPr>
              <w:t xml:space="preserve">člena, deležna ciljnega svetovanja, promocije in pomoči pri izvajanju zahtev v okviru teh podintervencij. Cilj je testiranje območje specifičnih ukrepov oziroma kmetijskih praks ter prek bolj individualnega pristopa spodbuditi in povečati vključitev kmetijskih gospodarstev na zavarovanih območjih v ciljne naravovarstvene ukrepe. </w:t>
            </w:r>
          </w:p>
          <w:p w14:paraId="3F49ABBC" w14:textId="58C5457E" w:rsidR="00002E69" w:rsidRPr="000C0C5C" w:rsidRDefault="00002E69" w:rsidP="00082FB7">
            <w:pPr>
              <w:spacing w:before="40" w:after="40"/>
              <w:rPr>
                <w:rFonts w:ascii="Arial" w:hAnsi="Arial" w:cs="Arial"/>
                <w:sz w:val="20"/>
                <w:szCs w:val="20"/>
              </w:rPr>
            </w:pPr>
            <w:r w:rsidRPr="000C0C5C">
              <w:rPr>
                <w:rFonts w:ascii="Arial" w:hAnsi="Arial" w:cs="Arial"/>
                <w:noProof/>
                <w:color w:val="000000"/>
                <w:sz w:val="20"/>
                <w:szCs w:val="20"/>
              </w:rPr>
              <w:t xml:space="preserve">Kod drugo bodo v okviru parterstva testirani in razvijani ukrepi, ki presegajo zahteve prejle omenjenih členov ter dopuščajo fleksibilnost pri njihvem izvajanju. Ukrepi bodo namenjeni predvsem naravovarstvenih ukrepom, ki jih ni možno izvajati v okviru členov 31 </w:t>
            </w:r>
            <w:r w:rsidR="0004052A">
              <w:rPr>
                <w:rFonts w:ascii="Arial" w:hAnsi="Arial" w:cs="Arial"/>
                <w:noProof/>
                <w:color w:val="000000"/>
                <w:sz w:val="20"/>
                <w:szCs w:val="20"/>
              </w:rPr>
              <w:t xml:space="preserve">, </w:t>
            </w:r>
            <w:r w:rsidR="0004052A">
              <w:rPr>
                <w:rFonts w:ascii="Arial" w:hAnsi="Arial" w:cs="Arial"/>
                <w:noProof/>
                <w:color w:val="000000"/>
                <w:sz w:val="20"/>
                <w:szCs w:val="20"/>
                <w:u w:val="single"/>
              </w:rPr>
              <w:t xml:space="preserve">in </w:t>
            </w:r>
            <w:r w:rsidRPr="000C0C5C">
              <w:rPr>
                <w:rFonts w:ascii="Arial" w:hAnsi="Arial" w:cs="Arial"/>
                <w:noProof/>
                <w:color w:val="000000"/>
                <w:sz w:val="20"/>
                <w:szCs w:val="20"/>
              </w:rPr>
              <w:t xml:space="preserve">70. </w:t>
            </w:r>
            <w:r w:rsidRPr="00355E21">
              <w:rPr>
                <w:rFonts w:ascii="Arial" w:hAnsi="Arial" w:cs="Arial"/>
                <w:strike/>
                <w:color w:val="000000"/>
                <w:sz w:val="20"/>
                <w:szCs w:val="20"/>
              </w:rPr>
              <w:t>in 73.</w:t>
            </w:r>
          </w:p>
          <w:p w14:paraId="084E1328" w14:textId="77777777" w:rsidR="00002E69" w:rsidRPr="000C0C5C" w:rsidRDefault="00002E69" w:rsidP="00082FB7">
            <w:pPr>
              <w:spacing w:before="40" w:after="40"/>
              <w:rPr>
                <w:rFonts w:ascii="Arial" w:hAnsi="Arial" w:cs="Arial"/>
                <w:sz w:val="20"/>
                <w:szCs w:val="20"/>
              </w:rPr>
            </w:pPr>
          </w:p>
          <w:p w14:paraId="3641A06D" w14:textId="77777777" w:rsidR="00002E69" w:rsidRPr="000C0C5C" w:rsidRDefault="00002E69" w:rsidP="00082FB7">
            <w:pPr>
              <w:spacing w:before="40" w:after="40"/>
              <w:rPr>
                <w:rFonts w:ascii="Arial" w:hAnsi="Arial" w:cs="Arial"/>
                <w:sz w:val="20"/>
                <w:szCs w:val="20"/>
              </w:rPr>
            </w:pPr>
            <w:r w:rsidRPr="000C0C5C">
              <w:rPr>
                <w:rFonts w:ascii="Arial" w:hAnsi="Arial" w:cs="Arial"/>
                <w:noProof/>
                <w:color w:val="000000"/>
                <w:sz w:val="20"/>
                <w:szCs w:val="20"/>
              </w:rPr>
              <w:t xml:space="preserve">Zahteve oz. prakse bodo opredljene v Programu upravljanja z območji Natura 2000 ali v dokumentih sprejetih na podlagi predpisov varstva narave, ki določajo upravljanje zavarovanih območij. </w:t>
            </w:r>
          </w:p>
          <w:p w14:paraId="0EB44699" w14:textId="2F938ACF" w:rsidR="00002E69" w:rsidRDefault="00002E69" w:rsidP="00082FB7">
            <w:pPr>
              <w:spacing w:before="40" w:after="40"/>
              <w:rPr>
                <w:rFonts w:ascii="Arial" w:hAnsi="Arial" w:cs="Arial"/>
                <w:noProof/>
                <w:color w:val="000000"/>
                <w:sz w:val="20"/>
                <w:szCs w:val="20"/>
              </w:rPr>
            </w:pPr>
            <w:r w:rsidRPr="000C0C5C">
              <w:rPr>
                <w:rFonts w:ascii="Arial" w:hAnsi="Arial" w:cs="Arial"/>
                <w:noProof/>
                <w:color w:val="000000"/>
                <w:sz w:val="20"/>
                <w:szCs w:val="20"/>
                <w:u w:val="single"/>
              </w:rPr>
              <w:t xml:space="preserve">Vodilnemu partnerju </w:t>
            </w:r>
            <w:r w:rsidRPr="000C0C5C">
              <w:rPr>
                <w:rFonts w:ascii="Arial" w:hAnsi="Arial" w:cs="Arial"/>
                <w:strike/>
                <w:noProof/>
                <w:color w:val="000000"/>
                <w:sz w:val="20"/>
                <w:szCs w:val="20"/>
              </w:rPr>
              <w:t>Upravljavcem zavarovanih območij</w:t>
            </w:r>
            <w:r w:rsidRPr="000C0C5C">
              <w:rPr>
                <w:rFonts w:ascii="Arial" w:hAnsi="Arial" w:cs="Arial"/>
                <w:noProof/>
                <w:color w:val="000000"/>
                <w:sz w:val="20"/>
                <w:szCs w:val="20"/>
              </w:rPr>
              <w:t xml:space="preserve"> se krije stroške dela za namen vodenja, upravljanja pogodbenega partnerstva, komunikacije z vsemi deležniki, spremljanja izvajanja ukrepov in svetovanje pri izvajanju ukrepov 70, 72. in 73. člena.. Izpad dohodka se bo nanašal na programe, ki zagotavljajo storitve ali koristi za kmetijstvo ali podeželsko skupnost. Izplačila ne vključujejo neposrednih plačil pridelovalcem ali predelovalcem, temveč plačilo stroškov za testiranje naravovarstvenih ukrepov. Intervencija bo prispevala k učinkovitemu upravljanju širših in ožjih zavarovanih območij. Ukrepi in pravila ravnanja v zavarovanem območju, preko katerih se izpolnjujejo cilji in nameni zavarovanja, so določeni v načrtih upravljanja in Programu upravljanja območij Natura 2000</w:t>
            </w:r>
            <w:r w:rsidR="001F740F" w:rsidRPr="001F740F">
              <w:rPr>
                <w:rFonts w:ascii="Arial" w:hAnsi="Arial" w:cs="Arial"/>
                <w:noProof/>
                <w:color w:val="000000"/>
                <w:sz w:val="20"/>
                <w:szCs w:val="20"/>
              </w:rPr>
              <w:t>, na podlagi katerih se pripravi projekt</w:t>
            </w:r>
            <w:r w:rsidR="001F740F">
              <w:rPr>
                <w:rFonts w:ascii="Arial" w:hAnsi="Arial" w:cs="Arial"/>
                <w:noProof/>
                <w:color w:val="000000"/>
                <w:sz w:val="20"/>
                <w:szCs w:val="20"/>
              </w:rPr>
              <w:t>.</w:t>
            </w:r>
          </w:p>
          <w:p w14:paraId="4A40FAF8" w14:textId="77777777" w:rsidR="001F740F" w:rsidRPr="000C0C5C" w:rsidRDefault="001F740F" w:rsidP="00082FB7">
            <w:pPr>
              <w:spacing w:before="40" w:after="40"/>
              <w:rPr>
                <w:rFonts w:ascii="Arial" w:hAnsi="Arial" w:cs="Arial"/>
                <w:sz w:val="20"/>
                <w:szCs w:val="20"/>
              </w:rPr>
            </w:pPr>
          </w:p>
          <w:p w14:paraId="35051C9F" w14:textId="77777777" w:rsidR="00002E69" w:rsidRPr="000C0C5C" w:rsidRDefault="00002E69" w:rsidP="00082FB7">
            <w:pPr>
              <w:spacing w:before="40" w:after="40"/>
              <w:rPr>
                <w:rFonts w:ascii="Arial" w:hAnsi="Arial" w:cs="Arial"/>
                <w:sz w:val="20"/>
                <w:szCs w:val="20"/>
              </w:rPr>
            </w:pPr>
            <w:r w:rsidRPr="000C0C5C">
              <w:rPr>
                <w:rFonts w:ascii="Arial" w:hAnsi="Arial" w:cs="Arial"/>
                <w:noProof/>
                <w:color w:val="000000"/>
                <w:sz w:val="20"/>
                <w:szCs w:val="20"/>
              </w:rPr>
              <w:t>Podpora se namenja za testiranje kmetijskih praks, ki:</w:t>
            </w:r>
          </w:p>
          <w:p w14:paraId="2027CCB7" w14:textId="77777777" w:rsidR="00002E69" w:rsidRPr="000C0C5C" w:rsidRDefault="00002E69" w:rsidP="00082FB7">
            <w:pPr>
              <w:spacing w:before="40" w:after="40"/>
              <w:rPr>
                <w:rFonts w:ascii="Arial" w:hAnsi="Arial" w:cs="Arial"/>
                <w:sz w:val="20"/>
                <w:szCs w:val="20"/>
              </w:rPr>
            </w:pPr>
            <w:r w:rsidRPr="000C0C5C">
              <w:rPr>
                <w:rFonts w:ascii="Arial" w:hAnsi="Arial" w:cs="Arial"/>
                <w:noProof/>
                <w:color w:val="000000"/>
                <w:sz w:val="20"/>
                <w:szCs w:val="20"/>
              </w:rPr>
              <w:t>–presegajo zadevne predpisane zahteve ravnanja ter standarde za dobre kmetijske in okoljske pogoje, določene s pravili o pogojenosti v skladu z oddelkom 2 poglavja I Uredbe EU o strateških načrtih;</w:t>
            </w:r>
          </w:p>
          <w:p w14:paraId="31E550DD" w14:textId="77777777" w:rsidR="00002E69" w:rsidRPr="000C0C5C" w:rsidRDefault="00002E69" w:rsidP="00082FB7">
            <w:pPr>
              <w:spacing w:before="40" w:after="40"/>
              <w:rPr>
                <w:rFonts w:ascii="Arial" w:hAnsi="Arial" w:cs="Arial"/>
                <w:sz w:val="20"/>
                <w:szCs w:val="20"/>
              </w:rPr>
            </w:pPr>
            <w:r w:rsidRPr="000C0C5C">
              <w:rPr>
                <w:rFonts w:ascii="Arial" w:hAnsi="Arial" w:cs="Arial"/>
                <w:noProof/>
                <w:color w:val="000000"/>
                <w:sz w:val="20"/>
                <w:szCs w:val="20"/>
              </w:rPr>
              <w:t>–presegajo pogoje, določene za vzdrževanje kmetijske površine v stanju, primernem za pašo ali pridelavo brez pripravljalnih ukrepov, ki presegajo uporabo običajnih kmetijskih metod in strojev skladu s točko (a) prvega odstavka 4. člena Uredbe EU o strateških načrtih;</w:t>
            </w:r>
          </w:p>
          <w:p w14:paraId="455BF398" w14:textId="77777777" w:rsidR="00002E69" w:rsidRPr="000C0C5C" w:rsidRDefault="00002E69" w:rsidP="00082FB7">
            <w:pPr>
              <w:spacing w:before="40" w:after="40"/>
              <w:rPr>
                <w:rFonts w:ascii="Arial" w:hAnsi="Arial" w:cs="Arial"/>
                <w:sz w:val="20"/>
                <w:szCs w:val="20"/>
              </w:rPr>
            </w:pPr>
            <w:r w:rsidRPr="000C0C5C">
              <w:rPr>
                <w:rFonts w:ascii="Arial" w:hAnsi="Arial" w:cs="Arial"/>
                <w:noProof/>
                <w:color w:val="000000"/>
                <w:sz w:val="20"/>
                <w:szCs w:val="20"/>
              </w:rPr>
              <w:t>–se razlikujejo od obveznosti, v zvezi s katerimi so odobrena plačila z 31., 70., 72. in 73. členom Uredbe o strateških načrtih.</w:t>
            </w:r>
          </w:p>
        </w:tc>
      </w:tr>
    </w:tbl>
    <w:p w14:paraId="659937F5" w14:textId="77777777" w:rsidR="00002E69" w:rsidRPr="000C0C5C" w:rsidRDefault="00002E69" w:rsidP="00002E69">
      <w:pPr>
        <w:spacing w:before="20" w:after="20"/>
        <w:rPr>
          <w:rFonts w:ascii="Arial" w:hAnsi="Arial" w:cs="Arial"/>
          <w:color w:val="000000"/>
          <w:sz w:val="20"/>
          <w:szCs w:val="20"/>
        </w:rPr>
      </w:pPr>
      <w:r w:rsidRPr="000C0C5C">
        <w:rPr>
          <w:rFonts w:ascii="Arial" w:hAnsi="Arial" w:cs="Arial"/>
          <w:noProof/>
          <w:color w:val="000000"/>
          <w:sz w:val="20"/>
          <w:szCs w:val="20"/>
        </w:rPr>
        <w:lastRenderedPageBreak/>
        <w:t>Opredelite upravičene prejemnike in posebna merila za upravičenost, kadar je to ustrezno, v zvezi z upravičencem in površino.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61"/>
      </w:tblGrid>
      <w:tr w:rsidR="00002E69" w:rsidRPr="000C0C5C" w14:paraId="1BDF2EDA" w14:textId="77777777" w:rsidTr="00082FB7">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42048CBE" w14:textId="77777777" w:rsidR="00002E69" w:rsidRPr="000C0C5C" w:rsidRDefault="00002E69" w:rsidP="00082FB7">
            <w:pPr>
              <w:spacing w:before="40" w:after="40"/>
              <w:rPr>
                <w:rFonts w:ascii="Arial" w:hAnsi="Arial" w:cs="Arial"/>
                <w:sz w:val="20"/>
                <w:szCs w:val="20"/>
              </w:rPr>
            </w:pPr>
            <w:r w:rsidRPr="000C0C5C">
              <w:rPr>
                <w:rFonts w:ascii="Arial" w:hAnsi="Arial" w:cs="Arial"/>
                <w:noProof/>
                <w:color w:val="000000"/>
                <w:sz w:val="20"/>
                <w:szCs w:val="20"/>
              </w:rPr>
              <w:t>Upravičenci:</w:t>
            </w:r>
          </w:p>
          <w:p w14:paraId="43982D97" w14:textId="1E714711" w:rsidR="00002E69" w:rsidRPr="000C0C5C" w:rsidRDefault="00002E69" w:rsidP="00082FB7">
            <w:pPr>
              <w:spacing w:before="40" w:after="40"/>
              <w:rPr>
                <w:rFonts w:ascii="Arial" w:hAnsi="Arial" w:cs="Arial"/>
                <w:sz w:val="20"/>
                <w:szCs w:val="20"/>
              </w:rPr>
            </w:pPr>
            <w:r w:rsidRPr="000C0C5C">
              <w:rPr>
                <w:rFonts w:ascii="Arial" w:hAnsi="Arial" w:cs="Arial"/>
                <w:noProof/>
                <w:color w:val="000000"/>
                <w:sz w:val="20"/>
                <w:szCs w:val="20"/>
              </w:rPr>
              <w:t xml:space="preserve">Pogodbeno partnerstvo za izvedbo projekta, ki je sestavljeno iz najmanj </w:t>
            </w:r>
            <w:r w:rsidRPr="000C0C5C">
              <w:rPr>
                <w:rFonts w:ascii="Arial" w:hAnsi="Arial" w:cs="Arial"/>
                <w:noProof/>
                <w:color w:val="000000"/>
                <w:sz w:val="20"/>
                <w:szCs w:val="20"/>
                <w:u w:val="single"/>
              </w:rPr>
              <w:t xml:space="preserve">štirih </w:t>
            </w:r>
            <w:r w:rsidRPr="000C0C5C">
              <w:rPr>
                <w:rFonts w:ascii="Arial" w:hAnsi="Arial" w:cs="Arial"/>
                <w:strike/>
                <w:noProof/>
                <w:color w:val="000000"/>
                <w:sz w:val="20"/>
                <w:szCs w:val="20"/>
              </w:rPr>
              <w:t>dveh</w:t>
            </w:r>
            <w:r w:rsidRPr="000C0C5C">
              <w:rPr>
                <w:rFonts w:ascii="Arial" w:hAnsi="Arial" w:cs="Arial"/>
                <w:noProof/>
                <w:color w:val="000000"/>
                <w:sz w:val="20"/>
                <w:szCs w:val="20"/>
              </w:rPr>
              <w:t xml:space="preserve"> partnerjev: Vodilni partner pogodbenega partnerstva, ki</w:t>
            </w:r>
            <w:r w:rsidRPr="000C0C5C">
              <w:rPr>
                <w:rFonts w:ascii="Arial" w:hAnsi="Arial" w:cs="Arial"/>
                <w:strike/>
                <w:noProof/>
                <w:color w:val="000000"/>
                <w:sz w:val="20"/>
                <w:szCs w:val="20"/>
              </w:rPr>
              <w:t xml:space="preserve"> </w:t>
            </w:r>
            <w:r w:rsidRPr="000C0C5C">
              <w:rPr>
                <w:rFonts w:ascii="Arial" w:hAnsi="Arial" w:cs="Arial"/>
                <w:noProof/>
                <w:color w:val="000000"/>
                <w:sz w:val="20"/>
                <w:szCs w:val="20"/>
              </w:rPr>
              <w:t xml:space="preserve">je upravljavec širšega oziroma ožjega zavarovanega območja, in </w:t>
            </w:r>
            <w:r w:rsidRPr="000C0C5C">
              <w:rPr>
                <w:rFonts w:ascii="Arial" w:hAnsi="Arial" w:cs="Arial"/>
                <w:noProof/>
                <w:color w:val="000000"/>
                <w:sz w:val="20"/>
                <w:szCs w:val="20"/>
                <w:u w:val="single"/>
              </w:rPr>
              <w:lastRenderedPageBreak/>
              <w:t>vsaj tri kmetijska gospodarstva</w:t>
            </w:r>
            <w:r w:rsidRPr="000C0C5C">
              <w:rPr>
                <w:rFonts w:ascii="Arial" w:hAnsi="Arial" w:cs="Arial"/>
                <w:noProof/>
                <w:color w:val="000000"/>
                <w:sz w:val="20"/>
                <w:szCs w:val="20"/>
              </w:rPr>
              <w:t xml:space="preserve"> </w:t>
            </w:r>
            <w:r w:rsidRPr="000C0C5C">
              <w:rPr>
                <w:rFonts w:ascii="Arial" w:hAnsi="Arial" w:cs="Arial"/>
                <w:strike/>
                <w:noProof/>
                <w:color w:val="000000"/>
                <w:sz w:val="20"/>
                <w:szCs w:val="20"/>
              </w:rPr>
              <w:t>kmetijsko gospodarstvo</w:t>
            </w:r>
            <w:r w:rsidRPr="000C0C5C">
              <w:rPr>
                <w:rFonts w:ascii="Arial" w:hAnsi="Arial" w:cs="Arial"/>
                <w:noProof/>
                <w:color w:val="000000"/>
                <w:sz w:val="20"/>
                <w:szCs w:val="20"/>
                <w:u w:val="single"/>
              </w:rPr>
              <w:t xml:space="preserve">. Če vodilni partner ni upravljalec zavarovanega območja, </w:t>
            </w:r>
            <w:r w:rsidR="00375612">
              <w:rPr>
                <w:rFonts w:ascii="Arial" w:hAnsi="Arial" w:cs="Arial"/>
                <w:noProof/>
                <w:color w:val="000000"/>
                <w:sz w:val="20"/>
                <w:szCs w:val="20"/>
              </w:rPr>
              <w:t>mora biti upravljalec zavarovanega območja obvezen član partnerstva.</w:t>
            </w:r>
          </w:p>
          <w:p w14:paraId="4019C828" w14:textId="77777777" w:rsidR="00002E69" w:rsidRPr="000C0C5C" w:rsidRDefault="00002E69" w:rsidP="00082FB7">
            <w:pPr>
              <w:spacing w:before="40" w:after="40"/>
              <w:rPr>
                <w:rFonts w:ascii="Arial" w:hAnsi="Arial" w:cs="Arial"/>
                <w:sz w:val="20"/>
                <w:szCs w:val="20"/>
              </w:rPr>
            </w:pPr>
          </w:p>
          <w:p w14:paraId="38207941" w14:textId="77777777" w:rsidR="00002E69" w:rsidRPr="000C0C5C" w:rsidRDefault="00002E69" w:rsidP="00082FB7">
            <w:pPr>
              <w:spacing w:before="40" w:after="40"/>
              <w:rPr>
                <w:rFonts w:ascii="Arial" w:hAnsi="Arial" w:cs="Arial"/>
                <w:sz w:val="20"/>
                <w:szCs w:val="20"/>
                <w:u w:val="single"/>
              </w:rPr>
            </w:pPr>
            <w:r w:rsidRPr="000C0C5C">
              <w:rPr>
                <w:rFonts w:ascii="Arial" w:hAnsi="Arial" w:cs="Arial"/>
                <w:noProof/>
                <w:color w:val="000000"/>
                <w:sz w:val="20"/>
                <w:szCs w:val="20"/>
              </w:rPr>
              <w:t xml:space="preserve">Intervencija se izvaja na širših (narodni park, regijski park, krajinski park) in ožjih (strogi naravni rezervat, naravni rezervat in naravni spomenik) zavarovanih območjih ter vplivnih območjih, ki so zunaj zavarovanega območja in določena z aktom o zavarovanju. </w:t>
            </w:r>
            <w:r w:rsidRPr="000C0C5C">
              <w:rPr>
                <w:rFonts w:ascii="Arial" w:hAnsi="Arial" w:cs="Arial"/>
                <w:noProof/>
                <w:color w:val="000000"/>
                <w:sz w:val="20"/>
                <w:szCs w:val="20"/>
                <w:u w:val="single"/>
              </w:rPr>
              <w:t>Na posameznem zavarovanem območju ali vplivnem območju je največ eno partnerstvo.</w:t>
            </w:r>
          </w:p>
          <w:p w14:paraId="50D87A78" w14:textId="77777777" w:rsidR="00002E69" w:rsidRPr="000C0C5C" w:rsidRDefault="00002E69" w:rsidP="00082FB7">
            <w:pPr>
              <w:spacing w:before="40" w:after="40"/>
              <w:rPr>
                <w:rFonts w:ascii="Arial" w:hAnsi="Arial" w:cs="Arial"/>
                <w:sz w:val="20"/>
                <w:szCs w:val="20"/>
              </w:rPr>
            </w:pPr>
            <w:r w:rsidRPr="000C0C5C">
              <w:rPr>
                <w:rFonts w:ascii="Arial" w:hAnsi="Arial" w:cs="Arial"/>
                <w:noProof/>
                <w:color w:val="000000"/>
                <w:sz w:val="20"/>
                <w:szCs w:val="20"/>
              </w:rPr>
              <w:t>Projekti razširjajo povzetek svojih vsebin in rezultatov preko nacionalnih in evropskih mrež razvoja podeželja.</w:t>
            </w:r>
          </w:p>
        </w:tc>
      </w:tr>
    </w:tbl>
    <w:p w14:paraId="5C153231" w14:textId="77777777" w:rsidR="00002E69" w:rsidRPr="000C0C5C" w:rsidRDefault="00002E69" w:rsidP="00002E69">
      <w:pPr>
        <w:spacing w:before="20" w:after="20"/>
        <w:rPr>
          <w:rFonts w:ascii="Arial" w:hAnsi="Arial" w:cs="Arial"/>
          <w:color w:val="000000"/>
          <w:sz w:val="20"/>
          <w:szCs w:val="20"/>
        </w:rPr>
      </w:pPr>
      <w:r w:rsidRPr="000C0C5C">
        <w:rPr>
          <w:rFonts w:ascii="Arial" w:hAnsi="Arial" w:cs="Arial"/>
          <w:noProof/>
          <w:color w:val="000000"/>
          <w:sz w:val="20"/>
          <w:szCs w:val="20"/>
        </w:rPr>
        <w:lastRenderedPageBreak/>
        <w:t>Opredelite upravičeno vrsto podpore (ne-IAKS) ali zaveze (IAKS) in druge obveznosti.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61"/>
      </w:tblGrid>
      <w:tr w:rsidR="00002E69" w:rsidRPr="000C0C5C" w14:paraId="1B465D2B" w14:textId="77777777" w:rsidTr="00082FB7">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34336934" w14:textId="77777777" w:rsidR="00002E69" w:rsidRPr="000C0C5C" w:rsidRDefault="00002E69" w:rsidP="00082FB7">
            <w:pPr>
              <w:spacing w:before="40" w:after="40"/>
              <w:rPr>
                <w:rFonts w:ascii="Arial" w:hAnsi="Arial" w:cs="Arial"/>
                <w:sz w:val="20"/>
                <w:szCs w:val="20"/>
              </w:rPr>
            </w:pPr>
            <w:r w:rsidRPr="000C0C5C">
              <w:rPr>
                <w:rFonts w:ascii="Arial" w:hAnsi="Arial" w:cs="Arial"/>
                <w:noProof/>
                <w:sz w:val="20"/>
                <w:szCs w:val="20"/>
              </w:rPr>
              <w:t>Posebna upravičenost v povezavi z regijami, za vsako zadevno regijo, kjer primerno zadevno.</w:t>
            </w:r>
          </w:p>
          <w:p w14:paraId="3357BCD8" w14:textId="77777777" w:rsidR="00002E69" w:rsidRPr="000C0C5C" w:rsidRDefault="00002E69" w:rsidP="00082FB7">
            <w:pPr>
              <w:spacing w:before="40" w:after="40"/>
              <w:rPr>
                <w:rFonts w:ascii="Arial" w:hAnsi="Arial" w:cs="Arial"/>
                <w:sz w:val="20"/>
                <w:szCs w:val="20"/>
              </w:rPr>
            </w:pPr>
            <w:r w:rsidRPr="000C0C5C">
              <w:rPr>
                <w:rFonts w:ascii="Arial" w:hAnsi="Arial" w:cs="Arial"/>
                <w:noProof/>
                <w:color w:val="000000"/>
                <w:sz w:val="20"/>
                <w:szCs w:val="20"/>
              </w:rPr>
              <w:t>Intervencija se izvaja na širših (narodni park, regijski park, krajinski park) in ožjih (strogi naravni rezervat, naravni rezervat in naravni spomenik) zavarovanih območjih ter vplivnih območjih, ki so zunaj zavarovanega območja in določena z aktom o zavarovanju.</w:t>
            </w:r>
          </w:p>
          <w:p w14:paraId="47F472D9" w14:textId="77777777" w:rsidR="00002E69" w:rsidRPr="000C0C5C" w:rsidRDefault="00002E69" w:rsidP="00082FB7">
            <w:pPr>
              <w:spacing w:before="40" w:after="40"/>
              <w:rPr>
                <w:rFonts w:ascii="Arial" w:hAnsi="Arial" w:cs="Arial"/>
                <w:sz w:val="20"/>
                <w:szCs w:val="20"/>
              </w:rPr>
            </w:pPr>
          </w:p>
          <w:p w14:paraId="07E6DA82" w14:textId="77777777" w:rsidR="00002E69" w:rsidRPr="000C0C5C" w:rsidRDefault="00002E69" w:rsidP="00082FB7">
            <w:pPr>
              <w:spacing w:before="40" w:after="40"/>
              <w:rPr>
                <w:rFonts w:ascii="Arial" w:hAnsi="Arial" w:cs="Arial"/>
                <w:sz w:val="20"/>
                <w:szCs w:val="20"/>
              </w:rPr>
            </w:pPr>
            <w:r w:rsidRPr="000C0C5C">
              <w:rPr>
                <w:rFonts w:ascii="Arial" w:hAnsi="Arial" w:cs="Arial"/>
                <w:b/>
                <w:bCs/>
                <w:noProof/>
                <w:color w:val="000000"/>
                <w:sz w:val="20"/>
                <w:szCs w:val="20"/>
              </w:rPr>
              <w:t>Skupni pogoji za vse podintervencije</w:t>
            </w:r>
          </w:p>
          <w:p w14:paraId="3E596161" w14:textId="77777777" w:rsidR="00002E69" w:rsidRPr="000C0C5C" w:rsidRDefault="00002E69" w:rsidP="00082FB7">
            <w:pPr>
              <w:spacing w:before="40" w:after="40"/>
              <w:rPr>
                <w:rFonts w:ascii="Arial" w:hAnsi="Arial" w:cs="Arial"/>
                <w:sz w:val="20"/>
                <w:szCs w:val="20"/>
              </w:rPr>
            </w:pPr>
          </w:p>
          <w:p w14:paraId="05F989E7" w14:textId="77777777" w:rsidR="00002E69" w:rsidRPr="000C0C5C" w:rsidRDefault="00002E69" w:rsidP="00082FB7">
            <w:pPr>
              <w:spacing w:before="40" w:after="40"/>
              <w:rPr>
                <w:rFonts w:ascii="Arial" w:hAnsi="Arial" w:cs="Arial"/>
                <w:noProof/>
                <w:sz w:val="20"/>
                <w:szCs w:val="20"/>
                <w:u w:val="single"/>
              </w:rPr>
            </w:pPr>
            <w:r w:rsidRPr="000C0C5C">
              <w:rPr>
                <w:rFonts w:ascii="Arial" w:hAnsi="Arial" w:cs="Arial"/>
                <w:noProof/>
                <w:sz w:val="20"/>
                <w:szCs w:val="20"/>
              </w:rPr>
              <w:t>Vodilni partner pogodbenega partnerstva je</w:t>
            </w:r>
            <w:r w:rsidRPr="000C0C5C">
              <w:rPr>
                <w:rFonts w:ascii="Arial" w:hAnsi="Arial" w:cs="Arial"/>
                <w:noProof/>
                <w:sz w:val="20"/>
                <w:szCs w:val="20"/>
                <w:u w:val="single"/>
              </w:rPr>
              <w:t>:</w:t>
            </w:r>
          </w:p>
          <w:p w14:paraId="512C1738" w14:textId="77777777" w:rsidR="00002E69" w:rsidRPr="000C0C5C" w:rsidRDefault="00002E69" w:rsidP="001337DB">
            <w:pPr>
              <w:pStyle w:val="Odstavekseznama"/>
              <w:numPr>
                <w:ilvl w:val="0"/>
                <w:numId w:val="44"/>
              </w:numPr>
              <w:tabs>
                <w:tab w:val="num" w:pos="360"/>
              </w:tabs>
              <w:spacing w:before="40" w:after="40" w:line="240" w:lineRule="auto"/>
              <w:rPr>
                <w:rFonts w:ascii="Arial" w:hAnsi="Arial" w:cs="Arial"/>
                <w:sz w:val="20"/>
                <w:szCs w:val="20"/>
              </w:rPr>
            </w:pPr>
            <w:r w:rsidRPr="000C0C5C">
              <w:rPr>
                <w:rFonts w:ascii="Arial" w:hAnsi="Arial" w:cs="Arial"/>
                <w:noProof/>
                <w:sz w:val="20"/>
                <w:szCs w:val="20"/>
              </w:rPr>
              <w:t xml:space="preserve"> upravljavec širšega oziroma ožjega zavarovanega območja</w:t>
            </w:r>
            <w:r w:rsidRPr="000C0C5C">
              <w:rPr>
                <w:rFonts w:ascii="Arial" w:hAnsi="Arial" w:cs="Arial"/>
                <w:noProof/>
                <w:sz w:val="20"/>
                <w:szCs w:val="20"/>
                <w:u w:val="single"/>
              </w:rPr>
              <w:t xml:space="preserve">, ki </w:t>
            </w:r>
          </w:p>
          <w:p w14:paraId="238390F1" w14:textId="77777777" w:rsidR="00002E69" w:rsidRPr="000C0C5C" w:rsidRDefault="00002E69" w:rsidP="00082FB7">
            <w:pPr>
              <w:spacing w:before="40" w:after="40"/>
              <w:rPr>
                <w:rFonts w:ascii="Arial" w:hAnsi="Arial" w:cs="Arial"/>
                <w:sz w:val="20"/>
                <w:szCs w:val="20"/>
              </w:rPr>
            </w:pPr>
          </w:p>
          <w:p w14:paraId="095C3FFA" w14:textId="77777777" w:rsidR="00002E69" w:rsidRPr="000C0C5C" w:rsidRDefault="00002E69" w:rsidP="00082FB7">
            <w:pPr>
              <w:spacing w:before="40" w:after="40"/>
              <w:rPr>
                <w:rFonts w:ascii="Arial" w:hAnsi="Arial" w:cs="Arial"/>
                <w:noProof/>
                <w:sz w:val="20"/>
                <w:szCs w:val="20"/>
                <w:u w:val="single"/>
              </w:rPr>
            </w:pPr>
            <w:r w:rsidRPr="000C0C5C">
              <w:rPr>
                <w:rFonts w:ascii="Arial" w:hAnsi="Arial" w:cs="Arial"/>
                <w:strike/>
                <w:noProof/>
                <w:sz w:val="20"/>
                <w:szCs w:val="20"/>
              </w:rPr>
              <w:t>Vodilni partner pogodbenega partnerstva</w:t>
            </w:r>
            <w:r w:rsidRPr="000C0C5C">
              <w:rPr>
                <w:rFonts w:ascii="Arial" w:hAnsi="Arial" w:cs="Arial"/>
                <w:noProof/>
                <w:sz w:val="20"/>
                <w:szCs w:val="20"/>
              </w:rPr>
              <w:t xml:space="preserve"> mora skladno z aktom o zavarovanju upravljati širše oziroma ožje zavarovano območje, na katerem se bo izvajalo testiranje naravovarstvenih ukrepov</w:t>
            </w:r>
            <w:r w:rsidRPr="000C0C5C">
              <w:rPr>
                <w:rFonts w:ascii="Arial" w:hAnsi="Arial" w:cs="Arial"/>
                <w:noProof/>
                <w:sz w:val="20"/>
                <w:szCs w:val="20"/>
                <w:u w:val="single"/>
              </w:rPr>
              <w:t>; ali</w:t>
            </w:r>
          </w:p>
          <w:p w14:paraId="625E7B36" w14:textId="2FD1C97C" w:rsidR="00002E69" w:rsidRPr="000C0C5C" w:rsidRDefault="00C6315B" w:rsidP="00082FB7">
            <w:pPr>
              <w:spacing w:before="40" w:after="40"/>
              <w:rPr>
                <w:rFonts w:ascii="Arial" w:hAnsi="Arial" w:cs="Arial"/>
                <w:sz w:val="20"/>
                <w:szCs w:val="20"/>
              </w:rPr>
            </w:pPr>
            <w:r w:rsidRPr="00A542DB">
              <w:rPr>
                <w:rFonts w:ascii="Arial" w:hAnsi="Arial" w:cs="Arial"/>
                <w:noProof/>
                <w:color w:val="000000"/>
                <w:sz w:val="20"/>
                <w:szCs w:val="20"/>
                <w:u w:val="single"/>
              </w:rPr>
              <w:t>subjekt, ki ima znanje in izkušnje na področju vodenja projektov pod pogojem, da je eden izmed članov partnerstva upravljalec zavarovanega območja</w:t>
            </w:r>
            <w:r w:rsidRPr="000C0C5C" w:rsidDel="00C6315B">
              <w:rPr>
                <w:rFonts w:ascii="Arial" w:hAnsi="Arial" w:cs="Arial"/>
                <w:noProof/>
                <w:color w:val="000000"/>
                <w:sz w:val="20"/>
                <w:szCs w:val="20"/>
                <w:u w:val="single"/>
              </w:rPr>
              <w:t xml:space="preserve"> </w:t>
            </w:r>
          </w:p>
          <w:p w14:paraId="5DA9BC7A" w14:textId="77777777" w:rsidR="00002E69" w:rsidRPr="000C0C5C" w:rsidRDefault="00002E69" w:rsidP="00082FB7">
            <w:pPr>
              <w:spacing w:before="40" w:after="40"/>
              <w:rPr>
                <w:rFonts w:ascii="Arial" w:hAnsi="Arial" w:cs="Arial"/>
                <w:sz w:val="20"/>
                <w:szCs w:val="20"/>
              </w:rPr>
            </w:pPr>
            <w:r w:rsidRPr="000C0C5C">
              <w:rPr>
                <w:rFonts w:ascii="Arial" w:hAnsi="Arial" w:cs="Arial"/>
                <w:noProof/>
                <w:color w:val="000000"/>
                <w:sz w:val="20"/>
                <w:szCs w:val="20"/>
              </w:rPr>
              <w:t>Sredstva za podporo se dodelijo na podlagi objave javnega razpisa ali javnega poziva.</w:t>
            </w:r>
          </w:p>
          <w:p w14:paraId="53B089CF" w14:textId="77777777" w:rsidR="00002E69" w:rsidRPr="000C0C5C" w:rsidRDefault="00002E69" w:rsidP="00082FB7">
            <w:pPr>
              <w:spacing w:before="40" w:after="40"/>
              <w:rPr>
                <w:rFonts w:ascii="Arial" w:hAnsi="Arial" w:cs="Arial"/>
                <w:sz w:val="20"/>
                <w:szCs w:val="20"/>
              </w:rPr>
            </w:pPr>
          </w:p>
          <w:p w14:paraId="36A39CD9" w14:textId="77777777" w:rsidR="00002E69" w:rsidRPr="000C0C5C" w:rsidRDefault="00002E69" w:rsidP="00082FB7">
            <w:pPr>
              <w:spacing w:before="40" w:after="40"/>
              <w:rPr>
                <w:rFonts w:ascii="Arial" w:hAnsi="Arial" w:cs="Arial"/>
                <w:sz w:val="20"/>
                <w:szCs w:val="20"/>
              </w:rPr>
            </w:pPr>
            <w:r w:rsidRPr="000C0C5C">
              <w:rPr>
                <w:rFonts w:ascii="Arial" w:hAnsi="Arial" w:cs="Arial"/>
                <w:noProof/>
                <w:color w:val="000000"/>
                <w:sz w:val="20"/>
                <w:szCs w:val="20"/>
              </w:rPr>
              <w:t>Podrobneje se pogoji za zavarovano območje, vsebina in način potrditve projekta ter ostali pogoji določijo z nacionalnim predpisom.</w:t>
            </w:r>
          </w:p>
          <w:p w14:paraId="3DC4F1B8" w14:textId="77777777" w:rsidR="00002E69" w:rsidRPr="000C0C5C" w:rsidRDefault="00002E69" w:rsidP="00082FB7">
            <w:pPr>
              <w:spacing w:before="40" w:after="40"/>
              <w:rPr>
                <w:rFonts w:ascii="Arial" w:hAnsi="Arial" w:cs="Arial"/>
                <w:sz w:val="20"/>
                <w:szCs w:val="20"/>
              </w:rPr>
            </w:pPr>
          </w:p>
          <w:p w14:paraId="477A0539" w14:textId="7F07CC81" w:rsidR="00002E69" w:rsidRPr="000C0C5C" w:rsidRDefault="00002E69" w:rsidP="00082FB7">
            <w:pPr>
              <w:spacing w:before="40" w:after="40"/>
              <w:rPr>
                <w:rFonts w:ascii="Arial" w:hAnsi="Arial" w:cs="Arial"/>
                <w:sz w:val="20"/>
                <w:szCs w:val="20"/>
              </w:rPr>
            </w:pPr>
            <w:r w:rsidRPr="000C0C5C">
              <w:rPr>
                <w:rFonts w:ascii="Arial" w:hAnsi="Arial" w:cs="Arial"/>
                <w:noProof/>
                <w:color w:val="000000"/>
                <w:sz w:val="20"/>
                <w:szCs w:val="20"/>
              </w:rPr>
              <w:t xml:space="preserve">Ukrepi in pravila ravnanja v zavarovanem območju, preko katerih se izpolnjujejo cilji in nameni zavarovanja, so določeni </w:t>
            </w:r>
            <w:r w:rsidRPr="00D05A3C">
              <w:rPr>
                <w:rFonts w:ascii="Arial" w:hAnsi="Arial" w:cs="Arial"/>
                <w:noProof/>
                <w:color w:val="000000"/>
                <w:sz w:val="20"/>
                <w:szCs w:val="20"/>
              </w:rPr>
              <w:t>v načrtih upravljanja</w:t>
            </w:r>
            <w:r w:rsidRPr="00D71C6B">
              <w:rPr>
                <w:rFonts w:ascii="Arial" w:hAnsi="Arial" w:cs="Arial"/>
                <w:noProof/>
                <w:color w:val="000000"/>
                <w:sz w:val="20"/>
                <w:szCs w:val="20"/>
              </w:rPr>
              <w:t xml:space="preserve"> in</w:t>
            </w:r>
            <w:r w:rsidR="00F00E3F">
              <w:rPr>
                <w:rFonts w:ascii="Arial" w:hAnsi="Arial" w:cs="Arial"/>
                <w:strike/>
                <w:noProof/>
                <w:color w:val="000000"/>
                <w:sz w:val="20"/>
                <w:szCs w:val="20"/>
              </w:rPr>
              <w:t xml:space="preserve"> </w:t>
            </w:r>
            <w:r w:rsidRPr="000C0C5C">
              <w:rPr>
                <w:rFonts w:ascii="Arial" w:hAnsi="Arial" w:cs="Arial"/>
                <w:noProof/>
                <w:color w:val="000000"/>
                <w:sz w:val="20"/>
                <w:szCs w:val="20"/>
              </w:rPr>
              <w:t>Programu upravljanja območij Natura 2000, na podlagi katerih se pripravi projekt.</w:t>
            </w:r>
          </w:p>
          <w:p w14:paraId="2F272C55" w14:textId="77777777" w:rsidR="00002E69" w:rsidRPr="000C0C5C" w:rsidRDefault="00002E69" w:rsidP="00082FB7">
            <w:pPr>
              <w:spacing w:before="40" w:after="40"/>
              <w:rPr>
                <w:rFonts w:ascii="Arial" w:hAnsi="Arial" w:cs="Arial"/>
                <w:sz w:val="20"/>
                <w:szCs w:val="20"/>
              </w:rPr>
            </w:pPr>
          </w:p>
          <w:p w14:paraId="0CDC7D71" w14:textId="77777777" w:rsidR="00002E69" w:rsidRPr="000C0C5C" w:rsidRDefault="00002E69" w:rsidP="00082FB7">
            <w:pPr>
              <w:spacing w:before="40" w:after="40"/>
              <w:rPr>
                <w:rFonts w:ascii="Arial" w:hAnsi="Arial" w:cs="Arial"/>
                <w:sz w:val="20"/>
                <w:szCs w:val="20"/>
              </w:rPr>
            </w:pPr>
            <w:r w:rsidRPr="000C0C5C">
              <w:rPr>
                <w:rFonts w:ascii="Arial" w:hAnsi="Arial" w:cs="Arial"/>
                <w:noProof/>
                <w:color w:val="000000"/>
                <w:sz w:val="20"/>
                <w:szCs w:val="20"/>
              </w:rPr>
              <w:t>V okviru intervencije se bo testiralo zlasti naslednje kmetijske prakse (seznam ni dokončen). prav tako pa bodo podprti tudi ukrepi testiranja efektivnosti in izvedljivosti ukrepov v sodelovanju med partnerji v projektu:</w:t>
            </w:r>
          </w:p>
          <w:p w14:paraId="01C51340" w14:textId="77777777" w:rsidR="00002E69" w:rsidRPr="000C0C5C" w:rsidRDefault="00002E69" w:rsidP="00082FB7">
            <w:pPr>
              <w:spacing w:before="40" w:after="40"/>
              <w:rPr>
                <w:rFonts w:ascii="Arial" w:hAnsi="Arial" w:cs="Arial"/>
                <w:sz w:val="20"/>
                <w:szCs w:val="20"/>
              </w:rPr>
            </w:pPr>
            <w:r w:rsidRPr="000C0C5C">
              <w:rPr>
                <w:rFonts w:ascii="Arial" w:hAnsi="Arial" w:cs="Arial"/>
                <w:noProof/>
                <w:color w:val="000000"/>
                <w:sz w:val="20"/>
                <w:szCs w:val="20"/>
              </w:rPr>
              <w:t>– varstvo gnezd hribskega škrjanca (v primeru, da se najde gnezdo na zemljišču lahko park z lastnikom sklene pogodbo);</w:t>
            </w:r>
          </w:p>
          <w:p w14:paraId="00801E66" w14:textId="77777777" w:rsidR="00002E69" w:rsidRPr="000C0C5C" w:rsidRDefault="00002E69" w:rsidP="00082FB7">
            <w:pPr>
              <w:spacing w:before="40" w:after="40"/>
              <w:rPr>
                <w:rFonts w:ascii="Arial" w:hAnsi="Arial" w:cs="Arial"/>
                <w:sz w:val="20"/>
                <w:szCs w:val="20"/>
              </w:rPr>
            </w:pPr>
            <w:r w:rsidRPr="000C0C5C">
              <w:rPr>
                <w:rFonts w:ascii="Arial" w:hAnsi="Arial" w:cs="Arial"/>
                <w:noProof/>
                <w:sz w:val="20"/>
                <w:szCs w:val="20"/>
              </w:rPr>
              <w:t>–košnja in paša sta dovoljeni od 20. maja, 30. maja, 10. junija, 20. junija, 30. junija, 15. julija, 1. avgusta ali 25. avgusta tekočega leta;</w:t>
            </w:r>
          </w:p>
          <w:p w14:paraId="4E1ADF9C" w14:textId="77777777" w:rsidR="00002E69" w:rsidRPr="000C0C5C" w:rsidRDefault="00002E69" w:rsidP="00082FB7">
            <w:pPr>
              <w:spacing w:before="40" w:after="40"/>
              <w:rPr>
                <w:rFonts w:ascii="Arial" w:hAnsi="Arial" w:cs="Arial"/>
                <w:sz w:val="20"/>
                <w:szCs w:val="20"/>
              </w:rPr>
            </w:pPr>
            <w:r w:rsidRPr="000C0C5C">
              <w:rPr>
                <w:rFonts w:ascii="Arial" w:hAnsi="Arial" w:cs="Arial"/>
                <w:noProof/>
                <w:sz w:val="20"/>
                <w:szCs w:val="20"/>
              </w:rPr>
              <w:t>–ročna košnja (npr. Belokranjski steljniki);</w:t>
            </w:r>
          </w:p>
          <w:p w14:paraId="7801491E" w14:textId="77777777" w:rsidR="00002E69" w:rsidRPr="000C0C5C" w:rsidRDefault="00002E69" w:rsidP="00082FB7">
            <w:pPr>
              <w:spacing w:before="40" w:after="40"/>
              <w:rPr>
                <w:rFonts w:ascii="Arial" w:hAnsi="Arial" w:cs="Arial"/>
                <w:sz w:val="20"/>
                <w:szCs w:val="20"/>
              </w:rPr>
            </w:pPr>
            <w:r w:rsidRPr="000C0C5C">
              <w:rPr>
                <w:rFonts w:ascii="Arial" w:hAnsi="Arial" w:cs="Arial"/>
                <w:noProof/>
                <w:sz w:val="20"/>
                <w:szCs w:val="20"/>
              </w:rPr>
              <w:t>–paša ni dovoljena skozi celotno leto;</w:t>
            </w:r>
          </w:p>
          <w:p w14:paraId="645EEEBF" w14:textId="77777777" w:rsidR="00002E69" w:rsidRPr="000C0C5C" w:rsidRDefault="00002E69" w:rsidP="00082FB7">
            <w:pPr>
              <w:spacing w:before="40" w:after="40"/>
              <w:rPr>
                <w:rFonts w:ascii="Arial" w:hAnsi="Arial" w:cs="Arial"/>
                <w:sz w:val="20"/>
                <w:szCs w:val="20"/>
              </w:rPr>
            </w:pPr>
            <w:r w:rsidRPr="000C0C5C">
              <w:rPr>
                <w:rFonts w:ascii="Arial" w:hAnsi="Arial" w:cs="Arial"/>
                <w:noProof/>
                <w:sz w:val="20"/>
                <w:szCs w:val="20"/>
              </w:rPr>
              <w:t>–gnojenje ni dovoljeno skozi celotno leto;</w:t>
            </w:r>
          </w:p>
          <w:p w14:paraId="28F9F020" w14:textId="77777777" w:rsidR="00002E69" w:rsidRPr="000C0C5C" w:rsidRDefault="00002E69" w:rsidP="00082FB7">
            <w:pPr>
              <w:spacing w:before="40" w:after="40"/>
              <w:rPr>
                <w:rFonts w:ascii="Arial" w:hAnsi="Arial" w:cs="Arial"/>
                <w:sz w:val="20"/>
                <w:szCs w:val="20"/>
              </w:rPr>
            </w:pPr>
            <w:r w:rsidRPr="000C0C5C">
              <w:rPr>
                <w:rFonts w:ascii="Arial" w:hAnsi="Arial" w:cs="Arial"/>
                <w:noProof/>
                <w:sz w:val="20"/>
                <w:szCs w:val="20"/>
              </w:rPr>
              <w:t>–letni vnos dušika iz organskih gnojil ne sme preseči 40 kg na hektar;</w:t>
            </w:r>
          </w:p>
          <w:p w14:paraId="177DD431" w14:textId="77777777" w:rsidR="00002E69" w:rsidRPr="000C0C5C" w:rsidRDefault="00002E69" w:rsidP="00082FB7">
            <w:pPr>
              <w:spacing w:before="40" w:after="40"/>
              <w:rPr>
                <w:rFonts w:ascii="Arial" w:hAnsi="Arial" w:cs="Arial"/>
                <w:sz w:val="20"/>
                <w:szCs w:val="20"/>
              </w:rPr>
            </w:pPr>
            <w:r w:rsidRPr="000C0C5C">
              <w:rPr>
                <w:rFonts w:ascii="Arial" w:hAnsi="Arial" w:cs="Arial"/>
                <w:noProof/>
                <w:sz w:val="20"/>
                <w:szCs w:val="20"/>
              </w:rPr>
              <w:t>–mulčenje je prepovedano;</w:t>
            </w:r>
          </w:p>
          <w:p w14:paraId="51422A1A" w14:textId="77777777" w:rsidR="00002E69" w:rsidRPr="000C0C5C" w:rsidRDefault="00002E69" w:rsidP="00082FB7">
            <w:pPr>
              <w:spacing w:before="40" w:after="40"/>
              <w:rPr>
                <w:rFonts w:ascii="Arial" w:hAnsi="Arial" w:cs="Arial"/>
                <w:sz w:val="20"/>
                <w:szCs w:val="20"/>
              </w:rPr>
            </w:pPr>
            <w:r w:rsidRPr="000C0C5C">
              <w:rPr>
                <w:rFonts w:ascii="Arial" w:hAnsi="Arial" w:cs="Arial"/>
                <w:noProof/>
                <w:sz w:val="20"/>
                <w:szCs w:val="20"/>
              </w:rPr>
              <w:t>–zatravljanje oziroma dosejevanje s komercialnimi travnimi in drugimi mešanicami ni dovoljeno;</w:t>
            </w:r>
          </w:p>
          <w:p w14:paraId="7255FA2A" w14:textId="77777777" w:rsidR="00002E69" w:rsidRPr="000C0C5C" w:rsidRDefault="00002E69" w:rsidP="00082FB7">
            <w:pPr>
              <w:spacing w:before="40" w:after="40"/>
              <w:rPr>
                <w:rFonts w:ascii="Arial" w:hAnsi="Arial" w:cs="Arial"/>
                <w:sz w:val="20"/>
                <w:szCs w:val="20"/>
              </w:rPr>
            </w:pPr>
            <w:r w:rsidRPr="000C0C5C">
              <w:rPr>
                <w:rFonts w:ascii="Arial" w:hAnsi="Arial" w:cs="Arial"/>
                <w:noProof/>
                <w:sz w:val="20"/>
                <w:szCs w:val="20"/>
              </w:rPr>
              <w:t>–spravilo mrve s travinja (brez ovijanja v plastično folijo);</w:t>
            </w:r>
          </w:p>
          <w:p w14:paraId="676B0B7A" w14:textId="77777777" w:rsidR="00002E69" w:rsidRPr="000C0C5C" w:rsidRDefault="00002E69" w:rsidP="00082FB7">
            <w:pPr>
              <w:spacing w:before="40" w:after="40"/>
              <w:rPr>
                <w:rFonts w:ascii="Arial" w:hAnsi="Arial" w:cs="Arial"/>
                <w:sz w:val="20"/>
                <w:szCs w:val="20"/>
              </w:rPr>
            </w:pPr>
            <w:r w:rsidRPr="000C0C5C">
              <w:rPr>
                <w:rFonts w:ascii="Arial" w:hAnsi="Arial" w:cs="Arial"/>
                <w:noProof/>
                <w:sz w:val="20"/>
                <w:szCs w:val="20"/>
              </w:rPr>
              <w:t>–košnja močvirne vegetacije po 30. juniju tekočega leta;</w:t>
            </w:r>
          </w:p>
          <w:p w14:paraId="10A428A8" w14:textId="77777777" w:rsidR="00002E69" w:rsidRPr="000C0C5C" w:rsidRDefault="00002E69" w:rsidP="00082FB7">
            <w:pPr>
              <w:spacing w:before="40" w:after="40"/>
              <w:rPr>
                <w:rFonts w:ascii="Arial" w:hAnsi="Arial" w:cs="Arial"/>
                <w:sz w:val="20"/>
                <w:szCs w:val="20"/>
              </w:rPr>
            </w:pPr>
            <w:r w:rsidRPr="000C0C5C">
              <w:rPr>
                <w:rFonts w:ascii="Arial" w:hAnsi="Arial" w:cs="Arial"/>
                <w:noProof/>
                <w:sz w:val="20"/>
                <w:szCs w:val="20"/>
              </w:rPr>
              <w:t>–nepokošen pas v obsegu od pet do deset odstotkov površine travnika;</w:t>
            </w:r>
          </w:p>
          <w:p w14:paraId="04B866A3" w14:textId="77777777" w:rsidR="00002E69" w:rsidRPr="000C0C5C" w:rsidRDefault="00002E69" w:rsidP="00082FB7">
            <w:pPr>
              <w:spacing w:before="40" w:after="40"/>
              <w:rPr>
                <w:rFonts w:ascii="Arial" w:hAnsi="Arial" w:cs="Arial"/>
                <w:sz w:val="20"/>
                <w:szCs w:val="20"/>
              </w:rPr>
            </w:pPr>
            <w:r w:rsidRPr="000C0C5C">
              <w:rPr>
                <w:rFonts w:ascii="Arial" w:hAnsi="Arial" w:cs="Arial"/>
                <w:noProof/>
                <w:sz w:val="20"/>
                <w:szCs w:val="20"/>
              </w:rPr>
              <w:lastRenderedPageBreak/>
              <w:t>–košnja obrežne vegetacije ob melioracijskih jarkih in vodotokih izmenično enobrežno enkrat letno po 15. avgustu tekočega leta;</w:t>
            </w:r>
          </w:p>
          <w:p w14:paraId="31463822" w14:textId="77777777" w:rsidR="00002E69" w:rsidRPr="000C0C5C" w:rsidRDefault="00002E69" w:rsidP="00082FB7">
            <w:pPr>
              <w:spacing w:before="40" w:after="40"/>
              <w:rPr>
                <w:rFonts w:ascii="Arial" w:hAnsi="Arial" w:cs="Arial"/>
                <w:sz w:val="20"/>
                <w:szCs w:val="20"/>
              </w:rPr>
            </w:pPr>
            <w:r w:rsidRPr="000C0C5C">
              <w:rPr>
                <w:rFonts w:ascii="Arial" w:hAnsi="Arial" w:cs="Arial"/>
                <w:noProof/>
                <w:sz w:val="20"/>
                <w:szCs w:val="20"/>
              </w:rPr>
              <w:t>–košnja poteka od sredine travnika navzven;</w:t>
            </w:r>
          </w:p>
          <w:p w14:paraId="6DE43DAD" w14:textId="77777777" w:rsidR="00002E69" w:rsidRPr="000C0C5C" w:rsidRDefault="00002E69" w:rsidP="00082FB7">
            <w:pPr>
              <w:spacing w:before="40" w:after="40"/>
              <w:rPr>
                <w:rFonts w:ascii="Arial" w:hAnsi="Arial" w:cs="Arial"/>
                <w:sz w:val="20"/>
                <w:szCs w:val="20"/>
              </w:rPr>
            </w:pPr>
            <w:r w:rsidRPr="000C0C5C">
              <w:rPr>
                <w:rFonts w:ascii="Arial" w:hAnsi="Arial" w:cs="Arial"/>
                <w:noProof/>
                <w:sz w:val="20"/>
                <w:szCs w:val="20"/>
              </w:rPr>
              <w:t>–košnja poteka od zunanjega roba travnika proti sredini, kjer se (na sredini) travnika pusti t.i. nepokošen rešilni otok;</w:t>
            </w:r>
          </w:p>
          <w:p w14:paraId="681F0111" w14:textId="77777777" w:rsidR="00002E69" w:rsidRPr="000C0C5C" w:rsidRDefault="00002E69" w:rsidP="00082FB7">
            <w:pPr>
              <w:spacing w:before="40" w:after="40"/>
              <w:rPr>
                <w:rFonts w:ascii="Arial" w:hAnsi="Arial" w:cs="Arial"/>
                <w:sz w:val="20"/>
                <w:szCs w:val="20"/>
              </w:rPr>
            </w:pPr>
            <w:r w:rsidRPr="000C0C5C">
              <w:rPr>
                <w:rFonts w:ascii="Arial" w:hAnsi="Arial" w:cs="Arial"/>
                <w:noProof/>
                <w:sz w:val="20"/>
                <w:szCs w:val="20"/>
              </w:rPr>
              <w:t>–odstranjevanje invazivnih tujerodnih vrst;</w:t>
            </w:r>
          </w:p>
          <w:p w14:paraId="0878E6AF" w14:textId="77777777" w:rsidR="00002E69" w:rsidRPr="000C0C5C" w:rsidRDefault="00002E69" w:rsidP="00082FB7">
            <w:pPr>
              <w:spacing w:before="40" w:after="40"/>
              <w:rPr>
                <w:rFonts w:ascii="Arial" w:hAnsi="Arial" w:cs="Arial"/>
                <w:sz w:val="20"/>
                <w:szCs w:val="20"/>
              </w:rPr>
            </w:pPr>
            <w:r w:rsidRPr="000C0C5C">
              <w:rPr>
                <w:rFonts w:ascii="Arial" w:hAnsi="Arial" w:cs="Arial"/>
                <w:noProof/>
                <w:sz w:val="20"/>
                <w:szCs w:val="20"/>
              </w:rPr>
              <w:t>–ročno odstranjevanje odvečnega deleža lesnatih vrst (npr. krhlika) na travniku;</w:t>
            </w:r>
          </w:p>
          <w:p w14:paraId="21368491" w14:textId="77777777" w:rsidR="00002E69" w:rsidRPr="000C0C5C" w:rsidRDefault="00002E69" w:rsidP="00082FB7">
            <w:pPr>
              <w:spacing w:before="40" w:after="40"/>
              <w:rPr>
                <w:rFonts w:ascii="Arial" w:hAnsi="Arial" w:cs="Arial"/>
                <w:sz w:val="20"/>
                <w:szCs w:val="20"/>
              </w:rPr>
            </w:pPr>
            <w:r w:rsidRPr="000C0C5C">
              <w:rPr>
                <w:rFonts w:ascii="Arial" w:hAnsi="Arial" w:cs="Arial"/>
                <w:noProof/>
                <w:sz w:val="20"/>
                <w:szCs w:val="20"/>
              </w:rPr>
              <w:t>–strojno odstranjevanje odvečnega deleža lesnatih vrst (npr. krhlika) na travniku;</w:t>
            </w:r>
          </w:p>
          <w:p w14:paraId="438882F8" w14:textId="77777777" w:rsidR="00002E69" w:rsidRPr="000C0C5C" w:rsidRDefault="00002E69" w:rsidP="00082FB7">
            <w:pPr>
              <w:spacing w:before="40" w:after="40"/>
              <w:rPr>
                <w:rFonts w:ascii="Arial" w:hAnsi="Arial" w:cs="Arial"/>
                <w:sz w:val="20"/>
                <w:szCs w:val="20"/>
              </w:rPr>
            </w:pPr>
            <w:r w:rsidRPr="000C0C5C">
              <w:rPr>
                <w:rFonts w:ascii="Arial" w:hAnsi="Arial" w:cs="Arial"/>
                <w:noProof/>
                <w:sz w:val="20"/>
                <w:szCs w:val="20"/>
              </w:rPr>
              <w:t>–košnja se izvaja mozaično, vsako leto se pokosi del površine travnika (od 40 do 60 %);</w:t>
            </w:r>
          </w:p>
          <w:p w14:paraId="67154B31" w14:textId="77777777" w:rsidR="00002E69" w:rsidRPr="000C0C5C" w:rsidRDefault="00002E69" w:rsidP="00082FB7">
            <w:pPr>
              <w:spacing w:before="40" w:after="40"/>
              <w:rPr>
                <w:rFonts w:ascii="Arial" w:hAnsi="Arial" w:cs="Arial"/>
                <w:sz w:val="20"/>
                <w:szCs w:val="20"/>
              </w:rPr>
            </w:pPr>
            <w:r w:rsidRPr="000C0C5C">
              <w:rPr>
                <w:rFonts w:ascii="Arial" w:hAnsi="Arial" w:cs="Arial"/>
                <w:noProof/>
                <w:sz w:val="20"/>
                <w:szCs w:val="20"/>
              </w:rPr>
              <w:t>–zakasnela obdelava njivske površine med 10. marcem in 25. majem tekočega leta;</w:t>
            </w:r>
          </w:p>
          <w:p w14:paraId="36F2949B" w14:textId="77777777" w:rsidR="00002E69" w:rsidRPr="000C0C5C" w:rsidRDefault="00002E69" w:rsidP="00082FB7">
            <w:pPr>
              <w:spacing w:before="40" w:after="40"/>
              <w:rPr>
                <w:rFonts w:ascii="Arial" w:hAnsi="Arial" w:cs="Arial"/>
                <w:sz w:val="20"/>
                <w:szCs w:val="20"/>
              </w:rPr>
            </w:pPr>
            <w:r w:rsidRPr="000C0C5C">
              <w:rPr>
                <w:rFonts w:ascii="Arial" w:hAnsi="Arial" w:cs="Arial"/>
                <w:noProof/>
                <w:sz w:val="20"/>
                <w:szCs w:val="20"/>
              </w:rPr>
              <w:t>–izvzem določenega dela njive iz obdelave;</w:t>
            </w:r>
          </w:p>
          <w:p w14:paraId="133BD72D" w14:textId="77777777" w:rsidR="00002E69" w:rsidRPr="000C0C5C" w:rsidRDefault="00002E69" w:rsidP="00082FB7">
            <w:pPr>
              <w:spacing w:before="40" w:after="40"/>
              <w:rPr>
                <w:rFonts w:ascii="Arial" w:hAnsi="Arial" w:cs="Arial"/>
                <w:sz w:val="20"/>
                <w:szCs w:val="20"/>
              </w:rPr>
            </w:pPr>
            <w:r w:rsidRPr="000C0C5C">
              <w:rPr>
                <w:rFonts w:ascii="Arial" w:hAnsi="Arial" w:cs="Arial"/>
                <w:noProof/>
                <w:sz w:val="20"/>
                <w:szCs w:val="20"/>
              </w:rPr>
              <w:t>–izogibanje gnezdom na kmetijskih površinah (npr. priba, veliki škurh, repaljščica, hribski škrjanec, močvirska sklednica);</w:t>
            </w:r>
          </w:p>
          <w:p w14:paraId="79BA9D28" w14:textId="77777777" w:rsidR="00002E69" w:rsidRPr="000C0C5C" w:rsidRDefault="00002E69" w:rsidP="00082FB7">
            <w:pPr>
              <w:spacing w:before="40" w:after="40"/>
              <w:rPr>
                <w:rFonts w:ascii="Arial" w:hAnsi="Arial" w:cs="Arial"/>
                <w:sz w:val="20"/>
                <w:szCs w:val="20"/>
              </w:rPr>
            </w:pPr>
            <w:r w:rsidRPr="000C0C5C">
              <w:rPr>
                <w:rFonts w:ascii="Arial" w:hAnsi="Arial" w:cs="Arial"/>
                <w:noProof/>
                <w:sz w:val="20"/>
                <w:szCs w:val="20"/>
              </w:rPr>
              <w:t>–vzdrževanje/ohranjanje krajinskih značilnosti;</w:t>
            </w:r>
          </w:p>
          <w:p w14:paraId="072BF023" w14:textId="77777777" w:rsidR="00002E69" w:rsidRPr="000C0C5C" w:rsidRDefault="00002E69" w:rsidP="00082FB7">
            <w:pPr>
              <w:spacing w:before="40" w:after="40"/>
              <w:rPr>
                <w:rFonts w:ascii="Arial" w:hAnsi="Arial" w:cs="Arial"/>
                <w:sz w:val="20"/>
                <w:szCs w:val="20"/>
              </w:rPr>
            </w:pPr>
            <w:r w:rsidRPr="000C0C5C">
              <w:rPr>
                <w:rFonts w:ascii="Arial" w:hAnsi="Arial" w:cs="Arial"/>
                <w:noProof/>
                <w:sz w:val="20"/>
                <w:szCs w:val="20"/>
              </w:rPr>
              <w:t>–vzpostavitev krajinskih značilnosti (mejice, posamezna drevesa, grmičevje, mlake, …);</w:t>
            </w:r>
          </w:p>
          <w:p w14:paraId="3BA811B5" w14:textId="77777777" w:rsidR="00002E69" w:rsidRPr="000C0C5C" w:rsidRDefault="00002E69" w:rsidP="00082FB7">
            <w:pPr>
              <w:spacing w:before="40" w:after="40"/>
              <w:rPr>
                <w:rFonts w:ascii="Arial" w:hAnsi="Arial" w:cs="Arial"/>
                <w:sz w:val="20"/>
                <w:szCs w:val="20"/>
              </w:rPr>
            </w:pPr>
            <w:r w:rsidRPr="000C0C5C">
              <w:rPr>
                <w:rFonts w:ascii="Arial" w:hAnsi="Arial" w:cs="Arial"/>
                <w:noProof/>
                <w:sz w:val="20"/>
                <w:szCs w:val="20"/>
              </w:rPr>
              <w:t>–vzpostavitev cvetnih pasov z avtohtonim semenskim materialom do širine 3 metrov;</w:t>
            </w:r>
          </w:p>
          <w:p w14:paraId="39BC1FED" w14:textId="77777777" w:rsidR="00002E69" w:rsidRPr="000C0C5C" w:rsidRDefault="00002E69" w:rsidP="00082FB7">
            <w:pPr>
              <w:spacing w:before="40" w:after="40"/>
              <w:rPr>
                <w:rFonts w:ascii="Arial" w:hAnsi="Arial" w:cs="Arial"/>
                <w:sz w:val="20"/>
                <w:szCs w:val="20"/>
              </w:rPr>
            </w:pPr>
            <w:r w:rsidRPr="000C0C5C">
              <w:rPr>
                <w:rFonts w:ascii="Arial" w:hAnsi="Arial" w:cs="Arial"/>
                <w:noProof/>
                <w:sz w:val="20"/>
                <w:szCs w:val="20"/>
              </w:rPr>
              <w:t>–vzpostavitev cvetnih pasov z komercialnimi semenskimi mešanicami do širine 3 metrov;</w:t>
            </w:r>
          </w:p>
          <w:p w14:paraId="01219268" w14:textId="77777777" w:rsidR="00002E69" w:rsidRPr="000C0C5C" w:rsidRDefault="00002E69" w:rsidP="00082FB7">
            <w:pPr>
              <w:spacing w:before="40" w:after="40"/>
              <w:rPr>
                <w:rFonts w:ascii="Arial" w:hAnsi="Arial" w:cs="Arial"/>
                <w:sz w:val="20"/>
                <w:szCs w:val="20"/>
              </w:rPr>
            </w:pPr>
            <w:r w:rsidRPr="000C0C5C">
              <w:rPr>
                <w:rFonts w:ascii="Arial" w:hAnsi="Arial" w:cs="Arial"/>
                <w:noProof/>
                <w:sz w:val="20"/>
                <w:szCs w:val="20"/>
              </w:rPr>
              <w:t>–namestitev lovnih prež, gnezdilnic in hotelov za opraševalce;</w:t>
            </w:r>
          </w:p>
          <w:p w14:paraId="7FFA41F2" w14:textId="77777777" w:rsidR="00002E69" w:rsidRPr="000C0C5C" w:rsidRDefault="00002E69" w:rsidP="00082FB7">
            <w:pPr>
              <w:spacing w:before="40" w:after="40"/>
              <w:rPr>
                <w:rFonts w:ascii="Arial" w:hAnsi="Arial" w:cs="Arial"/>
                <w:sz w:val="20"/>
                <w:szCs w:val="20"/>
              </w:rPr>
            </w:pPr>
            <w:r w:rsidRPr="000C0C5C">
              <w:rPr>
                <w:rFonts w:ascii="Arial" w:hAnsi="Arial" w:cs="Arial"/>
                <w:noProof/>
                <w:sz w:val="20"/>
                <w:szCs w:val="20"/>
              </w:rPr>
              <w:t>–košnja travnika le na vsake 2 do 3 leta;</w:t>
            </w:r>
          </w:p>
          <w:p w14:paraId="3EC0DA86" w14:textId="77777777" w:rsidR="00002E69" w:rsidRPr="000C0C5C" w:rsidRDefault="00002E69" w:rsidP="00082FB7">
            <w:pPr>
              <w:spacing w:before="40" w:after="40"/>
              <w:rPr>
                <w:rFonts w:ascii="Arial" w:hAnsi="Arial" w:cs="Arial"/>
                <w:sz w:val="20"/>
                <w:szCs w:val="20"/>
              </w:rPr>
            </w:pPr>
            <w:r w:rsidRPr="000C0C5C">
              <w:rPr>
                <w:rFonts w:ascii="Arial" w:hAnsi="Arial" w:cs="Arial"/>
                <w:noProof/>
                <w:sz w:val="20"/>
                <w:szCs w:val="20"/>
              </w:rPr>
              <w:t>–košnja naj se izvaja na višini vsaj 10 do 15 cm nad tlemi;</w:t>
            </w:r>
          </w:p>
          <w:p w14:paraId="078C2492" w14:textId="77777777" w:rsidR="00002E69" w:rsidRPr="000C0C5C" w:rsidRDefault="00002E69" w:rsidP="00082FB7">
            <w:pPr>
              <w:spacing w:before="40" w:after="40"/>
              <w:rPr>
                <w:rFonts w:ascii="Arial" w:hAnsi="Arial" w:cs="Arial"/>
                <w:sz w:val="20"/>
                <w:szCs w:val="20"/>
              </w:rPr>
            </w:pPr>
            <w:r w:rsidRPr="000C0C5C">
              <w:rPr>
                <w:rFonts w:ascii="Arial" w:hAnsi="Arial" w:cs="Arial"/>
                <w:noProof/>
                <w:sz w:val="20"/>
                <w:szCs w:val="20"/>
              </w:rPr>
              <w:t>–pokošena trava ostane na travniku vsaj dva dni,</w:t>
            </w:r>
          </w:p>
          <w:p w14:paraId="26639902" w14:textId="77777777" w:rsidR="00002E69" w:rsidRPr="000C0C5C" w:rsidRDefault="00002E69" w:rsidP="00082FB7">
            <w:pPr>
              <w:spacing w:before="40" w:after="40"/>
              <w:rPr>
                <w:rFonts w:ascii="Arial" w:hAnsi="Arial" w:cs="Arial"/>
                <w:sz w:val="20"/>
                <w:szCs w:val="20"/>
              </w:rPr>
            </w:pPr>
            <w:r w:rsidRPr="000C0C5C">
              <w:rPr>
                <w:rFonts w:ascii="Arial" w:hAnsi="Arial" w:cs="Arial"/>
                <w:noProof/>
                <w:sz w:val="20"/>
                <w:szCs w:val="20"/>
              </w:rPr>
              <w:t>–odprava zaraščanja – renaturacija ekstenzivnega travnika;</w:t>
            </w:r>
          </w:p>
          <w:p w14:paraId="55F19C65" w14:textId="77777777" w:rsidR="00002E69" w:rsidRPr="000C0C5C" w:rsidRDefault="00002E69" w:rsidP="00082FB7">
            <w:pPr>
              <w:spacing w:before="40" w:after="40"/>
              <w:rPr>
                <w:rFonts w:ascii="Arial" w:hAnsi="Arial" w:cs="Arial"/>
                <w:sz w:val="20"/>
                <w:szCs w:val="20"/>
              </w:rPr>
            </w:pPr>
            <w:r w:rsidRPr="000C0C5C">
              <w:rPr>
                <w:rFonts w:ascii="Arial" w:hAnsi="Arial" w:cs="Arial"/>
                <w:noProof/>
                <w:sz w:val="20"/>
                <w:szCs w:val="20"/>
              </w:rPr>
              <w:t>–renaturacija mokrišča ali šotišča;</w:t>
            </w:r>
          </w:p>
          <w:p w14:paraId="3109B126" w14:textId="77777777" w:rsidR="00002E69" w:rsidRPr="000C0C5C" w:rsidRDefault="00002E69" w:rsidP="00082FB7">
            <w:pPr>
              <w:spacing w:before="40" w:after="40"/>
              <w:rPr>
                <w:rFonts w:ascii="Arial" w:hAnsi="Arial" w:cs="Arial"/>
                <w:sz w:val="20"/>
                <w:szCs w:val="20"/>
              </w:rPr>
            </w:pPr>
            <w:r w:rsidRPr="000C0C5C">
              <w:rPr>
                <w:rFonts w:ascii="Arial" w:hAnsi="Arial" w:cs="Arial"/>
                <w:noProof/>
                <w:sz w:val="20"/>
                <w:szCs w:val="20"/>
              </w:rPr>
              <w:t>–uporaba lažje kmetijske mehanizacije, ki čim manj obremeni travno rušo in talni relief;</w:t>
            </w:r>
          </w:p>
          <w:p w14:paraId="66EFD914" w14:textId="47CE9558" w:rsidR="00002E69" w:rsidRPr="000C0C5C" w:rsidRDefault="00002E69" w:rsidP="00082FB7">
            <w:pPr>
              <w:spacing w:before="40" w:after="40"/>
              <w:rPr>
                <w:rFonts w:ascii="Arial" w:hAnsi="Arial" w:cs="Arial"/>
                <w:sz w:val="20"/>
                <w:szCs w:val="20"/>
              </w:rPr>
            </w:pPr>
            <w:r w:rsidRPr="000C0C5C">
              <w:rPr>
                <w:rFonts w:ascii="Arial" w:hAnsi="Arial" w:cs="Arial"/>
                <w:noProof/>
                <w:sz w:val="20"/>
                <w:szCs w:val="20"/>
              </w:rPr>
              <w:t>–namestitev potisnih črpalk s funkcijo dvojnega hoda na pašnik.</w:t>
            </w:r>
          </w:p>
          <w:p w14:paraId="1A67CD94" w14:textId="77777777" w:rsidR="00002E69" w:rsidRPr="000C0C5C" w:rsidRDefault="00002E69" w:rsidP="00082FB7">
            <w:pPr>
              <w:rPr>
                <w:rFonts w:ascii="Arial" w:hAnsi="Arial" w:cs="Arial"/>
                <w:sz w:val="20"/>
                <w:szCs w:val="20"/>
              </w:rPr>
            </w:pPr>
          </w:p>
        </w:tc>
      </w:tr>
    </w:tbl>
    <w:p w14:paraId="7570E926" w14:textId="77777777" w:rsidR="00002E69" w:rsidRPr="000C0C5C" w:rsidRDefault="00002E69" w:rsidP="00002E69">
      <w:pPr>
        <w:jc w:val="both"/>
        <w:rPr>
          <w:rFonts w:ascii="Arial" w:hAnsi="Arial" w:cs="Arial"/>
          <w:sz w:val="20"/>
          <w:szCs w:val="20"/>
          <w:lang w:eastAsia="sl-SI"/>
        </w:rPr>
      </w:pPr>
    </w:p>
    <w:p w14:paraId="23784FA0" w14:textId="5F82C36F" w:rsidR="00002E69" w:rsidRPr="000C0C5C" w:rsidRDefault="00002E69" w:rsidP="00F934FD">
      <w:pPr>
        <w:pStyle w:val="Odstavekseznama"/>
        <w:spacing w:line="260" w:lineRule="atLeast"/>
        <w:ind w:left="0"/>
        <w:jc w:val="both"/>
        <w:rPr>
          <w:rFonts w:ascii="Arial" w:eastAsia="Times New Roman" w:hAnsi="Arial" w:cs="Arial"/>
          <w:color w:val="000000"/>
          <w:sz w:val="20"/>
          <w:szCs w:val="20"/>
          <w:lang w:eastAsia="sl-SI"/>
        </w:rPr>
      </w:pPr>
    </w:p>
    <w:p w14:paraId="50BDF53C" w14:textId="4C5643E7" w:rsidR="000B2F9E" w:rsidRPr="002F46F4" w:rsidRDefault="002F46F4" w:rsidP="002F46F4">
      <w:pPr>
        <w:spacing w:after="0" w:line="260" w:lineRule="atLeast"/>
        <w:jc w:val="both"/>
        <w:rPr>
          <w:rFonts w:ascii="Arial" w:hAnsi="Arial" w:cs="Arial"/>
          <w:b/>
          <w:sz w:val="20"/>
          <w:szCs w:val="20"/>
        </w:rPr>
      </w:pPr>
      <w:r>
        <w:rPr>
          <w:rFonts w:ascii="Arial" w:hAnsi="Arial" w:cs="Arial"/>
          <w:b/>
          <w:sz w:val="20"/>
          <w:szCs w:val="20"/>
        </w:rPr>
        <w:t xml:space="preserve">17. </w:t>
      </w:r>
      <w:r w:rsidR="00AD11D4" w:rsidRPr="002F46F4">
        <w:rPr>
          <w:rFonts w:ascii="Arial" w:hAnsi="Arial" w:cs="Arial"/>
          <w:b/>
          <w:sz w:val="20"/>
          <w:szCs w:val="20"/>
        </w:rPr>
        <w:t>INTERVENCIJA IRP06 NALOŽBE V UREDITEV GOZDNE INFRASTRUKTURE</w:t>
      </w:r>
    </w:p>
    <w:p w14:paraId="2275D5A4" w14:textId="77777777" w:rsidR="000B2F9E" w:rsidRPr="000C0C5C" w:rsidRDefault="000B2F9E" w:rsidP="000B2F9E">
      <w:pPr>
        <w:spacing w:before="40" w:after="40" w:line="240" w:lineRule="auto"/>
        <w:rPr>
          <w:rFonts w:ascii="Arial" w:eastAsia="Times New Roman" w:hAnsi="Arial" w:cs="Arial"/>
          <w:b/>
          <w:bCs/>
          <w:noProof/>
          <w:sz w:val="20"/>
          <w:szCs w:val="20"/>
        </w:rPr>
      </w:pPr>
    </w:p>
    <w:p w14:paraId="0962CE2A" w14:textId="1E2B74CA" w:rsidR="00A07DA7" w:rsidRDefault="00A07DA7" w:rsidP="00A07DA7">
      <w:pPr>
        <w:pStyle w:val="datumtevilka"/>
        <w:jc w:val="both"/>
        <w:rPr>
          <w:rFonts w:cs="Arial"/>
          <w:b/>
          <w:u w:val="single"/>
        </w:rPr>
      </w:pPr>
      <w:r w:rsidRPr="00B550B7">
        <w:rPr>
          <w:rFonts w:cs="Arial"/>
          <w:b/>
          <w:u w:val="single"/>
        </w:rPr>
        <w:t>Pojasnilo predlaganih spremembe SN 2023</w:t>
      </w:r>
      <w:r w:rsidR="005A7214">
        <w:rPr>
          <w:rFonts w:cs="Arial"/>
          <w:b/>
        </w:rPr>
        <w:t>–</w:t>
      </w:r>
      <w:r w:rsidRPr="00B550B7">
        <w:rPr>
          <w:rFonts w:cs="Arial"/>
          <w:b/>
          <w:u w:val="single"/>
        </w:rPr>
        <w:t>2027</w:t>
      </w:r>
    </w:p>
    <w:p w14:paraId="46F9B01F" w14:textId="77777777" w:rsidR="00A07DA7" w:rsidRDefault="00A07DA7" w:rsidP="00A07DA7">
      <w:pPr>
        <w:spacing w:after="0" w:line="240" w:lineRule="atLeast"/>
        <w:jc w:val="both"/>
        <w:rPr>
          <w:rFonts w:ascii="Arial" w:eastAsia="Times New Roman" w:hAnsi="Arial" w:cs="Arial"/>
          <w:sz w:val="20"/>
          <w:szCs w:val="20"/>
        </w:rPr>
      </w:pPr>
    </w:p>
    <w:p w14:paraId="1D91BC10" w14:textId="42D85873" w:rsidR="000B2F9E" w:rsidRPr="000C0C5C" w:rsidRDefault="00D10775" w:rsidP="00F934FD">
      <w:pPr>
        <w:spacing w:after="0" w:line="240" w:lineRule="atLeast"/>
        <w:jc w:val="both"/>
        <w:rPr>
          <w:rFonts w:ascii="Arial" w:eastAsia="Times New Roman" w:hAnsi="Arial" w:cs="Arial"/>
          <w:sz w:val="20"/>
          <w:szCs w:val="20"/>
        </w:rPr>
      </w:pPr>
      <w:r w:rsidRPr="000C0C5C">
        <w:rPr>
          <w:rFonts w:ascii="Arial" w:eastAsia="Times New Roman" w:hAnsi="Arial" w:cs="Arial"/>
          <w:sz w:val="20"/>
          <w:szCs w:val="20"/>
        </w:rPr>
        <w:t>Z 2. s</w:t>
      </w:r>
      <w:r w:rsidR="000B2F9E" w:rsidRPr="000C0C5C">
        <w:rPr>
          <w:rFonts w:ascii="Arial" w:eastAsia="Times New Roman" w:hAnsi="Arial" w:cs="Arial"/>
          <w:sz w:val="20"/>
          <w:szCs w:val="20"/>
        </w:rPr>
        <w:t xml:space="preserve">premembo SN </w:t>
      </w:r>
      <w:r w:rsidR="00D6348D" w:rsidRPr="000C0C5C">
        <w:rPr>
          <w:rFonts w:ascii="Arial" w:eastAsia="Times New Roman" w:hAnsi="Arial" w:cs="Arial"/>
          <w:sz w:val="20"/>
          <w:szCs w:val="20"/>
        </w:rPr>
        <w:t>20</w:t>
      </w:r>
      <w:r w:rsidR="000B2F9E" w:rsidRPr="000C0C5C">
        <w:rPr>
          <w:rFonts w:ascii="Arial" w:eastAsia="Times New Roman" w:hAnsi="Arial" w:cs="Arial"/>
          <w:sz w:val="20"/>
          <w:szCs w:val="20"/>
        </w:rPr>
        <w:t>23</w:t>
      </w:r>
      <w:r w:rsidR="005A7214">
        <w:rPr>
          <w:rFonts w:ascii="Arial" w:hAnsi="Arial" w:cs="Arial"/>
          <w:b/>
          <w:sz w:val="20"/>
          <w:szCs w:val="20"/>
        </w:rPr>
        <w:t>–</w:t>
      </w:r>
      <w:r w:rsidR="00D6348D" w:rsidRPr="000C0C5C">
        <w:rPr>
          <w:rFonts w:ascii="Arial" w:eastAsia="Times New Roman" w:hAnsi="Arial" w:cs="Arial"/>
          <w:sz w:val="20"/>
          <w:szCs w:val="20"/>
        </w:rPr>
        <w:t>20</w:t>
      </w:r>
      <w:r w:rsidR="000B2F9E" w:rsidRPr="000C0C5C">
        <w:rPr>
          <w:rFonts w:ascii="Arial" w:eastAsia="Times New Roman" w:hAnsi="Arial" w:cs="Arial"/>
          <w:sz w:val="20"/>
          <w:szCs w:val="20"/>
        </w:rPr>
        <w:t xml:space="preserve">27 bomo dopolnili besedilo intervencije tako, da se bo lahko izvajalo ureditev protipožarne infrastrukture. Pri pripravi SN </w:t>
      </w:r>
      <w:r w:rsidR="00D6348D" w:rsidRPr="000C0C5C">
        <w:rPr>
          <w:rFonts w:ascii="Arial" w:eastAsia="Times New Roman" w:hAnsi="Arial" w:cs="Arial"/>
          <w:sz w:val="20"/>
          <w:szCs w:val="20"/>
        </w:rPr>
        <w:t>20</w:t>
      </w:r>
      <w:r w:rsidR="000B2F9E" w:rsidRPr="000C0C5C">
        <w:rPr>
          <w:rFonts w:ascii="Arial" w:eastAsia="Times New Roman" w:hAnsi="Arial" w:cs="Arial"/>
          <w:sz w:val="20"/>
          <w:szCs w:val="20"/>
        </w:rPr>
        <w:t>23</w:t>
      </w:r>
      <w:r w:rsidR="005A7214">
        <w:rPr>
          <w:rFonts w:ascii="Arial" w:hAnsi="Arial" w:cs="Arial"/>
          <w:b/>
          <w:sz w:val="20"/>
          <w:szCs w:val="20"/>
        </w:rPr>
        <w:t>–</w:t>
      </w:r>
      <w:r w:rsidR="00D6348D" w:rsidRPr="000C0C5C">
        <w:rPr>
          <w:rFonts w:ascii="Arial" w:eastAsia="Times New Roman" w:hAnsi="Arial" w:cs="Arial"/>
          <w:sz w:val="20"/>
          <w:szCs w:val="20"/>
        </w:rPr>
        <w:t>20</w:t>
      </w:r>
      <w:r w:rsidR="000B2F9E" w:rsidRPr="000C0C5C">
        <w:rPr>
          <w:rFonts w:ascii="Arial" w:eastAsia="Times New Roman" w:hAnsi="Arial" w:cs="Arial"/>
          <w:sz w:val="20"/>
          <w:szCs w:val="20"/>
        </w:rPr>
        <w:t>27 smo napravili samo nastavek za izvajanje. Sistem izvaj</w:t>
      </w:r>
      <w:r w:rsidR="00D6348D" w:rsidRPr="000C0C5C">
        <w:rPr>
          <w:rFonts w:ascii="Arial" w:eastAsia="Times New Roman" w:hAnsi="Arial" w:cs="Arial"/>
          <w:sz w:val="20"/>
          <w:szCs w:val="20"/>
        </w:rPr>
        <w:t>a</w:t>
      </w:r>
      <w:r w:rsidR="000B2F9E" w:rsidRPr="000C0C5C">
        <w:rPr>
          <w:rFonts w:ascii="Arial" w:eastAsia="Times New Roman" w:hAnsi="Arial" w:cs="Arial"/>
          <w:sz w:val="20"/>
          <w:szCs w:val="20"/>
        </w:rPr>
        <w:t>nja financiranja ured</w:t>
      </w:r>
      <w:r w:rsidR="00D6348D" w:rsidRPr="000C0C5C">
        <w:rPr>
          <w:rFonts w:ascii="Arial" w:eastAsia="Times New Roman" w:hAnsi="Arial" w:cs="Arial"/>
          <w:sz w:val="20"/>
          <w:szCs w:val="20"/>
        </w:rPr>
        <w:t>i</w:t>
      </w:r>
      <w:r w:rsidR="000B2F9E" w:rsidRPr="000C0C5C">
        <w:rPr>
          <w:rFonts w:ascii="Arial" w:eastAsia="Times New Roman" w:hAnsi="Arial" w:cs="Arial"/>
          <w:sz w:val="20"/>
          <w:szCs w:val="20"/>
        </w:rPr>
        <w:t xml:space="preserve">tve protipožarne infrastrukture smo razvili po sprejemu SN </w:t>
      </w:r>
      <w:r w:rsidR="00D6348D" w:rsidRPr="000C0C5C">
        <w:rPr>
          <w:rFonts w:ascii="Arial" w:eastAsia="Times New Roman" w:hAnsi="Arial" w:cs="Arial"/>
          <w:sz w:val="20"/>
          <w:szCs w:val="20"/>
        </w:rPr>
        <w:t>20</w:t>
      </w:r>
      <w:r w:rsidR="000B2F9E" w:rsidRPr="000C0C5C">
        <w:rPr>
          <w:rFonts w:ascii="Arial" w:eastAsia="Times New Roman" w:hAnsi="Arial" w:cs="Arial"/>
          <w:sz w:val="20"/>
          <w:szCs w:val="20"/>
        </w:rPr>
        <w:t>23</w:t>
      </w:r>
      <w:r w:rsidR="005A7214">
        <w:rPr>
          <w:rFonts w:ascii="Arial" w:hAnsi="Arial" w:cs="Arial"/>
          <w:b/>
          <w:sz w:val="20"/>
          <w:szCs w:val="20"/>
        </w:rPr>
        <w:t>–</w:t>
      </w:r>
      <w:r w:rsidR="00D6348D" w:rsidRPr="000C0C5C">
        <w:rPr>
          <w:rFonts w:ascii="Arial" w:eastAsia="Times New Roman" w:hAnsi="Arial" w:cs="Arial"/>
          <w:sz w:val="20"/>
          <w:szCs w:val="20"/>
        </w:rPr>
        <w:t>20</w:t>
      </w:r>
      <w:r w:rsidR="000B2F9E" w:rsidRPr="000C0C5C">
        <w:rPr>
          <w:rFonts w:ascii="Arial" w:eastAsia="Times New Roman" w:hAnsi="Arial" w:cs="Arial"/>
          <w:sz w:val="20"/>
          <w:szCs w:val="20"/>
        </w:rPr>
        <w:t>27, zato besedilo dopolnjujemo.</w:t>
      </w:r>
      <w:r w:rsidR="0024141F" w:rsidRPr="000C0C5C">
        <w:rPr>
          <w:rFonts w:ascii="Arial" w:eastAsia="Times New Roman" w:hAnsi="Arial" w:cs="Arial"/>
          <w:sz w:val="20"/>
          <w:szCs w:val="20"/>
        </w:rPr>
        <w:t xml:space="preserve"> </w:t>
      </w:r>
      <w:r w:rsidR="000B2F9E" w:rsidRPr="000C0C5C">
        <w:rPr>
          <w:rFonts w:ascii="Arial" w:eastAsia="Times New Roman" w:hAnsi="Arial" w:cs="Arial"/>
          <w:sz w:val="20"/>
          <w:szCs w:val="20"/>
        </w:rPr>
        <w:t>Sprememba</w:t>
      </w:r>
      <w:r w:rsidR="00E240E7" w:rsidRPr="000C0C5C">
        <w:rPr>
          <w:rFonts w:ascii="Arial" w:eastAsia="Times New Roman" w:hAnsi="Arial" w:cs="Arial"/>
          <w:sz w:val="20"/>
          <w:szCs w:val="20"/>
        </w:rPr>
        <w:t xml:space="preserve"> </w:t>
      </w:r>
      <w:r w:rsidR="00D6348D" w:rsidRPr="000C0C5C">
        <w:rPr>
          <w:rFonts w:ascii="Arial" w:eastAsia="Times New Roman" w:hAnsi="Arial" w:cs="Arial"/>
          <w:sz w:val="20"/>
          <w:szCs w:val="20"/>
        </w:rPr>
        <w:t>v okviru  intervencije</w:t>
      </w:r>
      <w:r w:rsidR="000B2F9E" w:rsidRPr="000C0C5C">
        <w:rPr>
          <w:rFonts w:ascii="Arial" w:eastAsia="Times New Roman" w:hAnsi="Arial" w:cs="Arial"/>
          <w:sz w:val="20"/>
          <w:szCs w:val="20"/>
        </w:rPr>
        <w:t xml:space="preserve"> IRP15 Naložbe v sanacijo in obnovo gozdov po naravnih nesrečah in neugodnih vremenskih razmerah</w:t>
      </w:r>
      <w:r w:rsidR="0024141F" w:rsidRPr="000C0C5C">
        <w:rPr>
          <w:rFonts w:ascii="Arial" w:eastAsia="Times New Roman" w:hAnsi="Arial" w:cs="Arial"/>
          <w:sz w:val="20"/>
          <w:szCs w:val="20"/>
        </w:rPr>
        <w:t xml:space="preserve"> </w:t>
      </w:r>
      <w:r w:rsidR="00D6348D" w:rsidRPr="000C0C5C">
        <w:rPr>
          <w:rFonts w:ascii="Arial" w:eastAsia="Times New Roman" w:hAnsi="Arial" w:cs="Arial"/>
          <w:sz w:val="20"/>
          <w:szCs w:val="20"/>
        </w:rPr>
        <w:t>- u</w:t>
      </w:r>
      <w:r w:rsidR="000B2F9E" w:rsidRPr="000C0C5C">
        <w:rPr>
          <w:rFonts w:ascii="Arial" w:eastAsia="Times New Roman" w:hAnsi="Arial" w:cs="Arial"/>
          <w:sz w:val="20"/>
          <w:szCs w:val="20"/>
        </w:rPr>
        <w:t xml:space="preserve">vajamo spremembo imena </w:t>
      </w:r>
      <w:proofErr w:type="spellStart"/>
      <w:r w:rsidR="000B2F9E" w:rsidRPr="000C0C5C">
        <w:rPr>
          <w:rFonts w:ascii="Arial" w:eastAsia="Times New Roman" w:hAnsi="Arial" w:cs="Arial"/>
          <w:sz w:val="20"/>
          <w:szCs w:val="20"/>
        </w:rPr>
        <w:t>podintervencije</w:t>
      </w:r>
      <w:proofErr w:type="spellEnd"/>
      <w:r w:rsidR="000B2F9E" w:rsidRPr="000C0C5C">
        <w:rPr>
          <w:rFonts w:ascii="Arial" w:eastAsia="Times New Roman" w:hAnsi="Arial" w:cs="Arial"/>
          <w:sz w:val="20"/>
          <w:szCs w:val="20"/>
        </w:rPr>
        <w:t xml:space="preserve">, ki se je narobe poimenovala pri pripravi SN </w:t>
      </w:r>
      <w:r w:rsidR="00D6348D" w:rsidRPr="000C0C5C">
        <w:rPr>
          <w:rFonts w:ascii="Arial" w:eastAsia="Times New Roman" w:hAnsi="Arial" w:cs="Arial"/>
          <w:sz w:val="20"/>
          <w:szCs w:val="20"/>
        </w:rPr>
        <w:t>20</w:t>
      </w:r>
      <w:r w:rsidR="000B2F9E" w:rsidRPr="000C0C5C">
        <w:rPr>
          <w:rFonts w:ascii="Arial" w:eastAsia="Times New Roman" w:hAnsi="Arial" w:cs="Arial"/>
          <w:sz w:val="20"/>
          <w:szCs w:val="20"/>
        </w:rPr>
        <w:t>23</w:t>
      </w:r>
      <w:r w:rsidR="005A7214">
        <w:rPr>
          <w:rFonts w:ascii="Arial" w:hAnsi="Arial" w:cs="Arial"/>
          <w:b/>
          <w:sz w:val="20"/>
          <w:szCs w:val="20"/>
        </w:rPr>
        <w:t>–</w:t>
      </w:r>
      <w:r w:rsidR="00D6348D" w:rsidRPr="000C0C5C">
        <w:rPr>
          <w:rFonts w:ascii="Arial" w:eastAsia="Times New Roman" w:hAnsi="Arial" w:cs="Arial"/>
          <w:sz w:val="20"/>
          <w:szCs w:val="20"/>
        </w:rPr>
        <w:t>20</w:t>
      </w:r>
      <w:r w:rsidR="000B2F9E" w:rsidRPr="000C0C5C">
        <w:rPr>
          <w:rFonts w:ascii="Arial" w:eastAsia="Times New Roman" w:hAnsi="Arial" w:cs="Arial"/>
          <w:sz w:val="20"/>
          <w:szCs w:val="20"/>
        </w:rPr>
        <w:t xml:space="preserve">27. </w:t>
      </w:r>
    </w:p>
    <w:p w14:paraId="7AE87039" w14:textId="6B327F40" w:rsidR="000B2F9E" w:rsidRDefault="000B2F9E">
      <w:pPr>
        <w:rPr>
          <w:rFonts w:ascii="Arial" w:hAnsi="Arial" w:cs="Arial"/>
          <w:sz w:val="20"/>
          <w:szCs w:val="20"/>
        </w:rPr>
      </w:pPr>
    </w:p>
    <w:p w14:paraId="141B37AF" w14:textId="00C6150A" w:rsidR="00EB7F71" w:rsidRDefault="00EB7F71" w:rsidP="00EB7F71">
      <w:pPr>
        <w:spacing w:after="0" w:line="240" w:lineRule="atLeast"/>
        <w:jc w:val="both"/>
        <w:rPr>
          <w:rFonts w:ascii="Arial" w:hAnsi="Arial" w:cs="Arial"/>
          <w:b/>
          <w:sz w:val="20"/>
          <w:szCs w:val="20"/>
          <w:u w:val="single"/>
          <w:lang w:eastAsia="sl-SI"/>
        </w:rPr>
      </w:pPr>
      <w:r w:rsidRPr="009468BE">
        <w:rPr>
          <w:rFonts w:ascii="Arial" w:hAnsi="Arial" w:cs="Arial"/>
          <w:b/>
          <w:sz w:val="20"/>
          <w:szCs w:val="20"/>
          <w:u w:val="single"/>
          <w:lang w:eastAsia="sl-SI"/>
        </w:rPr>
        <w:t xml:space="preserve">Predlog </w:t>
      </w:r>
      <w:r>
        <w:rPr>
          <w:rFonts w:ascii="Arial" w:hAnsi="Arial" w:cs="Arial"/>
          <w:b/>
          <w:sz w:val="20"/>
          <w:szCs w:val="20"/>
          <w:u w:val="single"/>
          <w:lang w:eastAsia="sl-SI"/>
        </w:rPr>
        <w:t>spremembe</w:t>
      </w:r>
      <w:r w:rsidRPr="009468BE">
        <w:rPr>
          <w:rFonts w:ascii="Arial" w:hAnsi="Arial" w:cs="Arial"/>
          <w:b/>
          <w:sz w:val="20"/>
          <w:szCs w:val="20"/>
          <w:u w:val="single"/>
          <w:lang w:eastAsia="sl-SI"/>
        </w:rPr>
        <w:t xml:space="preserve"> besedila SN 2023</w:t>
      </w:r>
      <w:r w:rsidR="005A7214">
        <w:rPr>
          <w:rFonts w:ascii="Arial" w:hAnsi="Arial" w:cs="Arial"/>
          <w:b/>
          <w:sz w:val="20"/>
          <w:szCs w:val="20"/>
        </w:rPr>
        <w:t>–</w:t>
      </w:r>
      <w:r w:rsidRPr="009468BE">
        <w:rPr>
          <w:rFonts w:ascii="Arial" w:hAnsi="Arial" w:cs="Arial"/>
          <w:b/>
          <w:sz w:val="20"/>
          <w:szCs w:val="20"/>
          <w:u w:val="single"/>
          <w:lang w:eastAsia="sl-SI"/>
        </w:rPr>
        <w:t>2027</w:t>
      </w:r>
      <w:r>
        <w:rPr>
          <w:rFonts w:ascii="Arial" w:hAnsi="Arial" w:cs="Arial"/>
          <w:b/>
          <w:sz w:val="20"/>
          <w:szCs w:val="20"/>
          <w:u w:val="single"/>
          <w:lang w:eastAsia="sl-SI"/>
        </w:rPr>
        <w:t xml:space="preserve"> (dopolnjeno besedilo je podčrtano oz. v primeru brisanja prečrtano)</w:t>
      </w:r>
      <w:r w:rsidRPr="009468BE">
        <w:rPr>
          <w:rFonts w:ascii="Arial" w:hAnsi="Arial" w:cs="Arial"/>
          <w:b/>
          <w:sz w:val="20"/>
          <w:szCs w:val="20"/>
          <w:u w:val="single"/>
          <w:lang w:eastAsia="sl-SI"/>
        </w:rPr>
        <w:t>:</w:t>
      </w:r>
    </w:p>
    <w:p w14:paraId="0B48B942" w14:textId="77777777" w:rsidR="00A07DA7" w:rsidRPr="000C0C5C" w:rsidRDefault="00A07DA7">
      <w:pPr>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165F68" w:rsidRPr="000C0C5C" w14:paraId="54BBDEED" w14:textId="77777777" w:rsidTr="00082FB7">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1A578348" w14:textId="77777777" w:rsidR="004A2E16" w:rsidRDefault="004A2E16" w:rsidP="004A2E16">
            <w:pPr>
              <w:spacing w:before="40" w:after="40"/>
              <w:rPr>
                <w:rFonts w:ascii="Arial" w:hAnsi="Arial" w:cs="Arial"/>
                <w:b/>
                <w:sz w:val="20"/>
                <w:szCs w:val="20"/>
              </w:rPr>
            </w:pPr>
            <w:r>
              <w:rPr>
                <w:rFonts w:ascii="Arial" w:hAnsi="Arial" w:cs="Arial"/>
                <w:b/>
                <w:sz w:val="20"/>
                <w:szCs w:val="20"/>
              </w:rPr>
              <w:t>Poglavje 5.3 intervencije razvoja podeželja</w:t>
            </w:r>
          </w:p>
          <w:p w14:paraId="5738B2D0" w14:textId="1D40DD2D" w:rsidR="00A07DA7" w:rsidRDefault="00165F68" w:rsidP="00082FB7">
            <w:pPr>
              <w:spacing w:before="40" w:after="40" w:line="240" w:lineRule="auto"/>
              <w:jc w:val="both"/>
              <w:rPr>
                <w:rFonts w:ascii="Arial" w:hAnsi="Arial" w:cs="Arial"/>
                <w:b/>
                <w:bCs/>
                <w:noProof/>
                <w:sz w:val="20"/>
                <w:szCs w:val="20"/>
              </w:rPr>
            </w:pPr>
            <w:r w:rsidRPr="000C0C5C">
              <w:rPr>
                <w:rFonts w:ascii="Arial" w:hAnsi="Arial" w:cs="Arial"/>
                <w:b/>
                <w:bCs/>
                <w:noProof/>
                <w:sz w:val="20"/>
                <w:szCs w:val="20"/>
              </w:rPr>
              <w:t>IRP06 Naložbe v ureditev gozdne infrastrukture</w:t>
            </w:r>
            <w:bookmarkStart w:id="16" w:name="_Toc256000940"/>
          </w:p>
          <w:p w14:paraId="29FEFA7C" w14:textId="77777777" w:rsidR="00A07DA7" w:rsidRDefault="00A07DA7" w:rsidP="00082FB7">
            <w:pPr>
              <w:spacing w:before="40" w:after="40" w:line="240" w:lineRule="auto"/>
              <w:jc w:val="both"/>
              <w:rPr>
                <w:rFonts w:ascii="Arial" w:hAnsi="Arial" w:cs="Arial"/>
                <w:bCs/>
                <w:iCs/>
                <w:noProof/>
                <w:sz w:val="20"/>
                <w:szCs w:val="20"/>
              </w:rPr>
            </w:pPr>
          </w:p>
          <w:p w14:paraId="5511F0DC" w14:textId="3530BE3D" w:rsidR="00A07DA7" w:rsidRDefault="00165F68" w:rsidP="00082FB7">
            <w:pPr>
              <w:spacing w:before="40" w:after="40" w:line="240" w:lineRule="auto"/>
              <w:jc w:val="both"/>
              <w:rPr>
                <w:rFonts w:ascii="Arial" w:hAnsi="Arial" w:cs="Arial"/>
                <w:bCs/>
                <w:iCs/>
                <w:noProof/>
                <w:color w:val="000000"/>
                <w:sz w:val="20"/>
                <w:szCs w:val="20"/>
              </w:rPr>
            </w:pPr>
            <w:r w:rsidRPr="000C0C5C">
              <w:rPr>
                <w:rFonts w:ascii="Arial" w:hAnsi="Arial" w:cs="Arial"/>
                <w:bCs/>
                <w:iCs/>
                <w:noProof/>
                <w:color w:val="000000"/>
                <w:sz w:val="20"/>
                <w:szCs w:val="20"/>
              </w:rPr>
              <w:t>5 Specifična zasnova, zahteve in pogoji za upravičenost intervencije</w:t>
            </w:r>
            <w:bookmarkEnd w:id="16"/>
          </w:p>
          <w:p w14:paraId="62FD51C8" w14:textId="77777777" w:rsidR="00A07DA7" w:rsidRDefault="00A07DA7" w:rsidP="00082FB7">
            <w:pPr>
              <w:spacing w:before="40" w:after="40" w:line="240" w:lineRule="auto"/>
              <w:jc w:val="both"/>
              <w:rPr>
                <w:rFonts w:ascii="Arial" w:hAnsi="Arial" w:cs="Arial"/>
                <w:bCs/>
                <w:iCs/>
                <w:noProof/>
                <w:color w:val="000000"/>
                <w:sz w:val="20"/>
                <w:szCs w:val="20"/>
              </w:rPr>
            </w:pPr>
          </w:p>
          <w:p w14:paraId="437B6382" w14:textId="2C520E5A" w:rsidR="00165F68" w:rsidRPr="000C0C5C" w:rsidRDefault="00165F68" w:rsidP="00082FB7">
            <w:pPr>
              <w:spacing w:before="40" w:after="40" w:line="240" w:lineRule="auto"/>
              <w:jc w:val="both"/>
              <w:rPr>
                <w:rFonts w:ascii="Arial" w:hAnsi="Arial" w:cs="Arial"/>
                <w:sz w:val="20"/>
                <w:szCs w:val="20"/>
              </w:rPr>
            </w:pPr>
            <w:r w:rsidRPr="000C0C5C">
              <w:rPr>
                <w:rFonts w:ascii="Arial" w:hAnsi="Arial" w:cs="Arial"/>
                <w:noProof/>
                <w:color w:val="000000"/>
                <w:sz w:val="20"/>
                <w:szCs w:val="20"/>
              </w:rPr>
              <w:lastRenderedPageBreak/>
              <w:t xml:space="preserve">Z intervencijo želimo odpreti gozdove do optimalne odprtosti, saj s tem zmanjšajo spravilni stroški in poveča konkurenčnost lastnikov gozdov na trgu z gozdno lesnimi sortimenti. Pri načrtovanju in izvedbi odpiranja gozdov, ki so z vidika gozdarstva pomanjkljivo odprti z gozdnimi prometnicami je obvezno treba spoštovati omejitve, ki izhajajo z vidika drugih funkcij gozdov. </w:t>
            </w:r>
          </w:p>
          <w:p w14:paraId="6FA55834" w14:textId="77777777" w:rsidR="00165F68" w:rsidRPr="000C0C5C" w:rsidRDefault="00165F68" w:rsidP="00082FB7">
            <w:pPr>
              <w:spacing w:before="40" w:after="40" w:line="240" w:lineRule="auto"/>
              <w:jc w:val="both"/>
              <w:rPr>
                <w:rFonts w:ascii="Arial" w:hAnsi="Arial" w:cs="Arial"/>
                <w:sz w:val="20"/>
                <w:szCs w:val="20"/>
              </w:rPr>
            </w:pPr>
          </w:p>
          <w:p w14:paraId="3535A4E6" w14:textId="77777777" w:rsidR="00165F68" w:rsidRPr="000C0C5C" w:rsidRDefault="00165F68" w:rsidP="00082FB7">
            <w:pPr>
              <w:spacing w:before="40" w:after="40" w:line="240" w:lineRule="auto"/>
              <w:jc w:val="both"/>
              <w:rPr>
                <w:rFonts w:ascii="Arial" w:hAnsi="Arial" w:cs="Arial"/>
                <w:sz w:val="20"/>
                <w:szCs w:val="20"/>
              </w:rPr>
            </w:pPr>
            <w:r w:rsidRPr="000C0C5C">
              <w:rPr>
                <w:rFonts w:ascii="Arial" w:hAnsi="Arial" w:cs="Arial"/>
                <w:noProof/>
                <w:color w:val="000000"/>
                <w:sz w:val="20"/>
                <w:szCs w:val="20"/>
              </w:rPr>
              <w:t xml:space="preserve">Z odpiranjem gozdov se poveča tudi požarna varnost gozdov, saj prometnice omogočajo dostop vozil za gašenje požarov do mesta požara. Intervencija bo omogočala tudi ureditev protipožarne infrastrukture v gozdu, ki predstavlja protipožarne preseke, protipožarne steze, protipožarne zidove, </w:t>
            </w:r>
            <w:r w:rsidRPr="00A07DA7">
              <w:rPr>
                <w:rFonts w:ascii="Arial" w:hAnsi="Arial" w:cs="Arial"/>
                <w:strike/>
                <w:noProof/>
                <w:color w:val="000000"/>
                <w:sz w:val="20"/>
                <w:szCs w:val="20"/>
              </w:rPr>
              <w:t>vstopne ploščadi in izogibališča,</w:t>
            </w:r>
            <w:r w:rsidRPr="000C0C5C">
              <w:rPr>
                <w:rFonts w:ascii="Arial" w:hAnsi="Arial" w:cs="Arial"/>
                <w:noProof/>
                <w:color w:val="000000"/>
                <w:sz w:val="20"/>
                <w:szCs w:val="20"/>
              </w:rPr>
              <w:t xml:space="preserve"> mesta za oskrbo helikopterjev in gasilskih vozil ter gasilcev z vodo za gašenje. Na gozdnih vlakah se bo izvedlo protierozijsko vzdrževanje, kar bo prispevalo k zamanjšanju erozijskih pojavov v gozdu.</w:t>
            </w:r>
          </w:p>
          <w:p w14:paraId="6603D582" w14:textId="77777777" w:rsidR="00165F68" w:rsidRPr="000C0C5C" w:rsidRDefault="00165F68" w:rsidP="00082FB7">
            <w:pPr>
              <w:spacing w:before="40" w:after="40" w:line="240" w:lineRule="auto"/>
              <w:jc w:val="both"/>
              <w:rPr>
                <w:rFonts w:ascii="Arial" w:hAnsi="Arial" w:cs="Arial"/>
                <w:sz w:val="20"/>
                <w:szCs w:val="20"/>
              </w:rPr>
            </w:pPr>
          </w:p>
          <w:p w14:paraId="3C22C0C8" w14:textId="77777777" w:rsidR="00165F68" w:rsidRPr="000C0C5C" w:rsidRDefault="00165F68" w:rsidP="00082FB7">
            <w:pPr>
              <w:spacing w:before="40" w:after="40" w:line="240" w:lineRule="auto"/>
              <w:jc w:val="both"/>
              <w:rPr>
                <w:rFonts w:ascii="Arial" w:hAnsi="Arial" w:cs="Arial"/>
                <w:sz w:val="20"/>
                <w:szCs w:val="20"/>
              </w:rPr>
            </w:pPr>
            <w:r w:rsidRPr="000C0C5C">
              <w:rPr>
                <w:rFonts w:ascii="Arial" w:hAnsi="Arial" w:cs="Arial"/>
                <w:noProof/>
                <w:sz w:val="20"/>
                <w:szCs w:val="20"/>
              </w:rPr>
              <w:t>Protipožarna infrastruktura je opredeljena v načrtih za gospodarjenje z gozdovi in v načrtih varstva gozdov pred požari v skladu z 14. členom Pravilnika o varstvu gozdov (UL RS, št. 114/09 z vsemi spremembami).</w:t>
            </w:r>
          </w:p>
          <w:p w14:paraId="1C4A895B" w14:textId="77777777" w:rsidR="00165F68" w:rsidRPr="000C0C5C" w:rsidRDefault="00165F68" w:rsidP="00082FB7">
            <w:pPr>
              <w:spacing w:before="40" w:after="40" w:line="240" w:lineRule="auto"/>
              <w:jc w:val="both"/>
              <w:rPr>
                <w:rFonts w:ascii="Arial" w:hAnsi="Arial" w:cs="Arial"/>
                <w:sz w:val="20"/>
                <w:szCs w:val="20"/>
              </w:rPr>
            </w:pPr>
          </w:p>
          <w:p w14:paraId="72843395" w14:textId="77777777" w:rsidR="00165F68" w:rsidRPr="000C0C5C" w:rsidRDefault="00165F68" w:rsidP="00082FB7">
            <w:pPr>
              <w:spacing w:before="40" w:after="40" w:line="240" w:lineRule="auto"/>
              <w:jc w:val="both"/>
              <w:rPr>
                <w:rFonts w:ascii="Arial" w:hAnsi="Arial" w:cs="Arial"/>
                <w:sz w:val="20"/>
                <w:szCs w:val="20"/>
              </w:rPr>
            </w:pPr>
            <w:r w:rsidRPr="000C0C5C">
              <w:rPr>
                <w:rFonts w:ascii="Arial" w:hAnsi="Arial" w:cs="Arial"/>
                <w:noProof/>
                <w:color w:val="000000"/>
                <w:sz w:val="20"/>
                <w:szCs w:val="20"/>
              </w:rPr>
              <w:t xml:space="preserve">Gozdne prometnice predstavljajo na določenih območjih Slovenije edino povezavo do kmetij. Vsa dela na gozdnih prometnicah in protipožarni infrastrukturi se bodo izvedla v soglasju vseh soglasodajalcev, tako s področja varovanja narave, okolja, kulturne dediščine. Prav tako so morajo dela izvajati v skladu z omejitvami in pogoji iz načrtov za gospodarjenje z gozdovi, ki zagotavljajo načela trajnostnega gospodarjenja in s tem sledimo načelom Nove strategije EU za gozdove do leta 2030. S temi naložbami želimo izboljšati uspešnost gozdarskega sektorja, povečati požarno varnost gozdov in zmanjšati erozijo gozdnih tal. </w:t>
            </w:r>
          </w:p>
        </w:tc>
      </w:tr>
    </w:tbl>
    <w:p w14:paraId="4664176B" w14:textId="77777777" w:rsidR="00165F68" w:rsidRPr="000C0C5C" w:rsidRDefault="00165F68" w:rsidP="00165F68">
      <w:pPr>
        <w:spacing w:before="20" w:after="20" w:line="240" w:lineRule="auto"/>
        <w:rPr>
          <w:rFonts w:ascii="Arial" w:hAnsi="Arial" w:cs="Arial"/>
          <w:color w:val="000000"/>
          <w:sz w:val="20"/>
          <w:szCs w:val="20"/>
        </w:rPr>
      </w:pPr>
      <w:r w:rsidRPr="000C0C5C">
        <w:rPr>
          <w:rFonts w:ascii="Arial" w:hAnsi="Arial" w:cs="Arial"/>
          <w:noProof/>
          <w:color w:val="000000"/>
          <w:sz w:val="20"/>
          <w:szCs w:val="20"/>
        </w:rPr>
        <w:lastRenderedPageBreak/>
        <w:t>Opredelite upravičene prejemnike in posebna merila za upravičenost, kadar je to ustrezno, v zvezi z upravičencem in površino.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165F68" w:rsidRPr="000C0C5C" w14:paraId="5F4A85B9" w14:textId="77777777" w:rsidTr="00082FB7">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08E33E3D" w14:textId="77777777" w:rsidR="00165F68" w:rsidRPr="000C0C5C" w:rsidRDefault="00165F68" w:rsidP="00082FB7">
            <w:pPr>
              <w:spacing w:before="40" w:after="40" w:line="240" w:lineRule="auto"/>
              <w:jc w:val="both"/>
              <w:rPr>
                <w:rFonts w:ascii="Arial" w:hAnsi="Arial" w:cs="Arial"/>
                <w:sz w:val="20"/>
                <w:szCs w:val="20"/>
              </w:rPr>
            </w:pPr>
            <w:r w:rsidRPr="000C0C5C">
              <w:rPr>
                <w:rFonts w:ascii="Arial" w:hAnsi="Arial" w:cs="Arial"/>
                <w:b/>
                <w:bCs/>
                <w:noProof/>
                <w:sz w:val="20"/>
                <w:szCs w:val="20"/>
              </w:rPr>
              <w:t>Upravičenci:</w:t>
            </w:r>
          </w:p>
          <w:p w14:paraId="10D75FE3" w14:textId="4150B82C" w:rsidR="00165F68" w:rsidRPr="000C0C5C" w:rsidRDefault="00165F68" w:rsidP="00082FB7">
            <w:pPr>
              <w:spacing w:before="40" w:after="40" w:line="240" w:lineRule="auto"/>
              <w:jc w:val="both"/>
              <w:rPr>
                <w:rFonts w:ascii="Arial" w:hAnsi="Arial" w:cs="Arial"/>
                <w:sz w:val="20"/>
                <w:szCs w:val="20"/>
              </w:rPr>
            </w:pPr>
            <w:r w:rsidRPr="000C0C5C">
              <w:rPr>
                <w:rFonts w:ascii="Arial" w:hAnsi="Arial" w:cs="Arial"/>
                <w:noProof/>
                <w:color w:val="000000"/>
                <w:sz w:val="20"/>
                <w:szCs w:val="20"/>
              </w:rPr>
              <w:t>Upravičenci do podpore so fizične ali pravne osebe, ki so lastniki ali solastniki gozdov, agrarne skupnosti ter lokalne skupnosti (občine). Pri ureditvi protipožarne infrastrukture tudi</w:t>
            </w:r>
            <w:r w:rsidR="00A07DA7">
              <w:rPr>
                <w:rFonts w:ascii="Arial" w:hAnsi="Arial" w:cs="Arial"/>
                <w:noProof/>
                <w:color w:val="000000"/>
                <w:sz w:val="20"/>
                <w:szCs w:val="20"/>
              </w:rPr>
              <w:t xml:space="preserve"> </w:t>
            </w:r>
            <w:r w:rsidRPr="00A07DA7">
              <w:rPr>
                <w:rFonts w:ascii="Arial" w:hAnsi="Arial" w:cs="Arial"/>
                <w:strike/>
                <w:noProof/>
                <w:color w:val="000000"/>
                <w:sz w:val="20"/>
                <w:szCs w:val="20"/>
              </w:rPr>
              <w:t xml:space="preserve"> javni lastniki gozdov</w:t>
            </w:r>
            <w:r w:rsidRPr="00A07DA7">
              <w:rPr>
                <w:rFonts w:ascii="Arial" w:hAnsi="Arial" w:cs="Arial"/>
                <w:noProof/>
                <w:color w:val="000000"/>
                <w:sz w:val="20"/>
                <w:szCs w:val="20"/>
                <w:u w:val="single"/>
              </w:rPr>
              <w:t>zakupniki zasebnih gozdov ter upravljavci gozdov v lasti Republike Slovenije.</w:t>
            </w:r>
          </w:p>
          <w:p w14:paraId="31864402" w14:textId="77777777" w:rsidR="00165F68" w:rsidRPr="000C0C5C" w:rsidRDefault="00165F68" w:rsidP="00082FB7">
            <w:pPr>
              <w:spacing w:before="40" w:after="40" w:line="240" w:lineRule="auto"/>
              <w:jc w:val="both"/>
              <w:rPr>
                <w:rFonts w:ascii="Arial" w:hAnsi="Arial" w:cs="Arial"/>
                <w:sz w:val="20"/>
                <w:szCs w:val="20"/>
              </w:rPr>
            </w:pPr>
          </w:p>
          <w:p w14:paraId="06EBD194" w14:textId="77777777" w:rsidR="00165F68" w:rsidRPr="000C0C5C" w:rsidRDefault="00165F68" w:rsidP="00082FB7">
            <w:pPr>
              <w:spacing w:before="40" w:after="40" w:line="240" w:lineRule="auto"/>
              <w:jc w:val="both"/>
              <w:rPr>
                <w:rFonts w:ascii="Arial" w:hAnsi="Arial" w:cs="Arial"/>
                <w:sz w:val="20"/>
                <w:szCs w:val="20"/>
              </w:rPr>
            </w:pPr>
            <w:r w:rsidRPr="000C0C5C">
              <w:rPr>
                <w:rFonts w:ascii="Arial" w:hAnsi="Arial" w:cs="Arial"/>
                <w:b/>
                <w:bCs/>
                <w:noProof/>
                <w:color w:val="000000"/>
                <w:sz w:val="20"/>
                <w:szCs w:val="20"/>
              </w:rPr>
              <w:t>Pogoji upravičenosti:</w:t>
            </w:r>
          </w:p>
          <w:p w14:paraId="1FD3CDDE" w14:textId="77777777" w:rsidR="00165F68" w:rsidRPr="000C0C5C" w:rsidRDefault="00165F68" w:rsidP="00082FB7">
            <w:pPr>
              <w:spacing w:before="40" w:after="40" w:line="240" w:lineRule="auto"/>
              <w:jc w:val="both"/>
              <w:rPr>
                <w:rFonts w:ascii="Arial" w:hAnsi="Arial" w:cs="Arial"/>
                <w:sz w:val="20"/>
                <w:szCs w:val="20"/>
              </w:rPr>
            </w:pPr>
            <w:r w:rsidRPr="000C0C5C">
              <w:rPr>
                <w:rFonts w:ascii="Arial" w:hAnsi="Arial" w:cs="Arial"/>
                <w:noProof/>
                <w:color w:val="000000"/>
                <w:sz w:val="20"/>
                <w:szCs w:val="20"/>
              </w:rPr>
              <w:t>Ureditev gozdne infrastrukture se lahko izvaja le na območjih, kjer odprtost z gozdnimi prometnicami po izvedeni naložbi ne bo presegala optimalne odprtosti.</w:t>
            </w:r>
          </w:p>
          <w:p w14:paraId="1B8D92D8" w14:textId="77777777" w:rsidR="00165F68" w:rsidRPr="000C0C5C" w:rsidRDefault="00165F68" w:rsidP="00082FB7">
            <w:pPr>
              <w:spacing w:before="40" w:after="40" w:line="240" w:lineRule="auto"/>
              <w:jc w:val="both"/>
              <w:rPr>
                <w:rFonts w:ascii="Arial" w:hAnsi="Arial" w:cs="Arial"/>
                <w:sz w:val="20"/>
                <w:szCs w:val="20"/>
              </w:rPr>
            </w:pPr>
          </w:p>
          <w:p w14:paraId="2147301A" w14:textId="77777777" w:rsidR="00165F68" w:rsidRPr="000C0C5C" w:rsidRDefault="00165F68" w:rsidP="00082FB7">
            <w:pPr>
              <w:spacing w:before="40" w:after="40" w:line="240" w:lineRule="auto"/>
              <w:jc w:val="both"/>
              <w:rPr>
                <w:rFonts w:ascii="Arial" w:hAnsi="Arial" w:cs="Arial"/>
                <w:sz w:val="20"/>
                <w:szCs w:val="20"/>
              </w:rPr>
            </w:pPr>
            <w:r w:rsidRPr="000C0C5C">
              <w:rPr>
                <w:rFonts w:ascii="Arial" w:hAnsi="Arial" w:cs="Arial"/>
                <w:bCs/>
                <w:noProof/>
                <w:sz w:val="20"/>
                <w:szCs w:val="20"/>
              </w:rPr>
              <w:t>Gradnja ali rekonstrukcija protipožarne infrastrukture se lahko izvede le na območjih gozdov z zelo veliko (1. stopnja) in veliko (2. stopnja) stopnjo požarne ogroženosti.</w:t>
            </w:r>
          </w:p>
          <w:p w14:paraId="430D21CC" w14:textId="77777777" w:rsidR="00165F68" w:rsidRPr="000C0C5C" w:rsidRDefault="00165F68" w:rsidP="00082FB7">
            <w:pPr>
              <w:spacing w:before="40" w:after="40" w:line="240" w:lineRule="auto"/>
              <w:jc w:val="both"/>
              <w:rPr>
                <w:rFonts w:ascii="Arial" w:hAnsi="Arial" w:cs="Arial"/>
                <w:sz w:val="20"/>
                <w:szCs w:val="20"/>
              </w:rPr>
            </w:pPr>
          </w:p>
          <w:p w14:paraId="69D66C78" w14:textId="77777777" w:rsidR="00165F68" w:rsidRPr="00A07DA7" w:rsidRDefault="00165F68" w:rsidP="00082FB7">
            <w:pPr>
              <w:spacing w:before="40" w:after="40" w:line="240" w:lineRule="auto"/>
              <w:jc w:val="both"/>
              <w:rPr>
                <w:rFonts w:ascii="Arial" w:hAnsi="Arial" w:cs="Arial"/>
                <w:strike/>
                <w:sz w:val="20"/>
                <w:szCs w:val="20"/>
              </w:rPr>
            </w:pPr>
            <w:r w:rsidRPr="00A07DA7">
              <w:rPr>
                <w:rFonts w:ascii="Arial" w:hAnsi="Arial" w:cs="Arial"/>
                <w:b/>
                <w:bCs/>
                <w:strike/>
                <w:noProof/>
                <w:sz w:val="20"/>
                <w:szCs w:val="20"/>
              </w:rPr>
              <w:t>Ureditev protipožarne infrastrukture je mogoča le na območjih, kjer je gostota javnih prometnic in gozdnih cest v idealnih terenskih razmerah manjša od 25 m/ha ogrožene površine.</w:t>
            </w:r>
          </w:p>
          <w:p w14:paraId="620C1DDE" w14:textId="77777777" w:rsidR="00165F68" w:rsidRPr="000C0C5C" w:rsidRDefault="00165F68" w:rsidP="00082FB7">
            <w:pPr>
              <w:spacing w:before="40" w:after="40" w:line="240" w:lineRule="auto"/>
              <w:jc w:val="both"/>
              <w:rPr>
                <w:rFonts w:ascii="Arial" w:hAnsi="Arial" w:cs="Arial"/>
                <w:sz w:val="20"/>
                <w:szCs w:val="20"/>
              </w:rPr>
            </w:pPr>
          </w:p>
          <w:p w14:paraId="05E2CB88" w14:textId="77777777" w:rsidR="00165F68" w:rsidRPr="000C0C5C" w:rsidRDefault="00165F68" w:rsidP="00082FB7">
            <w:pPr>
              <w:spacing w:before="40" w:after="40" w:line="240" w:lineRule="auto"/>
              <w:jc w:val="both"/>
              <w:rPr>
                <w:rFonts w:ascii="Arial" w:hAnsi="Arial" w:cs="Arial"/>
                <w:sz w:val="20"/>
                <w:szCs w:val="20"/>
              </w:rPr>
            </w:pPr>
            <w:r w:rsidRPr="000C0C5C">
              <w:rPr>
                <w:rFonts w:ascii="Arial" w:hAnsi="Arial" w:cs="Arial"/>
                <w:noProof/>
                <w:sz w:val="20"/>
                <w:szCs w:val="20"/>
              </w:rPr>
              <w:t>Protipožarna infrastruktura je opredeljena v načrtih varstva gozdov pred požari.</w:t>
            </w:r>
          </w:p>
          <w:p w14:paraId="68A6D9E0" w14:textId="77777777" w:rsidR="00165F68" w:rsidRPr="000C0C5C" w:rsidRDefault="00165F68" w:rsidP="00082FB7">
            <w:pPr>
              <w:spacing w:before="40" w:after="40" w:line="240" w:lineRule="auto"/>
              <w:jc w:val="both"/>
              <w:rPr>
                <w:rFonts w:ascii="Arial" w:hAnsi="Arial" w:cs="Arial"/>
                <w:sz w:val="20"/>
                <w:szCs w:val="20"/>
              </w:rPr>
            </w:pPr>
          </w:p>
          <w:p w14:paraId="64014C6D" w14:textId="77777777" w:rsidR="00165F68" w:rsidRPr="000C0C5C" w:rsidRDefault="00165F68" w:rsidP="00082FB7">
            <w:pPr>
              <w:spacing w:before="40" w:after="40" w:line="240" w:lineRule="auto"/>
              <w:jc w:val="both"/>
              <w:rPr>
                <w:rFonts w:ascii="Arial" w:hAnsi="Arial" w:cs="Arial"/>
                <w:sz w:val="20"/>
                <w:szCs w:val="20"/>
              </w:rPr>
            </w:pPr>
            <w:r w:rsidRPr="000C0C5C">
              <w:rPr>
                <w:rFonts w:ascii="Arial" w:hAnsi="Arial" w:cs="Arial"/>
                <w:noProof/>
                <w:color w:val="000000"/>
                <w:sz w:val="20"/>
                <w:szCs w:val="20"/>
              </w:rPr>
              <w:t>Možnost gradnje ali rekonstrukcije gozdne ceste ali protipožarne gozdne ceste mora biti skladna z omejitvami in pogoji iz gozdnogospodarskega načrta, možnost gradnje, rekonstrukcije ali priprave gozdne vlake ali protipožarne poti pa iz gozdnogojitvenega načrta.</w:t>
            </w:r>
          </w:p>
          <w:p w14:paraId="20DDDA93" w14:textId="77777777" w:rsidR="00165F68" w:rsidRPr="000C0C5C" w:rsidRDefault="00165F68" w:rsidP="00082FB7">
            <w:pPr>
              <w:spacing w:before="40" w:after="40" w:line="240" w:lineRule="auto"/>
              <w:jc w:val="both"/>
              <w:rPr>
                <w:rFonts w:ascii="Arial" w:hAnsi="Arial" w:cs="Arial"/>
                <w:sz w:val="20"/>
                <w:szCs w:val="20"/>
              </w:rPr>
            </w:pPr>
          </w:p>
          <w:p w14:paraId="7A16FF3B" w14:textId="77777777" w:rsidR="00165F68" w:rsidRPr="000C0C5C" w:rsidRDefault="00165F68" w:rsidP="00082FB7">
            <w:pPr>
              <w:spacing w:before="40" w:after="40" w:line="240" w:lineRule="auto"/>
              <w:jc w:val="both"/>
              <w:rPr>
                <w:rFonts w:ascii="Arial" w:hAnsi="Arial" w:cs="Arial"/>
                <w:sz w:val="20"/>
                <w:szCs w:val="20"/>
              </w:rPr>
            </w:pPr>
            <w:r w:rsidRPr="000C0C5C">
              <w:rPr>
                <w:rFonts w:ascii="Arial" w:hAnsi="Arial" w:cs="Arial"/>
                <w:noProof/>
                <w:color w:val="000000"/>
                <w:sz w:val="20"/>
                <w:szCs w:val="20"/>
              </w:rPr>
              <w:t xml:space="preserve">Pridobljena morajo biti upravna soglasja v skladu s predpisi, ki urejajo graditev objektov, gradnjo gozdnih prometnic, urejanja prostora, </w:t>
            </w:r>
            <w:r w:rsidRPr="00D547C3">
              <w:rPr>
                <w:rFonts w:ascii="Arial" w:hAnsi="Arial" w:cs="Arial"/>
                <w:noProof/>
                <w:color w:val="000000"/>
                <w:sz w:val="20"/>
                <w:szCs w:val="20"/>
                <w:u w:val="single"/>
              </w:rPr>
              <w:t>ohranjanja narave,</w:t>
            </w:r>
            <w:r w:rsidRPr="000C0C5C">
              <w:rPr>
                <w:rFonts w:ascii="Arial" w:hAnsi="Arial" w:cs="Arial"/>
                <w:noProof/>
                <w:color w:val="000000"/>
                <w:sz w:val="20"/>
                <w:szCs w:val="20"/>
              </w:rPr>
              <w:t xml:space="preserve"> varstv</w:t>
            </w:r>
            <w:r w:rsidRPr="00D547C3">
              <w:rPr>
                <w:rFonts w:ascii="Arial" w:hAnsi="Arial" w:cs="Arial"/>
                <w:strike/>
                <w:noProof/>
                <w:color w:val="000000"/>
                <w:sz w:val="20"/>
                <w:szCs w:val="20"/>
              </w:rPr>
              <w:t>o</w:t>
            </w:r>
            <w:r w:rsidRPr="00D547C3">
              <w:rPr>
                <w:rFonts w:ascii="Arial" w:hAnsi="Arial" w:cs="Arial"/>
                <w:noProof/>
                <w:color w:val="000000"/>
                <w:sz w:val="20"/>
                <w:szCs w:val="20"/>
                <w:u w:val="single"/>
              </w:rPr>
              <w:t>a</w:t>
            </w:r>
            <w:r w:rsidRPr="000C0C5C">
              <w:rPr>
                <w:rFonts w:ascii="Arial" w:hAnsi="Arial" w:cs="Arial"/>
                <w:noProof/>
                <w:color w:val="000000"/>
                <w:sz w:val="20"/>
                <w:szCs w:val="20"/>
              </w:rPr>
              <w:t xml:space="preserve"> kulturne dediščine, </w:t>
            </w:r>
            <w:r w:rsidRPr="00D547C3">
              <w:rPr>
                <w:rFonts w:ascii="Arial" w:hAnsi="Arial" w:cs="Arial"/>
                <w:strike/>
                <w:noProof/>
                <w:color w:val="000000"/>
                <w:sz w:val="20"/>
                <w:szCs w:val="20"/>
              </w:rPr>
              <w:t xml:space="preserve">in </w:t>
            </w:r>
            <w:r w:rsidRPr="000C0C5C">
              <w:rPr>
                <w:rFonts w:ascii="Arial" w:hAnsi="Arial" w:cs="Arial"/>
                <w:noProof/>
                <w:color w:val="000000"/>
                <w:sz w:val="20"/>
                <w:szCs w:val="20"/>
              </w:rPr>
              <w:t xml:space="preserve">varstva okolja </w:t>
            </w:r>
            <w:r w:rsidRPr="00D547C3">
              <w:rPr>
                <w:rFonts w:ascii="Arial" w:hAnsi="Arial" w:cs="Arial"/>
                <w:noProof/>
                <w:color w:val="000000"/>
                <w:sz w:val="20"/>
                <w:szCs w:val="20"/>
                <w:u w:val="single"/>
              </w:rPr>
              <w:t>in področja voda.</w:t>
            </w:r>
          </w:p>
        </w:tc>
      </w:tr>
    </w:tbl>
    <w:p w14:paraId="5962C7F6" w14:textId="77777777" w:rsidR="00165F68" w:rsidRPr="000C0C5C" w:rsidRDefault="00165F68" w:rsidP="00165F68">
      <w:pPr>
        <w:spacing w:before="20" w:after="20" w:line="240" w:lineRule="auto"/>
        <w:rPr>
          <w:rFonts w:ascii="Arial" w:hAnsi="Arial" w:cs="Arial"/>
          <w:color w:val="000000"/>
          <w:sz w:val="20"/>
          <w:szCs w:val="20"/>
        </w:rPr>
      </w:pPr>
      <w:r w:rsidRPr="000C0C5C">
        <w:rPr>
          <w:rFonts w:ascii="Arial" w:hAnsi="Arial" w:cs="Arial"/>
          <w:noProof/>
          <w:color w:val="000000"/>
          <w:sz w:val="20"/>
          <w:szCs w:val="20"/>
        </w:rPr>
        <w:t>Obseg podpore na ravni upravičencev</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165F68" w:rsidRPr="000C0C5C" w14:paraId="756AD305" w14:textId="77777777" w:rsidTr="00082FB7">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3D9E1A7C" w14:textId="77777777" w:rsidR="00165F68" w:rsidRPr="000C0C5C" w:rsidRDefault="00165F68" w:rsidP="00082FB7">
            <w:pPr>
              <w:spacing w:before="40" w:after="40" w:line="240" w:lineRule="auto"/>
              <w:rPr>
                <w:rFonts w:ascii="Arial" w:hAnsi="Arial" w:cs="Arial"/>
                <w:sz w:val="20"/>
                <w:szCs w:val="20"/>
              </w:rPr>
            </w:pPr>
            <w:r w:rsidRPr="000C0C5C">
              <w:rPr>
                <w:rFonts w:ascii="Arial" w:hAnsi="Arial" w:cs="Arial"/>
                <w:noProof/>
                <w:sz w:val="20"/>
                <w:szCs w:val="20"/>
              </w:rPr>
              <w:t xml:space="preserve">Stopnja podpore za vse upravičence </w:t>
            </w:r>
            <w:r w:rsidRPr="00D547C3">
              <w:rPr>
                <w:rFonts w:ascii="Arial" w:hAnsi="Arial" w:cs="Arial"/>
                <w:noProof/>
                <w:sz w:val="20"/>
                <w:szCs w:val="20"/>
                <w:u w:val="single"/>
              </w:rPr>
              <w:t>za ureditev gozdnih vlak</w:t>
            </w:r>
            <w:r w:rsidRPr="000C0C5C">
              <w:rPr>
                <w:rFonts w:ascii="Arial" w:hAnsi="Arial" w:cs="Arial"/>
                <w:noProof/>
                <w:sz w:val="20"/>
                <w:szCs w:val="20"/>
              </w:rPr>
              <w:t xml:space="preserve"> znaša 50 % upravičenih stroškov</w:t>
            </w:r>
            <w:r w:rsidRPr="00D547C3">
              <w:rPr>
                <w:rFonts w:ascii="Arial" w:hAnsi="Arial" w:cs="Arial"/>
                <w:noProof/>
                <w:sz w:val="20"/>
                <w:szCs w:val="20"/>
                <w:u w:val="single"/>
              </w:rPr>
              <w:t>, za ureditev gozdnih cest znaša 75 % upravičenih stroškov ter za ureditev protipožarne infrastrukture znaša 100 % upravičenih stroškov .</w:t>
            </w:r>
          </w:p>
        </w:tc>
      </w:tr>
    </w:tbl>
    <w:p w14:paraId="5E5A3A01" w14:textId="77777777" w:rsidR="00165F68" w:rsidRPr="000C0C5C" w:rsidRDefault="00165F68" w:rsidP="00165F68">
      <w:pPr>
        <w:spacing w:before="20" w:after="20" w:line="240" w:lineRule="auto"/>
        <w:outlineLvl w:val="4"/>
        <w:rPr>
          <w:rFonts w:ascii="Arial" w:hAnsi="Arial" w:cs="Arial"/>
          <w:bCs/>
          <w:iCs/>
          <w:color w:val="000000"/>
          <w:sz w:val="20"/>
          <w:szCs w:val="20"/>
        </w:rPr>
      </w:pPr>
      <w:bookmarkStart w:id="17" w:name="_Toc256000944"/>
      <w:r w:rsidRPr="000C0C5C">
        <w:rPr>
          <w:rFonts w:ascii="Arial" w:hAnsi="Arial" w:cs="Arial"/>
          <w:bCs/>
          <w:iCs/>
          <w:noProof/>
          <w:color w:val="000000"/>
          <w:sz w:val="20"/>
          <w:szCs w:val="20"/>
        </w:rPr>
        <w:t>9 Dodatna vprašanja/informacije, specifične za vrsto intervencije</w:t>
      </w:r>
      <w:bookmarkEnd w:id="17"/>
    </w:p>
    <w:p w14:paraId="467027EE" w14:textId="77777777" w:rsidR="00165F68" w:rsidRPr="000C0C5C" w:rsidRDefault="00165F68" w:rsidP="00165F68">
      <w:pPr>
        <w:spacing w:before="20" w:after="20" w:line="240" w:lineRule="auto"/>
        <w:rPr>
          <w:rFonts w:ascii="Arial" w:hAnsi="Arial" w:cs="Arial"/>
          <w:color w:val="000000"/>
          <w:sz w:val="20"/>
          <w:szCs w:val="20"/>
        </w:rPr>
      </w:pPr>
      <w:r w:rsidRPr="000C0C5C">
        <w:rPr>
          <w:rFonts w:ascii="Arial" w:hAnsi="Arial" w:cs="Arial"/>
          <w:noProof/>
          <w:color w:val="000000"/>
          <w:sz w:val="20"/>
          <w:szCs w:val="20"/>
        </w:rPr>
        <w:t>Kaj ni upravičeno do podpore?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165F68" w:rsidRPr="000C0C5C" w14:paraId="1ACAE536" w14:textId="77777777" w:rsidTr="00082FB7">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57B8C10F" w14:textId="77777777" w:rsidR="00165F68" w:rsidRPr="000C0C5C" w:rsidRDefault="00165F68" w:rsidP="001337DB">
            <w:pPr>
              <w:numPr>
                <w:ilvl w:val="0"/>
                <w:numId w:val="45"/>
              </w:numPr>
              <w:tabs>
                <w:tab w:val="num" w:pos="360"/>
              </w:tabs>
              <w:spacing w:before="40" w:after="40" w:line="240" w:lineRule="auto"/>
              <w:ind w:hanging="210"/>
              <w:rPr>
                <w:rFonts w:ascii="Arial" w:hAnsi="Arial" w:cs="Arial"/>
                <w:sz w:val="20"/>
                <w:szCs w:val="20"/>
              </w:rPr>
            </w:pPr>
            <w:r w:rsidRPr="000C0C5C">
              <w:rPr>
                <w:rFonts w:ascii="Arial" w:hAnsi="Arial" w:cs="Arial"/>
                <w:noProof/>
                <w:sz w:val="20"/>
                <w:szCs w:val="20"/>
              </w:rPr>
              <w:lastRenderedPageBreak/>
              <w:t>naložbe zunaj območja Republike Slovenije;</w:t>
            </w:r>
          </w:p>
          <w:p w14:paraId="65D32FFE" w14:textId="77777777" w:rsidR="00165F68" w:rsidRPr="000C0C5C" w:rsidRDefault="00165F68" w:rsidP="001337DB">
            <w:pPr>
              <w:numPr>
                <w:ilvl w:val="0"/>
                <w:numId w:val="45"/>
              </w:numPr>
              <w:tabs>
                <w:tab w:val="num" w:pos="360"/>
              </w:tabs>
              <w:spacing w:before="40" w:after="40" w:line="240" w:lineRule="auto"/>
              <w:ind w:hanging="210"/>
              <w:rPr>
                <w:rFonts w:ascii="Arial" w:hAnsi="Arial" w:cs="Arial"/>
                <w:sz w:val="20"/>
                <w:szCs w:val="20"/>
              </w:rPr>
            </w:pPr>
            <w:r w:rsidRPr="000C0C5C">
              <w:rPr>
                <w:rFonts w:ascii="Arial" w:hAnsi="Arial" w:cs="Arial"/>
                <w:noProof/>
                <w:sz w:val="20"/>
                <w:szCs w:val="20"/>
              </w:rPr>
              <w:t>nakup gozdnih zemljišč;</w:t>
            </w:r>
          </w:p>
          <w:p w14:paraId="71E5116A" w14:textId="77777777" w:rsidR="00165F68" w:rsidRPr="000C0C5C" w:rsidRDefault="00165F68" w:rsidP="001337DB">
            <w:pPr>
              <w:numPr>
                <w:ilvl w:val="0"/>
                <w:numId w:val="45"/>
              </w:numPr>
              <w:tabs>
                <w:tab w:val="num" w:pos="360"/>
              </w:tabs>
              <w:spacing w:before="40" w:after="40" w:line="240" w:lineRule="auto"/>
              <w:ind w:hanging="210"/>
              <w:rPr>
                <w:rFonts w:ascii="Arial" w:hAnsi="Arial" w:cs="Arial"/>
                <w:sz w:val="20"/>
                <w:szCs w:val="20"/>
              </w:rPr>
            </w:pPr>
            <w:r w:rsidRPr="000C0C5C">
              <w:rPr>
                <w:rFonts w:ascii="Arial" w:hAnsi="Arial" w:cs="Arial"/>
                <w:noProof/>
                <w:sz w:val="20"/>
                <w:szCs w:val="20"/>
              </w:rPr>
              <w:t>stroške priprave vloge na javni razpis in zahtevka za izplačilo sredstev;</w:t>
            </w:r>
          </w:p>
          <w:p w14:paraId="7BDA1028" w14:textId="77777777" w:rsidR="00165F68" w:rsidRPr="000C0C5C" w:rsidRDefault="00165F68" w:rsidP="001337DB">
            <w:pPr>
              <w:numPr>
                <w:ilvl w:val="0"/>
                <w:numId w:val="45"/>
              </w:numPr>
              <w:tabs>
                <w:tab w:val="num" w:pos="360"/>
              </w:tabs>
              <w:spacing w:before="40" w:after="40" w:line="240" w:lineRule="auto"/>
              <w:ind w:hanging="210"/>
              <w:rPr>
                <w:rFonts w:ascii="Arial" w:hAnsi="Arial" w:cs="Arial"/>
                <w:sz w:val="20"/>
                <w:szCs w:val="20"/>
              </w:rPr>
            </w:pPr>
            <w:r w:rsidRPr="000C0C5C">
              <w:rPr>
                <w:rFonts w:ascii="Arial" w:hAnsi="Arial" w:cs="Arial"/>
                <w:noProof/>
                <w:sz w:val="20"/>
                <w:szCs w:val="20"/>
              </w:rPr>
              <w:t>davek na dodano vrednost;</w:t>
            </w:r>
          </w:p>
          <w:p w14:paraId="77AACA16" w14:textId="27A0CEB0" w:rsidR="00165F68" w:rsidRPr="000C0C5C" w:rsidRDefault="00165F68" w:rsidP="001337DB">
            <w:pPr>
              <w:numPr>
                <w:ilvl w:val="0"/>
                <w:numId w:val="45"/>
              </w:numPr>
              <w:tabs>
                <w:tab w:val="num" w:pos="360"/>
              </w:tabs>
              <w:spacing w:before="40" w:after="40" w:line="240" w:lineRule="auto"/>
              <w:ind w:hanging="210"/>
              <w:rPr>
                <w:rFonts w:ascii="Arial" w:hAnsi="Arial" w:cs="Arial"/>
                <w:sz w:val="20"/>
                <w:szCs w:val="20"/>
              </w:rPr>
            </w:pPr>
            <w:r w:rsidRPr="000C0C5C">
              <w:rPr>
                <w:rFonts w:ascii="Arial" w:hAnsi="Arial" w:cs="Arial"/>
                <w:noProof/>
                <w:sz w:val="20"/>
                <w:szCs w:val="20"/>
              </w:rPr>
              <w:t>upravne takse;</w:t>
            </w:r>
          </w:p>
          <w:p w14:paraId="6E179C0F" w14:textId="77777777" w:rsidR="00165F68" w:rsidRPr="00D547C3" w:rsidRDefault="00165F68" w:rsidP="001337DB">
            <w:pPr>
              <w:numPr>
                <w:ilvl w:val="0"/>
                <w:numId w:val="45"/>
              </w:numPr>
              <w:tabs>
                <w:tab w:val="num" w:pos="360"/>
              </w:tabs>
              <w:spacing w:before="40" w:after="40" w:line="240" w:lineRule="auto"/>
              <w:ind w:hanging="210"/>
              <w:rPr>
                <w:rFonts w:ascii="Arial" w:hAnsi="Arial" w:cs="Arial"/>
                <w:sz w:val="20"/>
                <w:szCs w:val="20"/>
                <w:u w:val="single"/>
              </w:rPr>
            </w:pPr>
            <w:r w:rsidRPr="00D547C3">
              <w:rPr>
                <w:rFonts w:ascii="Arial" w:hAnsi="Arial" w:cs="Arial"/>
                <w:noProof/>
                <w:sz w:val="20"/>
                <w:szCs w:val="20"/>
                <w:u w:val="single"/>
              </w:rPr>
              <w:t>stroški letnega gradbenega vzdrževanja protipožarne infrastrukture.</w:t>
            </w:r>
          </w:p>
        </w:tc>
      </w:tr>
    </w:tbl>
    <w:p w14:paraId="74C80289" w14:textId="12690295" w:rsidR="00165F68" w:rsidRDefault="00165F68" w:rsidP="00165F68">
      <w:pPr>
        <w:rPr>
          <w:rFonts w:ascii="Arial" w:hAnsi="Arial" w:cs="Arial"/>
          <w:sz w:val="20"/>
          <w:szCs w:val="20"/>
          <w:lang w:eastAsia="sl-SI"/>
        </w:rPr>
      </w:pPr>
    </w:p>
    <w:p w14:paraId="7333F695" w14:textId="4A21CB44" w:rsidR="00EB7F71" w:rsidRDefault="00EB7F71" w:rsidP="00EB7F71">
      <w:pPr>
        <w:spacing w:after="0" w:line="240" w:lineRule="atLeast"/>
        <w:jc w:val="both"/>
        <w:rPr>
          <w:rFonts w:ascii="Arial" w:hAnsi="Arial" w:cs="Arial"/>
          <w:b/>
          <w:sz w:val="20"/>
          <w:szCs w:val="20"/>
          <w:u w:val="single"/>
          <w:lang w:eastAsia="sl-SI"/>
        </w:rPr>
      </w:pPr>
      <w:r w:rsidRPr="009468BE">
        <w:rPr>
          <w:rFonts w:ascii="Arial" w:hAnsi="Arial" w:cs="Arial"/>
          <w:b/>
          <w:sz w:val="20"/>
          <w:szCs w:val="20"/>
          <w:u w:val="single"/>
          <w:lang w:eastAsia="sl-SI"/>
        </w:rPr>
        <w:t xml:space="preserve">Predlog </w:t>
      </w:r>
      <w:r>
        <w:rPr>
          <w:rFonts w:ascii="Arial" w:hAnsi="Arial" w:cs="Arial"/>
          <w:b/>
          <w:sz w:val="20"/>
          <w:szCs w:val="20"/>
          <w:u w:val="single"/>
          <w:lang w:eastAsia="sl-SI"/>
        </w:rPr>
        <w:t>spremembe</w:t>
      </w:r>
      <w:r w:rsidRPr="009468BE">
        <w:rPr>
          <w:rFonts w:ascii="Arial" w:hAnsi="Arial" w:cs="Arial"/>
          <w:b/>
          <w:sz w:val="20"/>
          <w:szCs w:val="20"/>
          <w:u w:val="single"/>
          <w:lang w:eastAsia="sl-SI"/>
        </w:rPr>
        <w:t xml:space="preserve"> besedila SN 2023</w:t>
      </w:r>
      <w:r w:rsidR="005A7214">
        <w:rPr>
          <w:rFonts w:ascii="Arial" w:hAnsi="Arial" w:cs="Arial"/>
          <w:b/>
          <w:sz w:val="20"/>
          <w:szCs w:val="20"/>
        </w:rPr>
        <w:t>–</w:t>
      </w:r>
      <w:r w:rsidRPr="009468BE">
        <w:rPr>
          <w:rFonts w:ascii="Arial" w:hAnsi="Arial" w:cs="Arial"/>
          <w:b/>
          <w:sz w:val="20"/>
          <w:szCs w:val="20"/>
          <w:u w:val="single"/>
          <w:lang w:eastAsia="sl-SI"/>
        </w:rPr>
        <w:t>2027</w:t>
      </w:r>
      <w:r>
        <w:rPr>
          <w:rFonts w:ascii="Arial" w:hAnsi="Arial" w:cs="Arial"/>
          <w:b/>
          <w:sz w:val="20"/>
          <w:szCs w:val="20"/>
          <w:u w:val="single"/>
          <w:lang w:eastAsia="sl-SI"/>
        </w:rPr>
        <w:t xml:space="preserve"> (dopolnjeno besedilo je podčrtano oz. v primeru brisanja prečrtano)</w:t>
      </w:r>
      <w:r w:rsidRPr="009468BE">
        <w:rPr>
          <w:rFonts w:ascii="Arial" w:hAnsi="Arial" w:cs="Arial"/>
          <w:b/>
          <w:sz w:val="20"/>
          <w:szCs w:val="20"/>
          <w:u w:val="single"/>
          <w:lang w:eastAsia="sl-SI"/>
        </w:rPr>
        <w:t>:</w:t>
      </w:r>
    </w:p>
    <w:p w14:paraId="6194B697" w14:textId="77777777" w:rsidR="00D22211" w:rsidRPr="000C0C5C" w:rsidRDefault="00D22211" w:rsidP="00165F68">
      <w:pPr>
        <w:rPr>
          <w:rFonts w:ascii="Arial" w:hAnsi="Arial" w:cs="Arial"/>
          <w:sz w:val="20"/>
          <w:szCs w:val="20"/>
          <w:lang w:eastAsia="sl-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165F68" w:rsidRPr="000C0C5C" w14:paraId="75CF4F66" w14:textId="77777777" w:rsidTr="00082FB7">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2A542D49" w14:textId="77777777" w:rsidR="004A2E16" w:rsidRDefault="004A2E16" w:rsidP="004A2E16">
            <w:pPr>
              <w:spacing w:before="40" w:after="40"/>
              <w:rPr>
                <w:rFonts w:ascii="Arial" w:hAnsi="Arial" w:cs="Arial"/>
                <w:b/>
                <w:sz w:val="20"/>
                <w:szCs w:val="20"/>
              </w:rPr>
            </w:pPr>
            <w:bookmarkStart w:id="18" w:name="_Toc256001019"/>
            <w:r>
              <w:rPr>
                <w:rFonts w:ascii="Arial" w:hAnsi="Arial" w:cs="Arial"/>
                <w:b/>
                <w:sz w:val="20"/>
                <w:szCs w:val="20"/>
              </w:rPr>
              <w:t>Poglavje 5.3 intervencije razvoja podeželja</w:t>
            </w:r>
          </w:p>
          <w:p w14:paraId="00ED58AA" w14:textId="6C707018" w:rsidR="00D547C3" w:rsidRDefault="00165F68" w:rsidP="00082FB7">
            <w:pPr>
              <w:spacing w:before="40" w:after="40" w:line="240" w:lineRule="auto"/>
              <w:jc w:val="both"/>
              <w:rPr>
                <w:rFonts w:ascii="Arial" w:hAnsi="Arial" w:cs="Arial"/>
                <w:b/>
                <w:bCs/>
                <w:noProof/>
                <w:sz w:val="20"/>
                <w:szCs w:val="20"/>
              </w:rPr>
            </w:pPr>
            <w:r w:rsidRPr="000C0C5C">
              <w:rPr>
                <w:rFonts w:ascii="Arial" w:hAnsi="Arial" w:cs="Arial"/>
                <w:b/>
                <w:bCs/>
                <w:noProof/>
                <w:sz w:val="20"/>
                <w:szCs w:val="20"/>
              </w:rPr>
              <w:t>IRP15 Naložbe v sanacijo in obnovo gozdov po naravnih nesrečah in neugodnih vremenskih razmerah</w:t>
            </w:r>
            <w:bookmarkStart w:id="19" w:name="_Toc256001024"/>
            <w:bookmarkEnd w:id="18"/>
          </w:p>
          <w:p w14:paraId="54303FF3" w14:textId="2C6F338C" w:rsidR="00D547C3" w:rsidRDefault="00165F68" w:rsidP="00082FB7">
            <w:pPr>
              <w:spacing w:before="40" w:after="40" w:line="240" w:lineRule="auto"/>
              <w:jc w:val="both"/>
              <w:rPr>
                <w:rFonts w:ascii="Arial" w:hAnsi="Arial" w:cs="Arial"/>
                <w:bCs/>
                <w:iCs/>
                <w:noProof/>
                <w:color w:val="000000"/>
                <w:sz w:val="20"/>
                <w:szCs w:val="20"/>
              </w:rPr>
            </w:pPr>
            <w:r w:rsidRPr="000C0C5C">
              <w:rPr>
                <w:rFonts w:ascii="Arial" w:hAnsi="Arial" w:cs="Arial"/>
                <w:bCs/>
                <w:iCs/>
                <w:noProof/>
                <w:color w:val="000000"/>
                <w:sz w:val="20"/>
                <w:szCs w:val="20"/>
              </w:rPr>
              <w:t>5 Specifična zasnova, zahteve in pogoji za upravičenost intervencije</w:t>
            </w:r>
            <w:bookmarkEnd w:id="19"/>
          </w:p>
          <w:p w14:paraId="06707032" w14:textId="77777777" w:rsidR="00D547C3" w:rsidRDefault="00D547C3" w:rsidP="00082FB7">
            <w:pPr>
              <w:spacing w:before="40" w:after="40" w:line="240" w:lineRule="auto"/>
              <w:jc w:val="both"/>
              <w:rPr>
                <w:rFonts w:ascii="Arial" w:hAnsi="Arial" w:cs="Arial"/>
                <w:bCs/>
                <w:iCs/>
                <w:noProof/>
                <w:color w:val="000000"/>
                <w:sz w:val="20"/>
                <w:szCs w:val="20"/>
              </w:rPr>
            </w:pPr>
          </w:p>
          <w:p w14:paraId="12DEDD2C" w14:textId="5A122DB5" w:rsidR="00165F68" w:rsidRPr="000C0C5C" w:rsidRDefault="00165F68" w:rsidP="00082FB7">
            <w:pPr>
              <w:spacing w:before="40" w:after="40" w:line="240" w:lineRule="auto"/>
              <w:jc w:val="both"/>
              <w:rPr>
                <w:rFonts w:ascii="Arial" w:hAnsi="Arial" w:cs="Arial"/>
                <w:sz w:val="20"/>
                <w:szCs w:val="20"/>
              </w:rPr>
            </w:pPr>
            <w:r w:rsidRPr="000C0C5C">
              <w:rPr>
                <w:rFonts w:ascii="Arial" w:hAnsi="Arial" w:cs="Arial"/>
                <w:noProof/>
                <w:color w:val="000000"/>
                <w:sz w:val="20"/>
                <w:szCs w:val="20"/>
              </w:rPr>
              <w:t>Slovenija leži na stičišču submediteranskega in celinskega podnebja, na velikih nadmorskih višinah pa obe prehajata v podnebje visokogorja. Zaradi stika zračnih mas različnih temperatur pride do pojava ekstremnih vremenskih razmer (močan veter, žled, velike količine padavin in snega), ki so se pokazale in se še bodo v obsežnih naravnih ujmah, ki so močno poškodovale gozdove.</w:t>
            </w:r>
          </w:p>
          <w:p w14:paraId="0AD79630" w14:textId="77777777" w:rsidR="00165F68" w:rsidRPr="000C0C5C" w:rsidRDefault="00165F68" w:rsidP="00082FB7">
            <w:pPr>
              <w:spacing w:before="40" w:after="40" w:line="240" w:lineRule="auto"/>
              <w:jc w:val="both"/>
              <w:rPr>
                <w:rFonts w:ascii="Arial" w:hAnsi="Arial" w:cs="Arial"/>
                <w:sz w:val="20"/>
                <w:szCs w:val="20"/>
              </w:rPr>
            </w:pPr>
          </w:p>
          <w:p w14:paraId="0BA96191" w14:textId="77777777" w:rsidR="00165F68" w:rsidRPr="000C0C5C" w:rsidRDefault="00165F68" w:rsidP="00082FB7">
            <w:pPr>
              <w:spacing w:before="40" w:after="40" w:line="240" w:lineRule="auto"/>
              <w:jc w:val="both"/>
              <w:rPr>
                <w:rFonts w:ascii="Arial" w:hAnsi="Arial" w:cs="Arial"/>
                <w:sz w:val="20"/>
                <w:szCs w:val="20"/>
              </w:rPr>
            </w:pPr>
            <w:r w:rsidRPr="000C0C5C">
              <w:rPr>
                <w:rFonts w:ascii="Arial" w:hAnsi="Arial" w:cs="Arial"/>
                <w:noProof/>
                <w:color w:val="000000"/>
                <w:sz w:val="20"/>
                <w:szCs w:val="20"/>
              </w:rPr>
              <w:t>Po tako obsežnih naravnih ujmah je so se pojavile tudi prenamnožene populacije žuželk (podlubnikov), v katerih so bile poškodovane večje količine iglavcev. Na pojav rastlinskih bolezni in prenamnožene populacije žuželk (podlubnikov) poleg poškodovanega in polomljenega drevja iglavcev vpliva tudi toplo in sušno vreme, ki pospeši njihov razvoj. Zaradi pogostih sušnih obdobij se pojavljajo požari na območju jugozahodne Slovenije.</w:t>
            </w:r>
          </w:p>
          <w:p w14:paraId="7C10BF01" w14:textId="77777777" w:rsidR="00165F68" w:rsidRPr="000C0C5C" w:rsidRDefault="00165F68" w:rsidP="00082FB7">
            <w:pPr>
              <w:spacing w:before="40" w:after="40" w:line="240" w:lineRule="auto"/>
              <w:jc w:val="both"/>
              <w:rPr>
                <w:rFonts w:ascii="Arial" w:hAnsi="Arial" w:cs="Arial"/>
                <w:sz w:val="20"/>
                <w:szCs w:val="20"/>
              </w:rPr>
            </w:pPr>
          </w:p>
          <w:p w14:paraId="297C8692" w14:textId="77777777" w:rsidR="00165F68" w:rsidRPr="000C0C5C" w:rsidRDefault="00165F68" w:rsidP="00082FB7">
            <w:pPr>
              <w:spacing w:before="40" w:after="40" w:line="240" w:lineRule="auto"/>
              <w:jc w:val="both"/>
              <w:rPr>
                <w:rFonts w:ascii="Arial" w:hAnsi="Arial" w:cs="Arial"/>
                <w:sz w:val="20"/>
                <w:szCs w:val="20"/>
              </w:rPr>
            </w:pPr>
            <w:r w:rsidRPr="000C0C5C">
              <w:rPr>
                <w:rFonts w:ascii="Arial" w:hAnsi="Arial" w:cs="Arial"/>
                <w:noProof/>
                <w:color w:val="000000"/>
                <w:sz w:val="20"/>
                <w:szCs w:val="20"/>
              </w:rPr>
              <w:t>Izvedla se bodo dela za odpravo škode in obnovo v poškodovanega gozda ter vzpostavitev večje odpornosti in stabilnosti gozdov.</w:t>
            </w:r>
          </w:p>
          <w:p w14:paraId="29435699" w14:textId="77777777" w:rsidR="00165F68" w:rsidRPr="000C0C5C" w:rsidRDefault="00165F68" w:rsidP="00082FB7">
            <w:pPr>
              <w:spacing w:before="40" w:after="40" w:line="240" w:lineRule="auto"/>
              <w:jc w:val="both"/>
              <w:rPr>
                <w:rFonts w:ascii="Arial" w:hAnsi="Arial" w:cs="Arial"/>
                <w:sz w:val="20"/>
                <w:szCs w:val="20"/>
              </w:rPr>
            </w:pPr>
          </w:p>
          <w:p w14:paraId="175DF0F8" w14:textId="77777777" w:rsidR="00165F68" w:rsidRPr="000C0C5C" w:rsidRDefault="00165F68" w:rsidP="00082FB7">
            <w:pPr>
              <w:spacing w:before="40" w:after="40" w:line="240" w:lineRule="auto"/>
              <w:jc w:val="both"/>
              <w:rPr>
                <w:rFonts w:ascii="Arial" w:hAnsi="Arial" w:cs="Arial"/>
                <w:sz w:val="20"/>
                <w:szCs w:val="20"/>
              </w:rPr>
            </w:pPr>
            <w:r w:rsidRPr="000C0C5C">
              <w:rPr>
                <w:rFonts w:ascii="Arial" w:hAnsi="Arial" w:cs="Arial"/>
                <w:noProof/>
                <w:color w:val="000000"/>
                <w:sz w:val="20"/>
                <w:szCs w:val="20"/>
              </w:rPr>
              <w:t>Ta dela imajo podlago v načrtih sanacij gozdov, ki jih pripravlja Zavod za gozdove Slovenije (ZGS) na podlagi Zakona o gozdovih (UL RS, št. 30/93 z vsemi spremembami) in podzakonskih predpisih.</w:t>
            </w:r>
          </w:p>
          <w:p w14:paraId="09F21537" w14:textId="77777777" w:rsidR="00165F68" w:rsidRPr="000C0C5C" w:rsidRDefault="00165F68" w:rsidP="00082FB7">
            <w:pPr>
              <w:spacing w:before="40" w:after="40" w:line="240" w:lineRule="auto"/>
              <w:jc w:val="both"/>
              <w:rPr>
                <w:rFonts w:ascii="Arial" w:hAnsi="Arial" w:cs="Arial"/>
                <w:sz w:val="20"/>
                <w:szCs w:val="20"/>
              </w:rPr>
            </w:pPr>
          </w:p>
          <w:p w14:paraId="27249E86" w14:textId="77777777" w:rsidR="00165F68" w:rsidRPr="000C0C5C" w:rsidRDefault="00165F68" w:rsidP="00082FB7">
            <w:pPr>
              <w:spacing w:before="40" w:after="40" w:line="240" w:lineRule="auto"/>
              <w:jc w:val="both"/>
              <w:rPr>
                <w:rFonts w:ascii="Arial" w:hAnsi="Arial" w:cs="Arial"/>
                <w:sz w:val="20"/>
                <w:szCs w:val="20"/>
              </w:rPr>
            </w:pPr>
            <w:r w:rsidRPr="000C0C5C">
              <w:rPr>
                <w:rFonts w:ascii="Arial" w:hAnsi="Arial" w:cs="Arial"/>
                <w:noProof/>
                <w:color w:val="000000"/>
                <w:sz w:val="20"/>
                <w:szCs w:val="20"/>
              </w:rPr>
              <w:t>Na površini poškodovanih gozdov po naravnih nesrečah se bo izvedla naravna obnova gozda. Na območjih, kjer naravna obnova ne bo uspešna zaradi različnih vzrokov jo bo nadomestila umetna obnova s sajenjem rastiščem primernih sadik po vrstni sestavi in provenienčnem izvoru. Obnova mora biti izvedena v skladu z biotsko raznovrstnostjo prijaznimi praksami, ki povečujejo raznolikost, kakovost in odpornost gozdnih ekosistemov. Uvaja se tudi sadnjo minoritetnih drevesnih vrst, nego mladih sestojev v območju sanacije, vzdrževanje zaščitnih sredstev in ograj proti divjadi, ipd.</w:t>
            </w:r>
          </w:p>
          <w:p w14:paraId="42E22F5B" w14:textId="77777777" w:rsidR="00165F68" w:rsidRPr="000C0C5C" w:rsidRDefault="00165F68" w:rsidP="00082FB7">
            <w:pPr>
              <w:spacing w:before="40" w:after="40" w:line="240" w:lineRule="auto"/>
              <w:jc w:val="both"/>
              <w:rPr>
                <w:rFonts w:ascii="Arial" w:hAnsi="Arial" w:cs="Arial"/>
                <w:sz w:val="20"/>
                <w:szCs w:val="20"/>
              </w:rPr>
            </w:pPr>
          </w:p>
          <w:p w14:paraId="71BCF087" w14:textId="77777777" w:rsidR="00165F68" w:rsidRPr="000C0C5C" w:rsidRDefault="00165F68" w:rsidP="00082FB7">
            <w:pPr>
              <w:spacing w:before="40" w:after="40" w:line="240" w:lineRule="auto"/>
              <w:jc w:val="both"/>
              <w:rPr>
                <w:rFonts w:ascii="Arial" w:hAnsi="Arial" w:cs="Arial"/>
                <w:sz w:val="20"/>
                <w:szCs w:val="20"/>
              </w:rPr>
            </w:pPr>
            <w:r w:rsidRPr="000C0C5C">
              <w:rPr>
                <w:rFonts w:ascii="Arial" w:hAnsi="Arial" w:cs="Arial"/>
                <w:noProof/>
                <w:color w:val="000000"/>
                <w:sz w:val="20"/>
                <w:szCs w:val="20"/>
              </w:rPr>
              <w:t xml:space="preserve">Vrstna sestava vegetacije in s tem biotska raznovrstnost se bo celo izboljšala, vzpostavljena bo naravna zgradba in delovanje gozdnih ekosistemov, tudi v gozdovih, kjer je bila drevesna sestava gozda spremenjena. Pri občutljivih smrekovih monokulturah, ki so bolj podvžene napadom podlubnikov, bo izvedena premena z drugimi na podnebne spremembe bolj odpornimi drevesnimi vrstami. Z vnosom rastiščem ustreznih drevesnih vrst in pripravo tal za obnovo gozda, bo pospešena tudi naravna vrast drugih avtohtonih drevesnih vrst (npr. plodonosnih vrst), grmovnic in drugih pritalnih rastlin. </w:t>
            </w:r>
          </w:p>
          <w:p w14:paraId="786465B3" w14:textId="77777777" w:rsidR="00165F68" w:rsidRPr="000C0C5C" w:rsidRDefault="00165F68" w:rsidP="00082FB7">
            <w:pPr>
              <w:spacing w:before="40" w:after="40" w:line="240" w:lineRule="auto"/>
              <w:jc w:val="both"/>
              <w:rPr>
                <w:rFonts w:ascii="Arial" w:hAnsi="Arial" w:cs="Arial"/>
                <w:sz w:val="20"/>
                <w:szCs w:val="20"/>
              </w:rPr>
            </w:pPr>
          </w:p>
          <w:p w14:paraId="3E9E6B34" w14:textId="77777777" w:rsidR="00165F68" w:rsidRPr="000C0C5C" w:rsidRDefault="00165F68" w:rsidP="00082FB7">
            <w:pPr>
              <w:spacing w:before="40" w:after="40" w:line="240" w:lineRule="auto"/>
              <w:jc w:val="both"/>
              <w:rPr>
                <w:rFonts w:ascii="Arial" w:hAnsi="Arial" w:cs="Arial"/>
                <w:sz w:val="20"/>
                <w:szCs w:val="20"/>
              </w:rPr>
            </w:pPr>
            <w:r w:rsidRPr="000C0C5C">
              <w:rPr>
                <w:rFonts w:ascii="Arial" w:hAnsi="Arial" w:cs="Arial"/>
                <w:noProof/>
                <w:color w:val="000000"/>
                <w:sz w:val="20"/>
                <w:szCs w:val="20"/>
              </w:rPr>
              <w:t>Z intervencijo blažimo tudi podnebne spremembe ker obnovimo poškodovan gozd, torej površina gozdov se ne zmanjšuje. Gozdovi namreč predstavljajo enega glavnih skladišč CO</w:t>
            </w:r>
            <w:r w:rsidRPr="000C0C5C">
              <w:rPr>
                <w:rFonts w:ascii="Arial" w:hAnsi="Arial" w:cs="Arial"/>
                <w:noProof/>
                <w:color w:val="000000"/>
                <w:sz w:val="20"/>
                <w:szCs w:val="20"/>
                <w:vertAlign w:val="subscript"/>
              </w:rPr>
              <w:t>2</w:t>
            </w:r>
            <w:r w:rsidRPr="000C0C5C">
              <w:rPr>
                <w:rFonts w:ascii="Arial" w:hAnsi="Arial" w:cs="Arial"/>
                <w:noProof/>
                <w:color w:val="000000"/>
                <w:sz w:val="20"/>
                <w:szCs w:val="20"/>
              </w:rPr>
              <w:t xml:space="preserve">. </w:t>
            </w:r>
          </w:p>
          <w:p w14:paraId="5E838860" w14:textId="77777777" w:rsidR="00165F68" w:rsidRPr="000C0C5C" w:rsidRDefault="00165F68" w:rsidP="00082FB7">
            <w:pPr>
              <w:spacing w:before="40" w:after="40" w:line="240" w:lineRule="auto"/>
              <w:jc w:val="both"/>
              <w:rPr>
                <w:rFonts w:ascii="Arial" w:hAnsi="Arial" w:cs="Arial"/>
                <w:sz w:val="20"/>
                <w:szCs w:val="20"/>
              </w:rPr>
            </w:pPr>
          </w:p>
          <w:p w14:paraId="7713A696" w14:textId="431564BA" w:rsidR="00165F68" w:rsidRDefault="00165F68" w:rsidP="00082FB7">
            <w:pPr>
              <w:spacing w:before="40" w:after="40" w:line="240" w:lineRule="auto"/>
              <w:jc w:val="both"/>
              <w:rPr>
                <w:rFonts w:ascii="Arial" w:hAnsi="Arial" w:cs="Arial"/>
                <w:noProof/>
                <w:color w:val="000000"/>
                <w:sz w:val="20"/>
                <w:szCs w:val="20"/>
              </w:rPr>
            </w:pPr>
            <w:r w:rsidRPr="000C0C5C">
              <w:rPr>
                <w:rFonts w:ascii="Arial" w:hAnsi="Arial" w:cs="Arial"/>
                <w:noProof/>
                <w:color w:val="000000"/>
                <w:sz w:val="20"/>
                <w:szCs w:val="20"/>
              </w:rPr>
              <w:t xml:space="preserve">V intervencijo so vključene zgolj gozdne vlake, ki so izključno namenjene sanaciji gozdov. V okviru te operacije gre za najnujnejšo dopolnitev obstoječega sistema gozdnih vlak. Pri načrtovanju in izvedbi odpiranja gozdov je potrebno spoštovati omejitve, ki izhajajo z vidika drugih funkcij gozdov, ne samo proizvodnih. </w:t>
            </w:r>
          </w:p>
          <w:p w14:paraId="26C616ED" w14:textId="77777777" w:rsidR="00574799" w:rsidRPr="000C0C5C" w:rsidRDefault="00574799" w:rsidP="00082FB7">
            <w:pPr>
              <w:spacing w:before="40" w:after="40" w:line="240" w:lineRule="auto"/>
              <w:jc w:val="both"/>
              <w:rPr>
                <w:rFonts w:ascii="Arial" w:hAnsi="Arial" w:cs="Arial"/>
                <w:sz w:val="20"/>
                <w:szCs w:val="20"/>
              </w:rPr>
            </w:pPr>
          </w:p>
          <w:p w14:paraId="47EAAEEB" w14:textId="77777777" w:rsidR="00165F68" w:rsidRPr="000C0C5C" w:rsidRDefault="00165F68" w:rsidP="00082FB7">
            <w:pPr>
              <w:spacing w:before="40" w:after="40" w:line="240" w:lineRule="auto"/>
              <w:jc w:val="both"/>
              <w:rPr>
                <w:rFonts w:ascii="Arial" w:hAnsi="Arial" w:cs="Arial"/>
                <w:sz w:val="20"/>
                <w:szCs w:val="20"/>
              </w:rPr>
            </w:pPr>
            <w:r w:rsidRPr="000C0C5C">
              <w:rPr>
                <w:rFonts w:ascii="Arial" w:hAnsi="Arial" w:cs="Arial"/>
                <w:noProof/>
                <w:color w:val="000000"/>
                <w:sz w:val="20"/>
                <w:szCs w:val="20"/>
              </w:rPr>
              <w:t>Te vlake so nujno potrebne za izvedbo najnujnejših sanacijskih ukrepov zaradi možnosti poseka in spravila poškodovanega lesa ter predvsem preprečevanje nadaljnje škode, zaradi nevarnosti širjenja škodljivcev in bolezni iz poškodovanega drevja na ostale gozdne sestoje. Ureditev vlak je nujna, če želimo preprečiti še nadaljnjo škodo na neprizadetih gozdnih sestojih. Tudi te vlake so opredeljene v načrtih sanacij gozdov, ki jih pripravi Zavod za gozdove Slovenije na podlagi Zakona o gozdovih (UL RS, št. 30/93 z vsemi spremembami) in Pravilnika o varstvu gozdov (UL RS, št. 114/09 z vsemi spremembami).</w:t>
            </w:r>
          </w:p>
          <w:p w14:paraId="114552E7" w14:textId="77777777" w:rsidR="00165F68" w:rsidRPr="000C0C5C" w:rsidRDefault="00165F68" w:rsidP="00082FB7">
            <w:pPr>
              <w:spacing w:before="40" w:after="40" w:line="240" w:lineRule="auto"/>
              <w:jc w:val="both"/>
              <w:rPr>
                <w:rFonts w:ascii="Arial" w:hAnsi="Arial" w:cs="Arial"/>
                <w:sz w:val="20"/>
                <w:szCs w:val="20"/>
              </w:rPr>
            </w:pPr>
          </w:p>
          <w:p w14:paraId="2B8A201E" w14:textId="77777777" w:rsidR="00165F68" w:rsidRPr="000C0C5C" w:rsidRDefault="00165F68" w:rsidP="00082FB7">
            <w:pPr>
              <w:spacing w:before="40" w:after="40" w:line="240" w:lineRule="auto"/>
              <w:jc w:val="both"/>
              <w:rPr>
                <w:rFonts w:ascii="Arial" w:hAnsi="Arial" w:cs="Arial"/>
                <w:sz w:val="20"/>
                <w:szCs w:val="20"/>
              </w:rPr>
            </w:pPr>
            <w:r w:rsidRPr="000C0C5C">
              <w:rPr>
                <w:rFonts w:ascii="Arial" w:hAnsi="Arial" w:cs="Arial"/>
                <w:noProof/>
                <w:color w:val="000000"/>
                <w:sz w:val="20"/>
                <w:szCs w:val="20"/>
              </w:rPr>
              <w:t>Intervencija se bo izvajala v okviru treh podintervencij in sicer:</w:t>
            </w:r>
          </w:p>
          <w:p w14:paraId="6CFEDB37" w14:textId="77777777" w:rsidR="00165F68" w:rsidRPr="000C0C5C" w:rsidRDefault="00165F68" w:rsidP="00082FB7">
            <w:pPr>
              <w:spacing w:before="40" w:after="40" w:line="240" w:lineRule="auto"/>
              <w:rPr>
                <w:rFonts w:ascii="Arial" w:hAnsi="Arial" w:cs="Arial"/>
                <w:sz w:val="20"/>
                <w:szCs w:val="20"/>
              </w:rPr>
            </w:pPr>
            <w:r w:rsidRPr="000C0C5C">
              <w:rPr>
                <w:rFonts w:ascii="Arial" w:hAnsi="Arial" w:cs="Arial"/>
                <w:noProof/>
                <w:sz w:val="20"/>
                <w:szCs w:val="20"/>
              </w:rPr>
              <w:t xml:space="preserve">·Nakup </w:t>
            </w:r>
            <w:r w:rsidRPr="00D22211">
              <w:rPr>
                <w:rFonts w:ascii="Arial" w:hAnsi="Arial" w:cs="Arial"/>
                <w:strike/>
                <w:noProof/>
                <w:sz w:val="20"/>
                <w:szCs w:val="20"/>
              </w:rPr>
              <w:t xml:space="preserve">sadik </w:t>
            </w:r>
            <w:r w:rsidRPr="00D22211">
              <w:rPr>
                <w:rFonts w:ascii="Arial" w:hAnsi="Arial" w:cs="Arial"/>
                <w:noProof/>
                <w:sz w:val="20"/>
                <w:szCs w:val="20"/>
                <w:u w:val="single"/>
              </w:rPr>
              <w:t xml:space="preserve">sadilnega </w:t>
            </w:r>
            <w:r w:rsidRPr="000C0C5C">
              <w:rPr>
                <w:rFonts w:ascii="Arial" w:hAnsi="Arial" w:cs="Arial"/>
                <w:noProof/>
                <w:sz w:val="20"/>
                <w:szCs w:val="20"/>
              </w:rPr>
              <w:t>gozdnega materiala in materiala za zaščito sadik</w:t>
            </w:r>
          </w:p>
          <w:p w14:paraId="082CAF4A" w14:textId="77777777" w:rsidR="00165F68" w:rsidRPr="000C0C5C" w:rsidRDefault="00165F68" w:rsidP="00082FB7">
            <w:pPr>
              <w:spacing w:before="40" w:after="40" w:line="240" w:lineRule="auto"/>
              <w:rPr>
                <w:rFonts w:ascii="Arial" w:hAnsi="Arial" w:cs="Arial"/>
                <w:sz w:val="20"/>
                <w:szCs w:val="20"/>
              </w:rPr>
            </w:pPr>
            <w:r w:rsidRPr="000C0C5C">
              <w:rPr>
                <w:rFonts w:ascii="Arial" w:hAnsi="Arial" w:cs="Arial"/>
                <w:noProof/>
                <w:sz w:val="20"/>
                <w:szCs w:val="20"/>
              </w:rPr>
              <w:t>·Dela za odpravo škode in obnovo gozda ter vzpostavitev večje odpornosti in stabilnosti gozdov</w:t>
            </w:r>
          </w:p>
          <w:p w14:paraId="354D6959" w14:textId="77777777" w:rsidR="00165F68" w:rsidRPr="000C0C5C" w:rsidRDefault="00165F68" w:rsidP="00082FB7">
            <w:pPr>
              <w:spacing w:before="40" w:after="40" w:line="240" w:lineRule="auto"/>
              <w:rPr>
                <w:rFonts w:ascii="Arial" w:hAnsi="Arial" w:cs="Arial"/>
                <w:sz w:val="20"/>
                <w:szCs w:val="20"/>
              </w:rPr>
            </w:pPr>
            <w:r w:rsidRPr="000C0C5C">
              <w:rPr>
                <w:rFonts w:ascii="Arial" w:hAnsi="Arial" w:cs="Arial"/>
                <w:noProof/>
                <w:sz w:val="20"/>
                <w:szCs w:val="20"/>
              </w:rPr>
              <w:t>Ureditev vlak potrebnih za izvedbo sanacije gozdov</w:t>
            </w:r>
          </w:p>
        </w:tc>
      </w:tr>
    </w:tbl>
    <w:p w14:paraId="2D25F49E" w14:textId="77777777" w:rsidR="00165F68" w:rsidRPr="000C0C5C" w:rsidRDefault="00165F68" w:rsidP="00165F68">
      <w:pPr>
        <w:spacing w:before="20" w:after="20" w:line="240" w:lineRule="auto"/>
        <w:rPr>
          <w:rFonts w:ascii="Arial" w:hAnsi="Arial" w:cs="Arial"/>
          <w:color w:val="000000"/>
          <w:sz w:val="20"/>
          <w:szCs w:val="20"/>
        </w:rPr>
      </w:pPr>
      <w:r w:rsidRPr="000C0C5C">
        <w:rPr>
          <w:rFonts w:ascii="Arial" w:hAnsi="Arial" w:cs="Arial"/>
          <w:noProof/>
          <w:color w:val="000000"/>
          <w:sz w:val="20"/>
          <w:szCs w:val="20"/>
        </w:rPr>
        <w:lastRenderedPageBreak/>
        <w:t>Opredelite upravičene prejemnike in posebna merila za upravičenost, kadar je to ustrezno, v zvezi z upravičencem in površino.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165F68" w:rsidRPr="000C0C5C" w14:paraId="206336B5" w14:textId="77777777" w:rsidTr="00082FB7">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24260EEB" w14:textId="77777777" w:rsidR="00165F68" w:rsidRPr="000C0C5C" w:rsidRDefault="00165F68" w:rsidP="00082FB7">
            <w:pPr>
              <w:spacing w:before="40" w:after="40" w:line="240" w:lineRule="auto"/>
              <w:jc w:val="both"/>
              <w:rPr>
                <w:rFonts w:ascii="Arial" w:hAnsi="Arial" w:cs="Arial"/>
                <w:sz w:val="20"/>
                <w:szCs w:val="20"/>
              </w:rPr>
            </w:pPr>
            <w:r w:rsidRPr="000C0C5C">
              <w:rPr>
                <w:rFonts w:ascii="Arial" w:hAnsi="Arial" w:cs="Arial"/>
                <w:b/>
                <w:bCs/>
                <w:noProof/>
                <w:color w:val="000000"/>
                <w:sz w:val="20"/>
                <w:szCs w:val="20"/>
              </w:rPr>
              <w:t>Upravičenci:</w:t>
            </w:r>
          </w:p>
          <w:p w14:paraId="631705B7" w14:textId="6D1F3224" w:rsidR="00165F68" w:rsidRPr="000C0C5C" w:rsidRDefault="00165F68" w:rsidP="00082FB7">
            <w:pPr>
              <w:spacing w:before="40" w:after="40" w:line="240" w:lineRule="auto"/>
              <w:jc w:val="both"/>
              <w:rPr>
                <w:rFonts w:ascii="Arial" w:hAnsi="Arial" w:cs="Arial"/>
                <w:sz w:val="20"/>
                <w:szCs w:val="20"/>
              </w:rPr>
            </w:pPr>
            <w:r w:rsidRPr="00D22211">
              <w:rPr>
                <w:rFonts w:ascii="Arial" w:hAnsi="Arial" w:cs="Arial"/>
                <w:noProof/>
                <w:color w:val="000000"/>
                <w:sz w:val="20"/>
                <w:szCs w:val="20"/>
              </w:rPr>
              <w:t>Nakup</w:t>
            </w:r>
            <w:r w:rsidRPr="000C0C5C">
              <w:rPr>
                <w:rFonts w:ascii="Arial" w:hAnsi="Arial" w:cs="Arial"/>
                <w:noProof/>
                <w:color w:val="000000"/>
                <w:sz w:val="20"/>
                <w:szCs w:val="20"/>
                <w:u w:val="single" w:color="000000"/>
              </w:rPr>
              <w:t xml:space="preserve"> </w:t>
            </w:r>
            <w:r w:rsidR="00D22211" w:rsidRPr="00D22211">
              <w:rPr>
                <w:rFonts w:ascii="Arial" w:hAnsi="Arial" w:cs="Arial"/>
                <w:strike/>
                <w:noProof/>
                <w:sz w:val="20"/>
                <w:szCs w:val="20"/>
              </w:rPr>
              <w:t xml:space="preserve">sadik </w:t>
            </w:r>
            <w:r w:rsidR="00D22211" w:rsidRPr="00D22211">
              <w:rPr>
                <w:rFonts w:ascii="Arial" w:hAnsi="Arial" w:cs="Arial"/>
                <w:noProof/>
                <w:sz w:val="20"/>
                <w:szCs w:val="20"/>
                <w:u w:val="single"/>
              </w:rPr>
              <w:t xml:space="preserve">sadilnega </w:t>
            </w:r>
            <w:r w:rsidRPr="00D22211">
              <w:rPr>
                <w:rFonts w:ascii="Arial" w:hAnsi="Arial" w:cs="Arial"/>
                <w:noProof/>
                <w:color w:val="000000"/>
                <w:sz w:val="20"/>
                <w:szCs w:val="20"/>
              </w:rPr>
              <w:t>gozdnega materiala in materiala za zaščito sadik</w:t>
            </w:r>
          </w:p>
          <w:p w14:paraId="05432E1A" w14:textId="77777777" w:rsidR="00165F68" w:rsidRPr="000C0C5C" w:rsidRDefault="00165F68" w:rsidP="00082FB7">
            <w:pPr>
              <w:spacing w:before="40" w:after="40" w:line="240" w:lineRule="auto"/>
              <w:jc w:val="both"/>
              <w:rPr>
                <w:rFonts w:ascii="Arial" w:hAnsi="Arial" w:cs="Arial"/>
                <w:sz w:val="20"/>
                <w:szCs w:val="20"/>
              </w:rPr>
            </w:pPr>
            <w:r w:rsidRPr="000C0C5C">
              <w:rPr>
                <w:rFonts w:ascii="Arial" w:hAnsi="Arial" w:cs="Arial"/>
                <w:noProof/>
                <w:color w:val="000000"/>
                <w:sz w:val="20"/>
                <w:szCs w:val="20"/>
              </w:rPr>
              <w:t>Izvajalec za nakup sadilnega materiala in materiala za zaščito sadik je Zavod za gozdove Slovenije, ki izvrši tudi distribucijo materiala do upravičencev, lastnikov gozdov.</w:t>
            </w:r>
          </w:p>
          <w:p w14:paraId="7D4C4F24" w14:textId="77777777" w:rsidR="00165F68" w:rsidRPr="000C0C5C" w:rsidRDefault="00165F68" w:rsidP="00082FB7">
            <w:pPr>
              <w:spacing w:before="40" w:after="40" w:line="240" w:lineRule="auto"/>
              <w:jc w:val="both"/>
              <w:rPr>
                <w:rFonts w:ascii="Arial" w:hAnsi="Arial" w:cs="Arial"/>
                <w:sz w:val="20"/>
                <w:szCs w:val="20"/>
              </w:rPr>
            </w:pPr>
          </w:p>
          <w:p w14:paraId="73852504" w14:textId="63E05D5A" w:rsidR="00165F68" w:rsidRPr="00D22211" w:rsidRDefault="00165F68" w:rsidP="00082FB7">
            <w:pPr>
              <w:spacing w:before="40" w:after="40" w:line="240" w:lineRule="auto"/>
              <w:jc w:val="both"/>
              <w:rPr>
                <w:rFonts w:ascii="Arial" w:hAnsi="Arial" w:cs="Arial"/>
                <w:sz w:val="20"/>
                <w:szCs w:val="20"/>
              </w:rPr>
            </w:pPr>
            <w:r w:rsidRPr="00D22211">
              <w:rPr>
                <w:rFonts w:ascii="Arial" w:hAnsi="Arial" w:cs="Arial"/>
                <w:noProof/>
                <w:color w:val="000000"/>
                <w:sz w:val="20"/>
                <w:szCs w:val="20"/>
              </w:rPr>
              <w:t>Dela za odpravo škode, obnovo gozda ter vzpostavitev večje odpornosti in stabilnosti gozdov na poškodovanih območjih</w:t>
            </w:r>
            <w:r w:rsidR="00D22211">
              <w:rPr>
                <w:rFonts w:ascii="Arial" w:hAnsi="Arial" w:cs="Arial"/>
                <w:noProof/>
                <w:color w:val="000000"/>
                <w:sz w:val="20"/>
                <w:szCs w:val="20"/>
              </w:rPr>
              <w:t>:</w:t>
            </w:r>
          </w:p>
          <w:p w14:paraId="55E9FDEB" w14:textId="77777777" w:rsidR="00165F68" w:rsidRPr="000C0C5C" w:rsidRDefault="00165F68" w:rsidP="00082FB7">
            <w:pPr>
              <w:spacing w:before="40" w:after="40" w:line="240" w:lineRule="auto"/>
              <w:jc w:val="both"/>
              <w:rPr>
                <w:rFonts w:ascii="Arial" w:hAnsi="Arial" w:cs="Arial"/>
                <w:sz w:val="20"/>
                <w:szCs w:val="20"/>
              </w:rPr>
            </w:pPr>
            <w:r w:rsidRPr="000C0C5C">
              <w:rPr>
                <w:rFonts w:ascii="Arial" w:hAnsi="Arial" w:cs="Arial"/>
                <w:noProof/>
                <w:color w:val="000000"/>
                <w:sz w:val="20"/>
                <w:szCs w:val="20"/>
              </w:rPr>
              <w:t>Upravičenci do podpore za dela odprave škode, obnove gozda ter vzpostavitev večje odpornosti in stabilnosti gozdov na poškodovanih območjih so zasebni in javni lastniki gozdov ali solastniki gozdov (tudi agrarne skupnosti), ki oddajo vlogo za izplačilo sredstev. Te upravičence lahko zastopa tudi Zavod za gozdove Slovenije.</w:t>
            </w:r>
          </w:p>
          <w:p w14:paraId="0CBEF6C4" w14:textId="77777777" w:rsidR="00165F68" w:rsidRPr="000C0C5C" w:rsidRDefault="00165F68" w:rsidP="00082FB7">
            <w:pPr>
              <w:spacing w:before="40" w:after="40" w:line="240" w:lineRule="auto"/>
              <w:jc w:val="both"/>
              <w:rPr>
                <w:rFonts w:ascii="Arial" w:hAnsi="Arial" w:cs="Arial"/>
                <w:sz w:val="20"/>
                <w:szCs w:val="20"/>
              </w:rPr>
            </w:pPr>
          </w:p>
          <w:p w14:paraId="150D813E" w14:textId="316A3963" w:rsidR="00165F68" w:rsidRPr="00D22211" w:rsidRDefault="00165F68" w:rsidP="00082FB7">
            <w:pPr>
              <w:spacing w:before="40" w:after="40" w:line="240" w:lineRule="auto"/>
              <w:jc w:val="both"/>
              <w:rPr>
                <w:rFonts w:ascii="Arial" w:hAnsi="Arial" w:cs="Arial"/>
                <w:sz w:val="20"/>
                <w:szCs w:val="20"/>
              </w:rPr>
            </w:pPr>
            <w:r w:rsidRPr="00D22211">
              <w:rPr>
                <w:rFonts w:ascii="Arial" w:hAnsi="Arial" w:cs="Arial"/>
                <w:noProof/>
                <w:color w:val="000000"/>
                <w:sz w:val="20"/>
                <w:szCs w:val="20"/>
              </w:rPr>
              <w:t>Ureditev vlak potrebnih za izvedbo sanacije gozdov</w:t>
            </w:r>
            <w:r w:rsidR="00D22211">
              <w:rPr>
                <w:rFonts w:ascii="Arial" w:hAnsi="Arial" w:cs="Arial"/>
                <w:noProof/>
                <w:color w:val="000000"/>
                <w:sz w:val="20"/>
                <w:szCs w:val="20"/>
              </w:rPr>
              <w:t>:</w:t>
            </w:r>
          </w:p>
          <w:p w14:paraId="4223D84D" w14:textId="77777777" w:rsidR="00165F68" w:rsidRPr="000C0C5C" w:rsidRDefault="00165F68" w:rsidP="00082FB7">
            <w:pPr>
              <w:spacing w:before="40" w:after="40" w:line="240" w:lineRule="auto"/>
              <w:jc w:val="both"/>
              <w:rPr>
                <w:rFonts w:ascii="Arial" w:hAnsi="Arial" w:cs="Arial"/>
                <w:sz w:val="20"/>
                <w:szCs w:val="20"/>
              </w:rPr>
            </w:pPr>
            <w:r w:rsidRPr="000C0C5C">
              <w:rPr>
                <w:rFonts w:ascii="Arial" w:hAnsi="Arial" w:cs="Arial"/>
                <w:noProof/>
                <w:color w:val="000000"/>
                <w:sz w:val="20"/>
                <w:szCs w:val="20"/>
              </w:rPr>
              <w:t xml:space="preserve">Upravičenci do podpore za ureditev vlak, potrebnih za izvedbo sanacije gozdov so lastniki in solastniki gozdov </w:t>
            </w:r>
            <w:r w:rsidRPr="000C0C5C">
              <w:rPr>
                <w:rFonts w:ascii="Arial" w:hAnsi="Arial" w:cs="Arial"/>
                <w:noProof/>
                <w:sz w:val="20"/>
                <w:szCs w:val="20"/>
              </w:rPr>
              <w:t>ter lokalne skupnosti (občine).</w:t>
            </w:r>
          </w:p>
          <w:p w14:paraId="742DE553" w14:textId="77777777" w:rsidR="00165F68" w:rsidRPr="000C0C5C" w:rsidRDefault="00165F68" w:rsidP="00082FB7">
            <w:pPr>
              <w:spacing w:before="40" w:after="40" w:line="240" w:lineRule="auto"/>
              <w:jc w:val="both"/>
              <w:rPr>
                <w:rFonts w:ascii="Arial" w:hAnsi="Arial" w:cs="Arial"/>
                <w:sz w:val="20"/>
                <w:szCs w:val="20"/>
              </w:rPr>
            </w:pPr>
          </w:p>
          <w:p w14:paraId="1FC39BD0" w14:textId="77777777" w:rsidR="00165F68" w:rsidRPr="000C0C5C" w:rsidRDefault="00165F68" w:rsidP="00082FB7">
            <w:pPr>
              <w:spacing w:before="40" w:after="40" w:line="240" w:lineRule="auto"/>
              <w:jc w:val="both"/>
              <w:rPr>
                <w:rFonts w:ascii="Arial" w:hAnsi="Arial" w:cs="Arial"/>
                <w:sz w:val="20"/>
                <w:szCs w:val="20"/>
              </w:rPr>
            </w:pPr>
            <w:r w:rsidRPr="000C0C5C">
              <w:rPr>
                <w:rFonts w:ascii="Arial" w:hAnsi="Arial" w:cs="Arial"/>
                <w:b/>
                <w:bCs/>
                <w:noProof/>
                <w:color w:val="000000"/>
                <w:sz w:val="20"/>
                <w:szCs w:val="20"/>
              </w:rPr>
              <w:t>Pogoji upravičenosti:</w:t>
            </w:r>
          </w:p>
          <w:p w14:paraId="2E3D3B60" w14:textId="2C9A4C98" w:rsidR="00165F68" w:rsidRPr="000C0C5C" w:rsidRDefault="00165F68" w:rsidP="00082FB7">
            <w:pPr>
              <w:spacing w:before="40" w:after="40" w:line="240" w:lineRule="auto"/>
              <w:jc w:val="both"/>
              <w:rPr>
                <w:rFonts w:ascii="Arial" w:hAnsi="Arial" w:cs="Arial"/>
                <w:sz w:val="20"/>
                <w:szCs w:val="20"/>
              </w:rPr>
            </w:pPr>
            <w:r w:rsidRPr="00D22211">
              <w:rPr>
                <w:rFonts w:ascii="Arial" w:hAnsi="Arial" w:cs="Arial"/>
                <w:noProof/>
                <w:color w:val="000000"/>
                <w:sz w:val="20"/>
                <w:szCs w:val="20"/>
              </w:rPr>
              <w:t>Nakup</w:t>
            </w:r>
            <w:r w:rsidRPr="000C0C5C">
              <w:rPr>
                <w:rFonts w:ascii="Arial" w:hAnsi="Arial" w:cs="Arial"/>
                <w:noProof/>
                <w:color w:val="000000"/>
                <w:sz w:val="20"/>
                <w:szCs w:val="20"/>
                <w:u w:val="single" w:color="000000"/>
              </w:rPr>
              <w:t xml:space="preserve"> </w:t>
            </w:r>
            <w:r w:rsidR="00D22211" w:rsidRPr="00D22211">
              <w:rPr>
                <w:rFonts w:ascii="Arial" w:hAnsi="Arial" w:cs="Arial"/>
                <w:strike/>
                <w:noProof/>
                <w:sz w:val="20"/>
                <w:szCs w:val="20"/>
              </w:rPr>
              <w:t xml:space="preserve">sadik </w:t>
            </w:r>
            <w:r w:rsidR="00D22211" w:rsidRPr="00D22211">
              <w:rPr>
                <w:rFonts w:ascii="Arial" w:hAnsi="Arial" w:cs="Arial"/>
                <w:noProof/>
                <w:sz w:val="20"/>
                <w:szCs w:val="20"/>
                <w:u w:val="single"/>
              </w:rPr>
              <w:t xml:space="preserve">sadilnega </w:t>
            </w:r>
            <w:r w:rsidRPr="00D22211">
              <w:rPr>
                <w:rFonts w:ascii="Arial" w:hAnsi="Arial" w:cs="Arial"/>
                <w:noProof/>
                <w:color w:val="000000"/>
                <w:sz w:val="20"/>
                <w:szCs w:val="20"/>
              </w:rPr>
              <w:t>gozdnega materiala in materiala za zaščito sadik</w:t>
            </w:r>
          </w:p>
          <w:p w14:paraId="7E1BB048" w14:textId="77777777" w:rsidR="00165F68" w:rsidRPr="000C0C5C" w:rsidRDefault="00165F68" w:rsidP="00082FB7">
            <w:pPr>
              <w:spacing w:before="40" w:after="40" w:line="240" w:lineRule="auto"/>
              <w:rPr>
                <w:rFonts w:ascii="Arial" w:hAnsi="Arial" w:cs="Arial"/>
                <w:sz w:val="20"/>
                <w:szCs w:val="20"/>
              </w:rPr>
            </w:pPr>
            <w:r w:rsidRPr="000C0C5C">
              <w:rPr>
                <w:rFonts w:ascii="Arial" w:hAnsi="Arial" w:cs="Arial"/>
                <w:noProof/>
                <w:sz w:val="20"/>
                <w:szCs w:val="20"/>
              </w:rPr>
              <w:t>·Izvajalec (ZGS) mora izbrati dobavitelja sadik gozdnega drevja in materiala za zaščito mladja v skladu s predpisi, ki urejajo javno naročanje. Izvajalec mora (ZGS) mora sadike in material dostaviti lastniku gozda.</w:t>
            </w:r>
          </w:p>
          <w:p w14:paraId="0746B544" w14:textId="77777777" w:rsidR="00165F68" w:rsidRPr="000C0C5C" w:rsidRDefault="00165F68" w:rsidP="00082FB7">
            <w:pPr>
              <w:spacing w:before="40" w:after="40" w:line="240" w:lineRule="auto"/>
              <w:jc w:val="both"/>
              <w:rPr>
                <w:rFonts w:ascii="Arial" w:hAnsi="Arial" w:cs="Arial"/>
                <w:sz w:val="20"/>
                <w:szCs w:val="20"/>
              </w:rPr>
            </w:pPr>
          </w:p>
          <w:p w14:paraId="3EA4B5F7" w14:textId="36793B2F" w:rsidR="00165F68" w:rsidRPr="00D22211" w:rsidRDefault="00165F68" w:rsidP="00082FB7">
            <w:pPr>
              <w:spacing w:before="40" w:after="40" w:line="240" w:lineRule="auto"/>
              <w:jc w:val="both"/>
              <w:rPr>
                <w:rFonts w:ascii="Arial" w:hAnsi="Arial" w:cs="Arial"/>
                <w:sz w:val="20"/>
                <w:szCs w:val="20"/>
              </w:rPr>
            </w:pPr>
            <w:r w:rsidRPr="00D22211">
              <w:rPr>
                <w:rFonts w:ascii="Arial" w:hAnsi="Arial" w:cs="Arial"/>
                <w:noProof/>
                <w:color w:val="000000"/>
                <w:sz w:val="20"/>
                <w:szCs w:val="20"/>
              </w:rPr>
              <w:t>Dela za odpravo škode, obnovo gozda ter vzpostavitev večje odpornosti in stabilnosti gozdov na poškodovanih območjih</w:t>
            </w:r>
            <w:r w:rsidR="00D22211">
              <w:rPr>
                <w:rFonts w:ascii="Arial" w:hAnsi="Arial" w:cs="Arial"/>
                <w:noProof/>
                <w:color w:val="000000"/>
                <w:sz w:val="20"/>
                <w:szCs w:val="20"/>
              </w:rPr>
              <w:t>:</w:t>
            </w:r>
          </w:p>
          <w:p w14:paraId="4FE58A6A" w14:textId="77777777" w:rsidR="00165F68" w:rsidRPr="000C0C5C" w:rsidRDefault="00165F68" w:rsidP="00082FB7">
            <w:pPr>
              <w:spacing w:before="40" w:after="40" w:line="240" w:lineRule="auto"/>
              <w:rPr>
                <w:rFonts w:ascii="Arial" w:hAnsi="Arial" w:cs="Arial"/>
                <w:sz w:val="20"/>
                <w:szCs w:val="20"/>
              </w:rPr>
            </w:pPr>
            <w:r w:rsidRPr="000C0C5C">
              <w:rPr>
                <w:rFonts w:ascii="Arial" w:hAnsi="Arial" w:cs="Arial"/>
                <w:noProof/>
                <w:sz w:val="20"/>
                <w:szCs w:val="20"/>
              </w:rPr>
              <w:t>·Dela za odpravo škode in obnovo gozda ter vzpostavitev večje odpornosti in stabilnosti gozdov na poškodovanih območjih so bila izvedena v skladu z Načrti sanacij gozdov.</w:t>
            </w:r>
          </w:p>
          <w:p w14:paraId="33FBDB80" w14:textId="77777777" w:rsidR="00165F68" w:rsidRPr="000C0C5C" w:rsidRDefault="00165F68" w:rsidP="00082FB7">
            <w:pPr>
              <w:spacing w:before="40" w:after="40" w:line="240" w:lineRule="auto"/>
              <w:rPr>
                <w:rFonts w:ascii="Arial" w:hAnsi="Arial" w:cs="Arial"/>
                <w:sz w:val="20"/>
                <w:szCs w:val="20"/>
              </w:rPr>
            </w:pPr>
            <w:r w:rsidRPr="000C0C5C">
              <w:rPr>
                <w:rFonts w:ascii="Arial" w:hAnsi="Arial" w:cs="Arial"/>
                <w:noProof/>
                <w:sz w:val="20"/>
                <w:szCs w:val="20"/>
              </w:rPr>
              <w:t>·Upravičencem je bila za dela za odpravo škode, obnovo gozda ter vzpostavitev večje odpornosti in stabilnosti gozdov na poškodovanih območjih izdana odločba ZGS, v skladu s predpisi s področja gozdarstva.</w:t>
            </w:r>
          </w:p>
          <w:p w14:paraId="602092EB" w14:textId="77777777" w:rsidR="00165F68" w:rsidRPr="000C0C5C" w:rsidRDefault="00165F68" w:rsidP="00082FB7">
            <w:pPr>
              <w:spacing w:before="40" w:after="40" w:line="240" w:lineRule="auto"/>
              <w:rPr>
                <w:rFonts w:ascii="Arial" w:hAnsi="Arial" w:cs="Arial"/>
                <w:sz w:val="20"/>
                <w:szCs w:val="20"/>
              </w:rPr>
            </w:pPr>
            <w:r w:rsidRPr="000C0C5C">
              <w:rPr>
                <w:rFonts w:ascii="Arial" w:hAnsi="Arial" w:cs="Arial"/>
                <w:noProof/>
                <w:sz w:val="20"/>
                <w:szCs w:val="20"/>
              </w:rPr>
              <w:t>·</w:t>
            </w:r>
            <w:r w:rsidRPr="000C0C5C">
              <w:rPr>
                <w:rFonts w:ascii="Tahoma" w:eastAsia="Courier New" w:hAnsi="Tahoma" w:cs="Tahoma"/>
                <w:noProof/>
                <w:sz w:val="20"/>
                <w:szCs w:val="20"/>
              </w:rPr>
              <w:t>﻿</w:t>
            </w:r>
            <w:r w:rsidRPr="000C0C5C">
              <w:rPr>
                <w:rFonts w:ascii="Arial" w:hAnsi="Arial" w:cs="Arial"/>
                <w:noProof/>
                <w:sz w:val="20"/>
                <w:szCs w:val="20"/>
              </w:rPr>
              <w:t>Vsa dela so bila prevzeta s strani ZGS.</w:t>
            </w:r>
          </w:p>
          <w:p w14:paraId="5CB11DE8" w14:textId="77777777" w:rsidR="00165F68" w:rsidRPr="000C0C5C" w:rsidRDefault="00165F68" w:rsidP="00082FB7">
            <w:pPr>
              <w:spacing w:before="40" w:after="40" w:line="240" w:lineRule="auto"/>
              <w:jc w:val="both"/>
              <w:rPr>
                <w:rFonts w:ascii="Arial" w:hAnsi="Arial" w:cs="Arial"/>
                <w:sz w:val="20"/>
                <w:szCs w:val="20"/>
              </w:rPr>
            </w:pPr>
          </w:p>
          <w:p w14:paraId="11D533A3" w14:textId="53284FD3" w:rsidR="00165F68" w:rsidRPr="00D22211" w:rsidRDefault="00165F68" w:rsidP="00082FB7">
            <w:pPr>
              <w:spacing w:before="40" w:after="40" w:line="240" w:lineRule="auto"/>
              <w:jc w:val="both"/>
              <w:rPr>
                <w:rFonts w:ascii="Arial" w:hAnsi="Arial" w:cs="Arial"/>
                <w:sz w:val="20"/>
                <w:szCs w:val="20"/>
              </w:rPr>
            </w:pPr>
            <w:r w:rsidRPr="00D22211">
              <w:rPr>
                <w:rFonts w:ascii="Arial" w:hAnsi="Arial" w:cs="Arial"/>
                <w:noProof/>
                <w:color w:val="000000"/>
                <w:sz w:val="20"/>
                <w:szCs w:val="20"/>
              </w:rPr>
              <w:t>Ureditev vlak potrebnih za izvedbo sanacije gozdov</w:t>
            </w:r>
            <w:r w:rsidR="00D22211">
              <w:rPr>
                <w:rFonts w:ascii="Arial" w:hAnsi="Arial" w:cs="Arial"/>
                <w:noProof/>
                <w:color w:val="000000"/>
                <w:sz w:val="20"/>
                <w:szCs w:val="20"/>
              </w:rPr>
              <w:t>:</w:t>
            </w:r>
          </w:p>
          <w:p w14:paraId="3B2AAC56" w14:textId="77777777" w:rsidR="00165F68" w:rsidRPr="000C0C5C" w:rsidRDefault="00165F68" w:rsidP="00082FB7">
            <w:pPr>
              <w:spacing w:before="40" w:after="40" w:line="240" w:lineRule="auto"/>
              <w:rPr>
                <w:rFonts w:ascii="Arial" w:hAnsi="Arial" w:cs="Arial"/>
                <w:sz w:val="20"/>
                <w:szCs w:val="20"/>
              </w:rPr>
            </w:pPr>
            <w:r w:rsidRPr="000C0C5C">
              <w:rPr>
                <w:rFonts w:ascii="Arial" w:hAnsi="Arial" w:cs="Arial"/>
                <w:noProof/>
                <w:sz w:val="20"/>
                <w:szCs w:val="20"/>
              </w:rPr>
              <w:t>·Gozdne vlake so opredeljene z Načrti sanacij gozdov.</w:t>
            </w:r>
          </w:p>
          <w:p w14:paraId="6F223AF4" w14:textId="77777777" w:rsidR="00165F68" w:rsidRPr="000C0C5C" w:rsidRDefault="00165F68" w:rsidP="00082FB7">
            <w:pPr>
              <w:spacing w:before="40" w:after="40" w:line="240" w:lineRule="auto"/>
              <w:rPr>
                <w:rFonts w:ascii="Arial" w:hAnsi="Arial" w:cs="Arial"/>
                <w:sz w:val="20"/>
                <w:szCs w:val="20"/>
              </w:rPr>
            </w:pPr>
            <w:r w:rsidRPr="000C0C5C">
              <w:rPr>
                <w:rFonts w:ascii="Arial" w:hAnsi="Arial" w:cs="Arial"/>
                <w:noProof/>
                <w:sz w:val="20"/>
                <w:szCs w:val="20"/>
              </w:rPr>
              <w:t>·Vsa dela na gozdnih vlakah so bila prevzeta s strani ZGS.</w:t>
            </w:r>
          </w:p>
          <w:p w14:paraId="0F3C8912" w14:textId="77777777" w:rsidR="00165F68" w:rsidRPr="000C0C5C" w:rsidRDefault="00165F68" w:rsidP="00082FB7">
            <w:pPr>
              <w:spacing w:before="40" w:after="40" w:line="240" w:lineRule="auto"/>
              <w:rPr>
                <w:rFonts w:ascii="Arial" w:hAnsi="Arial" w:cs="Arial"/>
                <w:sz w:val="20"/>
                <w:szCs w:val="20"/>
              </w:rPr>
            </w:pPr>
            <w:r w:rsidRPr="000C0C5C">
              <w:rPr>
                <w:rFonts w:ascii="Arial" w:hAnsi="Arial" w:cs="Arial"/>
                <w:noProof/>
                <w:sz w:val="20"/>
                <w:szCs w:val="20"/>
              </w:rPr>
              <w:t>Pridobljena morajo biti soglasja v skladu s predpisi, ki urejajo gradnjo, prostor, varstvo kulturne dediščine, ohranjanje narave, varstvo okolja in področje voda.</w:t>
            </w:r>
          </w:p>
        </w:tc>
      </w:tr>
    </w:tbl>
    <w:p w14:paraId="6CDE67A9" w14:textId="77777777" w:rsidR="00165F68" w:rsidRPr="000C0C5C" w:rsidRDefault="00165F68" w:rsidP="00165F68">
      <w:pPr>
        <w:spacing w:before="20" w:after="20" w:line="240" w:lineRule="auto"/>
        <w:rPr>
          <w:rFonts w:ascii="Arial" w:hAnsi="Arial" w:cs="Arial"/>
          <w:color w:val="000000"/>
          <w:sz w:val="20"/>
          <w:szCs w:val="20"/>
        </w:rPr>
      </w:pPr>
    </w:p>
    <w:p w14:paraId="59CCE343" w14:textId="77777777" w:rsidR="00165F68" w:rsidRPr="000C0C5C" w:rsidRDefault="00165F68">
      <w:pPr>
        <w:rPr>
          <w:rFonts w:ascii="Arial" w:hAnsi="Arial" w:cs="Arial"/>
          <w:sz w:val="20"/>
          <w:szCs w:val="20"/>
        </w:rPr>
      </w:pPr>
    </w:p>
    <w:p w14:paraId="422646AC" w14:textId="2307D442" w:rsidR="000B2F9E" w:rsidRPr="00AD11D4" w:rsidRDefault="00955371" w:rsidP="00355E21">
      <w:pPr>
        <w:pStyle w:val="Odstavekseznama"/>
        <w:spacing w:after="0" w:line="260" w:lineRule="atLeast"/>
        <w:ind w:left="0"/>
        <w:jc w:val="both"/>
        <w:rPr>
          <w:rFonts w:ascii="Arial" w:hAnsi="Arial" w:cs="Arial"/>
          <w:b/>
          <w:sz w:val="20"/>
          <w:szCs w:val="20"/>
        </w:rPr>
      </w:pPr>
      <w:r>
        <w:rPr>
          <w:rFonts w:ascii="Arial" w:hAnsi="Arial" w:cs="Arial"/>
          <w:b/>
          <w:sz w:val="20"/>
          <w:szCs w:val="20"/>
        </w:rPr>
        <w:lastRenderedPageBreak/>
        <w:t xml:space="preserve">18. </w:t>
      </w:r>
      <w:r w:rsidR="00AD11D4" w:rsidRPr="00AD11D4">
        <w:rPr>
          <w:rFonts w:ascii="Arial" w:hAnsi="Arial" w:cs="Arial"/>
          <w:b/>
          <w:sz w:val="20"/>
          <w:szCs w:val="20"/>
        </w:rPr>
        <w:t>SPREMEMBA KAZALNIKOV R.17</w:t>
      </w:r>
      <w:r w:rsidR="00082FB7">
        <w:rPr>
          <w:rFonts w:ascii="Arial" w:hAnsi="Arial" w:cs="Arial"/>
          <w:b/>
          <w:sz w:val="20"/>
          <w:szCs w:val="20"/>
        </w:rPr>
        <w:t>,</w:t>
      </w:r>
      <w:r w:rsidR="00AD11D4" w:rsidRPr="00AD11D4">
        <w:rPr>
          <w:rFonts w:ascii="Arial" w:hAnsi="Arial" w:cs="Arial"/>
          <w:b/>
          <w:sz w:val="20"/>
          <w:szCs w:val="20"/>
        </w:rPr>
        <w:t>R.18</w:t>
      </w:r>
      <w:r w:rsidR="00082FB7">
        <w:rPr>
          <w:rFonts w:ascii="Arial" w:hAnsi="Arial" w:cs="Arial"/>
          <w:b/>
          <w:sz w:val="20"/>
          <w:szCs w:val="20"/>
        </w:rPr>
        <w:t xml:space="preserve"> IN R.27</w:t>
      </w:r>
    </w:p>
    <w:p w14:paraId="5C70454F" w14:textId="77777777" w:rsidR="00D6348D" w:rsidRPr="000C0C5C" w:rsidRDefault="00D6348D" w:rsidP="00677B15">
      <w:pPr>
        <w:pStyle w:val="Odstavekseznama"/>
        <w:spacing w:after="0" w:line="260" w:lineRule="atLeast"/>
        <w:jc w:val="both"/>
        <w:rPr>
          <w:rFonts w:ascii="Arial" w:hAnsi="Arial" w:cs="Arial"/>
          <w:b/>
          <w:sz w:val="20"/>
          <w:szCs w:val="20"/>
        </w:rPr>
      </w:pPr>
    </w:p>
    <w:p w14:paraId="63B1CE09" w14:textId="0D7FD71C" w:rsidR="00982B4D" w:rsidRDefault="00982B4D" w:rsidP="00982B4D">
      <w:pPr>
        <w:pStyle w:val="datumtevilka"/>
        <w:jc w:val="both"/>
        <w:rPr>
          <w:rFonts w:cs="Arial"/>
          <w:b/>
          <w:u w:val="single"/>
        </w:rPr>
      </w:pPr>
      <w:r w:rsidRPr="00B550B7">
        <w:rPr>
          <w:rFonts w:cs="Arial"/>
          <w:b/>
          <w:u w:val="single"/>
        </w:rPr>
        <w:t>Pojasnilo predlaganih spremembe SN 2023</w:t>
      </w:r>
      <w:r w:rsidR="005A7214">
        <w:rPr>
          <w:rFonts w:cs="Arial"/>
          <w:b/>
        </w:rPr>
        <w:t>–</w:t>
      </w:r>
      <w:r w:rsidRPr="00B550B7">
        <w:rPr>
          <w:rFonts w:cs="Arial"/>
          <w:b/>
          <w:u w:val="single"/>
        </w:rPr>
        <w:t>2027</w:t>
      </w:r>
    </w:p>
    <w:p w14:paraId="4C4D9CDF" w14:textId="77777777" w:rsidR="00982B4D" w:rsidRDefault="00982B4D">
      <w:pPr>
        <w:spacing w:after="0" w:line="240" w:lineRule="atLeast"/>
        <w:jc w:val="both"/>
        <w:rPr>
          <w:rFonts w:ascii="Arial" w:eastAsia="Times New Roman" w:hAnsi="Arial" w:cs="Arial"/>
          <w:sz w:val="20"/>
          <w:szCs w:val="20"/>
        </w:rPr>
      </w:pPr>
    </w:p>
    <w:p w14:paraId="51721A03" w14:textId="4DBBC15D" w:rsidR="000B2F9E" w:rsidRDefault="0024141F">
      <w:pPr>
        <w:spacing w:after="0" w:line="240" w:lineRule="atLeast"/>
        <w:jc w:val="both"/>
        <w:rPr>
          <w:rFonts w:ascii="Arial" w:hAnsi="Arial" w:cs="Arial"/>
          <w:noProof/>
          <w:sz w:val="20"/>
          <w:szCs w:val="20"/>
        </w:rPr>
      </w:pPr>
      <w:r w:rsidRPr="000C0C5C">
        <w:rPr>
          <w:rFonts w:ascii="Arial" w:eastAsia="Times New Roman" w:hAnsi="Arial" w:cs="Arial"/>
          <w:sz w:val="20"/>
          <w:szCs w:val="20"/>
        </w:rPr>
        <w:t>Z 2. s</w:t>
      </w:r>
      <w:r w:rsidR="000B2F9E" w:rsidRPr="000C0C5C">
        <w:rPr>
          <w:rFonts w:ascii="Arial" w:eastAsia="Times New Roman" w:hAnsi="Arial" w:cs="Arial"/>
          <w:sz w:val="20"/>
          <w:szCs w:val="20"/>
        </w:rPr>
        <w:t xml:space="preserve">premembo SN </w:t>
      </w:r>
      <w:r w:rsidR="00D6348D" w:rsidRPr="000C0C5C">
        <w:rPr>
          <w:rFonts w:ascii="Arial" w:eastAsia="Times New Roman" w:hAnsi="Arial" w:cs="Arial"/>
          <w:sz w:val="20"/>
          <w:szCs w:val="20"/>
        </w:rPr>
        <w:t>20</w:t>
      </w:r>
      <w:r w:rsidR="000B2F9E" w:rsidRPr="000C0C5C">
        <w:rPr>
          <w:rFonts w:ascii="Arial" w:eastAsia="Times New Roman" w:hAnsi="Arial" w:cs="Arial"/>
          <w:sz w:val="20"/>
          <w:szCs w:val="20"/>
        </w:rPr>
        <w:t>23</w:t>
      </w:r>
      <w:r w:rsidR="005A7214">
        <w:rPr>
          <w:rFonts w:ascii="Arial" w:hAnsi="Arial" w:cs="Arial"/>
          <w:b/>
          <w:sz w:val="20"/>
          <w:szCs w:val="20"/>
        </w:rPr>
        <w:t>–</w:t>
      </w:r>
      <w:r w:rsidR="00D6348D" w:rsidRPr="000C0C5C">
        <w:rPr>
          <w:rFonts w:ascii="Arial" w:eastAsia="Times New Roman" w:hAnsi="Arial" w:cs="Arial"/>
          <w:sz w:val="20"/>
          <w:szCs w:val="20"/>
        </w:rPr>
        <w:t>20</w:t>
      </w:r>
      <w:r w:rsidR="000B2F9E" w:rsidRPr="000C0C5C">
        <w:rPr>
          <w:rFonts w:ascii="Arial" w:eastAsia="Times New Roman" w:hAnsi="Arial" w:cs="Arial"/>
          <w:sz w:val="20"/>
          <w:szCs w:val="20"/>
        </w:rPr>
        <w:t xml:space="preserve">27 </w:t>
      </w:r>
      <w:r w:rsidR="000B2F9E" w:rsidRPr="00E6233E">
        <w:rPr>
          <w:rFonts w:ascii="Arial" w:eastAsia="Times New Roman" w:hAnsi="Arial" w:cs="Arial"/>
          <w:sz w:val="20"/>
          <w:szCs w:val="20"/>
        </w:rPr>
        <w:t>spreminjamo kazalnik</w:t>
      </w:r>
      <w:r w:rsidR="00305CF5">
        <w:rPr>
          <w:rFonts w:ascii="Arial" w:eastAsia="Times New Roman" w:hAnsi="Arial" w:cs="Arial"/>
          <w:sz w:val="20"/>
          <w:szCs w:val="20"/>
        </w:rPr>
        <w:t>e</w:t>
      </w:r>
      <w:r w:rsidR="000B2F9E" w:rsidRPr="00E6233E">
        <w:rPr>
          <w:rFonts w:ascii="Arial" w:eastAsia="Times New Roman" w:hAnsi="Arial" w:cs="Arial"/>
          <w:sz w:val="20"/>
          <w:szCs w:val="20"/>
        </w:rPr>
        <w:t xml:space="preserve"> </w:t>
      </w:r>
      <w:r w:rsidR="00E6233E" w:rsidRPr="00E6233E">
        <w:rPr>
          <w:rFonts w:ascii="Arial" w:eastAsia="Times New Roman" w:hAnsi="Arial" w:cs="Arial"/>
          <w:sz w:val="20"/>
          <w:szCs w:val="20"/>
        </w:rPr>
        <w:t>R.17</w:t>
      </w:r>
      <w:r w:rsidR="00305CF5">
        <w:rPr>
          <w:rFonts w:ascii="Arial" w:eastAsia="Times New Roman" w:hAnsi="Arial" w:cs="Arial"/>
          <w:sz w:val="20"/>
          <w:szCs w:val="20"/>
        </w:rPr>
        <w:t xml:space="preserve">, </w:t>
      </w:r>
      <w:r w:rsidR="00E6233E" w:rsidRPr="00E6233E">
        <w:rPr>
          <w:rFonts w:ascii="Arial" w:eastAsia="Times New Roman" w:hAnsi="Arial" w:cs="Arial"/>
          <w:sz w:val="20"/>
          <w:szCs w:val="20"/>
        </w:rPr>
        <w:t xml:space="preserve">R.18 </w:t>
      </w:r>
      <w:r w:rsidR="00305CF5">
        <w:rPr>
          <w:rFonts w:ascii="Arial" w:eastAsia="Times New Roman" w:hAnsi="Arial" w:cs="Arial"/>
          <w:sz w:val="20"/>
          <w:szCs w:val="20"/>
        </w:rPr>
        <w:t xml:space="preserve">in R.27 </w:t>
      </w:r>
      <w:r w:rsidR="000B2F9E" w:rsidRPr="00E6233E">
        <w:rPr>
          <w:rFonts w:ascii="Arial" w:eastAsia="Times New Roman" w:hAnsi="Arial" w:cs="Arial"/>
          <w:sz w:val="20"/>
          <w:szCs w:val="20"/>
        </w:rPr>
        <w:t>zaradi</w:t>
      </w:r>
      <w:r w:rsidR="000B2F9E" w:rsidRPr="000C0C5C">
        <w:rPr>
          <w:rFonts w:ascii="Arial" w:eastAsia="Times New Roman" w:hAnsi="Arial" w:cs="Arial"/>
          <w:sz w:val="20"/>
          <w:szCs w:val="20"/>
        </w:rPr>
        <w:t xml:space="preserve"> kasnejšega izvajanja večine gozdarskih intervencij SN </w:t>
      </w:r>
      <w:r w:rsidR="00D6348D" w:rsidRPr="000C0C5C">
        <w:rPr>
          <w:rFonts w:ascii="Arial" w:eastAsia="Times New Roman" w:hAnsi="Arial" w:cs="Arial"/>
          <w:sz w:val="20"/>
          <w:szCs w:val="20"/>
        </w:rPr>
        <w:t>20</w:t>
      </w:r>
      <w:r w:rsidR="000B2F9E" w:rsidRPr="000C0C5C">
        <w:rPr>
          <w:rFonts w:ascii="Arial" w:eastAsia="Times New Roman" w:hAnsi="Arial" w:cs="Arial"/>
          <w:sz w:val="20"/>
          <w:szCs w:val="20"/>
        </w:rPr>
        <w:t>23</w:t>
      </w:r>
      <w:r w:rsidR="005A7214">
        <w:rPr>
          <w:rFonts w:ascii="Arial" w:hAnsi="Arial" w:cs="Arial"/>
          <w:b/>
          <w:sz w:val="20"/>
          <w:szCs w:val="20"/>
        </w:rPr>
        <w:t>–</w:t>
      </w:r>
      <w:r w:rsidR="00D6348D" w:rsidRPr="000C0C5C">
        <w:rPr>
          <w:rFonts w:ascii="Arial" w:eastAsia="Times New Roman" w:hAnsi="Arial" w:cs="Arial"/>
          <w:sz w:val="20"/>
          <w:szCs w:val="20"/>
        </w:rPr>
        <w:t>20</w:t>
      </w:r>
      <w:r w:rsidR="000B2F9E" w:rsidRPr="000C0C5C">
        <w:rPr>
          <w:rFonts w:ascii="Arial" w:eastAsia="Times New Roman" w:hAnsi="Arial" w:cs="Arial"/>
          <w:sz w:val="20"/>
          <w:szCs w:val="20"/>
        </w:rPr>
        <w:t xml:space="preserve">27. Podobne ukrepe izvajamo že v okviru PRP </w:t>
      </w:r>
      <w:r w:rsidR="00D6348D" w:rsidRPr="000C0C5C">
        <w:rPr>
          <w:rFonts w:ascii="Arial" w:eastAsia="Times New Roman" w:hAnsi="Arial" w:cs="Arial"/>
          <w:sz w:val="20"/>
          <w:szCs w:val="20"/>
        </w:rPr>
        <w:t>20</w:t>
      </w:r>
      <w:r w:rsidR="000B2F9E" w:rsidRPr="000C0C5C">
        <w:rPr>
          <w:rFonts w:ascii="Arial" w:eastAsia="Times New Roman" w:hAnsi="Arial" w:cs="Arial"/>
          <w:sz w:val="20"/>
          <w:szCs w:val="20"/>
        </w:rPr>
        <w:t>14</w:t>
      </w:r>
      <w:r w:rsidR="005A7214">
        <w:rPr>
          <w:rFonts w:ascii="Arial" w:hAnsi="Arial" w:cs="Arial"/>
          <w:b/>
          <w:sz w:val="20"/>
          <w:szCs w:val="20"/>
        </w:rPr>
        <w:t>–</w:t>
      </w:r>
      <w:r w:rsidR="00D6348D" w:rsidRPr="000C0C5C">
        <w:rPr>
          <w:rFonts w:ascii="Arial" w:eastAsia="Times New Roman" w:hAnsi="Arial" w:cs="Arial"/>
          <w:sz w:val="20"/>
          <w:szCs w:val="20"/>
        </w:rPr>
        <w:t>20</w:t>
      </w:r>
      <w:r w:rsidR="000B2F9E" w:rsidRPr="000C0C5C">
        <w:rPr>
          <w:rFonts w:ascii="Arial" w:eastAsia="Times New Roman" w:hAnsi="Arial" w:cs="Arial"/>
          <w:sz w:val="20"/>
          <w:szCs w:val="20"/>
        </w:rPr>
        <w:t xml:space="preserve">20 in imamo na voljo še razpoložljiva sredstva oziroma imajo upravičenci odločbe o pravici do sredstev in niso še oddali zahtevka za </w:t>
      </w:r>
      <w:r w:rsidR="000B2F9E" w:rsidRPr="00E6233E">
        <w:rPr>
          <w:rFonts w:ascii="Arial" w:eastAsia="Times New Roman" w:hAnsi="Arial" w:cs="Arial"/>
          <w:sz w:val="20"/>
          <w:szCs w:val="20"/>
        </w:rPr>
        <w:t>izplačilo. Zaradi navedenega bomo večino gozdarskih intervencij začeli izvajati šele po letu 2025. Spremeni se vrednost kazalnikov in letna dinamika.</w:t>
      </w:r>
      <w:r w:rsidR="00D22211">
        <w:rPr>
          <w:rFonts w:ascii="Arial" w:eastAsia="Times New Roman" w:hAnsi="Arial" w:cs="Arial"/>
          <w:sz w:val="20"/>
          <w:szCs w:val="20"/>
        </w:rPr>
        <w:t xml:space="preserve"> </w:t>
      </w:r>
    </w:p>
    <w:p w14:paraId="4F5860CC" w14:textId="77777777" w:rsidR="00D22211" w:rsidRPr="000C0C5C" w:rsidRDefault="00D22211">
      <w:pPr>
        <w:spacing w:after="0" w:line="240" w:lineRule="atLeast"/>
        <w:jc w:val="both"/>
        <w:rPr>
          <w:rFonts w:ascii="Arial" w:eastAsia="Times New Roman" w:hAnsi="Arial" w:cs="Arial"/>
          <w:sz w:val="20"/>
          <w:szCs w:val="20"/>
        </w:rPr>
      </w:pPr>
    </w:p>
    <w:p w14:paraId="284F17A8" w14:textId="34AD4449" w:rsidR="00D22211" w:rsidRPr="000C0C5C" w:rsidRDefault="00D22211" w:rsidP="00D22211">
      <w:pPr>
        <w:jc w:val="both"/>
        <w:rPr>
          <w:rFonts w:ascii="Arial" w:hAnsi="Arial" w:cs="Arial"/>
          <w:color w:val="000000"/>
          <w:sz w:val="20"/>
          <w:szCs w:val="20"/>
          <w:lang w:eastAsia="sl-SI"/>
        </w:rPr>
      </w:pPr>
      <w:r w:rsidRPr="000C0C5C">
        <w:rPr>
          <w:rFonts w:ascii="Arial" w:hAnsi="Arial" w:cs="Arial"/>
          <w:color w:val="000000"/>
          <w:sz w:val="20"/>
          <w:szCs w:val="20"/>
          <w:lang w:eastAsia="sl-SI"/>
        </w:rPr>
        <w:t>Zaradi kasnejšega izvajanja te intervencije bomo le to izvajali 4 leta, torej pogozdili bomo površino 240 hektarjev</w:t>
      </w:r>
      <w:r>
        <w:rPr>
          <w:rFonts w:ascii="Arial" w:hAnsi="Arial" w:cs="Arial"/>
          <w:color w:val="000000"/>
          <w:sz w:val="20"/>
          <w:szCs w:val="20"/>
          <w:lang w:eastAsia="sl-SI"/>
        </w:rPr>
        <w:t xml:space="preserve">. </w:t>
      </w:r>
      <w:r w:rsidRPr="000C0C5C">
        <w:rPr>
          <w:rFonts w:ascii="Arial" w:hAnsi="Arial" w:cs="Arial"/>
          <w:color w:val="000000"/>
          <w:sz w:val="20"/>
          <w:szCs w:val="20"/>
          <w:lang w:eastAsia="sl-SI"/>
        </w:rPr>
        <w:t>Vrednost kazalnika R.17 se spremeni iz vrednosti 300 ha na 240 ha</w:t>
      </w:r>
      <w:r>
        <w:rPr>
          <w:rFonts w:ascii="Arial" w:hAnsi="Arial" w:cs="Arial"/>
          <w:color w:val="000000"/>
          <w:sz w:val="20"/>
          <w:szCs w:val="20"/>
          <w:lang w:eastAsia="sl-SI"/>
        </w:rPr>
        <w:t>.</w:t>
      </w:r>
    </w:p>
    <w:p w14:paraId="49BB55E6" w14:textId="36F5DADC" w:rsidR="00D22211" w:rsidRPr="000C0C5C" w:rsidRDefault="00D22211" w:rsidP="00D22211">
      <w:pPr>
        <w:jc w:val="both"/>
        <w:rPr>
          <w:rFonts w:ascii="Arial" w:hAnsi="Arial" w:cs="Arial"/>
          <w:noProof/>
          <w:sz w:val="20"/>
          <w:szCs w:val="20"/>
        </w:rPr>
      </w:pPr>
      <w:r w:rsidRPr="000C0C5C">
        <w:rPr>
          <w:rFonts w:ascii="Arial" w:hAnsi="Arial" w:cs="Arial"/>
          <w:color w:val="000000"/>
          <w:sz w:val="20"/>
          <w:szCs w:val="20"/>
          <w:lang w:eastAsia="sl-SI"/>
        </w:rPr>
        <w:t xml:space="preserve">Vrednost kazalnika R.18 se spremeni iz vrednosti 102.608.525 EUR na </w:t>
      </w:r>
      <w:r w:rsidRPr="000C0C5C">
        <w:rPr>
          <w:rFonts w:ascii="Arial" w:hAnsi="Arial" w:cs="Arial"/>
          <w:noProof/>
          <w:sz w:val="20"/>
          <w:szCs w:val="20"/>
        </w:rPr>
        <w:t>99.688.</w:t>
      </w:r>
      <w:r w:rsidR="00A43FBF">
        <w:rPr>
          <w:rFonts w:ascii="Arial" w:hAnsi="Arial" w:cs="Arial"/>
          <w:noProof/>
          <w:sz w:val="20"/>
          <w:szCs w:val="20"/>
        </w:rPr>
        <w:t>111</w:t>
      </w:r>
      <w:r w:rsidR="00A43FBF" w:rsidRPr="000C0C5C">
        <w:rPr>
          <w:rFonts w:ascii="Arial" w:hAnsi="Arial" w:cs="Arial"/>
          <w:noProof/>
          <w:sz w:val="20"/>
          <w:szCs w:val="20"/>
        </w:rPr>
        <w:t xml:space="preserve"> </w:t>
      </w:r>
      <w:r w:rsidRPr="000C0C5C">
        <w:rPr>
          <w:rFonts w:ascii="Arial" w:hAnsi="Arial" w:cs="Arial"/>
          <w:noProof/>
          <w:sz w:val="20"/>
          <w:szCs w:val="20"/>
        </w:rPr>
        <w:t xml:space="preserve">EUR. Sprememba je posledica večjega deleža sofinanciranja pri </w:t>
      </w:r>
      <w:r w:rsidRPr="00EB7F71">
        <w:rPr>
          <w:rFonts w:ascii="Arial" w:hAnsi="Arial" w:cs="Arial"/>
          <w:noProof/>
          <w:sz w:val="20"/>
          <w:szCs w:val="20"/>
        </w:rPr>
        <w:t>intervenciji IRP06</w:t>
      </w:r>
      <w:r w:rsidR="00EB7F71" w:rsidRPr="00EB7F71">
        <w:rPr>
          <w:rFonts w:ascii="Arial" w:hAnsi="Arial" w:cs="Arial"/>
          <w:noProof/>
          <w:sz w:val="20"/>
          <w:szCs w:val="20"/>
        </w:rPr>
        <w:t xml:space="preserve"> </w:t>
      </w:r>
      <w:hyperlink r:id="rId17" w:tgtFrame="_self" w:history="1">
        <w:r w:rsidR="00EB7F71" w:rsidRPr="00EB7F71">
          <w:rPr>
            <w:rFonts w:ascii="Arial" w:eastAsia="Times New Roman" w:hAnsi="Arial" w:cs="Arial"/>
            <w:sz w:val="20"/>
            <w:szCs w:val="20"/>
          </w:rPr>
          <w:t>Naložbe v ureditev gozdne infrastrukture</w:t>
        </w:r>
      </w:hyperlink>
      <w:r w:rsidRPr="00EB7F71">
        <w:rPr>
          <w:rFonts w:ascii="Arial" w:hAnsi="Arial" w:cs="Arial"/>
          <w:noProof/>
          <w:sz w:val="20"/>
          <w:szCs w:val="20"/>
        </w:rPr>
        <w:t>. Spremeni se tudi dinamika porabe sredstev po letih.</w:t>
      </w:r>
      <w:r w:rsidRPr="000C0C5C">
        <w:rPr>
          <w:rFonts w:ascii="Arial" w:hAnsi="Arial" w:cs="Arial"/>
          <w:noProof/>
          <w:sz w:val="20"/>
          <w:szCs w:val="20"/>
        </w:rPr>
        <w:t xml:space="preserve"> </w:t>
      </w:r>
    </w:p>
    <w:p w14:paraId="0834AD96" w14:textId="56E14CC2" w:rsidR="00D22211" w:rsidRDefault="00D22211" w:rsidP="00D22211">
      <w:pPr>
        <w:spacing w:after="0" w:line="240" w:lineRule="atLeast"/>
        <w:jc w:val="both"/>
        <w:rPr>
          <w:rFonts w:ascii="Arial" w:hAnsi="Arial" w:cs="Arial"/>
          <w:noProof/>
          <w:sz w:val="20"/>
          <w:szCs w:val="20"/>
        </w:rPr>
      </w:pPr>
      <w:r w:rsidRPr="000C0C5C">
        <w:rPr>
          <w:rFonts w:ascii="Arial" w:hAnsi="Arial" w:cs="Arial"/>
          <w:noProof/>
          <w:sz w:val="20"/>
          <w:szCs w:val="20"/>
        </w:rPr>
        <w:t>Vrednost kazalnika R.27 se ne spremeni, spremeni se le dinamika po letih.</w:t>
      </w:r>
      <w:r>
        <w:rPr>
          <w:rFonts w:ascii="Arial" w:hAnsi="Arial" w:cs="Arial"/>
          <w:noProof/>
          <w:sz w:val="20"/>
          <w:szCs w:val="20"/>
        </w:rPr>
        <w:t xml:space="preserve"> </w:t>
      </w:r>
      <w:r w:rsidRPr="000C0C5C">
        <w:rPr>
          <w:rFonts w:ascii="Arial" w:hAnsi="Arial" w:cs="Arial"/>
          <w:noProof/>
          <w:sz w:val="20"/>
          <w:szCs w:val="20"/>
        </w:rPr>
        <w:t>Skupna vrednost kazalnika se ne spremeni.</w:t>
      </w:r>
    </w:p>
    <w:p w14:paraId="1C4A8133" w14:textId="77777777" w:rsidR="00D22211" w:rsidRDefault="00D22211" w:rsidP="00D22211">
      <w:pPr>
        <w:spacing w:after="0" w:line="240" w:lineRule="atLeast"/>
        <w:jc w:val="both"/>
        <w:rPr>
          <w:rFonts w:ascii="Arial" w:hAnsi="Arial" w:cs="Arial"/>
          <w:noProof/>
          <w:sz w:val="20"/>
          <w:szCs w:val="20"/>
        </w:rPr>
      </w:pPr>
    </w:p>
    <w:p w14:paraId="2B87B34F" w14:textId="10DA0E1B" w:rsidR="00EB7F71" w:rsidRDefault="00EB7F71" w:rsidP="00EB7F71">
      <w:pPr>
        <w:spacing w:after="0" w:line="240" w:lineRule="atLeast"/>
        <w:jc w:val="both"/>
        <w:rPr>
          <w:rFonts w:ascii="Arial" w:hAnsi="Arial" w:cs="Arial"/>
          <w:b/>
          <w:sz w:val="20"/>
          <w:szCs w:val="20"/>
          <w:u w:val="single"/>
          <w:lang w:eastAsia="sl-SI"/>
        </w:rPr>
      </w:pPr>
      <w:r w:rsidRPr="00355E21">
        <w:rPr>
          <w:rFonts w:ascii="Arial" w:hAnsi="Arial" w:cs="Arial"/>
          <w:b/>
          <w:sz w:val="20"/>
          <w:szCs w:val="20"/>
          <w:u w:val="single"/>
          <w:lang w:eastAsia="sl-SI"/>
        </w:rPr>
        <w:t>Predlog spremembe besedila SN 2023</w:t>
      </w:r>
      <w:r w:rsidR="005A7214">
        <w:rPr>
          <w:rFonts w:ascii="Arial" w:hAnsi="Arial" w:cs="Arial"/>
          <w:b/>
          <w:sz w:val="20"/>
          <w:szCs w:val="20"/>
        </w:rPr>
        <w:t>–</w:t>
      </w:r>
      <w:r w:rsidRPr="00355E21">
        <w:rPr>
          <w:rFonts w:ascii="Arial" w:hAnsi="Arial" w:cs="Arial"/>
          <w:b/>
          <w:sz w:val="20"/>
          <w:szCs w:val="20"/>
          <w:u w:val="single"/>
          <w:lang w:eastAsia="sl-SI"/>
        </w:rPr>
        <w:t>2027 (dopolnjeno besedilo je podčrtano oz. v primeru brisanja prečrtano):</w:t>
      </w:r>
    </w:p>
    <w:p w14:paraId="6BE90A5E" w14:textId="401D085D" w:rsidR="00165F68" w:rsidRPr="00355E21" w:rsidRDefault="00DC0AE5" w:rsidP="00165F68">
      <w:pPr>
        <w:keepNext/>
        <w:spacing w:before="240" w:after="60" w:line="240" w:lineRule="auto"/>
        <w:outlineLvl w:val="1"/>
        <w:rPr>
          <w:rFonts w:ascii="Arial" w:hAnsi="Arial" w:cs="Arial"/>
          <w:b/>
          <w:bCs/>
          <w:sz w:val="20"/>
          <w:szCs w:val="20"/>
        </w:rPr>
      </w:pPr>
      <w:bookmarkStart w:id="20" w:name="_Toc256000131"/>
      <w:bookmarkStart w:id="21" w:name="_Hlk141104575"/>
      <w:r w:rsidRPr="00355E21">
        <w:rPr>
          <w:rFonts w:ascii="Arial" w:hAnsi="Arial" w:cs="Arial"/>
          <w:b/>
          <w:bCs/>
          <w:noProof/>
          <w:sz w:val="20"/>
          <w:szCs w:val="20"/>
        </w:rPr>
        <w:t xml:space="preserve">Poglavje </w:t>
      </w:r>
      <w:r w:rsidR="00165F68" w:rsidRPr="00355E21">
        <w:rPr>
          <w:rFonts w:ascii="Arial" w:hAnsi="Arial" w:cs="Arial"/>
          <w:b/>
          <w:bCs/>
          <w:noProof/>
          <w:sz w:val="20"/>
          <w:szCs w:val="20"/>
        </w:rPr>
        <w:t>2.3 Načrt ciljnih vrednosti</w:t>
      </w:r>
      <w:bookmarkEnd w:id="20"/>
    </w:p>
    <w:p w14:paraId="663F9DF9" w14:textId="77777777" w:rsidR="00165F68" w:rsidRPr="000C0C5C" w:rsidRDefault="00165F68" w:rsidP="00165F68">
      <w:pPr>
        <w:keepNext/>
        <w:spacing w:before="240" w:after="60" w:line="240" w:lineRule="auto"/>
        <w:outlineLvl w:val="2"/>
        <w:rPr>
          <w:rFonts w:ascii="Arial" w:hAnsi="Arial" w:cs="Arial"/>
          <w:b/>
          <w:bCs/>
          <w:sz w:val="20"/>
          <w:szCs w:val="20"/>
        </w:rPr>
      </w:pPr>
      <w:bookmarkStart w:id="22" w:name="_Toc256000132"/>
      <w:r w:rsidRPr="000C0C5C">
        <w:rPr>
          <w:rFonts w:ascii="Arial" w:hAnsi="Arial" w:cs="Arial"/>
          <w:b/>
          <w:bCs/>
          <w:noProof/>
          <w:sz w:val="20"/>
          <w:szCs w:val="20"/>
        </w:rPr>
        <w:t>2.3.1 Rekapitulacijska tabela</w:t>
      </w:r>
      <w:bookmarkEnd w:id="2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85"/>
        <w:gridCol w:w="476"/>
        <w:gridCol w:w="445"/>
        <w:gridCol w:w="445"/>
        <w:gridCol w:w="1104"/>
        <w:gridCol w:w="997"/>
        <w:gridCol w:w="997"/>
        <w:gridCol w:w="1104"/>
        <w:gridCol w:w="1104"/>
        <w:gridCol w:w="1104"/>
      </w:tblGrid>
      <w:tr w:rsidR="00165F68" w:rsidRPr="000C0C5C" w14:paraId="3348FCD9" w14:textId="77777777" w:rsidTr="00D22211">
        <w:trPr>
          <w:trHeight w:val="160"/>
        </w:trPr>
        <w:tc>
          <w:tcPr>
            <w:tcW w:w="1286"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54E03E5" w14:textId="77777777" w:rsidR="00165F68" w:rsidRPr="000C0C5C" w:rsidRDefault="00165F68" w:rsidP="00082FB7">
            <w:pPr>
              <w:spacing w:before="20" w:after="20"/>
              <w:rPr>
                <w:rFonts w:ascii="Arial" w:hAnsi="Arial" w:cs="Arial"/>
                <w:color w:val="000000"/>
                <w:sz w:val="20"/>
                <w:szCs w:val="20"/>
              </w:rPr>
            </w:pPr>
            <w:r w:rsidRPr="000C0C5C">
              <w:rPr>
                <w:rFonts w:ascii="Arial" w:hAnsi="Arial" w:cs="Arial"/>
                <w:b/>
                <w:bCs/>
                <w:noProof/>
                <w:sz w:val="20"/>
                <w:szCs w:val="20"/>
              </w:rPr>
              <w:t>R.17</w:t>
            </w:r>
            <w:r w:rsidRPr="000C0C5C">
              <w:rPr>
                <w:rFonts w:ascii="Arial" w:hAnsi="Arial" w:cs="Arial"/>
                <w:b/>
                <w:bCs/>
                <w:noProof/>
                <w:sz w:val="20"/>
                <w:szCs w:val="20"/>
                <w:vertAlign w:val="superscript"/>
              </w:rPr>
              <w:t xml:space="preserve"> CU PR </w:t>
            </w:r>
            <w:r w:rsidRPr="000C0C5C">
              <w:rPr>
                <w:rFonts w:ascii="Arial" w:hAnsi="Arial" w:cs="Arial"/>
                <w:b/>
                <w:bCs/>
                <w:noProof/>
                <w:sz w:val="20"/>
                <w:szCs w:val="20"/>
              </w:rPr>
              <w:t>Pogozdeno zemljišče</w:t>
            </w:r>
            <w:r w:rsidRPr="000C0C5C">
              <w:rPr>
                <w:rFonts w:ascii="Arial" w:hAnsi="Arial" w:cs="Arial"/>
                <w:b/>
                <w:bCs/>
                <w:noProof/>
                <w:sz w:val="20"/>
                <w:szCs w:val="20"/>
              </w:rPr>
              <w:br/>
            </w:r>
            <w:r w:rsidRPr="000C0C5C">
              <w:rPr>
                <w:rFonts w:ascii="Arial" w:hAnsi="Arial" w:cs="Arial"/>
                <w:noProof/>
                <w:sz w:val="20"/>
                <w:szCs w:val="20"/>
              </w:rPr>
              <w:t>Površine, ki prejemajo podporo za pogozdovanje, obnovo kmetijsko-gozdarskih sistemov, vključno z razčlenitvami</w:t>
            </w:r>
          </w:p>
        </w:tc>
        <w:tc>
          <w:tcPr>
            <w:tcW w:w="476"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CF847E0" w14:textId="77777777" w:rsidR="00165F68" w:rsidRPr="000C0C5C" w:rsidRDefault="00165F68" w:rsidP="00082FB7">
            <w:pPr>
              <w:spacing w:before="20" w:after="20"/>
              <w:rPr>
                <w:rFonts w:ascii="Arial" w:hAnsi="Arial" w:cs="Arial"/>
                <w:color w:val="000000"/>
                <w:sz w:val="20"/>
                <w:szCs w:val="20"/>
              </w:rPr>
            </w:pPr>
            <w:r w:rsidRPr="000C0C5C">
              <w:rPr>
                <w:rFonts w:ascii="Arial" w:hAnsi="Arial" w:cs="Arial"/>
                <w:noProof/>
                <w:color w:val="000000"/>
                <w:sz w:val="20"/>
                <w:szCs w:val="20"/>
              </w:rPr>
              <w:t>SO4</w:t>
            </w:r>
          </w:p>
        </w:tc>
        <w:tc>
          <w:tcPr>
            <w:tcW w:w="445"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BEA347E" w14:textId="77777777" w:rsidR="00165F68" w:rsidRPr="000C0C5C" w:rsidRDefault="00165F68" w:rsidP="00082FB7">
            <w:pPr>
              <w:spacing w:before="20" w:after="20"/>
              <w:jc w:val="right"/>
              <w:rPr>
                <w:rFonts w:ascii="Arial" w:hAnsi="Arial" w:cs="Arial"/>
                <w:color w:val="000000"/>
                <w:sz w:val="20"/>
                <w:szCs w:val="20"/>
              </w:rPr>
            </w:pPr>
            <w:r w:rsidRPr="000C0C5C">
              <w:rPr>
                <w:rFonts w:ascii="Arial" w:hAnsi="Arial" w:cs="Arial"/>
                <w:noProof/>
                <w:color w:val="000000"/>
                <w:sz w:val="20"/>
                <w:szCs w:val="20"/>
              </w:rPr>
              <w:t>0 ha</w:t>
            </w:r>
          </w:p>
        </w:tc>
        <w:tc>
          <w:tcPr>
            <w:tcW w:w="445"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2EC90A0" w14:textId="77777777" w:rsidR="00165F68" w:rsidRPr="000C0C5C" w:rsidRDefault="00165F68" w:rsidP="00082FB7">
            <w:pPr>
              <w:spacing w:before="20" w:after="20"/>
              <w:jc w:val="right"/>
              <w:rPr>
                <w:rFonts w:ascii="Arial" w:hAnsi="Arial" w:cs="Arial"/>
                <w:color w:val="000000"/>
                <w:sz w:val="20"/>
                <w:szCs w:val="20"/>
              </w:rPr>
            </w:pPr>
            <w:r w:rsidRPr="000C0C5C">
              <w:rPr>
                <w:rFonts w:ascii="Arial" w:hAnsi="Arial" w:cs="Arial"/>
                <w:noProof/>
                <w:color w:val="000000"/>
                <w:sz w:val="20"/>
                <w:szCs w:val="20"/>
              </w:rPr>
              <w:t>0 ha</w:t>
            </w:r>
          </w:p>
        </w:tc>
        <w:tc>
          <w:tcPr>
            <w:tcW w:w="110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8753592" w14:textId="77777777" w:rsidR="00165F68" w:rsidRPr="000C0C5C" w:rsidRDefault="00165F68" w:rsidP="00082FB7">
            <w:pPr>
              <w:spacing w:before="20" w:after="20"/>
              <w:jc w:val="right"/>
              <w:rPr>
                <w:rFonts w:ascii="Arial" w:hAnsi="Arial" w:cs="Arial"/>
                <w:color w:val="000000"/>
                <w:sz w:val="20"/>
                <w:szCs w:val="20"/>
              </w:rPr>
            </w:pPr>
            <w:r w:rsidRPr="00D22211">
              <w:rPr>
                <w:rFonts w:ascii="Arial" w:hAnsi="Arial" w:cs="Arial"/>
                <w:strike/>
                <w:noProof/>
                <w:color w:val="000000"/>
                <w:sz w:val="20"/>
                <w:szCs w:val="20"/>
              </w:rPr>
              <w:t xml:space="preserve">60 </w:t>
            </w:r>
            <w:r w:rsidRPr="00D22211">
              <w:rPr>
                <w:rFonts w:ascii="Arial" w:hAnsi="Arial" w:cs="Arial"/>
                <w:noProof/>
                <w:color w:val="000000"/>
                <w:sz w:val="20"/>
                <w:szCs w:val="20"/>
                <w:u w:val="single"/>
              </w:rPr>
              <w:t xml:space="preserve">0 </w:t>
            </w:r>
            <w:r w:rsidRPr="000C0C5C">
              <w:rPr>
                <w:rFonts w:ascii="Arial" w:hAnsi="Arial" w:cs="Arial"/>
                <w:noProof/>
                <w:color w:val="000000"/>
                <w:sz w:val="20"/>
                <w:szCs w:val="20"/>
              </w:rPr>
              <w:t>ha</w:t>
            </w:r>
          </w:p>
        </w:tc>
        <w:tc>
          <w:tcPr>
            <w:tcW w:w="99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3950E29" w14:textId="77777777" w:rsidR="00165F68" w:rsidRPr="000C0C5C" w:rsidRDefault="00165F68" w:rsidP="00082FB7">
            <w:pPr>
              <w:spacing w:before="20" w:after="20"/>
              <w:jc w:val="right"/>
              <w:rPr>
                <w:rFonts w:ascii="Arial" w:hAnsi="Arial" w:cs="Arial"/>
                <w:color w:val="000000"/>
                <w:sz w:val="20"/>
                <w:szCs w:val="20"/>
              </w:rPr>
            </w:pPr>
            <w:r w:rsidRPr="00D22211">
              <w:rPr>
                <w:rFonts w:ascii="Arial" w:hAnsi="Arial" w:cs="Arial"/>
                <w:strike/>
                <w:noProof/>
                <w:color w:val="000000"/>
                <w:sz w:val="20"/>
                <w:szCs w:val="20"/>
              </w:rPr>
              <w:t>120</w:t>
            </w:r>
            <w:r w:rsidRPr="00D22211">
              <w:rPr>
                <w:rFonts w:ascii="Arial" w:hAnsi="Arial" w:cs="Arial"/>
                <w:noProof/>
                <w:color w:val="000000"/>
                <w:sz w:val="20"/>
                <w:szCs w:val="20"/>
                <w:u w:val="single"/>
              </w:rPr>
              <w:t>60</w:t>
            </w:r>
            <w:r w:rsidRPr="000C0C5C">
              <w:rPr>
                <w:rFonts w:ascii="Arial" w:hAnsi="Arial" w:cs="Arial"/>
                <w:noProof/>
                <w:color w:val="000000"/>
                <w:sz w:val="20"/>
                <w:szCs w:val="20"/>
              </w:rPr>
              <w:t xml:space="preserve"> ha</w:t>
            </w:r>
          </w:p>
        </w:tc>
        <w:tc>
          <w:tcPr>
            <w:tcW w:w="5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84D18EE" w14:textId="77777777" w:rsidR="00165F68" w:rsidRPr="000C0C5C" w:rsidRDefault="00165F68" w:rsidP="00082FB7">
            <w:pPr>
              <w:spacing w:before="20" w:after="20"/>
              <w:jc w:val="right"/>
              <w:rPr>
                <w:rFonts w:ascii="Arial" w:hAnsi="Arial" w:cs="Arial"/>
                <w:color w:val="000000"/>
                <w:sz w:val="20"/>
                <w:szCs w:val="20"/>
              </w:rPr>
            </w:pPr>
            <w:r w:rsidRPr="00D22211">
              <w:rPr>
                <w:rFonts w:ascii="Arial" w:hAnsi="Arial" w:cs="Arial"/>
                <w:strike/>
                <w:noProof/>
                <w:color w:val="000000"/>
                <w:sz w:val="20"/>
                <w:szCs w:val="20"/>
              </w:rPr>
              <w:t>180</w:t>
            </w:r>
            <w:r w:rsidRPr="00D22211">
              <w:rPr>
                <w:rFonts w:ascii="Arial" w:hAnsi="Arial" w:cs="Arial"/>
                <w:noProof/>
                <w:color w:val="000000"/>
                <w:sz w:val="20"/>
                <w:szCs w:val="20"/>
                <w:u w:val="single"/>
              </w:rPr>
              <w:t xml:space="preserve">120 </w:t>
            </w:r>
            <w:r w:rsidRPr="000C0C5C">
              <w:rPr>
                <w:rFonts w:ascii="Arial" w:hAnsi="Arial" w:cs="Arial"/>
                <w:noProof/>
                <w:color w:val="000000"/>
                <w:sz w:val="20"/>
                <w:szCs w:val="20"/>
              </w:rPr>
              <w:t>ha</w:t>
            </w:r>
          </w:p>
        </w:tc>
        <w:tc>
          <w:tcPr>
            <w:tcW w:w="609"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0C23ABA" w14:textId="77777777" w:rsidR="00165F68" w:rsidRPr="000C0C5C" w:rsidRDefault="00165F68" w:rsidP="00082FB7">
            <w:pPr>
              <w:spacing w:before="20" w:after="20"/>
              <w:jc w:val="right"/>
              <w:rPr>
                <w:rFonts w:ascii="Arial" w:hAnsi="Arial" w:cs="Arial"/>
                <w:color w:val="000000"/>
                <w:sz w:val="20"/>
                <w:szCs w:val="20"/>
              </w:rPr>
            </w:pPr>
            <w:r w:rsidRPr="00D22211">
              <w:rPr>
                <w:rFonts w:ascii="Arial" w:hAnsi="Arial" w:cs="Arial"/>
                <w:strike/>
                <w:noProof/>
                <w:color w:val="000000"/>
                <w:sz w:val="20"/>
                <w:szCs w:val="20"/>
              </w:rPr>
              <w:t>240</w:t>
            </w:r>
            <w:r w:rsidRPr="00D22211">
              <w:rPr>
                <w:rFonts w:ascii="Arial" w:hAnsi="Arial" w:cs="Arial"/>
                <w:noProof/>
                <w:color w:val="000000"/>
                <w:sz w:val="20"/>
                <w:szCs w:val="20"/>
                <w:u w:val="single"/>
              </w:rPr>
              <w:t xml:space="preserve">180 </w:t>
            </w:r>
            <w:r w:rsidRPr="000C0C5C">
              <w:rPr>
                <w:rFonts w:ascii="Arial" w:hAnsi="Arial" w:cs="Arial"/>
                <w:noProof/>
                <w:color w:val="000000"/>
                <w:sz w:val="20"/>
                <w:szCs w:val="20"/>
              </w:rPr>
              <w:t>ha</w:t>
            </w:r>
          </w:p>
        </w:tc>
        <w:tc>
          <w:tcPr>
            <w:tcW w:w="110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653CA5C" w14:textId="77777777" w:rsidR="00165F68" w:rsidRPr="000C0C5C" w:rsidRDefault="00165F68" w:rsidP="00082FB7">
            <w:pPr>
              <w:spacing w:before="20" w:after="20"/>
              <w:jc w:val="right"/>
              <w:rPr>
                <w:rFonts w:ascii="Arial" w:hAnsi="Arial" w:cs="Arial"/>
                <w:color w:val="000000"/>
                <w:sz w:val="20"/>
                <w:szCs w:val="20"/>
              </w:rPr>
            </w:pPr>
            <w:r w:rsidRPr="00D22211">
              <w:rPr>
                <w:rFonts w:ascii="Arial" w:hAnsi="Arial" w:cs="Arial"/>
                <w:strike/>
                <w:noProof/>
                <w:color w:val="000000"/>
                <w:sz w:val="20"/>
                <w:szCs w:val="20"/>
              </w:rPr>
              <w:t>300</w:t>
            </w:r>
            <w:r w:rsidRPr="00D22211">
              <w:rPr>
                <w:rFonts w:ascii="Arial" w:hAnsi="Arial" w:cs="Arial"/>
                <w:noProof/>
                <w:color w:val="000000"/>
                <w:sz w:val="20"/>
                <w:szCs w:val="20"/>
                <w:u w:val="single"/>
              </w:rPr>
              <w:t>240</w:t>
            </w:r>
            <w:r w:rsidRPr="000C0C5C">
              <w:rPr>
                <w:rFonts w:ascii="Arial" w:hAnsi="Arial" w:cs="Arial"/>
                <w:noProof/>
                <w:color w:val="000000"/>
                <w:sz w:val="20"/>
                <w:szCs w:val="20"/>
              </w:rPr>
              <w:t xml:space="preserve"> ha</w:t>
            </w:r>
          </w:p>
        </w:tc>
        <w:tc>
          <w:tcPr>
            <w:tcW w:w="110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7870EA1" w14:textId="77777777" w:rsidR="00165F68" w:rsidRPr="000C0C5C" w:rsidRDefault="00165F68" w:rsidP="00082FB7">
            <w:pPr>
              <w:spacing w:before="20" w:after="20"/>
              <w:jc w:val="right"/>
              <w:rPr>
                <w:rFonts w:ascii="Arial" w:hAnsi="Arial" w:cs="Arial"/>
                <w:color w:val="000000"/>
                <w:sz w:val="20"/>
                <w:szCs w:val="20"/>
              </w:rPr>
            </w:pPr>
            <w:r w:rsidRPr="00D22211">
              <w:rPr>
                <w:rFonts w:ascii="Arial" w:hAnsi="Arial" w:cs="Arial"/>
                <w:strike/>
                <w:noProof/>
                <w:color w:val="000000"/>
                <w:sz w:val="20"/>
                <w:szCs w:val="20"/>
              </w:rPr>
              <w:t>300</w:t>
            </w:r>
            <w:r w:rsidRPr="00D22211">
              <w:rPr>
                <w:rFonts w:ascii="Arial" w:hAnsi="Arial" w:cs="Arial"/>
                <w:noProof/>
                <w:color w:val="000000"/>
                <w:sz w:val="20"/>
                <w:szCs w:val="20"/>
                <w:u w:val="single"/>
              </w:rPr>
              <w:t xml:space="preserve">240 </w:t>
            </w:r>
            <w:r w:rsidRPr="000C0C5C">
              <w:rPr>
                <w:rFonts w:ascii="Arial" w:hAnsi="Arial" w:cs="Arial"/>
                <w:noProof/>
                <w:color w:val="000000"/>
                <w:sz w:val="20"/>
                <w:szCs w:val="20"/>
              </w:rPr>
              <w:t>ha</w:t>
            </w:r>
          </w:p>
        </w:tc>
      </w:tr>
      <w:tr w:rsidR="00165F68" w:rsidRPr="000C0C5C" w14:paraId="6FB745C6" w14:textId="77777777" w:rsidTr="00D22211">
        <w:trPr>
          <w:trHeight w:val="160"/>
        </w:trPr>
        <w:tc>
          <w:tcPr>
            <w:tcW w:w="1286"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1218D9D1" w14:textId="77777777" w:rsidR="00165F68" w:rsidRPr="000C0C5C" w:rsidRDefault="00165F68" w:rsidP="00082FB7">
            <w:pPr>
              <w:spacing w:before="20" w:after="20"/>
              <w:rPr>
                <w:rFonts w:ascii="Arial" w:hAnsi="Arial" w:cs="Arial"/>
                <w:color w:val="000000"/>
                <w:sz w:val="20"/>
                <w:szCs w:val="20"/>
              </w:rPr>
            </w:pPr>
            <w:r w:rsidRPr="000C0C5C">
              <w:rPr>
                <w:rFonts w:ascii="Arial" w:hAnsi="Arial" w:cs="Arial"/>
                <w:b/>
                <w:bCs/>
                <w:noProof/>
                <w:sz w:val="20"/>
                <w:szCs w:val="20"/>
              </w:rPr>
              <w:t>R.18</w:t>
            </w:r>
            <w:r w:rsidRPr="000C0C5C">
              <w:rPr>
                <w:rFonts w:ascii="Arial" w:hAnsi="Arial" w:cs="Arial"/>
                <w:b/>
                <w:bCs/>
                <w:noProof/>
                <w:sz w:val="20"/>
                <w:szCs w:val="20"/>
                <w:vertAlign w:val="superscript"/>
              </w:rPr>
              <w:t xml:space="preserve"> CU </w:t>
            </w:r>
            <w:r w:rsidRPr="000C0C5C">
              <w:rPr>
                <w:rFonts w:ascii="Arial" w:hAnsi="Arial" w:cs="Arial"/>
                <w:b/>
                <w:bCs/>
                <w:noProof/>
                <w:sz w:val="20"/>
                <w:szCs w:val="20"/>
              </w:rPr>
              <w:t>Podpora za naložbe v gozdarski sektor</w:t>
            </w:r>
            <w:r w:rsidRPr="000C0C5C">
              <w:rPr>
                <w:rFonts w:ascii="Arial" w:hAnsi="Arial" w:cs="Arial"/>
                <w:b/>
                <w:bCs/>
                <w:noProof/>
                <w:sz w:val="20"/>
                <w:szCs w:val="20"/>
              </w:rPr>
              <w:br/>
            </w:r>
            <w:r w:rsidRPr="000C0C5C">
              <w:rPr>
                <w:rFonts w:ascii="Arial" w:hAnsi="Arial" w:cs="Arial"/>
                <w:noProof/>
                <w:sz w:val="20"/>
                <w:szCs w:val="20"/>
              </w:rPr>
              <w:t>Skupne naložbe za izboljšanje uspešnosti gozdarskega sektorja</w:t>
            </w:r>
          </w:p>
        </w:tc>
        <w:tc>
          <w:tcPr>
            <w:tcW w:w="476"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E68D741" w14:textId="77777777" w:rsidR="00165F68" w:rsidRPr="000C0C5C" w:rsidRDefault="00165F68" w:rsidP="00082FB7">
            <w:pPr>
              <w:spacing w:before="20" w:after="20"/>
              <w:rPr>
                <w:rFonts w:ascii="Arial" w:hAnsi="Arial" w:cs="Arial"/>
                <w:color w:val="000000"/>
                <w:sz w:val="20"/>
                <w:szCs w:val="20"/>
              </w:rPr>
            </w:pPr>
            <w:r w:rsidRPr="000C0C5C">
              <w:rPr>
                <w:rFonts w:ascii="Arial" w:hAnsi="Arial" w:cs="Arial"/>
                <w:noProof/>
                <w:color w:val="000000"/>
                <w:sz w:val="20"/>
                <w:szCs w:val="20"/>
              </w:rPr>
              <w:t>SO2, SO4</w:t>
            </w:r>
          </w:p>
        </w:tc>
        <w:tc>
          <w:tcPr>
            <w:tcW w:w="445"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716B885" w14:textId="77777777" w:rsidR="00165F68" w:rsidRPr="000C0C5C" w:rsidRDefault="00165F68" w:rsidP="00082FB7">
            <w:pPr>
              <w:spacing w:before="20" w:after="20"/>
              <w:jc w:val="right"/>
              <w:rPr>
                <w:rFonts w:ascii="Arial" w:hAnsi="Arial" w:cs="Arial"/>
                <w:color w:val="000000"/>
                <w:sz w:val="20"/>
                <w:szCs w:val="20"/>
              </w:rPr>
            </w:pPr>
            <w:r w:rsidRPr="000C0C5C">
              <w:rPr>
                <w:rFonts w:ascii="Arial" w:hAnsi="Arial" w:cs="Arial"/>
                <w:noProof/>
                <w:color w:val="000000"/>
                <w:sz w:val="20"/>
                <w:szCs w:val="20"/>
              </w:rPr>
              <w:t>0 EUR</w:t>
            </w:r>
          </w:p>
        </w:tc>
        <w:tc>
          <w:tcPr>
            <w:tcW w:w="445"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DB1B356" w14:textId="77777777" w:rsidR="00165F68" w:rsidRPr="000C0C5C" w:rsidRDefault="00165F68" w:rsidP="00082FB7">
            <w:pPr>
              <w:spacing w:before="20" w:after="20"/>
              <w:jc w:val="right"/>
              <w:rPr>
                <w:rFonts w:ascii="Arial" w:hAnsi="Arial" w:cs="Arial"/>
                <w:color w:val="000000"/>
                <w:sz w:val="20"/>
                <w:szCs w:val="20"/>
              </w:rPr>
            </w:pPr>
            <w:r w:rsidRPr="000C0C5C">
              <w:rPr>
                <w:rFonts w:ascii="Arial" w:hAnsi="Arial" w:cs="Arial"/>
                <w:noProof/>
                <w:color w:val="000000"/>
                <w:sz w:val="20"/>
                <w:szCs w:val="20"/>
              </w:rPr>
              <w:t>0 EUR</w:t>
            </w:r>
          </w:p>
        </w:tc>
        <w:tc>
          <w:tcPr>
            <w:tcW w:w="110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539CF2B" w14:textId="77777777" w:rsidR="00165F68" w:rsidRPr="000C0C5C" w:rsidRDefault="00165F68" w:rsidP="00082FB7">
            <w:pPr>
              <w:spacing w:before="20" w:after="20"/>
              <w:jc w:val="right"/>
              <w:rPr>
                <w:rFonts w:ascii="Arial" w:hAnsi="Arial" w:cs="Arial"/>
                <w:noProof/>
                <w:color w:val="000000"/>
                <w:sz w:val="20"/>
                <w:szCs w:val="20"/>
              </w:rPr>
            </w:pPr>
          </w:p>
          <w:p w14:paraId="75CD9828" w14:textId="77777777" w:rsidR="00165F68" w:rsidRPr="000C0C5C" w:rsidRDefault="00165F68" w:rsidP="00082FB7">
            <w:pPr>
              <w:spacing w:before="20" w:after="20"/>
              <w:jc w:val="right"/>
              <w:rPr>
                <w:rFonts w:ascii="Arial" w:hAnsi="Arial" w:cs="Arial"/>
                <w:color w:val="000000"/>
                <w:sz w:val="20"/>
                <w:szCs w:val="20"/>
              </w:rPr>
            </w:pPr>
            <w:r w:rsidRPr="00D22211">
              <w:rPr>
                <w:rFonts w:ascii="Arial" w:hAnsi="Arial" w:cs="Arial"/>
                <w:strike/>
                <w:noProof/>
                <w:color w:val="000000"/>
                <w:sz w:val="20"/>
                <w:szCs w:val="20"/>
              </w:rPr>
              <w:t>40.727.317</w:t>
            </w:r>
            <w:r w:rsidRPr="00D22211">
              <w:rPr>
                <w:rFonts w:ascii="Arial" w:hAnsi="Arial" w:cs="Arial"/>
                <w:noProof/>
                <w:color w:val="000000"/>
                <w:sz w:val="20"/>
                <w:szCs w:val="20"/>
                <w:u w:val="single"/>
              </w:rPr>
              <w:t xml:space="preserve">0 </w:t>
            </w:r>
            <w:r w:rsidRPr="000C0C5C">
              <w:rPr>
                <w:rFonts w:ascii="Arial" w:hAnsi="Arial" w:cs="Arial"/>
                <w:noProof/>
                <w:color w:val="000000"/>
                <w:sz w:val="20"/>
                <w:szCs w:val="20"/>
              </w:rPr>
              <w:t>EUR</w:t>
            </w:r>
          </w:p>
        </w:tc>
        <w:tc>
          <w:tcPr>
            <w:tcW w:w="997"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6B533A2E" w14:textId="77777777" w:rsidR="00165F68" w:rsidRPr="000C0C5C" w:rsidRDefault="00165F68" w:rsidP="00082FB7">
            <w:pPr>
              <w:spacing w:before="20" w:after="20"/>
              <w:jc w:val="right"/>
              <w:rPr>
                <w:rFonts w:ascii="Arial" w:hAnsi="Arial" w:cs="Arial"/>
                <w:noProof/>
                <w:color w:val="000000"/>
                <w:sz w:val="20"/>
                <w:szCs w:val="20"/>
              </w:rPr>
            </w:pPr>
          </w:p>
          <w:p w14:paraId="72EBD618" w14:textId="77777777" w:rsidR="00165F68" w:rsidRPr="00D22211" w:rsidRDefault="00165F68" w:rsidP="00082FB7">
            <w:pPr>
              <w:spacing w:before="20" w:after="20"/>
              <w:jc w:val="right"/>
              <w:rPr>
                <w:rFonts w:ascii="Arial" w:hAnsi="Arial" w:cs="Arial"/>
                <w:noProof/>
                <w:color w:val="000000"/>
                <w:sz w:val="20"/>
                <w:szCs w:val="20"/>
                <w:u w:val="single"/>
              </w:rPr>
            </w:pPr>
            <w:r w:rsidRPr="00D22211">
              <w:rPr>
                <w:rFonts w:ascii="Arial" w:hAnsi="Arial" w:cs="Arial"/>
                <w:noProof/>
                <w:color w:val="000000"/>
                <w:sz w:val="20"/>
                <w:szCs w:val="20"/>
                <w:u w:val="single"/>
              </w:rPr>
              <w:t>4.625.014</w:t>
            </w:r>
          </w:p>
          <w:p w14:paraId="5C813966" w14:textId="77777777" w:rsidR="00165F68" w:rsidRPr="00D22211" w:rsidRDefault="00165F68" w:rsidP="00082FB7">
            <w:pPr>
              <w:spacing w:before="20" w:after="20"/>
              <w:jc w:val="right"/>
              <w:rPr>
                <w:rFonts w:ascii="Arial" w:hAnsi="Arial" w:cs="Arial"/>
                <w:strike/>
                <w:noProof/>
                <w:color w:val="000000"/>
                <w:sz w:val="20"/>
                <w:szCs w:val="20"/>
              </w:rPr>
            </w:pPr>
            <w:r w:rsidRPr="00D22211">
              <w:rPr>
                <w:rFonts w:ascii="Arial" w:hAnsi="Arial" w:cs="Arial"/>
                <w:strike/>
                <w:noProof/>
                <w:color w:val="000000"/>
                <w:sz w:val="20"/>
                <w:szCs w:val="20"/>
              </w:rPr>
              <w:t>76.727.097</w:t>
            </w:r>
          </w:p>
          <w:p w14:paraId="6483E06F" w14:textId="77777777" w:rsidR="00165F68" w:rsidRPr="000C0C5C" w:rsidRDefault="00165F68" w:rsidP="00082FB7">
            <w:pPr>
              <w:spacing w:before="20" w:after="20"/>
              <w:jc w:val="right"/>
              <w:rPr>
                <w:rFonts w:ascii="Arial" w:hAnsi="Arial" w:cs="Arial"/>
                <w:color w:val="000000"/>
                <w:sz w:val="20"/>
                <w:szCs w:val="20"/>
              </w:rPr>
            </w:pPr>
            <w:r w:rsidRPr="000C0C5C">
              <w:rPr>
                <w:rFonts w:ascii="Arial" w:hAnsi="Arial" w:cs="Arial"/>
                <w:noProof/>
                <w:color w:val="000000"/>
                <w:sz w:val="20"/>
                <w:szCs w:val="20"/>
              </w:rPr>
              <w:t>EUR</w:t>
            </w:r>
          </w:p>
        </w:tc>
        <w:tc>
          <w:tcPr>
            <w:tcW w:w="5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245EF1F" w14:textId="77777777" w:rsidR="00165F68" w:rsidRPr="000C0C5C" w:rsidRDefault="00165F68" w:rsidP="00082FB7">
            <w:pPr>
              <w:spacing w:before="20" w:after="20"/>
              <w:jc w:val="right"/>
              <w:rPr>
                <w:rFonts w:ascii="Arial" w:hAnsi="Arial" w:cs="Arial"/>
                <w:noProof/>
                <w:color w:val="000000"/>
                <w:sz w:val="20"/>
                <w:szCs w:val="20"/>
              </w:rPr>
            </w:pPr>
          </w:p>
          <w:p w14:paraId="3FF34836" w14:textId="77777777" w:rsidR="00165F68" w:rsidRPr="00D22211" w:rsidRDefault="00165F68" w:rsidP="00082FB7">
            <w:pPr>
              <w:spacing w:before="20" w:after="20"/>
              <w:jc w:val="right"/>
              <w:rPr>
                <w:rFonts w:ascii="Arial" w:hAnsi="Arial" w:cs="Arial"/>
                <w:noProof/>
                <w:color w:val="000000"/>
                <w:sz w:val="20"/>
                <w:szCs w:val="20"/>
                <w:u w:val="single"/>
              </w:rPr>
            </w:pPr>
            <w:r w:rsidRPr="00D22211">
              <w:rPr>
                <w:rFonts w:ascii="Arial" w:hAnsi="Arial" w:cs="Arial"/>
                <w:noProof/>
                <w:color w:val="000000"/>
                <w:sz w:val="20"/>
                <w:szCs w:val="20"/>
                <w:u w:val="single"/>
              </w:rPr>
              <w:t>41.385.500</w:t>
            </w:r>
          </w:p>
          <w:p w14:paraId="7326122F" w14:textId="77777777" w:rsidR="00165F68" w:rsidRPr="00D22211" w:rsidRDefault="00165F68" w:rsidP="00082FB7">
            <w:pPr>
              <w:spacing w:before="20" w:after="20"/>
              <w:jc w:val="right"/>
              <w:rPr>
                <w:rFonts w:ascii="Arial" w:hAnsi="Arial" w:cs="Arial"/>
                <w:strike/>
                <w:noProof/>
                <w:color w:val="000000"/>
                <w:sz w:val="20"/>
                <w:szCs w:val="20"/>
              </w:rPr>
            </w:pPr>
            <w:r w:rsidRPr="00D22211">
              <w:rPr>
                <w:rFonts w:ascii="Arial" w:hAnsi="Arial" w:cs="Arial"/>
                <w:strike/>
                <w:noProof/>
                <w:color w:val="000000"/>
                <w:sz w:val="20"/>
                <w:szCs w:val="20"/>
              </w:rPr>
              <w:t>99.592.835</w:t>
            </w:r>
          </w:p>
          <w:p w14:paraId="16949BB9" w14:textId="77777777" w:rsidR="00165F68" w:rsidRPr="000C0C5C" w:rsidRDefault="00165F68" w:rsidP="00082FB7">
            <w:pPr>
              <w:spacing w:before="20" w:after="20"/>
              <w:jc w:val="right"/>
              <w:rPr>
                <w:rFonts w:ascii="Arial" w:hAnsi="Arial" w:cs="Arial"/>
                <w:color w:val="000000"/>
                <w:sz w:val="20"/>
                <w:szCs w:val="20"/>
              </w:rPr>
            </w:pPr>
            <w:r w:rsidRPr="000C0C5C">
              <w:rPr>
                <w:rFonts w:ascii="Arial" w:hAnsi="Arial" w:cs="Arial"/>
                <w:noProof/>
                <w:color w:val="000000"/>
                <w:sz w:val="20"/>
                <w:szCs w:val="20"/>
              </w:rPr>
              <w:t>EUR</w:t>
            </w:r>
          </w:p>
        </w:tc>
        <w:tc>
          <w:tcPr>
            <w:tcW w:w="609"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E26CB6B" w14:textId="77777777" w:rsidR="00165F68" w:rsidRPr="000C0C5C" w:rsidRDefault="00165F68" w:rsidP="00082FB7">
            <w:pPr>
              <w:spacing w:before="20" w:after="20"/>
              <w:jc w:val="right"/>
              <w:rPr>
                <w:rFonts w:ascii="Arial" w:hAnsi="Arial" w:cs="Arial"/>
                <w:noProof/>
                <w:color w:val="000000"/>
                <w:sz w:val="20"/>
                <w:szCs w:val="20"/>
              </w:rPr>
            </w:pPr>
          </w:p>
          <w:p w14:paraId="11569F17" w14:textId="185BCFAB" w:rsidR="00165F68" w:rsidRPr="00D22211" w:rsidRDefault="00A43FBF" w:rsidP="00082FB7">
            <w:pPr>
              <w:spacing w:before="20" w:after="20"/>
              <w:jc w:val="right"/>
              <w:rPr>
                <w:rFonts w:ascii="Arial" w:hAnsi="Arial" w:cs="Arial"/>
                <w:noProof/>
                <w:color w:val="000000"/>
                <w:sz w:val="20"/>
                <w:szCs w:val="20"/>
                <w:u w:val="single"/>
              </w:rPr>
            </w:pPr>
            <w:r>
              <w:rPr>
                <w:rFonts w:ascii="Arial" w:hAnsi="Arial" w:cs="Arial"/>
                <w:noProof/>
                <w:color w:val="000000"/>
                <w:sz w:val="20"/>
                <w:szCs w:val="20"/>
                <w:u w:val="single"/>
              </w:rPr>
              <w:t>80.703.574</w:t>
            </w:r>
          </w:p>
          <w:p w14:paraId="4321F951" w14:textId="77777777" w:rsidR="00165F68" w:rsidRPr="00D22211" w:rsidRDefault="00165F68" w:rsidP="00082FB7">
            <w:pPr>
              <w:spacing w:before="20" w:after="20"/>
              <w:jc w:val="right"/>
              <w:rPr>
                <w:rFonts w:ascii="Arial" w:hAnsi="Arial" w:cs="Arial"/>
                <w:strike/>
                <w:noProof/>
                <w:color w:val="000000"/>
                <w:sz w:val="20"/>
                <w:szCs w:val="20"/>
              </w:rPr>
            </w:pPr>
            <w:r w:rsidRPr="00D22211">
              <w:rPr>
                <w:rFonts w:ascii="Arial" w:hAnsi="Arial" w:cs="Arial"/>
                <w:strike/>
                <w:noProof/>
                <w:color w:val="000000"/>
                <w:sz w:val="20"/>
                <w:szCs w:val="20"/>
              </w:rPr>
              <w:t>102.090.023</w:t>
            </w:r>
          </w:p>
          <w:p w14:paraId="0966689A" w14:textId="77777777" w:rsidR="00165F68" w:rsidRPr="000C0C5C" w:rsidRDefault="00165F68" w:rsidP="00082FB7">
            <w:pPr>
              <w:spacing w:before="20" w:after="20"/>
              <w:jc w:val="right"/>
              <w:rPr>
                <w:rFonts w:ascii="Arial" w:hAnsi="Arial" w:cs="Arial"/>
                <w:color w:val="000000"/>
                <w:sz w:val="20"/>
                <w:szCs w:val="20"/>
              </w:rPr>
            </w:pPr>
            <w:r w:rsidRPr="000C0C5C">
              <w:rPr>
                <w:rFonts w:ascii="Arial" w:hAnsi="Arial" w:cs="Arial"/>
                <w:noProof/>
                <w:color w:val="000000"/>
                <w:sz w:val="20"/>
                <w:szCs w:val="20"/>
              </w:rPr>
              <w:t>EUR</w:t>
            </w:r>
          </w:p>
        </w:tc>
        <w:tc>
          <w:tcPr>
            <w:tcW w:w="110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8C79D0F" w14:textId="77777777" w:rsidR="00165F68" w:rsidRPr="000C0C5C" w:rsidRDefault="00165F68" w:rsidP="00082FB7">
            <w:pPr>
              <w:spacing w:before="20" w:after="20"/>
              <w:jc w:val="right"/>
              <w:rPr>
                <w:rFonts w:ascii="Arial" w:hAnsi="Arial" w:cs="Arial"/>
                <w:noProof/>
                <w:color w:val="000000"/>
                <w:sz w:val="20"/>
                <w:szCs w:val="20"/>
              </w:rPr>
            </w:pPr>
          </w:p>
          <w:p w14:paraId="5CE11C5E" w14:textId="153A8CE5" w:rsidR="00165F68" w:rsidRPr="00D22211" w:rsidRDefault="00165F68" w:rsidP="00082FB7">
            <w:pPr>
              <w:spacing w:before="20" w:after="20"/>
              <w:jc w:val="right"/>
              <w:rPr>
                <w:rFonts w:ascii="Arial" w:hAnsi="Arial" w:cs="Arial"/>
                <w:noProof/>
                <w:color w:val="000000"/>
                <w:sz w:val="20"/>
                <w:szCs w:val="20"/>
                <w:u w:val="single"/>
              </w:rPr>
            </w:pPr>
            <w:r w:rsidRPr="00D22211">
              <w:rPr>
                <w:rFonts w:ascii="Arial" w:hAnsi="Arial" w:cs="Arial"/>
                <w:noProof/>
                <w:color w:val="000000"/>
                <w:sz w:val="20"/>
                <w:szCs w:val="20"/>
                <w:u w:val="single"/>
              </w:rPr>
              <w:t>99.688.</w:t>
            </w:r>
            <w:r w:rsidR="00A43FBF">
              <w:rPr>
                <w:rFonts w:ascii="Arial" w:hAnsi="Arial" w:cs="Arial"/>
                <w:noProof/>
                <w:color w:val="000000"/>
                <w:sz w:val="20"/>
                <w:szCs w:val="20"/>
                <w:u w:val="single"/>
              </w:rPr>
              <w:t>111</w:t>
            </w:r>
          </w:p>
          <w:p w14:paraId="430A2CC6" w14:textId="77777777" w:rsidR="00165F68" w:rsidRPr="000C0C5C" w:rsidRDefault="00165F68" w:rsidP="00082FB7">
            <w:pPr>
              <w:spacing w:before="20" w:after="20"/>
              <w:jc w:val="right"/>
              <w:rPr>
                <w:rFonts w:ascii="Arial" w:hAnsi="Arial" w:cs="Arial"/>
                <w:color w:val="000000"/>
                <w:sz w:val="20"/>
                <w:szCs w:val="20"/>
              </w:rPr>
            </w:pPr>
            <w:r w:rsidRPr="00D22211">
              <w:rPr>
                <w:rFonts w:ascii="Arial" w:hAnsi="Arial" w:cs="Arial"/>
                <w:strike/>
                <w:noProof/>
                <w:color w:val="000000"/>
                <w:sz w:val="20"/>
                <w:szCs w:val="20"/>
              </w:rPr>
              <w:t xml:space="preserve">102.680.525 </w:t>
            </w:r>
            <w:r w:rsidRPr="000C0C5C">
              <w:rPr>
                <w:rFonts w:ascii="Arial" w:hAnsi="Arial" w:cs="Arial"/>
                <w:noProof/>
                <w:color w:val="000000"/>
                <w:sz w:val="20"/>
                <w:szCs w:val="20"/>
              </w:rPr>
              <w:t>EUR</w:t>
            </w:r>
          </w:p>
        </w:tc>
        <w:tc>
          <w:tcPr>
            <w:tcW w:w="1104" w:type="dxa"/>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78646D9C" w14:textId="77777777" w:rsidR="00165F68" w:rsidRPr="000C0C5C" w:rsidRDefault="00165F68" w:rsidP="00082FB7">
            <w:pPr>
              <w:spacing w:before="20" w:after="20"/>
              <w:jc w:val="right"/>
              <w:rPr>
                <w:rFonts w:ascii="Arial" w:hAnsi="Arial" w:cs="Arial"/>
                <w:noProof/>
                <w:color w:val="000000"/>
                <w:sz w:val="20"/>
                <w:szCs w:val="20"/>
              </w:rPr>
            </w:pPr>
          </w:p>
          <w:p w14:paraId="3FCDF707" w14:textId="023BE265" w:rsidR="00165F68" w:rsidRPr="00D22211" w:rsidRDefault="00165F68" w:rsidP="00082FB7">
            <w:pPr>
              <w:spacing w:before="20" w:after="20"/>
              <w:jc w:val="right"/>
              <w:rPr>
                <w:rFonts w:ascii="Arial" w:hAnsi="Arial" w:cs="Arial"/>
                <w:noProof/>
                <w:color w:val="000000"/>
                <w:sz w:val="20"/>
                <w:szCs w:val="20"/>
                <w:u w:val="single"/>
              </w:rPr>
            </w:pPr>
            <w:r w:rsidRPr="00D22211">
              <w:rPr>
                <w:rFonts w:ascii="Arial" w:hAnsi="Arial" w:cs="Arial"/>
                <w:noProof/>
                <w:color w:val="000000"/>
                <w:sz w:val="20"/>
                <w:szCs w:val="20"/>
                <w:u w:val="single"/>
              </w:rPr>
              <w:t>99.688.</w:t>
            </w:r>
            <w:r w:rsidR="00A43FBF" w:rsidRPr="00D22211" w:rsidDel="00A43FBF">
              <w:rPr>
                <w:rFonts w:ascii="Arial" w:hAnsi="Arial" w:cs="Arial"/>
                <w:noProof/>
                <w:color w:val="000000"/>
                <w:sz w:val="20"/>
                <w:szCs w:val="20"/>
                <w:u w:val="single"/>
              </w:rPr>
              <w:t xml:space="preserve"> </w:t>
            </w:r>
            <w:r w:rsidR="00A43FBF">
              <w:rPr>
                <w:rFonts w:ascii="Arial" w:hAnsi="Arial" w:cs="Arial"/>
                <w:noProof/>
                <w:color w:val="000000"/>
                <w:sz w:val="20"/>
                <w:szCs w:val="20"/>
                <w:u w:val="single"/>
              </w:rPr>
              <w:t>111</w:t>
            </w:r>
          </w:p>
          <w:p w14:paraId="5B8A9D09" w14:textId="77777777" w:rsidR="00165F68" w:rsidRPr="000C0C5C" w:rsidRDefault="00165F68" w:rsidP="00082FB7">
            <w:pPr>
              <w:spacing w:before="20" w:after="20"/>
              <w:jc w:val="right"/>
              <w:rPr>
                <w:rFonts w:ascii="Arial" w:hAnsi="Arial" w:cs="Arial"/>
                <w:color w:val="000000"/>
                <w:sz w:val="20"/>
                <w:szCs w:val="20"/>
              </w:rPr>
            </w:pPr>
            <w:r w:rsidRPr="00D22211">
              <w:rPr>
                <w:rFonts w:ascii="Arial" w:hAnsi="Arial" w:cs="Arial"/>
                <w:strike/>
                <w:noProof/>
                <w:color w:val="000000"/>
                <w:sz w:val="20"/>
                <w:szCs w:val="20"/>
              </w:rPr>
              <w:t>102.680.525</w:t>
            </w:r>
            <w:r w:rsidRPr="000C0C5C">
              <w:rPr>
                <w:rFonts w:ascii="Arial" w:hAnsi="Arial" w:cs="Arial"/>
                <w:noProof/>
                <w:color w:val="000000"/>
                <w:sz w:val="20"/>
                <w:szCs w:val="20"/>
              </w:rPr>
              <w:t xml:space="preserve"> EUR</w:t>
            </w:r>
          </w:p>
        </w:tc>
      </w:tr>
    </w:tbl>
    <w:p w14:paraId="4A72C6D4" w14:textId="77777777" w:rsidR="00165F68" w:rsidRPr="000C0C5C" w:rsidRDefault="00165F68" w:rsidP="00165F68">
      <w:pPr>
        <w:rPr>
          <w:rFonts w:ascii="Arial" w:hAnsi="Arial" w:cs="Arial"/>
          <w:sz w:val="20"/>
          <w:szCs w:val="20"/>
          <w:lang w:eastAsia="sl-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6"/>
        <w:gridCol w:w="811"/>
        <w:gridCol w:w="702"/>
        <w:gridCol w:w="704"/>
        <w:gridCol w:w="704"/>
        <w:gridCol w:w="704"/>
        <w:gridCol w:w="708"/>
        <w:gridCol w:w="708"/>
        <w:gridCol w:w="704"/>
        <w:gridCol w:w="700"/>
      </w:tblGrid>
      <w:tr w:rsidR="00165F68" w:rsidRPr="000C0C5C" w14:paraId="61E8A118" w14:textId="77777777" w:rsidTr="00082FB7">
        <w:trPr>
          <w:trHeight w:val="160"/>
        </w:trPr>
        <w:tc>
          <w:tcPr>
            <w:tcW w:w="1444"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042922D" w14:textId="77777777" w:rsidR="00165F68" w:rsidRPr="000C0C5C" w:rsidRDefault="00165F68" w:rsidP="00082FB7">
            <w:pPr>
              <w:spacing w:before="20" w:after="20"/>
              <w:rPr>
                <w:rFonts w:ascii="Arial" w:hAnsi="Arial" w:cs="Arial"/>
                <w:color w:val="000000"/>
                <w:sz w:val="20"/>
                <w:szCs w:val="20"/>
              </w:rPr>
            </w:pPr>
            <w:r w:rsidRPr="000C0C5C">
              <w:rPr>
                <w:rFonts w:ascii="Arial" w:hAnsi="Arial" w:cs="Arial"/>
                <w:b/>
                <w:bCs/>
                <w:noProof/>
                <w:sz w:val="20"/>
                <w:szCs w:val="20"/>
              </w:rPr>
              <w:t>R.27</w:t>
            </w:r>
            <w:r w:rsidRPr="000C0C5C">
              <w:rPr>
                <w:rFonts w:ascii="Arial" w:hAnsi="Arial" w:cs="Arial"/>
                <w:b/>
                <w:bCs/>
                <w:noProof/>
                <w:sz w:val="20"/>
                <w:szCs w:val="20"/>
                <w:vertAlign w:val="superscript"/>
              </w:rPr>
              <w:t xml:space="preserve"> CU </w:t>
            </w:r>
            <w:r w:rsidRPr="000C0C5C">
              <w:rPr>
                <w:rFonts w:ascii="Arial" w:hAnsi="Arial" w:cs="Arial"/>
                <w:b/>
                <w:bCs/>
                <w:noProof/>
                <w:sz w:val="20"/>
                <w:szCs w:val="20"/>
              </w:rPr>
              <w:t>Okoljska ali podnebna uspešnost pri naložbah v podeželska območja</w:t>
            </w:r>
            <w:r w:rsidRPr="000C0C5C">
              <w:rPr>
                <w:rFonts w:ascii="Arial" w:hAnsi="Arial" w:cs="Arial"/>
                <w:b/>
                <w:bCs/>
                <w:noProof/>
                <w:sz w:val="20"/>
                <w:szCs w:val="20"/>
              </w:rPr>
              <w:br/>
            </w:r>
            <w:r w:rsidRPr="000C0C5C">
              <w:rPr>
                <w:rFonts w:ascii="Arial" w:hAnsi="Arial" w:cs="Arial"/>
                <w:noProof/>
                <w:sz w:val="20"/>
                <w:szCs w:val="20"/>
              </w:rPr>
              <w:lastRenderedPageBreak/>
              <w:t>Število operacij, ki prispevajo k ciljem na področju okoljske trajnostnosti ter doseganju ciljev blažitve podnebnih sprememb in prilagajanja nanje na podeželju</w:t>
            </w:r>
          </w:p>
        </w:tc>
        <w:tc>
          <w:tcPr>
            <w:tcW w:w="448"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4EE960D" w14:textId="77777777" w:rsidR="00165F68" w:rsidRPr="000C0C5C" w:rsidRDefault="00165F68" w:rsidP="00082FB7">
            <w:pPr>
              <w:spacing w:before="20" w:after="20"/>
              <w:rPr>
                <w:rFonts w:ascii="Arial" w:hAnsi="Arial" w:cs="Arial"/>
                <w:color w:val="000000"/>
                <w:sz w:val="20"/>
                <w:szCs w:val="20"/>
              </w:rPr>
            </w:pPr>
            <w:r w:rsidRPr="000C0C5C">
              <w:rPr>
                <w:rFonts w:ascii="Arial" w:hAnsi="Arial" w:cs="Arial"/>
                <w:noProof/>
                <w:color w:val="000000"/>
                <w:sz w:val="20"/>
                <w:szCs w:val="20"/>
              </w:rPr>
              <w:lastRenderedPageBreak/>
              <w:t>SO4, SO5, SO6</w:t>
            </w:r>
          </w:p>
        </w:tc>
        <w:tc>
          <w:tcPr>
            <w:tcW w:w="388"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FFF320F" w14:textId="77777777" w:rsidR="00165F68" w:rsidRPr="000C0C5C" w:rsidRDefault="00165F68" w:rsidP="00082FB7">
            <w:pPr>
              <w:spacing w:before="20" w:after="20"/>
              <w:jc w:val="right"/>
              <w:rPr>
                <w:rFonts w:ascii="Arial" w:hAnsi="Arial" w:cs="Arial"/>
                <w:color w:val="000000"/>
                <w:sz w:val="20"/>
                <w:szCs w:val="20"/>
              </w:rPr>
            </w:pPr>
            <w:r w:rsidRPr="000C0C5C">
              <w:rPr>
                <w:rFonts w:ascii="Arial" w:hAnsi="Arial" w:cs="Arial"/>
                <w:noProof/>
                <w:color w:val="000000"/>
                <w:sz w:val="20"/>
                <w:szCs w:val="20"/>
              </w:rPr>
              <w:t xml:space="preserve">0   </w:t>
            </w:r>
          </w:p>
        </w:tc>
        <w:tc>
          <w:tcPr>
            <w:tcW w:w="389"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0C305247" w14:textId="77777777" w:rsidR="00165F68" w:rsidRPr="000C0C5C" w:rsidRDefault="00165F68" w:rsidP="00082FB7">
            <w:pPr>
              <w:spacing w:before="20" w:after="20"/>
              <w:jc w:val="right"/>
              <w:rPr>
                <w:rFonts w:ascii="Arial" w:hAnsi="Arial" w:cs="Arial"/>
                <w:color w:val="000000"/>
                <w:sz w:val="20"/>
                <w:szCs w:val="20"/>
              </w:rPr>
            </w:pPr>
            <w:r w:rsidRPr="000C0C5C">
              <w:rPr>
                <w:rFonts w:ascii="Arial" w:hAnsi="Arial" w:cs="Arial"/>
                <w:noProof/>
                <w:color w:val="000000"/>
                <w:sz w:val="20"/>
                <w:szCs w:val="20"/>
              </w:rPr>
              <w:t xml:space="preserve">6   </w:t>
            </w:r>
          </w:p>
        </w:tc>
        <w:tc>
          <w:tcPr>
            <w:tcW w:w="389"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34D125B1" w14:textId="5F25F0E8" w:rsidR="00165F68" w:rsidRPr="000C0C5C" w:rsidRDefault="00165F68" w:rsidP="00082FB7">
            <w:pPr>
              <w:spacing w:before="20" w:after="20"/>
              <w:jc w:val="right"/>
              <w:rPr>
                <w:rFonts w:ascii="Arial" w:hAnsi="Arial" w:cs="Arial"/>
                <w:color w:val="000000"/>
                <w:sz w:val="20"/>
                <w:szCs w:val="20"/>
              </w:rPr>
            </w:pPr>
            <w:r w:rsidRPr="00D22211">
              <w:rPr>
                <w:rFonts w:ascii="Arial" w:hAnsi="Arial" w:cs="Arial"/>
                <w:strike/>
                <w:noProof/>
                <w:color w:val="000000"/>
                <w:sz w:val="20"/>
                <w:szCs w:val="20"/>
              </w:rPr>
              <w:t>116</w:t>
            </w:r>
            <w:r w:rsidRPr="00D22211">
              <w:rPr>
                <w:rFonts w:ascii="Arial" w:hAnsi="Arial" w:cs="Arial"/>
                <w:noProof/>
                <w:color w:val="000000"/>
                <w:sz w:val="20"/>
                <w:szCs w:val="20"/>
                <w:u w:val="single"/>
              </w:rPr>
              <w:t>14</w:t>
            </w:r>
            <w:r w:rsidRPr="000C0C5C">
              <w:rPr>
                <w:rFonts w:ascii="Arial" w:hAnsi="Arial" w:cs="Arial"/>
                <w:noProof/>
                <w:color w:val="000000"/>
                <w:sz w:val="20"/>
                <w:szCs w:val="20"/>
              </w:rPr>
              <w:t xml:space="preserve">   </w:t>
            </w:r>
          </w:p>
        </w:tc>
        <w:tc>
          <w:tcPr>
            <w:tcW w:w="389"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569FBE1B" w14:textId="4D97CC3F" w:rsidR="00165F68" w:rsidRPr="000C0C5C" w:rsidRDefault="00165F68" w:rsidP="00082FB7">
            <w:pPr>
              <w:spacing w:before="20" w:after="20"/>
              <w:jc w:val="right"/>
              <w:rPr>
                <w:rFonts w:ascii="Arial" w:hAnsi="Arial" w:cs="Arial"/>
                <w:color w:val="000000"/>
                <w:sz w:val="20"/>
                <w:szCs w:val="20"/>
              </w:rPr>
            </w:pPr>
            <w:r w:rsidRPr="00D22211">
              <w:rPr>
                <w:rFonts w:ascii="Arial" w:hAnsi="Arial" w:cs="Arial"/>
                <w:strike/>
                <w:noProof/>
                <w:color w:val="000000"/>
                <w:sz w:val="20"/>
                <w:szCs w:val="20"/>
              </w:rPr>
              <w:t>243</w:t>
            </w:r>
            <w:r w:rsidRPr="00D22211">
              <w:rPr>
                <w:rFonts w:ascii="Arial" w:hAnsi="Arial" w:cs="Arial"/>
                <w:noProof/>
                <w:color w:val="000000"/>
                <w:sz w:val="20"/>
                <w:szCs w:val="20"/>
                <w:u w:val="single"/>
              </w:rPr>
              <w:t>22</w:t>
            </w:r>
            <w:r w:rsidRPr="000C0C5C">
              <w:rPr>
                <w:rFonts w:ascii="Arial" w:hAnsi="Arial" w:cs="Arial"/>
                <w:noProof/>
                <w:color w:val="000000"/>
                <w:sz w:val="20"/>
                <w:szCs w:val="20"/>
              </w:rPr>
              <w:t xml:space="preserve">   </w:t>
            </w:r>
          </w:p>
        </w:tc>
        <w:tc>
          <w:tcPr>
            <w:tcW w:w="389"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494D0499" w14:textId="5383702A" w:rsidR="00165F68" w:rsidRPr="000C0C5C" w:rsidRDefault="00165F68" w:rsidP="00082FB7">
            <w:pPr>
              <w:spacing w:before="20" w:after="20"/>
              <w:jc w:val="right"/>
              <w:rPr>
                <w:rFonts w:ascii="Arial" w:hAnsi="Arial" w:cs="Arial"/>
                <w:color w:val="000000"/>
                <w:sz w:val="20"/>
                <w:szCs w:val="20"/>
              </w:rPr>
            </w:pPr>
            <w:r w:rsidRPr="00D22211">
              <w:rPr>
                <w:rFonts w:ascii="Arial" w:hAnsi="Arial" w:cs="Arial"/>
                <w:strike/>
                <w:noProof/>
                <w:color w:val="000000"/>
                <w:sz w:val="20"/>
                <w:szCs w:val="20"/>
              </w:rPr>
              <w:t>370</w:t>
            </w:r>
            <w:r w:rsidRPr="00D22211">
              <w:rPr>
                <w:rFonts w:ascii="Arial" w:hAnsi="Arial" w:cs="Arial"/>
                <w:noProof/>
                <w:color w:val="000000"/>
                <w:sz w:val="20"/>
                <w:szCs w:val="20"/>
                <w:u w:val="single"/>
              </w:rPr>
              <w:t>260</w:t>
            </w:r>
            <w:r w:rsidRPr="000C0C5C">
              <w:rPr>
                <w:rFonts w:ascii="Arial" w:hAnsi="Arial" w:cs="Arial"/>
                <w:noProof/>
                <w:color w:val="000000"/>
                <w:sz w:val="20"/>
                <w:szCs w:val="20"/>
              </w:rPr>
              <w:t xml:space="preserve">   </w:t>
            </w:r>
          </w:p>
        </w:tc>
        <w:tc>
          <w:tcPr>
            <w:tcW w:w="389"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AB645EA" w14:textId="7472EEF2" w:rsidR="00165F68" w:rsidRPr="000C0C5C" w:rsidRDefault="00165F68" w:rsidP="00082FB7">
            <w:pPr>
              <w:spacing w:before="20" w:after="20"/>
              <w:jc w:val="right"/>
              <w:rPr>
                <w:rFonts w:ascii="Arial" w:hAnsi="Arial" w:cs="Arial"/>
                <w:color w:val="000000"/>
                <w:sz w:val="20"/>
                <w:szCs w:val="20"/>
              </w:rPr>
            </w:pPr>
            <w:r w:rsidRPr="00D22211">
              <w:rPr>
                <w:rFonts w:ascii="Arial" w:hAnsi="Arial" w:cs="Arial"/>
                <w:strike/>
                <w:noProof/>
                <w:color w:val="000000"/>
                <w:sz w:val="20"/>
                <w:szCs w:val="20"/>
              </w:rPr>
              <w:t>497</w:t>
            </w:r>
            <w:r w:rsidRPr="00D22211">
              <w:rPr>
                <w:rFonts w:ascii="Arial" w:hAnsi="Arial" w:cs="Arial"/>
                <w:noProof/>
                <w:color w:val="000000"/>
                <w:sz w:val="20"/>
                <w:szCs w:val="20"/>
                <w:u w:val="single"/>
              </w:rPr>
              <w:t>495</w:t>
            </w:r>
            <w:r w:rsidRPr="000C0C5C">
              <w:rPr>
                <w:rFonts w:ascii="Arial" w:hAnsi="Arial" w:cs="Arial"/>
                <w:noProof/>
                <w:color w:val="000000"/>
                <w:sz w:val="20"/>
                <w:szCs w:val="20"/>
              </w:rPr>
              <w:t xml:space="preserve">   </w:t>
            </w:r>
          </w:p>
        </w:tc>
        <w:tc>
          <w:tcPr>
            <w:tcW w:w="389"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DA4DDCD" w14:textId="77777777" w:rsidR="00165F68" w:rsidRPr="000C0C5C" w:rsidRDefault="00165F68" w:rsidP="00082FB7">
            <w:pPr>
              <w:spacing w:before="20" w:after="20"/>
              <w:jc w:val="right"/>
              <w:rPr>
                <w:rFonts w:ascii="Arial" w:hAnsi="Arial" w:cs="Arial"/>
                <w:color w:val="000000"/>
                <w:sz w:val="20"/>
                <w:szCs w:val="20"/>
              </w:rPr>
            </w:pPr>
            <w:r w:rsidRPr="000C0C5C">
              <w:rPr>
                <w:rFonts w:ascii="Arial" w:hAnsi="Arial" w:cs="Arial"/>
                <w:noProof/>
                <w:color w:val="000000"/>
                <w:sz w:val="20"/>
                <w:szCs w:val="20"/>
              </w:rPr>
              <w:t xml:space="preserve">616   </w:t>
            </w:r>
          </w:p>
        </w:tc>
        <w:tc>
          <w:tcPr>
            <w:tcW w:w="389"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vAlign w:val="center"/>
          </w:tcPr>
          <w:p w14:paraId="28DDD95E" w14:textId="6EFDD76C" w:rsidR="00165F68" w:rsidRPr="001664C4" w:rsidRDefault="00165F68" w:rsidP="00355E21">
            <w:pPr>
              <w:pStyle w:val="Odstavekseznama"/>
              <w:numPr>
                <w:ilvl w:val="0"/>
                <w:numId w:val="51"/>
              </w:numPr>
              <w:spacing w:before="20" w:after="20"/>
              <w:jc w:val="right"/>
              <w:rPr>
                <w:rFonts w:ascii="Arial" w:hAnsi="Arial" w:cs="Arial"/>
                <w:color w:val="000000"/>
                <w:sz w:val="20"/>
                <w:szCs w:val="20"/>
              </w:rPr>
            </w:pPr>
          </w:p>
        </w:tc>
      </w:tr>
      <w:bookmarkEnd w:id="21"/>
    </w:tbl>
    <w:p w14:paraId="215CC3A7" w14:textId="77777777" w:rsidR="000B2F9E" w:rsidRPr="000C0C5C" w:rsidRDefault="000B2F9E" w:rsidP="000B2F9E">
      <w:pPr>
        <w:rPr>
          <w:rFonts w:ascii="Arial" w:hAnsi="Arial" w:cs="Arial"/>
          <w:sz w:val="20"/>
          <w:szCs w:val="20"/>
        </w:rPr>
      </w:pPr>
    </w:p>
    <w:p w14:paraId="7ECA99FB" w14:textId="4C5D2F59" w:rsidR="002624E2" w:rsidRPr="001664C4" w:rsidRDefault="001664C4" w:rsidP="001664C4">
      <w:pPr>
        <w:spacing w:after="0" w:line="260" w:lineRule="atLeast"/>
        <w:jc w:val="both"/>
        <w:rPr>
          <w:rFonts w:ascii="Arial" w:hAnsi="Arial" w:cs="Arial"/>
          <w:b/>
          <w:sz w:val="20"/>
          <w:szCs w:val="20"/>
        </w:rPr>
      </w:pPr>
      <w:r>
        <w:rPr>
          <w:rFonts w:ascii="Arial" w:hAnsi="Arial" w:cs="Arial"/>
          <w:b/>
          <w:sz w:val="20"/>
          <w:szCs w:val="20"/>
        </w:rPr>
        <w:t xml:space="preserve">19. </w:t>
      </w:r>
      <w:r w:rsidR="00AD11D4" w:rsidRPr="001664C4">
        <w:rPr>
          <w:rFonts w:ascii="Arial" w:hAnsi="Arial" w:cs="Arial"/>
          <w:b/>
          <w:sz w:val="20"/>
          <w:szCs w:val="20"/>
        </w:rPr>
        <w:t>POPRAVEK FINANČNIH TABEL Z UČINKI PRI VSEH GOZDARSKIH INTERVENCIJAH</w:t>
      </w:r>
    </w:p>
    <w:p w14:paraId="111C881E" w14:textId="77777777" w:rsidR="00D6348D" w:rsidRPr="00982B4D" w:rsidRDefault="00D6348D" w:rsidP="00677B15">
      <w:pPr>
        <w:pStyle w:val="Odstavekseznama"/>
        <w:spacing w:after="0" w:line="260" w:lineRule="atLeast"/>
        <w:jc w:val="both"/>
        <w:rPr>
          <w:rFonts w:ascii="Arial" w:hAnsi="Arial" w:cs="Arial"/>
          <w:b/>
          <w:sz w:val="20"/>
          <w:szCs w:val="20"/>
        </w:rPr>
      </w:pPr>
    </w:p>
    <w:p w14:paraId="588802AF" w14:textId="25AA829C" w:rsidR="00982B4D" w:rsidRPr="00982B4D" w:rsidRDefault="00982B4D" w:rsidP="00982B4D">
      <w:pPr>
        <w:pStyle w:val="datumtevilka"/>
        <w:jc w:val="both"/>
        <w:rPr>
          <w:rFonts w:cs="Arial"/>
          <w:b/>
          <w:u w:val="single"/>
        </w:rPr>
      </w:pPr>
      <w:r w:rsidRPr="00982B4D">
        <w:rPr>
          <w:rFonts w:cs="Arial"/>
          <w:b/>
          <w:u w:val="single"/>
        </w:rPr>
        <w:t>Pojasnilo predlaganih spremembe SN 2023</w:t>
      </w:r>
      <w:r w:rsidR="005A7214">
        <w:rPr>
          <w:rFonts w:cs="Arial"/>
          <w:b/>
        </w:rPr>
        <w:t>–</w:t>
      </w:r>
      <w:r w:rsidRPr="00982B4D">
        <w:rPr>
          <w:rFonts w:cs="Arial"/>
          <w:b/>
          <w:u w:val="single"/>
        </w:rPr>
        <w:t>2027</w:t>
      </w:r>
    </w:p>
    <w:p w14:paraId="2F7E0C04" w14:textId="77777777" w:rsidR="00982B4D" w:rsidRPr="00982B4D" w:rsidRDefault="00982B4D" w:rsidP="00982B4D">
      <w:pPr>
        <w:spacing w:after="0" w:line="240" w:lineRule="atLeast"/>
        <w:jc w:val="both"/>
        <w:rPr>
          <w:rFonts w:ascii="Arial" w:eastAsia="Times New Roman" w:hAnsi="Arial" w:cs="Arial"/>
          <w:sz w:val="20"/>
          <w:szCs w:val="20"/>
        </w:rPr>
      </w:pPr>
    </w:p>
    <w:p w14:paraId="3D823ADA" w14:textId="71ED5454" w:rsidR="000B2F9E" w:rsidRPr="00982B4D" w:rsidRDefault="0024141F" w:rsidP="00F934FD">
      <w:pPr>
        <w:spacing w:after="0" w:line="240" w:lineRule="atLeast"/>
        <w:jc w:val="both"/>
        <w:rPr>
          <w:rFonts w:ascii="Arial" w:eastAsia="Times New Roman" w:hAnsi="Arial" w:cs="Arial"/>
          <w:sz w:val="20"/>
          <w:szCs w:val="20"/>
        </w:rPr>
      </w:pPr>
      <w:r w:rsidRPr="00982B4D">
        <w:rPr>
          <w:rFonts w:ascii="Arial" w:eastAsia="Times New Roman" w:hAnsi="Arial" w:cs="Arial"/>
          <w:sz w:val="20"/>
          <w:szCs w:val="20"/>
        </w:rPr>
        <w:t>Z 2. s</w:t>
      </w:r>
      <w:r w:rsidR="000B2F9E" w:rsidRPr="00982B4D">
        <w:rPr>
          <w:rFonts w:ascii="Arial" w:eastAsia="Times New Roman" w:hAnsi="Arial" w:cs="Arial"/>
          <w:sz w:val="20"/>
          <w:szCs w:val="20"/>
        </w:rPr>
        <w:t>premembo SN 2</w:t>
      </w:r>
      <w:r w:rsidR="005F4239" w:rsidRPr="00982B4D">
        <w:rPr>
          <w:rFonts w:ascii="Arial" w:eastAsia="Times New Roman" w:hAnsi="Arial" w:cs="Arial"/>
          <w:sz w:val="20"/>
          <w:szCs w:val="20"/>
        </w:rPr>
        <w:t>02</w:t>
      </w:r>
      <w:r w:rsidR="000B2F9E" w:rsidRPr="00982B4D">
        <w:rPr>
          <w:rFonts w:ascii="Arial" w:eastAsia="Times New Roman" w:hAnsi="Arial" w:cs="Arial"/>
          <w:sz w:val="20"/>
          <w:szCs w:val="20"/>
        </w:rPr>
        <w:t>3</w:t>
      </w:r>
      <w:r w:rsidR="005A7214">
        <w:rPr>
          <w:rFonts w:ascii="Arial" w:hAnsi="Arial" w:cs="Arial"/>
          <w:b/>
          <w:sz w:val="20"/>
          <w:szCs w:val="20"/>
        </w:rPr>
        <w:t>–</w:t>
      </w:r>
      <w:r w:rsidR="000B2F9E" w:rsidRPr="00982B4D">
        <w:rPr>
          <w:rFonts w:ascii="Arial" w:eastAsia="Times New Roman" w:hAnsi="Arial" w:cs="Arial"/>
          <w:sz w:val="20"/>
          <w:szCs w:val="20"/>
        </w:rPr>
        <w:t>2</w:t>
      </w:r>
      <w:r w:rsidR="005F4239" w:rsidRPr="00982B4D">
        <w:rPr>
          <w:rFonts w:ascii="Arial" w:eastAsia="Times New Roman" w:hAnsi="Arial" w:cs="Arial"/>
          <w:sz w:val="20"/>
          <w:szCs w:val="20"/>
        </w:rPr>
        <w:t>02</w:t>
      </w:r>
      <w:r w:rsidR="000B2F9E" w:rsidRPr="00982B4D">
        <w:rPr>
          <w:rFonts w:ascii="Arial" w:eastAsia="Times New Roman" w:hAnsi="Arial" w:cs="Arial"/>
          <w:sz w:val="20"/>
          <w:szCs w:val="20"/>
        </w:rPr>
        <w:t xml:space="preserve">7 popravljamo dinamiko izplačil zaradi kasnejšega izvajanja večine gozdarskih intervencij SN </w:t>
      </w:r>
      <w:r w:rsidR="00D6348D" w:rsidRPr="00982B4D">
        <w:rPr>
          <w:rFonts w:ascii="Arial" w:eastAsia="Times New Roman" w:hAnsi="Arial" w:cs="Arial"/>
          <w:sz w:val="20"/>
          <w:szCs w:val="20"/>
        </w:rPr>
        <w:t>20</w:t>
      </w:r>
      <w:r w:rsidR="000B2F9E" w:rsidRPr="00982B4D">
        <w:rPr>
          <w:rFonts w:ascii="Arial" w:eastAsia="Times New Roman" w:hAnsi="Arial" w:cs="Arial"/>
          <w:sz w:val="20"/>
          <w:szCs w:val="20"/>
        </w:rPr>
        <w:t>23</w:t>
      </w:r>
      <w:r w:rsidR="005A7214">
        <w:rPr>
          <w:rFonts w:ascii="Arial" w:hAnsi="Arial" w:cs="Arial"/>
          <w:b/>
          <w:sz w:val="20"/>
          <w:szCs w:val="20"/>
        </w:rPr>
        <w:t>–</w:t>
      </w:r>
      <w:r w:rsidR="00D6348D" w:rsidRPr="00982B4D">
        <w:rPr>
          <w:rFonts w:ascii="Arial" w:eastAsia="Times New Roman" w:hAnsi="Arial" w:cs="Arial"/>
          <w:sz w:val="20"/>
          <w:szCs w:val="20"/>
        </w:rPr>
        <w:t>20</w:t>
      </w:r>
      <w:r w:rsidR="000B2F9E" w:rsidRPr="00982B4D">
        <w:rPr>
          <w:rFonts w:ascii="Arial" w:eastAsia="Times New Roman" w:hAnsi="Arial" w:cs="Arial"/>
          <w:sz w:val="20"/>
          <w:szCs w:val="20"/>
        </w:rPr>
        <w:t xml:space="preserve">27 </w:t>
      </w:r>
      <w:r w:rsidR="00A43FBF">
        <w:rPr>
          <w:rFonts w:ascii="Arial" w:eastAsia="Times New Roman" w:hAnsi="Arial" w:cs="Arial"/>
          <w:sz w:val="20"/>
          <w:szCs w:val="20"/>
        </w:rPr>
        <w:t>V</w:t>
      </w:r>
      <w:r w:rsidR="000B2F9E" w:rsidRPr="00982B4D">
        <w:rPr>
          <w:rFonts w:ascii="Arial" w:eastAsia="Times New Roman" w:hAnsi="Arial" w:cs="Arial"/>
          <w:sz w:val="20"/>
          <w:szCs w:val="20"/>
        </w:rPr>
        <w:t>rednost</w:t>
      </w:r>
      <w:r w:rsidR="00A43FBF">
        <w:rPr>
          <w:rFonts w:ascii="Arial" w:eastAsia="Times New Roman" w:hAnsi="Arial" w:cs="Arial"/>
          <w:sz w:val="20"/>
          <w:szCs w:val="20"/>
        </w:rPr>
        <w:t>i</w:t>
      </w:r>
      <w:r w:rsidR="000B2F9E" w:rsidRPr="00982B4D">
        <w:rPr>
          <w:rFonts w:ascii="Arial" w:eastAsia="Times New Roman" w:hAnsi="Arial" w:cs="Arial"/>
          <w:sz w:val="20"/>
          <w:szCs w:val="20"/>
        </w:rPr>
        <w:t xml:space="preserve"> razpoložljivih sredstev</w:t>
      </w:r>
      <w:r w:rsidR="00A43FBF">
        <w:rPr>
          <w:rFonts w:ascii="Arial" w:eastAsia="Times New Roman" w:hAnsi="Arial" w:cs="Arial"/>
          <w:sz w:val="20"/>
          <w:szCs w:val="20"/>
        </w:rPr>
        <w:t xml:space="preserve"> pri vseh gozdarskih intervencijah</w:t>
      </w:r>
      <w:r w:rsidR="000B2F9E" w:rsidRPr="00982B4D">
        <w:rPr>
          <w:rFonts w:ascii="Arial" w:eastAsia="Times New Roman" w:hAnsi="Arial" w:cs="Arial"/>
          <w:sz w:val="20"/>
          <w:szCs w:val="20"/>
        </w:rPr>
        <w:t xml:space="preserve"> ostane</w:t>
      </w:r>
      <w:r w:rsidR="00A43FBF">
        <w:rPr>
          <w:rFonts w:ascii="Arial" w:eastAsia="Times New Roman" w:hAnsi="Arial" w:cs="Arial"/>
          <w:sz w:val="20"/>
          <w:szCs w:val="20"/>
        </w:rPr>
        <w:t>jo</w:t>
      </w:r>
      <w:r w:rsidR="000B2F9E" w:rsidRPr="00982B4D">
        <w:rPr>
          <w:rFonts w:ascii="Arial" w:eastAsia="Times New Roman" w:hAnsi="Arial" w:cs="Arial"/>
          <w:sz w:val="20"/>
          <w:szCs w:val="20"/>
        </w:rPr>
        <w:t xml:space="preserve"> enak</w:t>
      </w:r>
      <w:r w:rsidR="00A43FBF">
        <w:rPr>
          <w:rFonts w:ascii="Arial" w:eastAsia="Times New Roman" w:hAnsi="Arial" w:cs="Arial"/>
          <w:sz w:val="20"/>
          <w:szCs w:val="20"/>
        </w:rPr>
        <w:t>e</w:t>
      </w:r>
      <w:r w:rsidR="000B2F9E" w:rsidRPr="00982B4D">
        <w:rPr>
          <w:rFonts w:ascii="Arial" w:eastAsia="Times New Roman" w:hAnsi="Arial" w:cs="Arial"/>
          <w:sz w:val="20"/>
          <w:szCs w:val="20"/>
        </w:rPr>
        <w:t>, spremeni se samo letna dinamika.</w:t>
      </w:r>
    </w:p>
    <w:p w14:paraId="50E3ADAC" w14:textId="77777777" w:rsidR="00982B4D" w:rsidRPr="00982B4D" w:rsidRDefault="00982B4D" w:rsidP="00982B4D">
      <w:pPr>
        <w:pStyle w:val="podpisi"/>
        <w:rPr>
          <w:rFonts w:cs="Arial"/>
          <w:i/>
          <w:szCs w:val="20"/>
          <w:lang w:val="sl-SI"/>
        </w:rPr>
      </w:pPr>
    </w:p>
    <w:p w14:paraId="0FF696DF" w14:textId="38C914A6" w:rsidR="00EB7F71" w:rsidRDefault="00EB7F71" w:rsidP="00EB7F71">
      <w:pPr>
        <w:spacing w:after="0" w:line="240" w:lineRule="atLeast"/>
        <w:jc w:val="both"/>
        <w:rPr>
          <w:rFonts w:ascii="Arial" w:hAnsi="Arial" w:cs="Arial"/>
          <w:b/>
          <w:sz w:val="20"/>
          <w:szCs w:val="20"/>
          <w:u w:val="single"/>
          <w:lang w:eastAsia="sl-SI"/>
        </w:rPr>
      </w:pPr>
      <w:r w:rsidRPr="00355E21">
        <w:rPr>
          <w:rFonts w:ascii="Arial" w:hAnsi="Arial" w:cs="Arial"/>
          <w:b/>
          <w:sz w:val="20"/>
          <w:szCs w:val="20"/>
          <w:u w:val="single"/>
          <w:lang w:eastAsia="sl-SI"/>
        </w:rPr>
        <w:t>Predlog spremembe besedila SN 2023</w:t>
      </w:r>
      <w:r w:rsidR="005A7214">
        <w:rPr>
          <w:rFonts w:ascii="Arial" w:hAnsi="Arial" w:cs="Arial"/>
          <w:b/>
          <w:sz w:val="20"/>
          <w:szCs w:val="20"/>
        </w:rPr>
        <w:t>–</w:t>
      </w:r>
      <w:r w:rsidRPr="00355E21">
        <w:rPr>
          <w:rFonts w:ascii="Arial" w:hAnsi="Arial" w:cs="Arial"/>
          <w:b/>
          <w:sz w:val="20"/>
          <w:szCs w:val="20"/>
          <w:u w:val="single"/>
          <w:lang w:eastAsia="sl-SI"/>
        </w:rPr>
        <w:t>2027 (dopolnjeno besedilo je podčrtano oz. v primeru brisanja prečrtano):</w:t>
      </w:r>
    </w:p>
    <w:p w14:paraId="4A406EA3" w14:textId="6588FA4F" w:rsidR="00BB15E2" w:rsidRDefault="00BB15E2" w:rsidP="000376ED">
      <w:pPr>
        <w:rPr>
          <w:rFonts w:ascii="Arial" w:hAnsi="Arial" w:cs="Arial"/>
          <w:sz w:val="20"/>
          <w:szCs w:val="20"/>
        </w:rPr>
      </w:pPr>
    </w:p>
    <w:p w14:paraId="6D8B8764" w14:textId="77777777" w:rsidR="000376ED" w:rsidRDefault="000376ED" w:rsidP="000376ED">
      <w:pPr>
        <w:rPr>
          <w:rFonts w:ascii="Arial" w:hAnsi="Arial" w:cs="Arial"/>
          <w:b/>
          <w:sz w:val="20"/>
          <w:szCs w:val="20"/>
        </w:rPr>
      </w:pPr>
      <w:r w:rsidRPr="00082FB7">
        <w:rPr>
          <w:rFonts w:ascii="Arial" w:hAnsi="Arial" w:cs="Arial"/>
          <w:b/>
          <w:sz w:val="20"/>
          <w:szCs w:val="20"/>
        </w:rPr>
        <w:t>Poglavje 5.3 intervencije razvoja podeželja</w:t>
      </w:r>
    </w:p>
    <w:p w14:paraId="4A6AF55B" w14:textId="77777777" w:rsidR="00082FB7" w:rsidRDefault="00082FB7">
      <w:pPr>
        <w:rPr>
          <w:rFonts w:ascii="Arial" w:hAnsi="Arial" w:cs="Arial"/>
          <w:sz w:val="20"/>
          <w:szCs w:val="20"/>
        </w:rPr>
      </w:pPr>
      <w:r>
        <w:rPr>
          <w:rFonts w:ascii="Arial" w:hAnsi="Arial" w:cs="Arial"/>
          <w:sz w:val="20"/>
          <w:szCs w:val="20"/>
        </w:rPr>
        <w:br w:type="page"/>
      </w:r>
    </w:p>
    <w:p w14:paraId="4813BDD1" w14:textId="77777777" w:rsidR="00082FB7" w:rsidRDefault="00082FB7" w:rsidP="00082FB7">
      <w:pPr>
        <w:keepNext/>
        <w:spacing w:before="240" w:after="60" w:line="240" w:lineRule="auto"/>
        <w:outlineLvl w:val="3"/>
        <w:rPr>
          <w:rFonts w:ascii="Times New Roman" w:hAnsi="Times New Roman"/>
          <w:b/>
          <w:bCs/>
          <w:noProof/>
          <w:sz w:val="28"/>
          <w:szCs w:val="28"/>
        </w:rPr>
        <w:sectPr w:rsidR="00082FB7" w:rsidSect="003A0AFB">
          <w:footerReference w:type="default" r:id="rId18"/>
          <w:headerReference w:type="first" r:id="rId19"/>
          <w:pgSz w:w="11906" w:h="16838"/>
          <w:pgMar w:top="1417" w:right="1417" w:bottom="1417" w:left="1418" w:header="708" w:footer="708" w:gutter="0"/>
          <w:cols w:space="708"/>
          <w:titlePg/>
          <w:docGrid w:linePitch="360"/>
        </w:sectPr>
      </w:pPr>
      <w:bookmarkStart w:id="23" w:name="_Toc256000935"/>
    </w:p>
    <w:p w14:paraId="1776F057" w14:textId="77777777" w:rsidR="00ED12AD" w:rsidRPr="00EB22CF" w:rsidRDefault="00ED12AD" w:rsidP="00ED12AD">
      <w:pPr>
        <w:keepNext/>
        <w:spacing w:before="240" w:after="60" w:line="240" w:lineRule="auto"/>
        <w:outlineLvl w:val="3"/>
        <w:rPr>
          <w:rFonts w:ascii="Arial" w:hAnsi="Arial" w:cs="Arial"/>
          <w:b/>
          <w:bCs/>
          <w:sz w:val="20"/>
          <w:szCs w:val="20"/>
        </w:rPr>
      </w:pPr>
      <w:bookmarkStart w:id="24" w:name="_Hlk141359682"/>
      <w:bookmarkEnd w:id="23"/>
      <w:r w:rsidRPr="00EB22CF">
        <w:rPr>
          <w:rFonts w:ascii="Arial" w:hAnsi="Arial" w:cs="Arial"/>
          <w:b/>
          <w:bCs/>
          <w:noProof/>
          <w:sz w:val="20"/>
          <w:szCs w:val="20"/>
        </w:rPr>
        <w:lastRenderedPageBreak/>
        <w:t>IRP06 - Naložbe v ureditev gozdne infrastrukture</w:t>
      </w:r>
    </w:p>
    <w:p w14:paraId="48EF086E" w14:textId="77777777" w:rsidR="00ED12AD" w:rsidRPr="00EB22CF" w:rsidRDefault="00ED12AD" w:rsidP="00ED12AD">
      <w:pPr>
        <w:pStyle w:val="Odstavekseznama"/>
        <w:jc w:val="both"/>
        <w:rPr>
          <w:rFonts w:ascii="Arial" w:hAnsi="Arial" w:cs="Arial"/>
          <w:b/>
          <w:sz w:val="20"/>
          <w:szCs w:val="20"/>
          <w:lang w:eastAsia="sl-SI"/>
        </w:rPr>
      </w:pPr>
    </w:p>
    <w:p w14:paraId="1523411A" w14:textId="77777777" w:rsidR="00ED12AD" w:rsidRPr="00EB22CF" w:rsidRDefault="00ED12AD" w:rsidP="00ED12AD">
      <w:pPr>
        <w:spacing w:before="20" w:after="20" w:line="240" w:lineRule="auto"/>
        <w:outlineLvl w:val="4"/>
        <w:rPr>
          <w:rFonts w:ascii="Arial" w:hAnsi="Arial" w:cs="Arial"/>
          <w:bCs/>
          <w:iCs/>
          <w:color w:val="000000"/>
          <w:sz w:val="20"/>
          <w:szCs w:val="20"/>
        </w:rPr>
      </w:pPr>
      <w:bookmarkStart w:id="25" w:name="_Toc256000947"/>
      <w:r w:rsidRPr="00EB22CF">
        <w:rPr>
          <w:rFonts w:ascii="Arial" w:hAnsi="Arial" w:cs="Arial"/>
          <w:bCs/>
          <w:iCs/>
          <w:noProof/>
          <w:color w:val="000000"/>
          <w:sz w:val="20"/>
          <w:szCs w:val="20"/>
        </w:rPr>
        <w:t>12 Načrtovani zneski na enoto: opredelitev</w:t>
      </w:r>
      <w:bookmarkEnd w:id="25"/>
    </w:p>
    <w:p w14:paraId="04852D75" w14:textId="77777777" w:rsidR="00ED12AD" w:rsidRPr="00EB22CF" w:rsidRDefault="00ED12AD" w:rsidP="00ED12AD">
      <w:pPr>
        <w:spacing w:before="20" w:after="20" w:line="240" w:lineRule="auto"/>
        <w:rPr>
          <w:rFonts w:ascii="Arial" w:hAnsi="Arial" w:cs="Arial"/>
          <w:color w:val="000000"/>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29"/>
        <w:gridCol w:w="1462"/>
        <w:gridCol w:w="1351"/>
        <w:gridCol w:w="2376"/>
        <w:gridCol w:w="641"/>
        <w:gridCol w:w="1426"/>
        <w:gridCol w:w="3007"/>
      </w:tblGrid>
      <w:tr w:rsidR="00ED12AD" w:rsidRPr="00EB22CF" w14:paraId="3D5B5EB1" w14:textId="77777777" w:rsidTr="0096295F">
        <w:trPr>
          <w:trHeight w:val="240"/>
          <w:tblHeader/>
        </w:trPr>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20" w:type="dxa"/>
              <w:right w:w="20" w:type="dxa"/>
            </w:tcMar>
          </w:tcPr>
          <w:p w14:paraId="042D9F06" w14:textId="77777777" w:rsidR="00ED12AD" w:rsidRPr="00EB22CF" w:rsidRDefault="00ED12AD" w:rsidP="0096295F">
            <w:pPr>
              <w:spacing w:before="20" w:after="20" w:line="240" w:lineRule="auto"/>
              <w:rPr>
                <w:rFonts w:ascii="Arial" w:hAnsi="Arial" w:cs="Arial"/>
                <w:b/>
                <w:color w:val="000000"/>
                <w:sz w:val="20"/>
                <w:szCs w:val="20"/>
              </w:rPr>
            </w:pPr>
            <w:r w:rsidRPr="00EB22CF">
              <w:rPr>
                <w:rFonts w:ascii="Arial" w:hAnsi="Arial" w:cs="Arial"/>
                <w:b/>
                <w:noProof/>
                <w:color w:val="000000"/>
                <w:sz w:val="20"/>
                <w:szCs w:val="20"/>
              </w:rPr>
              <w:t>Načrtovani znesek na enoto</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20" w:type="dxa"/>
              <w:right w:w="20" w:type="dxa"/>
            </w:tcMar>
          </w:tcPr>
          <w:p w14:paraId="653A6186" w14:textId="77777777" w:rsidR="00ED12AD" w:rsidRPr="00EB22CF" w:rsidRDefault="00ED12AD" w:rsidP="0096295F">
            <w:pPr>
              <w:spacing w:before="20" w:after="20" w:line="240" w:lineRule="auto"/>
              <w:rPr>
                <w:rFonts w:ascii="Arial" w:hAnsi="Arial" w:cs="Arial"/>
                <w:b/>
                <w:color w:val="000000"/>
                <w:sz w:val="20"/>
                <w:szCs w:val="20"/>
              </w:rPr>
            </w:pPr>
            <w:r w:rsidRPr="00EB22CF">
              <w:rPr>
                <w:rFonts w:ascii="Arial" w:hAnsi="Arial" w:cs="Arial"/>
                <w:b/>
                <w:noProof/>
                <w:color w:val="000000"/>
                <w:sz w:val="20"/>
                <w:szCs w:val="20"/>
              </w:rPr>
              <w:t>Vrsta podpore</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20" w:type="dxa"/>
              <w:right w:w="20" w:type="dxa"/>
            </w:tcMar>
          </w:tcPr>
          <w:p w14:paraId="0BBC424D" w14:textId="77777777" w:rsidR="00ED12AD" w:rsidRPr="00EB22CF" w:rsidRDefault="00ED12AD" w:rsidP="0096295F">
            <w:pPr>
              <w:spacing w:before="20" w:after="20" w:line="240" w:lineRule="auto"/>
              <w:rPr>
                <w:rFonts w:ascii="Arial" w:hAnsi="Arial" w:cs="Arial"/>
                <w:b/>
                <w:color w:val="000000"/>
                <w:sz w:val="20"/>
                <w:szCs w:val="20"/>
              </w:rPr>
            </w:pPr>
            <w:r w:rsidRPr="00EB22CF">
              <w:rPr>
                <w:rFonts w:ascii="Arial" w:hAnsi="Arial" w:cs="Arial"/>
                <w:b/>
                <w:noProof/>
                <w:color w:val="000000"/>
                <w:sz w:val="20"/>
                <w:szCs w:val="20"/>
              </w:rPr>
              <w:t>Stopnje prispevka</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20" w:type="dxa"/>
              <w:right w:w="20" w:type="dxa"/>
            </w:tcMar>
          </w:tcPr>
          <w:p w14:paraId="504837AC" w14:textId="77777777" w:rsidR="00ED12AD" w:rsidRPr="00EB22CF" w:rsidRDefault="00ED12AD" w:rsidP="0096295F">
            <w:pPr>
              <w:spacing w:before="20" w:after="20" w:line="240" w:lineRule="auto"/>
              <w:rPr>
                <w:rFonts w:ascii="Arial" w:hAnsi="Arial" w:cs="Arial"/>
                <w:b/>
                <w:color w:val="000000"/>
                <w:sz w:val="20"/>
                <w:szCs w:val="20"/>
              </w:rPr>
            </w:pPr>
            <w:r w:rsidRPr="00EB22CF">
              <w:rPr>
                <w:rFonts w:ascii="Arial" w:hAnsi="Arial" w:cs="Arial"/>
                <w:b/>
                <w:noProof/>
                <w:color w:val="000000"/>
                <w:sz w:val="20"/>
                <w:szCs w:val="20"/>
              </w:rPr>
              <w:t>Vrsta načrtovanega zneska na enoto</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20" w:type="dxa"/>
              <w:right w:w="20" w:type="dxa"/>
            </w:tcMar>
          </w:tcPr>
          <w:p w14:paraId="7D8CA80F" w14:textId="77777777" w:rsidR="00ED12AD" w:rsidRPr="00EB22CF" w:rsidRDefault="00ED12AD" w:rsidP="0096295F">
            <w:pPr>
              <w:spacing w:before="20" w:after="20" w:line="240" w:lineRule="auto"/>
              <w:rPr>
                <w:rFonts w:ascii="Arial" w:hAnsi="Arial" w:cs="Arial"/>
                <w:b/>
                <w:color w:val="000000"/>
                <w:sz w:val="20"/>
                <w:szCs w:val="20"/>
              </w:rPr>
            </w:pPr>
            <w:r w:rsidRPr="00EB22CF">
              <w:rPr>
                <w:rFonts w:ascii="Arial" w:hAnsi="Arial" w:cs="Arial"/>
                <w:b/>
                <w:noProof/>
                <w:color w:val="000000"/>
                <w:sz w:val="20"/>
                <w:szCs w:val="20"/>
              </w:rPr>
              <w:t>Regije</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20" w:type="dxa"/>
              <w:right w:w="20" w:type="dxa"/>
            </w:tcMar>
          </w:tcPr>
          <w:p w14:paraId="18183AD7" w14:textId="77777777" w:rsidR="00ED12AD" w:rsidRPr="00EB22CF" w:rsidRDefault="00ED12AD" w:rsidP="0096295F">
            <w:pPr>
              <w:spacing w:before="20" w:after="20" w:line="240" w:lineRule="auto"/>
              <w:rPr>
                <w:rFonts w:ascii="Arial" w:hAnsi="Arial" w:cs="Arial"/>
                <w:b/>
                <w:color w:val="000000"/>
                <w:sz w:val="20"/>
                <w:szCs w:val="20"/>
              </w:rPr>
            </w:pPr>
            <w:r w:rsidRPr="00EB22CF">
              <w:rPr>
                <w:rFonts w:ascii="Arial" w:hAnsi="Arial" w:cs="Arial"/>
                <w:b/>
                <w:noProof/>
                <w:color w:val="000000"/>
                <w:sz w:val="20"/>
                <w:szCs w:val="20"/>
              </w:rPr>
              <w:t>Kazalniki rezultatov</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20" w:type="dxa"/>
              <w:right w:w="20" w:type="dxa"/>
            </w:tcMar>
          </w:tcPr>
          <w:p w14:paraId="74961974" w14:textId="77777777" w:rsidR="00ED12AD" w:rsidRPr="00EB22CF" w:rsidRDefault="00ED12AD" w:rsidP="0096295F">
            <w:pPr>
              <w:spacing w:before="20" w:after="20" w:line="240" w:lineRule="auto"/>
              <w:rPr>
                <w:rFonts w:ascii="Arial" w:hAnsi="Arial" w:cs="Arial"/>
                <w:color w:val="000000"/>
                <w:sz w:val="20"/>
                <w:szCs w:val="20"/>
              </w:rPr>
            </w:pPr>
            <w:r w:rsidRPr="00EB22CF">
              <w:rPr>
                <w:rFonts w:ascii="Arial" w:hAnsi="Arial" w:cs="Arial"/>
                <w:b/>
                <w:noProof/>
                <w:color w:val="000000"/>
                <w:sz w:val="20"/>
                <w:szCs w:val="20"/>
              </w:rPr>
              <w:t>Ali znesek na enoto temelji na prenesenih odhodkih?</w:t>
            </w:r>
          </w:p>
        </w:tc>
      </w:tr>
      <w:tr w:rsidR="00ED12AD" w:rsidRPr="00EB22CF" w14:paraId="3ED55E4A" w14:textId="77777777" w:rsidTr="0096295F">
        <w:trPr>
          <w:trHeight w:val="240"/>
          <w:tblHeader/>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tcPr>
          <w:p w14:paraId="754C8756" w14:textId="77777777" w:rsidR="00ED12AD" w:rsidRPr="00EB22CF" w:rsidRDefault="00ED12AD" w:rsidP="0096295F">
            <w:pPr>
              <w:spacing w:before="20" w:after="20" w:line="240" w:lineRule="auto"/>
              <w:rPr>
                <w:rFonts w:ascii="Arial" w:hAnsi="Arial" w:cs="Arial"/>
                <w:color w:val="000000"/>
                <w:sz w:val="20"/>
                <w:szCs w:val="20"/>
              </w:rPr>
            </w:pPr>
            <w:r w:rsidRPr="00EB22CF">
              <w:rPr>
                <w:rFonts w:ascii="Arial" w:hAnsi="Arial" w:cs="Arial"/>
                <w:noProof/>
                <w:color w:val="000000"/>
                <w:sz w:val="20"/>
                <w:szCs w:val="20"/>
              </w:rPr>
              <w:t>ZNERP06 - Znesek na enoto za naložbe v ureditev gozdne infrastrukture</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tcPr>
          <w:p w14:paraId="13F0E2AF" w14:textId="77777777" w:rsidR="00ED12AD" w:rsidRPr="00EB22CF" w:rsidRDefault="00ED12AD" w:rsidP="0096295F">
            <w:pPr>
              <w:spacing w:before="20" w:after="20" w:line="240" w:lineRule="auto"/>
              <w:rPr>
                <w:rFonts w:ascii="Arial" w:hAnsi="Arial" w:cs="Arial"/>
                <w:color w:val="000000"/>
                <w:sz w:val="20"/>
                <w:szCs w:val="20"/>
              </w:rPr>
            </w:pPr>
            <w:r w:rsidRPr="00EB22CF">
              <w:rPr>
                <w:rFonts w:ascii="Arial" w:hAnsi="Arial" w:cs="Arial"/>
                <w:noProof/>
                <w:color w:val="000000"/>
                <w:sz w:val="20"/>
                <w:szCs w:val="20"/>
              </w:rPr>
              <w:t>Nepovratna sredstva</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tcPr>
          <w:p w14:paraId="1B35118B" w14:textId="77777777" w:rsidR="00ED12AD" w:rsidRPr="00EB22CF" w:rsidRDefault="00ED12AD" w:rsidP="0096295F">
            <w:pPr>
              <w:spacing w:before="20" w:after="20" w:line="240" w:lineRule="auto"/>
              <w:rPr>
                <w:rFonts w:ascii="Arial" w:hAnsi="Arial" w:cs="Arial"/>
                <w:color w:val="000000"/>
                <w:sz w:val="20"/>
                <w:szCs w:val="20"/>
              </w:rPr>
            </w:pPr>
            <w:r w:rsidRPr="00EB22CF">
              <w:rPr>
                <w:rFonts w:ascii="Arial" w:hAnsi="Arial" w:cs="Arial"/>
                <w:noProof/>
                <w:color w:val="000000"/>
                <w:sz w:val="20"/>
                <w:szCs w:val="20"/>
              </w:rPr>
              <w:t>91(2)(a)-SI-33,90%</w:t>
            </w:r>
          </w:p>
          <w:p w14:paraId="5DEEBD4A" w14:textId="77777777" w:rsidR="00ED12AD" w:rsidRPr="00EB22CF" w:rsidRDefault="00ED12AD" w:rsidP="0096295F">
            <w:pPr>
              <w:spacing w:before="20" w:after="20" w:line="240" w:lineRule="auto"/>
              <w:rPr>
                <w:rFonts w:ascii="Arial" w:hAnsi="Arial" w:cs="Arial"/>
                <w:color w:val="000000"/>
                <w:sz w:val="20"/>
                <w:szCs w:val="20"/>
              </w:rPr>
            </w:pPr>
            <w:r w:rsidRPr="00EB22CF">
              <w:rPr>
                <w:rFonts w:ascii="Arial" w:hAnsi="Arial" w:cs="Arial"/>
                <w:noProof/>
                <w:color w:val="000000"/>
                <w:sz w:val="20"/>
                <w:szCs w:val="20"/>
              </w:rPr>
              <w:t>91(2)(d)-SI-33,90%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tcPr>
          <w:p w14:paraId="2AE097C6" w14:textId="77777777" w:rsidR="00ED12AD" w:rsidRPr="00EB22CF" w:rsidRDefault="00ED12AD" w:rsidP="0096295F">
            <w:pPr>
              <w:spacing w:before="20" w:after="20" w:line="240" w:lineRule="auto"/>
              <w:rPr>
                <w:rFonts w:ascii="Arial" w:hAnsi="Arial" w:cs="Arial"/>
                <w:color w:val="000000"/>
                <w:sz w:val="20"/>
                <w:szCs w:val="20"/>
              </w:rPr>
            </w:pPr>
            <w:r w:rsidRPr="00EB22CF">
              <w:rPr>
                <w:rFonts w:ascii="Arial" w:hAnsi="Arial" w:cs="Arial"/>
                <w:noProof/>
                <w:color w:val="000000"/>
                <w:sz w:val="20"/>
                <w:szCs w:val="20"/>
              </w:rPr>
              <w:t>Povprečno</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tcPr>
          <w:p w14:paraId="052B633F" w14:textId="77777777" w:rsidR="00ED12AD" w:rsidRPr="00EB22CF" w:rsidRDefault="00ED12AD" w:rsidP="0096295F">
            <w:pPr>
              <w:spacing w:before="20" w:after="20" w:line="240" w:lineRule="auto"/>
              <w:rPr>
                <w:rFonts w:ascii="Arial" w:hAnsi="Arial" w:cs="Arial"/>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tcPr>
          <w:p w14:paraId="6C8B12F8" w14:textId="77777777" w:rsidR="00ED12AD" w:rsidRPr="00EB22CF" w:rsidRDefault="00ED12AD" w:rsidP="0096295F">
            <w:pPr>
              <w:spacing w:before="20" w:after="20" w:line="240" w:lineRule="auto"/>
              <w:rPr>
                <w:rFonts w:ascii="Arial" w:hAnsi="Arial" w:cs="Arial"/>
                <w:color w:val="000000"/>
                <w:sz w:val="20"/>
                <w:szCs w:val="20"/>
              </w:rPr>
            </w:pPr>
            <w:r w:rsidRPr="00EB22CF">
              <w:rPr>
                <w:rFonts w:ascii="Arial" w:hAnsi="Arial" w:cs="Arial"/>
                <w:noProof/>
                <w:color w:val="000000"/>
                <w:sz w:val="20"/>
                <w:szCs w:val="20"/>
              </w:rPr>
              <w:t>R.18</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tcPr>
          <w:p w14:paraId="2E639EF1" w14:textId="77777777" w:rsidR="00ED12AD" w:rsidRPr="00EB22CF" w:rsidRDefault="00ED12AD" w:rsidP="0096295F">
            <w:pPr>
              <w:spacing w:before="20" w:after="20" w:line="240" w:lineRule="auto"/>
              <w:rPr>
                <w:rFonts w:ascii="Arial" w:hAnsi="Arial" w:cs="Arial"/>
                <w:color w:val="000000"/>
                <w:sz w:val="20"/>
                <w:szCs w:val="20"/>
              </w:rPr>
            </w:pPr>
            <w:r w:rsidRPr="00EB22CF">
              <w:rPr>
                <w:rFonts w:ascii="Arial" w:hAnsi="Arial" w:cs="Arial"/>
                <w:noProof/>
                <w:color w:val="000000"/>
                <w:sz w:val="20"/>
                <w:szCs w:val="20"/>
              </w:rPr>
              <w:t>Ne</w:t>
            </w:r>
          </w:p>
        </w:tc>
      </w:tr>
    </w:tbl>
    <w:p w14:paraId="1A8F1573" w14:textId="77777777" w:rsidR="00ED12AD" w:rsidRPr="00EB22CF" w:rsidRDefault="00ED12AD" w:rsidP="00ED12AD">
      <w:pPr>
        <w:spacing w:before="20" w:after="20" w:line="240" w:lineRule="auto"/>
        <w:rPr>
          <w:rFonts w:ascii="Arial" w:hAnsi="Arial" w:cs="Arial"/>
          <w:color w:val="000000"/>
          <w:sz w:val="20"/>
          <w:szCs w:val="20"/>
        </w:rPr>
      </w:pPr>
      <w:r w:rsidRPr="00EB22CF">
        <w:rPr>
          <w:rFonts w:ascii="Arial" w:hAnsi="Arial" w:cs="Arial"/>
          <w:noProof/>
          <w:color w:val="000000"/>
          <w:sz w:val="20"/>
          <w:szCs w:val="20"/>
        </w:rPr>
        <w:t>Obrazložitev in utemeljitev v zvezi z vrednostjo zneska na enoto</w:t>
      </w:r>
    </w:p>
    <w:p w14:paraId="7E36AB13" w14:textId="77777777" w:rsidR="00ED12AD" w:rsidRPr="00EB22CF" w:rsidRDefault="00ED12AD" w:rsidP="00ED12AD">
      <w:pPr>
        <w:spacing w:before="20" w:after="20" w:line="240" w:lineRule="auto"/>
        <w:rPr>
          <w:rFonts w:ascii="Arial" w:hAnsi="Arial" w:cs="Arial"/>
          <w:color w:val="000000"/>
          <w:sz w:val="20"/>
          <w:szCs w:val="20"/>
        </w:rPr>
      </w:pPr>
      <w:r w:rsidRPr="00EB22CF">
        <w:rPr>
          <w:rFonts w:ascii="Arial" w:hAnsi="Arial" w:cs="Arial"/>
          <w:noProof/>
          <w:color w:val="000000"/>
          <w:sz w:val="20"/>
          <w:szCs w:val="20"/>
        </w:rPr>
        <w:t>ZNERP06 - Znesek na enoto za naložbe v ureditev gozdne infrastrukture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992"/>
      </w:tblGrid>
      <w:tr w:rsidR="00ED12AD" w:rsidRPr="00EB22CF" w14:paraId="5322E1C4" w14:textId="77777777" w:rsidTr="0096295F">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124DF0FD" w14:textId="77777777" w:rsidR="00ED12AD" w:rsidRPr="00EB22CF" w:rsidRDefault="00ED12AD" w:rsidP="0096295F">
            <w:pPr>
              <w:spacing w:before="40" w:after="40" w:line="240" w:lineRule="auto"/>
              <w:rPr>
                <w:rFonts w:ascii="Arial" w:hAnsi="Arial" w:cs="Arial"/>
                <w:sz w:val="20"/>
                <w:szCs w:val="20"/>
              </w:rPr>
            </w:pPr>
            <w:r w:rsidRPr="00EB22CF">
              <w:rPr>
                <w:rFonts w:ascii="Arial" w:hAnsi="Arial" w:cs="Arial"/>
                <w:noProof/>
                <w:sz w:val="20"/>
                <w:szCs w:val="20"/>
              </w:rPr>
              <w:t xml:space="preserve">Izračun temelji na podlagi povprečnega zneska izplačanih projektov iz obdobja PRP 2014-2020 za operacijo Ureditev gozdne infrastrukture, ki je znašala </w:t>
            </w:r>
            <w:r w:rsidRPr="00EB22CF">
              <w:rPr>
                <w:rFonts w:ascii="Arial" w:hAnsi="Arial" w:cs="Arial"/>
                <w:strike/>
                <w:noProof/>
                <w:sz w:val="20"/>
                <w:szCs w:val="20"/>
              </w:rPr>
              <w:t>5.848</w:t>
            </w:r>
            <w:r w:rsidRPr="00EB22CF">
              <w:rPr>
                <w:rFonts w:ascii="Arial" w:hAnsi="Arial" w:cs="Arial"/>
                <w:noProof/>
                <w:sz w:val="20"/>
                <w:szCs w:val="20"/>
              </w:rPr>
              <w:t xml:space="preserve"> </w:t>
            </w:r>
            <w:r w:rsidRPr="00EB22CF">
              <w:rPr>
                <w:rFonts w:ascii="Arial" w:hAnsi="Arial" w:cs="Arial"/>
                <w:noProof/>
                <w:sz w:val="20"/>
                <w:szCs w:val="20"/>
                <w:u w:val="single"/>
              </w:rPr>
              <w:t>8.780</w:t>
            </w:r>
            <w:r w:rsidRPr="00EB22CF">
              <w:rPr>
                <w:rFonts w:ascii="Arial" w:hAnsi="Arial" w:cs="Arial"/>
                <w:noProof/>
                <w:sz w:val="20"/>
                <w:szCs w:val="20"/>
              </w:rPr>
              <w:t xml:space="preserve"> EUR/vlogo.</w:t>
            </w:r>
          </w:p>
        </w:tc>
      </w:tr>
    </w:tbl>
    <w:p w14:paraId="7C3BFD75" w14:textId="77777777" w:rsidR="00ED12AD" w:rsidRPr="00EB22CF" w:rsidRDefault="00ED12AD" w:rsidP="00ED12AD">
      <w:pPr>
        <w:spacing w:before="20" w:after="20" w:line="240" w:lineRule="auto"/>
        <w:outlineLvl w:val="4"/>
        <w:rPr>
          <w:rFonts w:ascii="Arial" w:hAnsi="Arial" w:cs="Arial"/>
          <w:bCs/>
          <w:iCs/>
          <w:noProof/>
          <w:color w:val="000000"/>
          <w:sz w:val="20"/>
          <w:szCs w:val="20"/>
        </w:rPr>
      </w:pPr>
      <w:bookmarkStart w:id="26" w:name="_Toc256000948"/>
    </w:p>
    <w:p w14:paraId="247768DE" w14:textId="77777777" w:rsidR="00ED12AD" w:rsidRPr="00EB22CF" w:rsidRDefault="00ED12AD" w:rsidP="00ED12AD">
      <w:pPr>
        <w:spacing w:before="20" w:after="20" w:line="240" w:lineRule="auto"/>
        <w:outlineLvl w:val="4"/>
        <w:rPr>
          <w:rFonts w:ascii="Arial" w:hAnsi="Arial" w:cs="Arial"/>
          <w:bCs/>
          <w:iCs/>
          <w:color w:val="000000"/>
          <w:sz w:val="20"/>
          <w:szCs w:val="20"/>
        </w:rPr>
      </w:pPr>
      <w:r w:rsidRPr="00EB22CF">
        <w:rPr>
          <w:rFonts w:ascii="Arial" w:hAnsi="Arial" w:cs="Arial"/>
          <w:bCs/>
          <w:iCs/>
          <w:noProof/>
          <w:color w:val="000000"/>
          <w:sz w:val="20"/>
          <w:szCs w:val="20"/>
        </w:rPr>
        <w:t>13 Načrtovani zneski na enoto: finančna tabela z učinki</w:t>
      </w:r>
      <w:bookmarkEnd w:id="2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6"/>
        <w:gridCol w:w="3088"/>
        <w:gridCol w:w="485"/>
        <w:gridCol w:w="485"/>
        <w:gridCol w:w="1208"/>
        <w:gridCol w:w="1208"/>
        <w:gridCol w:w="1208"/>
        <w:gridCol w:w="1431"/>
        <w:gridCol w:w="485"/>
        <w:gridCol w:w="1308"/>
      </w:tblGrid>
      <w:tr w:rsidR="00ED12AD" w:rsidRPr="00EB22CF" w14:paraId="708F824B" w14:textId="77777777" w:rsidTr="0096295F">
        <w:trPr>
          <w:trHeight w:val="160"/>
          <w:tblHeader/>
        </w:trPr>
        <w:tc>
          <w:tcPr>
            <w:tcW w:w="1295"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13FECDC4" w14:textId="77777777" w:rsidR="00ED12AD" w:rsidRPr="00EB22CF" w:rsidRDefault="00ED12AD" w:rsidP="0096295F">
            <w:pPr>
              <w:spacing w:before="20" w:after="20" w:line="240" w:lineRule="auto"/>
              <w:rPr>
                <w:rFonts w:ascii="Arial" w:hAnsi="Arial" w:cs="Arial"/>
                <w:b/>
                <w:color w:val="000000"/>
                <w:sz w:val="20"/>
                <w:szCs w:val="20"/>
              </w:rPr>
            </w:pPr>
            <w:r w:rsidRPr="00EB22CF">
              <w:rPr>
                <w:rFonts w:ascii="Arial" w:hAnsi="Arial" w:cs="Arial"/>
                <w:b/>
                <w:noProof/>
                <w:color w:val="000000"/>
                <w:sz w:val="20"/>
                <w:szCs w:val="20"/>
              </w:rPr>
              <w:lastRenderedPageBreak/>
              <w:t>Načrtovani znesek na enoto</w:t>
            </w:r>
          </w:p>
        </w:tc>
        <w:tc>
          <w:tcPr>
            <w:tcW w:w="1295"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312885C3" w14:textId="77777777" w:rsidR="00ED12AD" w:rsidRPr="00EB22CF" w:rsidRDefault="00ED12AD" w:rsidP="0096295F">
            <w:pPr>
              <w:spacing w:before="20" w:after="20" w:line="240" w:lineRule="auto"/>
              <w:rPr>
                <w:rFonts w:ascii="Arial" w:hAnsi="Arial" w:cs="Arial"/>
                <w:b/>
                <w:color w:val="000000"/>
                <w:sz w:val="20"/>
                <w:szCs w:val="20"/>
              </w:rPr>
            </w:pPr>
            <w:r w:rsidRPr="00EB22CF">
              <w:rPr>
                <w:rFonts w:ascii="Arial" w:hAnsi="Arial" w:cs="Arial"/>
                <w:b/>
                <w:noProof/>
                <w:color w:val="000000"/>
                <w:sz w:val="20"/>
                <w:szCs w:val="20"/>
              </w:rPr>
              <w:t>Proračunsko leto</w:t>
            </w:r>
          </w:p>
        </w:tc>
        <w:tc>
          <w:tcPr>
            <w:tcW w:w="295"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7AA04E19" w14:textId="77777777" w:rsidR="00ED12AD" w:rsidRPr="00EB22CF" w:rsidRDefault="00ED12AD" w:rsidP="0096295F">
            <w:pPr>
              <w:spacing w:before="20" w:after="20" w:line="240" w:lineRule="auto"/>
              <w:rPr>
                <w:rFonts w:ascii="Arial" w:hAnsi="Arial" w:cs="Arial"/>
                <w:b/>
                <w:color w:val="000000"/>
                <w:sz w:val="20"/>
                <w:szCs w:val="20"/>
              </w:rPr>
            </w:pPr>
            <w:r w:rsidRPr="00EB22CF">
              <w:rPr>
                <w:rFonts w:ascii="Arial" w:hAnsi="Arial" w:cs="Arial"/>
                <w:b/>
                <w:noProof/>
                <w:color w:val="000000"/>
                <w:sz w:val="20"/>
                <w:szCs w:val="20"/>
              </w:rPr>
              <w:t>2023</w:t>
            </w:r>
          </w:p>
        </w:tc>
        <w:tc>
          <w:tcPr>
            <w:tcW w:w="157"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72E10120" w14:textId="77777777" w:rsidR="00ED12AD" w:rsidRPr="00EB22CF" w:rsidRDefault="00ED12AD" w:rsidP="0096295F">
            <w:pPr>
              <w:spacing w:before="20" w:after="20" w:line="240" w:lineRule="auto"/>
              <w:rPr>
                <w:rFonts w:ascii="Arial" w:hAnsi="Arial" w:cs="Arial"/>
                <w:b/>
                <w:color w:val="000000"/>
                <w:sz w:val="20"/>
                <w:szCs w:val="20"/>
              </w:rPr>
            </w:pPr>
            <w:r w:rsidRPr="00EB22CF">
              <w:rPr>
                <w:rFonts w:ascii="Arial" w:hAnsi="Arial" w:cs="Arial"/>
                <w:b/>
                <w:noProof/>
                <w:color w:val="000000"/>
                <w:sz w:val="20"/>
                <w:szCs w:val="20"/>
              </w:rPr>
              <w:t>2024</w:t>
            </w:r>
          </w:p>
        </w:tc>
        <w:tc>
          <w:tcPr>
            <w:tcW w:w="388"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3CF52621" w14:textId="77777777" w:rsidR="00ED12AD" w:rsidRPr="00EB22CF" w:rsidRDefault="00ED12AD" w:rsidP="0096295F">
            <w:pPr>
              <w:spacing w:before="20" w:after="20" w:line="240" w:lineRule="auto"/>
              <w:rPr>
                <w:rFonts w:ascii="Arial" w:hAnsi="Arial" w:cs="Arial"/>
                <w:b/>
                <w:color w:val="000000"/>
                <w:sz w:val="20"/>
                <w:szCs w:val="20"/>
              </w:rPr>
            </w:pPr>
            <w:r w:rsidRPr="00EB22CF">
              <w:rPr>
                <w:rFonts w:ascii="Arial" w:hAnsi="Arial" w:cs="Arial"/>
                <w:b/>
                <w:noProof/>
                <w:color w:val="000000"/>
                <w:sz w:val="20"/>
                <w:szCs w:val="20"/>
              </w:rPr>
              <w:t>2025</w:t>
            </w:r>
          </w:p>
        </w:tc>
        <w:tc>
          <w:tcPr>
            <w:tcW w:w="441"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23C4A36C" w14:textId="77777777" w:rsidR="00ED12AD" w:rsidRPr="00EB22CF" w:rsidRDefault="00ED12AD" w:rsidP="0096295F">
            <w:pPr>
              <w:spacing w:before="20" w:after="20" w:line="240" w:lineRule="auto"/>
              <w:rPr>
                <w:rFonts w:ascii="Arial" w:hAnsi="Arial" w:cs="Arial"/>
                <w:b/>
                <w:color w:val="000000"/>
                <w:sz w:val="20"/>
                <w:szCs w:val="20"/>
              </w:rPr>
            </w:pPr>
            <w:r w:rsidRPr="00EB22CF">
              <w:rPr>
                <w:rFonts w:ascii="Arial" w:hAnsi="Arial" w:cs="Arial"/>
                <w:b/>
                <w:noProof/>
                <w:color w:val="000000"/>
                <w:sz w:val="20"/>
                <w:szCs w:val="20"/>
              </w:rPr>
              <w:t>2026</w:t>
            </w:r>
          </w:p>
        </w:tc>
        <w:tc>
          <w:tcPr>
            <w:tcW w:w="388"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49BE1B22" w14:textId="77777777" w:rsidR="00ED12AD" w:rsidRPr="00EB22CF" w:rsidRDefault="00ED12AD" w:rsidP="0096295F">
            <w:pPr>
              <w:spacing w:before="20" w:after="20" w:line="240" w:lineRule="auto"/>
              <w:rPr>
                <w:rFonts w:ascii="Arial" w:hAnsi="Arial" w:cs="Arial"/>
                <w:b/>
                <w:color w:val="000000"/>
                <w:sz w:val="20"/>
                <w:szCs w:val="20"/>
              </w:rPr>
            </w:pPr>
            <w:r w:rsidRPr="00EB22CF">
              <w:rPr>
                <w:rFonts w:ascii="Arial" w:hAnsi="Arial" w:cs="Arial"/>
                <w:b/>
                <w:noProof/>
                <w:color w:val="000000"/>
                <w:sz w:val="20"/>
                <w:szCs w:val="20"/>
              </w:rPr>
              <w:t>2027</w:t>
            </w:r>
          </w:p>
        </w:tc>
        <w:tc>
          <w:tcPr>
            <w:tcW w:w="157"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1D23CA56" w14:textId="77777777" w:rsidR="00ED12AD" w:rsidRPr="00EB22CF" w:rsidRDefault="00ED12AD" w:rsidP="0096295F">
            <w:pPr>
              <w:spacing w:before="20" w:after="20" w:line="240" w:lineRule="auto"/>
              <w:rPr>
                <w:rFonts w:ascii="Arial" w:hAnsi="Arial" w:cs="Arial"/>
                <w:b/>
                <w:color w:val="000000"/>
                <w:sz w:val="20"/>
                <w:szCs w:val="20"/>
              </w:rPr>
            </w:pPr>
            <w:r w:rsidRPr="00EB22CF">
              <w:rPr>
                <w:rFonts w:ascii="Arial" w:hAnsi="Arial" w:cs="Arial"/>
                <w:b/>
                <w:noProof/>
                <w:color w:val="000000"/>
                <w:sz w:val="20"/>
                <w:szCs w:val="20"/>
              </w:rPr>
              <w:t>2028</w:t>
            </w:r>
          </w:p>
        </w:tc>
        <w:tc>
          <w:tcPr>
            <w:tcW w:w="157"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0115F6B3" w14:textId="77777777" w:rsidR="00ED12AD" w:rsidRPr="00EB22CF" w:rsidRDefault="00ED12AD" w:rsidP="0096295F">
            <w:pPr>
              <w:spacing w:before="20" w:after="20" w:line="240" w:lineRule="auto"/>
              <w:rPr>
                <w:rFonts w:ascii="Arial" w:hAnsi="Arial" w:cs="Arial"/>
                <w:b/>
                <w:color w:val="000000"/>
                <w:sz w:val="20"/>
                <w:szCs w:val="20"/>
              </w:rPr>
            </w:pPr>
            <w:r w:rsidRPr="00EB22CF">
              <w:rPr>
                <w:rFonts w:ascii="Arial" w:hAnsi="Arial" w:cs="Arial"/>
                <w:b/>
                <w:noProof/>
                <w:color w:val="000000"/>
                <w:sz w:val="20"/>
                <w:szCs w:val="20"/>
              </w:rPr>
              <w:t>2029</w:t>
            </w:r>
          </w:p>
        </w:tc>
        <w:tc>
          <w:tcPr>
            <w:tcW w:w="428"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42A5E002" w14:textId="77777777" w:rsidR="00ED12AD" w:rsidRPr="00EB22CF" w:rsidRDefault="00ED12AD" w:rsidP="0096295F">
            <w:pPr>
              <w:spacing w:before="20" w:after="20" w:line="240" w:lineRule="auto"/>
              <w:rPr>
                <w:rFonts w:ascii="Arial" w:hAnsi="Arial" w:cs="Arial"/>
                <w:color w:val="000000"/>
                <w:sz w:val="20"/>
                <w:szCs w:val="20"/>
              </w:rPr>
            </w:pPr>
            <w:r w:rsidRPr="00EB22CF">
              <w:rPr>
                <w:rFonts w:ascii="Arial" w:hAnsi="Arial" w:cs="Arial"/>
                <w:b/>
                <w:noProof/>
                <w:color w:val="000000"/>
                <w:sz w:val="20"/>
                <w:szCs w:val="20"/>
              </w:rPr>
              <w:t>Skupaj 2023–2029</w:t>
            </w:r>
          </w:p>
        </w:tc>
      </w:tr>
      <w:tr w:rsidR="00ED12AD" w:rsidRPr="00EB22CF" w14:paraId="51B1691D" w14:textId="77777777" w:rsidTr="0096295F">
        <w:trPr>
          <w:trHeight w:val="160"/>
          <w:tblHeader/>
        </w:trPr>
        <w:tc>
          <w:tcPr>
            <w:tcW w:w="1295" w:type="pct"/>
            <w:vMerge w:val="restar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4C866D2F" w14:textId="77777777" w:rsidR="00ED12AD" w:rsidRPr="00EB22CF" w:rsidRDefault="00ED12AD" w:rsidP="0096295F">
            <w:pPr>
              <w:spacing w:before="20" w:after="20" w:line="240" w:lineRule="auto"/>
              <w:rPr>
                <w:rFonts w:ascii="Arial" w:hAnsi="Arial" w:cs="Arial"/>
                <w:color w:val="000000"/>
                <w:sz w:val="20"/>
                <w:szCs w:val="20"/>
              </w:rPr>
            </w:pPr>
            <w:r w:rsidRPr="00EB22CF">
              <w:rPr>
                <w:rFonts w:ascii="Arial" w:hAnsi="Arial" w:cs="Arial"/>
                <w:noProof/>
                <w:color w:val="000000"/>
                <w:sz w:val="20"/>
                <w:szCs w:val="20"/>
              </w:rPr>
              <w:t>ZNERP06 - Znesek na enoto za naložbe v ureditev gozdne infrastrukture (Nepovratna sredstva - Povprečno)</w:t>
            </w:r>
          </w:p>
        </w:tc>
        <w:tc>
          <w:tcPr>
            <w:tcW w:w="1295"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5C177A51" w14:textId="77777777" w:rsidR="00ED12AD" w:rsidRPr="00EB22CF" w:rsidRDefault="00ED12AD" w:rsidP="0096295F">
            <w:pPr>
              <w:spacing w:before="20" w:after="20" w:line="240" w:lineRule="auto"/>
              <w:rPr>
                <w:rFonts w:ascii="Arial" w:hAnsi="Arial" w:cs="Arial"/>
                <w:color w:val="000000"/>
                <w:sz w:val="20"/>
                <w:szCs w:val="20"/>
              </w:rPr>
            </w:pPr>
            <w:r w:rsidRPr="00EB22CF">
              <w:rPr>
                <w:rFonts w:ascii="Arial" w:hAnsi="Arial" w:cs="Arial"/>
                <w:noProof/>
                <w:color w:val="000000"/>
                <w:sz w:val="20"/>
                <w:szCs w:val="20"/>
              </w:rPr>
              <w:t>Načrtovani znesek na enoto (skupni javni odhodki v EUR)</w:t>
            </w:r>
          </w:p>
        </w:tc>
        <w:tc>
          <w:tcPr>
            <w:tcW w:w="295"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0BBC51E4"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c>
          <w:tcPr>
            <w:tcW w:w="157"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529E50D9"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c>
          <w:tcPr>
            <w:tcW w:w="388"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1E907771"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u w:val="single"/>
              </w:rPr>
              <w:t>0,00</w:t>
            </w:r>
            <w:r w:rsidRPr="00EB22CF">
              <w:rPr>
                <w:rFonts w:ascii="Arial" w:hAnsi="Arial" w:cs="Arial"/>
                <w:noProof/>
                <w:color w:val="000000"/>
                <w:sz w:val="20"/>
                <w:szCs w:val="20"/>
              </w:rPr>
              <w:t xml:space="preserve"> </w:t>
            </w:r>
            <w:r w:rsidRPr="00EB22CF">
              <w:rPr>
                <w:rFonts w:ascii="Arial" w:hAnsi="Arial" w:cs="Arial"/>
                <w:strike/>
                <w:noProof/>
                <w:color w:val="000000"/>
                <w:sz w:val="20"/>
                <w:szCs w:val="20"/>
              </w:rPr>
              <w:t>5.848,00</w:t>
            </w:r>
          </w:p>
        </w:tc>
        <w:tc>
          <w:tcPr>
            <w:tcW w:w="441"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2742DF07"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u w:val="single"/>
              </w:rPr>
              <w:t>8.780,00</w:t>
            </w:r>
            <w:r w:rsidRPr="00EB22CF">
              <w:rPr>
                <w:rFonts w:ascii="Arial" w:hAnsi="Arial" w:cs="Arial"/>
                <w:noProof/>
                <w:color w:val="000000"/>
                <w:sz w:val="20"/>
                <w:szCs w:val="20"/>
              </w:rPr>
              <w:t xml:space="preserve"> </w:t>
            </w:r>
            <w:r w:rsidRPr="00EB22CF">
              <w:rPr>
                <w:rFonts w:ascii="Arial" w:hAnsi="Arial" w:cs="Arial"/>
                <w:strike/>
                <w:noProof/>
                <w:color w:val="000000"/>
                <w:sz w:val="20"/>
                <w:szCs w:val="20"/>
              </w:rPr>
              <w:t>0,00</w:t>
            </w:r>
          </w:p>
        </w:tc>
        <w:tc>
          <w:tcPr>
            <w:tcW w:w="388"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4B72D321"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u w:val="single"/>
              </w:rPr>
              <w:t>0,00</w:t>
            </w:r>
            <w:r w:rsidRPr="00EB22CF">
              <w:rPr>
                <w:rFonts w:ascii="Arial" w:hAnsi="Arial" w:cs="Arial"/>
                <w:noProof/>
                <w:color w:val="000000"/>
                <w:sz w:val="20"/>
                <w:szCs w:val="20"/>
              </w:rPr>
              <w:t xml:space="preserve"> </w:t>
            </w:r>
            <w:r w:rsidRPr="00EB22CF">
              <w:rPr>
                <w:rFonts w:ascii="Arial" w:hAnsi="Arial" w:cs="Arial"/>
                <w:strike/>
                <w:noProof/>
                <w:color w:val="000000"/>
                <w:sz w:val="20"/>
                <w:szCs w:val="20"/>
              </w:rPr>
              <w:t>5.848,00</w:t>
            </w:r>
          </w:p>
        </w:tc>
        <w:tc>
          <w:tcPr>
            <w:tcW w:w="157"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0F1A6CB0" w14:textId="0609F48E" w:rsidR="00ED12AD" w:rsidRPr="00EB22CF" w:rsidRDefault="00A43FBF" w:rsidP="0096295F">
            <w:pPr>
              <w:spacing w:before="20" w:after="20" w:line="240" w:lineRule="auto"/>
              <w:jc w:val="right"/>
              <w:rPr>
                <w:rFonts w:ascii="Arial" w:hAnsi="Arial" w:cs="Arial"/>
                <w:color w:val="000000"/>
                <w:sz w:val="20"/>
                <w:szCs w:val="20"/>
              </w:rPr>
            </w:pPr>
            <w:r>
              <w:rPr>
                <w:rFonts w:ascii="Arial" w:hAnsi="Arial" w:cs="Arial"/>
                <w:noProof/>
                <w:color w:val="000000"/>
                <w:sz w:val="20"/>
                <w:szCs w:val="20"/>
                <w:u w:val="single"/>
              </w:rPr>
              <w:t>8.778,08</w:t>
            </w:r>
            <w:r w:rsidR="00ED12AD" w:rsidRPr="00EB22CF">
              <w:rPr>
                <w:rFonts w:ascii="Arial" w:hAnsi="Arial" w:cs="Arial"/>
                <w:strike/>
                <w:noProof/>
                <w:color w:val="000000"/>
                <w:sz w:val="20"/>
                <w:szCs w:val="20"/>
              </w:rPr>
              <w:t>0,00</w:t>
            </w:r>
          </w:p>
        </w:tc>
        <w:tc>
          <w:tcPr>
            <w:tcW w:w="157"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03C84B4C"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u w:val="single"/>
              </w:rPr>
              <w:t>0,00</w:t>
            </w:r>
            <w:r w:rsidRPr="00EB22CF">
              <w:rPr>
                <w:rFonts w:ascii="Arial" w:hAnsi="Arial" w:cs="Arial"/>
                <w:noProof/>
                <w:color w:val="000000"/>
                <w:sz w:val="20"/>
                <w:szCs w:val="20"/>
              </w:rPr>
              <w:t xml:space="preserve"> </w:t>
            </w:r>
            <w:r w:rsidRPr="00EB22CF">
              <w:rPr>
                <w:rFonts w:ascii="Arial" w:hAnsi="Arial" w:cs="Arial"/>
                <w:strike/>
                <w:noProof/>
                <w:color w:val="000000"/>
                <w:sz w:val="20"/>
                <w:szCs w:val="20"/>
              </w:rPr>
              <w:t>0,00</w:t>
            </w:r>
          </w:p>
        </w:tc>
        <w:tc>
          <w:tcPr>
            <w:tcW w:w="428"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35FD4E4B" w14:textId="77777777" w:rsidR="00ED12AD" w:rsidRPr="00EB22CF" w:rsidRDefault="00ED12AD" w:rsidP="0096295F">
            <w:pPr>
              <w:spacing w:before="20" w:after="20" w:line="240" w:lineRule="auto"/>
              <w:jc w:val="right"/>
              <w:rPr>
                <w:rFonts w:ascii="Arial" w:hAnsi="Arial" w:cs="Arial"/>
                <w:color w:val="000000"/>
                <w:sz w:val="20"/>
                <w:szCs w:val="20"/>
              </w:rPr>
            </w:pPr>
          </w:p>
        </w:tc>
      </w:tr>
      <w:tr w:rsidR="00ED12AD" w:rsidRPr="00EB22CF" w14:paraId="10E370A4" w14:textId="77777777" w:rsidTr="0096295F">
        <w:trPr>
          <w:trHeight w:val="160"/>
          <w:tblHeader/>
        </w:trPr>
        <w:tc>
          <w:tcPr>
            <w:tcW w:w="1295" w:type="pct"/>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1E1A5D85" w14:textId="77777777" w:rsidR="00ED12AD" w:rsidRPr="00EB22CF" w:rsidRDefault="00ED12AD" w:rsidP="0096295F">
            <w:pPr>
              <w:spacing w:before="20" w:after="20" w:line="240" w:lineRule="auto"/>
              <w:rPr>
                <w:rFonts w:ascii="Arial" w:hAnsi="Arial" w:cs="Arial"/>
                <w:color w:val="000000"/>
                <w:sz w:val="20"/>
                <w:szCs w:val="20"/>
              </w:rPr>
            </w:pPr>
          </w:p>
        </w:tc>
        <w:tc>
          <w:tcPr>
            <w:tcW w:w="1295"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748284F0" w14:textId="77777777" w:rsidR="00ED12AD" w:rsidRPr="00EB22CF" w:rsidRDefault="00ED12AD" w:rsidP="0096295F">
            <w:pPr>
              <w:spacing w:before="20" w:after="20" w:line="240" w:lineRule="auto"/>
              <w:rPr>
                <w:rFonts w:ascii="Arial" w:hAnsi="Arial" w:cs="Arial"/>
                <w:color w:val="000000"/>
                <w:sz w:val="20"/>
                <w:szCs w:val="20"/>
              </w:rPr>
            </w:pPr>
            <w:r w:rsidRPr="00EB22CF">
              <w:rPr>
                <w:rFonts w:ascii="Arial" w:hAnsi="Arial" w:cs="Arial"/>
                <w:noProof/>
                <w:color w:val="000000"/>
                <w:sz w:val="20"/>
                <w:szCs w:val="20"/>
              </w:rPr>
              <w:t>Maximum planned average unit amount (where applicable) (EUR)</w:t>
            </w:r>
          </w:p>
        </w:tc>
        <w:tc>
          <w:tcPr>
            <w:tcW w:w="295"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4E32F248" w14:textId="77777777" w:rsidR="00ED12AD" w:rsidRPr="00EB22CF" w:rsidRDefault="00ED12AD" w:rsidP="0096295F">
            <w:pPr>
              <w:spacing w:before="20" w:after="20" w:line="240" w:lineRule="auto"/>
              <w:jc w:val="right"/>
              <w:rPr>
                <w:rFonts w:ascii="Arial" w:hAnsi="Arial" w:cs="Arial"/>
                <w:color w:val="000000"/>
                <w:sz w:val="20"/>
                <w:szCs w:val="20"/>
              </w:rPr>
            </w:pPr>
          </w:p>
        </w:tc>
        <w:tc>
          <w:tcPr>
            <w:tcW w:w="157"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1385A12E" w14:textId="77777777" w:rsidR="00ED12AD" w:rsidRPr="00EB22CF" w:rsidRDefault="00ED12AD" w:rsidP="0096295F">
            <w:pPr>
              <w:spacing w:before="20" w:after="20" w:line="240" w:lineRule="auto"/>
              <w:jc w:val="right"/>
              <w:rPr>
                <w:rFonts w:ascii="Arial" w:hAnsi="Arial" w:cs="Arial"/>
                <w:color w:val="000000"/>
                <w:sz w:val="20"/>
                <w:szCs w:val="20"/>
              </w:rPr>
            </w:pPr>
          </w:p>
        </w:tc>
        <w:tc>
          <w:tcPr>
            <w:tcW w:w="388"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08852034" w14:textId="77777777" w:rsidR="00ED12AD" w:rsidRPr="00EB22CF" w:rsidRDefault="00ED12AD" w:rsidP="0096295F">
            <w:pPr>
              <w:spacing w:before="20" w:after="20" w:line="240" w:lineRule="auto"/>
              <w:jc w:val="right"/>
              <w:rPr>
                <w:rFonts w:ascii="Arial" w:hAnsi="Arial" w:cs="Arial"/>
                <w:color w:val="000000"/>
                <w:sz w:val="20"/>
                <w:szCs w:val="20"/>
              </w:rPr>
            </w:pPr>
          </w:p>
        </w:tc>
        <w:tc>
          <w:tcPr>
            <w:tcW w:w="441"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76313118" w14:textId="77777777" w:rsidR="00ED12AD" w:rsidRPr="00EB22CF" w:rsidRDefault="00ED12AD" w:rsidP="0096295F">
            <w:pPr>
              <w:spacing w:before="20" w:after="20" w:line="240" w:lineRule="auto"/>
              <w:jc w:val="right"/>
              <w:rPr>
                <w:rFonts w:ascii="Arial" w:hAnsi="Arial" w:cs="Arial"/>
                <w:color w:val="000000"/>
                <w:sz w:val="20"/>
                <w:szCs w:val="20"/>
              </w:rPr>
            </w:pPr>
          </w:p>
        </w:tc>
        <w:tc>
          <w:tcPr>
            <w:tcW w:w="388"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58356D7D" w14:textId="77777777" w:rsidR="00ED12AD" w:rsidRPr="00EB22CF" w:rsidRDefault="00ED12AD" w:rsidP="0096295F">
            <w:pPr>
              <w:spacing w:before="20" w:after="20" w:line="240" w:lineRule="auto"/>
              <w:jc w:val="right"/>
              <w:rPr>
                <w:rFonts w:ascii="Arial" w:hAnsi="Arial" w:cs="Arial"/>
                <w:color w:val="000000"/>
                <w:sz w:val="20"/>
                <w:szCs w:val="20"/>
              </w:rPr>
            </w:pPr>
          </w:p>
        </w:tc>
        <w:tc>
          <w:tcPr>
            <w:tcW w:w="157"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14B63359" w14:textId="77777777" w:rsidR="00ED12AD" w:rsidRPr="00EB22CF" w:rsidRDefault="00ED12AD" w:rsidP="0096295F">
            <w:pPr>
              <w:spacing w:before="20" w:after="20" w:line="240" w:lineRule="auto"/>
              <w:jc w:val="right"/>
              <w:rPr>
                <w:rFonts w:ascii="Arial" w:hAnsi="Arial" w:cs="Arial"/>
                <w:color w:val="000000"/>
                <w:sz w:val="20"/>
                <w:szCs w:val="20"/>
              </w:rPr>
            </w:pPr>
          </w:p>
        </w:tc>
        <w:tc>
          <w:tcPr>
            <w:tcW w:w="157"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2CDC9621" w14:textId="77777777" w:rsidR="00ED12AD" w:rsidRPr="00EB22CF" w:rsidRDefault="00ED12AD" w:rsidP="0096295F">
            <w:pPr>
              <w:spacing w:before="20" w:after="20" w:line="240" w:lineRule="auto"/>
              <w:jc w:val="right"/>
              <w:rPr>
                <w:rFonts w:ascii="Arial" w:hAnsi="Arial" w:cs="Arial"/>
                <w:color w:val="000000"/>
                <w:sz w:val="20"/>
                <w:szCs w:val="20"/>
              </w:rPr>
            </w:pPr>
          </w:p>
        </w:tc>
        <w:tc>
          <w:tcPr>
            <w:tcW w:w="428"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25783DB1" w14:textId="77777777" w:rsidR="00ED12AD" w:rsidRPr="00EB22CF" w:rsidRDefault="00ED12AD" w:rsidP="0096295F">
            <w:pPr>
              <w:spacing w:before="20" w:after="20" w:line="240" w:lineRule="auto"/>
              <w:jc w:val="right"/>
              <w:rPr>
                <w:rFonts w:ascii="Arial" w:hAnsi="Arial" w:cs="Arial"/>
                <w:color w:val="000000"/>
                <w:sz w:val="20"/>
                <w:szCs w:val="20"/>
              </w:rPr>
            </w:pPr>
          </w:p>
        </w:tc>
      </w:tr>
      <w:tr w:rsidR="00ED12AD" w:rsidRPr="00EB22CF" w14:paraId="0802B2A8" w14:textId="77777777" w:rsidTr="0096295F">
        <w:trPr>
          <w:trHeight w:val="160"/>
          <w:tblHeader/>
        </w:trPr>
        <w:tc>
          <w:tcPr>
            <w:tcW w:w="1295" w:type="pct"/>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0065060B" w14:textId="77777777" w:rsidR="00ED12AD" w:rsidRPr="00EB22CF" w:rsidRDefault="00ED12AD" w:rsidP="0096295F">
            <w:pPr>
              <w:spacing w:before="20" w:after="20" w:line="240" w:lineRule="auto"/>
              <w:rPr>
                <w:rFonts w:ascii="Arial" w:hAnsi="Arial" w:cs="Arial"/>
                <w:color w:val="000000"/>
                <w:sz w:val="20"/>
                <w:szCs w:val="20"/>
              </w:rPr>
            </w:pPr>
          </w:p>
        </w:tc>
        <w:tc>
          <w:tcPr>
            <w:tcW w:w="1295"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3EA58BE5" w14:textId="77777777" w:rsidR="00ED12AD" w:rsidRPr="00EB22CF" w:rsidRDefault="00ED12AD" w:rsidP="0096295F">
            <w:pPr>
              <w:spacing w:before="20" w:after="20" w:line="240" w:lineRule="auto"/>
              <w:rPr>
                <w:rFonts w:ascii="Arial" w:hAnsi="Arial" w:cs="Arial"/>
                <w:color w:val="000000"/>
                <w:sz w:val="20"/>
                <w:szCs w:val="20"/>
              </w:rPr>
            </w:pPr>
            <w:r w:rsidRPr="00EB22CF">
              <w:rPr>
                <w:rFonts w:ascii="Arial" w:hAnsi="Arial" w:cs="Arial"/>
                <w:noProof/>
                <w:color w:val="000000"/>
                <w:sz w:val="20"/>
                <w:szCs w:val="20"/>
              </w:rPr>
              <w:t>O.24 (enota: Postopki)</w:t>
            </w:r>
          </w:p>
        </w:tc>
        <w:tc>
          <w:tcPr>
            <w:tcW w:w="295"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6FF496FF"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c>
          <w:tcPr>
            <w:tcW w:w="157"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1551B5D1"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c>
          <w:tcPr>
            <w:tcW w:w="388"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7AB8CC18"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u w:val="single"/>
              </w:rPr>
              <w:t>0,00</w:t>
            </w:r>
            <w:r w:rsidRPr="00EB22CF">
              <w:rPr>
                <w:rFonts w:ascii="Arial" w:hAnsi="Arial" w:cs="Arial"/>
                <w:noProof/>
                <w:color w:val="000000"/>
                <w:sz w:val="20"/>
                <w:szCs w:val="20"/>
              </w:rPr>
              <w:t xml:space="preserve"> </w:t>
            </w:r>
            <w:r w:rsidRPr="00EB22CF">
              <w:rPr>
                <w:rFonts w:ascii="Arial" w:hAnsi="Arial" w:cs="Arial"/>
                <w:strike/>
                <w:noProof/>
                <w:color w:val="000000"/>
                <w:sz w:val="20"/>
                <w:szCs w:val="20"/>
              </w:rPr>
              <w:t>342,00</w:t>
            </w:r>
          </w:p>
        </w:tc>
        <w:tc>
          <w:tcPr>
            <w:tcW w:w="441"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1E7AA543"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u w:val="single"/>
              </w:rPr>
              <w:t>228,00</w:t>
            </w:r>
            <w:r w:rsidRPr="00EB22CF">
              <w:rPr>
                <w:rFonts w:ascii="Arial" w:hAnsi="Arial" w:cs="Arial"/>
                <w:noProof/>
                <w:color w:val="000000"/>
                <w:sz w:val="20"/>
                <w:szCs w:val="20"/>
              </w:rPr>
              <w:t xml:space="preserve"> </w:t>
            </w:r>
            <w:r w:rsidRPr="00EB22CF">
              <w:rPr>
                <w:rFonts w:ascii="Arial" w:hAnsi="Arial" w:cs="Arial"/>
                <w:strike/>
                <w:noProof/>
                <w:color w:val="000000"/>
                <w:sz w:val="20"/>
                <w:szCs w:val="20"/>
              </w:rPr>
              <w:t>0,00</w:t>
            </w:r>
          </w:p>
        </w:tc>
        <w:tc>
          <w:tcPr>
            <w:tcW w:w="388"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6222CE95"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u w:val="single"/>
              </w:rPr>
              <w:t>0,00</w:t>
            </w:r>
            <w:r w:rsidRPr="00EB22CF">
              <w:rPr>
                <w:rFonts w:ascii="Arial" w:hAnsi="Arial" w:cs="Arial"/>
                <w:noProof/>
                <w:color w:val="000000"/>
                <w:sz w:val="20"/>
                <w:szCs w:val="20"/>
              </w:rPr>
              <w:t xml:space="preserve"> </w:t>
            </w:r>
            <w:r w:rsidRPr="00EB22CF">
              <w:rPr>
                <w:rFonts w:ascii="Arial" w:hAnsi="Arial" w:cs="Arial"/>
                <w:strike/>
                <w:noProof/>
                <w:color w:val="000000"/>
                <w:sz w:val="20"/>
                <w:szCs w:val="20"/>
              </w:rPr>
              <w:t>272,00</w:t>
            </w:r>
          </w:p>
        </w:tc>
        <w:tc>
          <w:tcPr>
            <w:tcW w:w="157"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6C5C22C3"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u w:val="single"/>
              </w:rPr>
              <w:t>181,00</w:t>
            </w:r>
            <w:r w:rsidRPr="00EB22CF">
              <w:rPr>
                <w:rFonts w:ascii="Arial" w:hAnsi="Arial" w:cs="Arial"/>
                <w:noProof/>
                <w:color w:val="000000"/>
                <w:sz w:val="20"/>
                <w:szCs w:val="20"/>
              </w:rPr>
              <w:t xml:space="preserve"> </w:t>
            </w:r>
            <w:r w:rsidRPr="00EB22CF">
              <w:rPr>
                <w:rFonts w:ascii="Arial" w:hAnsi="Arial" w:cs="Arial"/>
                <w:strike/>
                <w:noProof/>
                <w:color w:val="000000"/>
                <w:sz w:val="20"/>
                <w:szCs w:val="20"/>
              </w:rPr>
              <w:t>0,00</w:t>
            </w:r>
          </w:p>
        </w:tc>
        <w:tc>
          <w:tcPr>
            <w:tcW w:w="157"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25AE7D9D"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u w:val="single"/>
              </w:rPr>
              <w:t>0,00</w:t>
            </w:r>
            <w:r w:rsidRPr="00EB22CF">
              <w:rPr>
                <w:rFonts w:ascii="Arial" w:hAnsi="Arial" w:cs="Arial"/>
                <w:noProof/>
                <w:color w:val="000000"/>
                <w:sz w:val="20"/>
                <w:szCs w:val="20"/>
              </w:rPr>
              <w:t xml:space="preserve"> </w:t>
            </w:r>
            <w:r w:rsidRPr="00EB22CF">
              <w:rPr>
                <w:rFonts w:ascii="Arial" w:hAnsi="Arial" w:cs="Arial"/>
                <w:strike/>
                <w:noProof/>
                <w:color w:val="000000"/>
                <w:sz w:val="20"/>
                <w:szCs w:val="20"/>
              </w:rPr>
              <w:t>0,00</w:t>
            </w:r>
          </w:p>
        </w:tc>
        <w:tc>
          <w:tcPr>
            <w:tcW w:w="428"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3215C3BB"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u w:val="single"/>
              </w:rPr>
              <w:t>409,00</w:t>
            </w:r>
            <w:r w:rsidRPr="00EB22CF">
              <w:rPr>
                <w:rFonts w:ascii="Arial" w:hAnsi="Arial" w:cs="Arial"/>
                <w:noProof/>
                <w:color w:val="000000"/>
                <w:sz w:val="20"/>
                <w:szCs w:val="20"/>
              </w:rPr>
              <w:t xml:space="preserve"> </w:t>
            </w:r>
            <w:r w:rsidRPr="00EB22CF">
              <w:rPr>
                <w:rFonts w:ascii="Arial" w:hAnsi="Arial" w:cs="Arial"/>
                <w:strike/>
                <w:noProof/>
                <w:color w:val="000000"/>
                <w:sz w:val="20"/>
                <w:szCs w:val="20"/>
              </w:rPr>
              <w:t>614,00</w:t>
            </w:r>
          </w:p>
        </w:tc>
      </w:tr>
      <w:tr w:rsidR="00ED12AD" w:rsidRPr="00EB22CF" w14:paraId="3961A7B9" w14:textId="77777777" w:rsidTr="0096295F">
        <w:trPr>
          <w:trHeight w:val="160"/>
          <w:tblHeader/>
        </w:trPr>
        <w:tc>
          <w:tcPr>
            <w:tcW w:w="1295" w:type="pct"/>
            <w:vMerge w:val="restar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6A8C82B6" w14:textId="77777777" w:rsidR="00ED12AD" w:rsidRPr="00EB22CF" w:rsidRDefault="00ED12AD" w:rsidP="0096295F">
            <w:pPr>
              <w:spacing w:before="20" w:after="20" w:line="240" w:lineRule="auto"/>
              <w:rPr>
                <w:rFonts w:ascii="Arial" w:hAnsi="Arial" w:cs="Arial"/>
                <w:color w:val="000000"/>
                <w:sz w:val="20"/>
                <w:szCs w:val="20"/>
              </w:rPr>
            </w:pPr>
            <w:r w:rsidRPr="00EB22CF">
              <w:rPr>
                <w:rFonts w:ascii="Arial" w:hAnsi="Arial" w:cs="Arial"/>
                <w:noProof/>
                <w:color w:val="000000"/>
                <w:sz w:val="20"/>
                <w:szCs w:val="20"/>
              </w:rPr>
              <w:t>SKUPAJ</w:t>
            </w:r>
          </w:p>
        </w:tc>
        <w:tc>
          <w:tcPr>
            <w:tcW w:w="1295"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2B7F7C5A" w14:textId="77777777" w:rsidR="00ED12AD" w:rsidRPr="00EB22CF" w:rsidRDefault="00ED12AD" w:rsidP="0096295F">
            <w:pPr>
              <w:spacing w:before="20" w:after="20" w:line="240" w:lineRule="auto"/>
              <w:rPr>
                <w:rFonts w:ascii="Arial" w:hAnsi="Arial" w:cs="Arial"/>
                <w:color w:val="000000"/>
                <w:sz w:val="20"/>
                <w:szCs w:val="20"/>
              </w:rPr>
            </w:pPr>
            <w:r w:rsidRPr="00EB22CF">
              <w:rPr>
                <w:rFonts w:ascii="Arial" w:hAnsi="Arial" w:cs="Arial"/>
                <w:noProof/>
                <w:color w:val="000000"/>
                <w:sz w:val="20"/>
                <w:szCs w:val="20"/>
              </w:rPr>
              <w:t>O.24 (enota: Postopki)</w:t>
            </w:r>
          </w:p>
        </w:tc>
        <w:tc>
          <w:tcPr>
            <w:tcW w:w="295"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54D24250"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c>
          <w:tcPr>
            <w:tcW w:w="157"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2146EB0E"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c>
          <w:tcPr>
            <w:tcW w:w="388"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38B43275"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u w:val="single"/>
              </w:rPr>
              <w:t>0,00</w:t>
            </w:r>
            <w:r w:rsidRPr="00EB22CF">
              <w:rPr>
                <w:rFonts w:ascii="Arial" w:hAnsi="Arial" w:cs="Arial"/>
                <w:noProof/>
                <w:color w:val="000000"/>
                <w:sz w:val="20"/>
                <w:szCs w:val="20"/>
              </w:rPr>
              <w:t xml:space="preserve"> </w:t>
            </w:r>
            <w:r w:rsidRPr="00EB22CF">
              <w:rPr>
                <w:rFonts w:ascii="Arial" w:hAnsi="Arial" w:cs="Arial"/>
                <w:strike/>
                <w:noProof/>
                <w:color w:val="000000"/>
                <w:sz w:val="20"/>
                <w:szCs w:val="20"/>
              </w:rPr>
              <w:t>342,00</w:t>
            </w:r>
          </w:p>
        </w:tc>
        <w:tc>
          <w:tcPr>
            <w:tcW w:w="441"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74007915"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u w:val="single"/>
              </w:rPr>
              <w:t>228,00</w:t>
            </w:r>
            <w:r w:rsidRPr="00EB22CF">
              <w:rPr>
                <w:rFonts w:ascii="Arial" w:hAnsi="Arial" w:cs="Arial"/>
                <w:noProof/>
                <w:color w:val="000000"/>
                <w:sz w:val="20"/>
                <w:szCs w:val="20"/>
              </w:rPr>
              <w:t xml:space="preserve"> </w:t>
            </w:r>
            <w:r w:rsidRPr="00EB22CF">
              <w:rPr>
                <w:rFonts w:ascii="Arial" w:hAnsi="Arial" w:cs="Arial"/>
                <w:strike/>
                <w:noProof/>
                <w:color w:val="000000"/>
                <w:sz w:val="20"/>
                <w:szCs w:val="20"/>
              </w:rPr>
              <w:t>0,00</w:t>
            </w:r>
          </w:p>
        </w:tc>
        <w:tc>
          <w:tcPr>
            <w:tcW w:w="388"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51321EE0"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u w:val="single"/>
              </w:rPr>
              <w:t>0,00</w:t>
            </w:r>
            <w:r w:rsidRPr="00EB22CF">
              <w:rPr>
                <w:rFonts w:ascii="Arial" w:hAnsi="Arial" w:cs="Arial"/>
                <w:noProof/>
                <w:color w:val="000000"/>
                <w:sz w:val="20"/>
                <w:szCs w:val="20"/>
              </w:rPr>
              <w:t xml:space="preserve"> </w:t>
            </w:r>
            <w:r w:rsidRPr="00EB22CF">
              <w:rPr>
                <w:rFonts w:ascii="Arial" w:hAnsi="Arial" w:cs="Arial"/>
                <w:strike/>
                <w:noProof/>
                <w:color w:val="000000"/>
                <w:sz w:val="20"/>
                <w:szCs w:val="20"/>
              </w:rPr>
              <w:t>272,00</w:t>
            </w:r>
          </w:p>
        </w:tc>
        <w:tc>
          <w:tcPr>
            <w:tcW w:w="157"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0AD76825"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u w:val="single"/>
              </w:rPr>
              <w:t>181,00</w:t>
            </w:r>
            <w:r w:rsidRPr="00EB22CF">
              <w:rPr>
                <w:rFonts w:ascii="Arial" w:hAnsi="Arial" w:cs="Arial"/>
                <w:noProof/>
                <w:color w:val="000000"/>
                <w:sz w:val="20"/>
                <w:szCs w:val="20"/>
              </w:rPr>
              <w:t xml:space="preserve"> </w:t>
            </w:r>
            <w:r w:rsidRPr="00EB22CF">
              <w:rPr>
                <w:rFonts w:ascii="Arial" w:hAnsi="Arial" w:cs="Arial"/>
                <w:strike/>
                <w:noProof/>
                <w:color w:val="000000"/>
                <w:sz w:val="20"/>
                <w:szCs w:val="20"/>
              </w:rPr>
              <w:t>0,00</w:t>
            </w:r>
          </w:p>
        </w:tc>
        <w:tc>
          <w:tcPr>
            <w:tcW w:w="157"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04C31515"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u w:val="single"/>
              </w:rPr>
              <w:t>0,00</w:t>
            </w:r>
            <w:r w:rsidRPr="00EB22CF">
              <w:rPr>
                <w:rFonts w:ascii="Arial" w:hAnsi="Arial" w:cs="Arial"/>
                <w:noProof/>
                <w:color w:val="000000"/>
                <w:sz w:val="20"/>
                <w:szCs w:val="20"/>
              </w:rPr>
              <w:t xml:space="preserve"> </w:t>
            </w:r>
            <w:r w:rsidRPr="00EB22CF">
              <w:rPr>
                <w:rFonts w:ascii="Arial" w:hAnsi="Arial" w:cs="Arial"/>
                <w:strike/>
                <w:noProof/>
                <w:color w:val="000000"/>
                <w:sz w:val="20"/>
                <w:szCs w:val="20"/>
              </w:rPr>
              <w:t>0,00</w:t>
            </w:r>
          </w:p>
        </w:tc>
        <w:tc>
          <w:tcPr>
            <w:tcW w:w="428"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4B0C7E9A"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u w:val="single"/>
              </w:rPr>
              <w:t>409,00</w:t>
            </w:r>
            <w:r w:rsidRPr="00EB22CF">
              <w:rPr>
                <w:rFonts w:ascii="Arial" w:hAnsi="Arial" w:cs="Arial"/>
                <w:noProof/>
                <w:color w:val="000000"/>
                <w:sz w:val="20"/>
                <w:szCs w:val="20"/>
              </w:rPr>
              <w:t xml:space="preserve"> </w:t>
            </w:r>
            <w:r w:rsidRPr="00EB22CF">
              <w:rPr>
                <w:rFonts w:ascii="Arial" w:hAnsi="Arial" w:cs="Arial"/>
                <w:strike/>
                <w:noProof/>
                <w:color w:val="000000"/>
                <w:sz w:val="20"/>
                <w:szCs w:val="20"/>
              </w:rPr>
              <w:t>614,00</w:t>
            </w:r>
          </w:p>
        </w:tc>
      </w:tr>
      <w:tr w:rsidR="00ED12AD" w:rsidRPr="00EB22CF" w14:paraId="2021A645" w14:textId="77777777" w:rsidTr="0096295F">
        <w:trPr>
          <w:trHeight w:val="160"/>
          <w:tblHeader/>
        </w:trPr>
        <w:tc>
          <w:tcPr>
            <w:tcW w:w="1295" w:type="pct"/>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726C2C83" w14:textId="77777777" w:rsidR="00ED12AD" w:rsidRPr="00EB22CF" w:rsidRDefault="00ED12AD" w:rsidP="0096295F">
            <w:pPr>
              <w:spacing w:before="20" w:after="20" w:line="240" w:lineRule="auto"/>
              <w:rPr>
                <w:rFonts w:ascii="Arial" w:hAnsi="Arial" w:cs="Arial"/>
                <w:color w:val="000000"/>
                <w:sz w:val="20"/>
                <w:szCs w:val="20"/>
              </w:rPr>
            </w:pPr>
          </w:p>
        </w:tc>
        <w:tc>
          <w:tcPr>
            <w:tcW w:w="1295"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3AF4824B" w14:textId="77777777" w:rsidR="00ED12AD" w:rsidRPr="00EB22CF" w:rsidRDefault="00ED12AD" w:rsidP="0096295F">
            <w:pPr>
              <w:spacing w:before="20" w:after="20" w:line="240" w:lineRule="auto"/>
              <w:rPr>
                <w:rFonts w:ascii="Arial" w:hAnsi="Arial" w:cs="Arial"/>
                <w:color w:val="000000"/>
                <w:sz w:val="20"/>
                <w:szCs w:val="20"/>
              </w:rPr>
            </w:pPr>
            <w:r w:rsidRPr="00EB22CF">
              <w:rPr>
                <w:rFonts w:ascii="Arial" w:hAnsi="Arial" w:cs="Arial"/>
                <w:noProof/>
                <w:color w:val="000000"/>
                <w:sz w:val="20"/>
                <w:szCs w:val="20"/>
              </w:rPr>
              <w:t>Letna okvirna dodeljena finančna sredstva (skupni javni odhodki v EUR)</w:t>
            </w:r>
          </w:p>
        </w:tc>
        <w:tc>
          <w:tcPr>
            <w:tcW w:w="295"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513755E1"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c>
          <w:tcPr>
            <w:tcW w:w="157"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52E68263"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c>
          <w:tcPr>
            <w:tcW w:w="388"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7024EE26"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u w:val="single"/>
              </w:rPr>
              <w:t>0,00</w:t>
            </w:r>
            <w:r w:rsidRPr="00EB22CF">
              <w:rPr>
                <w:rFonts w:ascii="Arial" w:hAnsi="Arial" w:cs="Arial"/>
                <w:noProof/>
                <w:color w:val="000000"/>
                <w:sz w:val="20"/>
                <w:szCs w:val="20"/>
              </w:rPr>
              <w:t xml:space="preserve"> </w:t>
            </w:r>
            <w:r w:rsidRPr="00EB22CF">
              <w:rPr>
                <w:rFonts w:ascii="Arial" w:hAnsi="Arial" w:cs="Arial"/>
                <w:strike/>
                <w:noProof/>
                <w:color w:val="000000"/>
                <w:sz w:val="20"/>
                <w:szCs w:val="20"/>
              </w:rPr>
              <w:t>2.000.016,00</w:t>
            </w:r>
          </w:p>
        </w:tc>
        <w:tc>
          <w:tcPr>
            <w:tcW w:w="441"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53D10E02"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u w:val="single"/>
              </w:rPr>
              <w:t>2.001.840,00</w:t>
            </w:r>
            <w:r w:rsidRPr="00EB22CF">
              <w:rPr>
                <w:rFonts w:ascii="Arial" w:hAnsi="Arial" w:cs="Arial"/>
                <w:noProof/>
                <w:color w:val="000000"/>
                <w:sz w:val="20"/>
                <w:szCs w:val="20"/>
              </w:rPr>
              <w:t xml:space="preserve"> </w:t>
            </w:r>
            <w:r w:rsidRPr="00EB22CF">
              <w:rPr>
                <w:rFonts w:ascii="Arial" w:hAnsi="Arial" w:cs="Arial"/>
                <w:strike/>
                <w:noProof/>
                <w:color w:val="000000"/>
                <w:sz w:val="20"/>
                <w:szCs w:val="20"/>
              </w:rPr>
              <w:t>0,00</w:t>
            </w:r>
          </w:p>
        </w:tc>
        <w:tc>
          <w:tcPr>
            <w:tcW w:w="388"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16133347"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u w:val="single"/>
              </w:rPr>
              <w:t>0,00</w:t>
            </w:r>
            <w:r w:rsidRPr="00EB22CF">
              <w:rPr>
                <w:rFonts w:ascii="Arial" w:hAnsi="Arial" w:cs="Arial"/>
                <w:noProof/>
                <w:color w:val="000000"/>
                <w:sz w:val="20"/>
                <w:szCs w:val="20"/>
              </w:rPr>
              <w:t xml:space="preserve"> </w:t>
            </w:r>
            <w:r w:rsidRPr="00EB22CF">
              <w:rPr>
                <w:rFonts w:ascii="Arial" w:hAnsi="Arial" w:cs="Arial"/>
                <w:strike/>
                <w:noProof/>
                <w:color w:val="000000"/>
                <w:sz w:val="20"/>
                <w:szCs w:val="20"/>
              </w:rPr>
              <w:t>1.590.656,00</w:t>
            </w:r>
          </w:p>
        </w:tc>
        <w:tc>
          <w:tcPr>
            <w:tcW w:w="157"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5D8A7BF8" w14:textId="46F7A26F" w:rsidR="000838B5" w:rsidRDefault="000838B5" w:rsidP="0096295F">
            <w:pPr>
              <w:spacing w:before="20" w:after="20" w:line="240" w:lineRule="auto"/>
              <w:jc w:val="right"/>
              <w:rPr>
                <w:rFonts w:ascii="Arial" w:hAnsi="Arial" w:cs="Arial"/>
                <w:noProof/>
                <w:color w:val="000000"/>
                <w:sz w:val="20"/>
                <w:szCs w:val="20"/>
                <w:u w:val="single"/>
              </w:rPr>
            </w:pPr>
          </w:p>
          <w:p w14:paraId="79A2E861" w14:textId="4056D086" w:rsidR="00ED12AD" w:rsidRPr="00EB22CF" w:rsidRDefault="000838B5" w:rsidP="0096295F">
            <w:pPr>
              <w:spacing w:before="20" w:after="20" w:line="240" w:lineRule="auto"/>
              <w:jc w:val="right"/>
              <w:rPr>
                <w:rFonts w:ascii="Arial" w:hAnsi="Arial" w:cs="Arial"/>
                <w:color w:val="000000"/>
                <w:sz w:val="20"/>
                <w:szCs w:val="20"/>
              </w:rPr>
            </w:pPr>
            <w:r>
              <w:rPr>
                <w:rFonts w:ascii="Arial" w:hAnsi="Arial" w:cs="Arial"/>
                <w:noProof/>
                <w:color w:val="000000"/>
                <w:sz w:val="20"/>
                <w:szCs w:val="20"/>
                <w:u w:val="single"/>
              </w:rPr>
              <w:t>1.588.832,00</w:t>
            </w:r>
            <w:r w:rsidR="00ED12AD" w:rsidRPr="00EB22CF">
              <w:rPr>
                <w:rFonts w:ascii="Arial" w:hAnsi="Arial" w:cs="Arial"/>
                <w:noProof/>
                <w:color w:val="000000"/>
                <w:sz w:val="20"/>
                <w:szCs w:val="20"/>
              </w:rPr>
              <w:t xml:space="preserve"> </w:t>
            </w:r>
            <w:r w:rsidR="00ED12AD" w:rsidRPr="00EB22CF">
              <w:rPr>
                <w:rFonts w:ascii="Arial" w:hAnsi="Arial" w:cs="Arial"/>
                <w:strike/>
                <w:noProof/>
                <w:color w:val="000000"/>
                <w:sz w:val="20"/>
                <w:szCs w:val="20"/>
              </w:rPr>
              <w:t>0,00</w:t>
            </w:r>
          </w:p>
        </w:tc>
        <w:tc>
          <w:tcPr>
            <w:tcW w:w="157"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79B9DD47"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u w:val="single"/>
              </w:rPr>
              <w:t>0,00</w:t>
            </w:r>
            <w:r w:rsidRPr="00EB22CF">
              <w:rPr>
                <w:rFonts w:ascii="Arial" w:hAnsi="Arial" w:cs="Arial"/>
                <w:noProof/>
                <w:color w:val="000000"/>
                <w:sz w:val="20"/>
                <w:szCs w:val="20"/>
              </w:rPr>
              <w:t xml:space="preserve"> </w:t>
            </w:r>
            <w:r w:rsidRPr="00EB22CF">
              <w:rPr>
                <w:rFonts w:ascii="Arial" w:hAnsi="Arial" w:cs="Arial"/>
                <w:strike/>
                <w:noProof/>
                <w:color w:val="000000"/>
                <w:sz w:val="20"/>
                <w:szCs w:val="20"/>
              </w:rPr>
              <w:t>0,00</w:t>
            </w:r>
          </w:p>
        </w:tc>
        <w:tc>
          <w:tcPr>
            <w:tcW w:w="428"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0E9FD605" w14:textId="5AABE20B" w:rsidR="00A43FBF" w:rsidRDefault="00A43FBF" w:rsidP="0096295F">
            <w:pPr>
              <w:spacing w:before="20" w:after="20" w:line="240" w:lineRule="auto"/>
              <w:jc w:val="right"/>
              <w:rPr>
                <w:rFonts w:ascii="Arial" w:hAnsi="Arial" w:cs="Arial"/>
                <w:noProof/>
                <w:color w:val="000000"/>
                <w:sz w:val="20"/>
                <w:szCs w:val="20"/>
                <w:u w:val="single"/>
              </w:rPr>
            </w:pPr>
            <w:r>
              <w:rPr>
                <w:rFonts w:ascii="Arial" w:hAnsi="Arial" w:cs="Arial"/>
                <w:noProof/>
                <w:color w:val="000000"/>
                <w:sz w:val="20"/>
                <w:szCs w:val="20"/>
                <w:u w:val="single"/>
              </w:rPr>
              <w:t>3.590.672,00</w:t>
            </w:r>
          </w:p>
          <w:p w14:paraId="6A6AD95D" w14:textId="3DFFDD84"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strike/>
                <w:noProof/>
                <w:color w:val="000000"/>
                <w:sz w:val="20"/>
                <w:szCs w:val="20"/>
              </w:rPr>
              <w:t>3.590.672,00</w:t>
            </w:r>
          </w:p>
        </w:tc>
      </w:tr>
      <w:tr w:rsidR="00ED12AD" w:rsidRPr="00EB22CF" w14:paraId="52D3A485" w14:textId="77777777" w:rsidTr="0096295F">
        <w:trPr>
          <w:trHeight w:val="160"/>
          <w:tblHeader/>
        </w:trPr>
        <w:tc>
          <w:tcPr>
            <w:tcW w:w="1295" w:type="pct"/>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45F4649B" w14:textId="77777777" w:rsidR="00ED12AD" w:rsidRPr="00EB22CF" w:rsidRDefault="00ED12AD" w:rsidP="0096295F">
            <w:pPr>
              <w:spacing w:before="20" w:after="20" w:line="240" w:lineRule="auto"/>
              <w:rPr>
                <w:rFonts w:ascii="Arial" w:hAnsi="Arial" w:cs="Arial"/>
                <w:color w:val="000000"/>
                <w:sz w:val="20"/>
                <w:szCs w:val="20"/>
              </w:rPr>
            </w:pPr>
          </w:p>
        </w:tc>
        <w:tc>
          <w:tcPr>
            <w:tcW w:w="1295"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4BC46959" w14:textId="77777777" w:rsidR="00ED12AD" w:rsidRPr="00EB22CF" w:rsidRDefault="00ED12AD" w:rsidP="0096295F">
            <w:pPr>
              <w:spacing w:before="20" w:after="20" w:line="240" w:lineRule="auto"/>
              <w:rPr>
                <w:rFonts w:ascii="Arial" w:hAnsi="Arial" w:cs="Arial"/>
                <w:color w:val="000000"/>
                <w:sz w:val="20"/>
                <w:szCs w:val="20"/>
              </w:rPr>
            </w:pPr>
            <w:r w:rsidRPr="00EB22CF">
              <w:rPr>
                <w:rFonts w:ascii="Arial" w:hAnsi="Arial" w:cs="Arial"/>
                <w:noProof/>
                <w:color w:val="000000"/>
                <w:sz w:val="20"/>
                <w:szCs w:val="20"/>
              </w:rPr>
              <w:t>Letna okvirna dodeljena finančna sredstva (prispevek Unije v EUR)</w:t>
            </w:r>
          </w:p>
        </w:tc>
        <w:tc>
          <w:tcPr>
            <w:tcW w:w="295"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490A4968"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c>
          <w:tcPr>
            <w:tcW w:w="157"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2AAEFEF6"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c>
          <w:tcPr>
            <w:tcW w:w="388"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1677F797"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u w:val="single"/>
              </w:rPr>
              <w:t>0,00</w:t>
            </w:r>
            <w:r w:rsidRPr="00EB22CF">
              <w:rPr>
                <w:rFonts w:ascii="Arial" w:hAnsi="Arial" w:cs="Arial"/>
                <w:noProof/>
                <w:color w:val="000000"/>
                <w:sz w:val="20"/>
                <w:szCs w:val="20"/>
              </w:rPr>
              <w:t xml:space="preserve"> </w:t>
            </w:r>
            <w:r w:rsidRPr="00EB22CF">
              <w:rPr>
                <w:rFonts w:ascii="Arial" w:hAnsi="Arial" w:cs="Arial"/>
                <w:strike/>
                <w:noProof/>
                <w:color w:val="000000"/>
                <w:sz w:val="20"/>
                <w:szCs w:val="20"/>
              </w:rPr>
              <w:t>678.005,42</w:t>
            </w:r>
          </w:p>
        </w:tc>
        <w:tc>
          <w:tcPr>
            <w:tcW w:w="441"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136215A1"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u w:val="single"/>
              </w:rPr>
              <w:t>678.623,76</w:t>
            </w:r>
            <w:r w:rsidRPr="00EB22CF">
              <w:rPr>
                <w:rFonts w:ascii="Arial" w:hAnsi="Arial" w:cs="Arial"/>
                <w:noProof/>
                <w:color w:val="000000"/>
                <w:sz w:val="20"/>
                <w:szCs w:val="20"/>
              </w:rPr>
              <w:t xml:space="preserve"> </w:t>
            </w:r>
            <w:r w:rsidRPr="00EB22CF">
              <w:rPr>
                <w:rFonts w:ascii="Arial" w:hAnsi="Arial" w:cs="Arial"/>
                <w:strike/>
                <w:noProof/>
                <w:color w:val="000000"/>
                <w:sz w:val="20"/>
                <w:szCs w:val="20"/>
              </w:rPr>
              <w:t>0,00</w:t>
            </w:r>
          </w:p>
        </w:tc>
        <w:tc>
          <w:tcPr>
            <w:tcW w:w="388"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34E476B0"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u w:val="single"/>
              </w:rPr>
              <w:t>0,00</w:t>
            </w:r>
            <w:r w:rsidRPr="00EB22CF">
              <w:rPr>
                <w:rFonts w:ascii="Arial" w:hAnsi="Arial" w:cs="Arial"/>
                <w:noProof/>
                <w:color w:val="000000"/>
                <w:sz w:val="20"/>
                <w:szCs w:val="20"/>
              </w:rPr>
              <w:t xml:space="preserve"> </w:t>
            </w:r>
            <w:r w:rsidRPr="00EB22CF">
              <w:rPr>
                <w:rFonts w:ascii="Arial" w:hAnsi="Arial" w:cs="Arial"/>
                <w:strike/>
                <w:noProof/>
                <w:color w:val="000000"/>
                <w:sz w:val="20"/>
                <w:szCs w:val="20"/>
              </w:rPr>
              <w:t>539.232,39</w:t>
            </w:r>
          </w:p>
        </w:tc>
        <w:tc>
          <w:tcPr>
            <w:tcW w:w="157"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3BAA166E" w14:textId="45C2765D" w:rsidR="00ED12AD" w:rsidRPr="00EB22CF" w:rsidRDefault="000838B5" w:rsidP="0096295F">
            <w:pPr>
              <w:spacing w:before="20" w:after="20" w:line="240" w:lineRule="auto"/>
              <w:jc w:val="right"/>
              <w:rPr>
                <w:rFonts w:ascii="Arial" w:hAnsi="Arial" w:cs="Arial"/>
                <w:color w:val="000000"/>
                <w:sz w:val="20"/>
                <w:szCs w:val="20"/>
              </w:rPr>
            </w:pPr>
            <w:r>
              <w:rPr>
                <w:rFonts w:ascii="Arial" w:hAnsi="Arial" w:cs="Arial"/>
                <w:noProof/>
                <w:color w:val="000000"/>
                <w:sz w:val="20"/>
                <w:szCs w:val="20"/>
              </w:rPr>
              <w:t>538.614,05</w:t>
            </w:r>
            <w:r w:rsidR="00ED12AD" w:rsidRPr="00EB22CF">
              <w:rPr>
                <w:rFonts w:ascii="Arial" w:hAnsi="Arial" w:cs="Arial"/>
                <w:strike/>
                <w:noProof/>
                <w:color w:val="000000"/>
                <w:sz w:val="20"/>
                <w:szCs w:val="20"/>
              </w:rPr>
              <w:t>0,00</w:t>
            </w:r>
          </w:p>
        </w:tc>
        <w:tc>
          <w:tcPr>
            <w:tcW w:w="157"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072B414C"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u w:val="single"/>
              </w:rPr>
              <w:t>0,00</w:t>
            </w:r>
            <w:r w:rsidRPr="00EB22CF">
              <w:rPr>
                <w:rFonts w:ascii="Arial" w:hAnsi="Arial" w:cs="Arial"/>
                <w:noProof/>
                <w:color w:val="000000"/>
                <w:sz w:val="20"/>
                <w:szCs w:val="20"/>
              </w:rPr>
              <w:t xml:space="preserve"> </w:t>
            </w:r>
            <w:r w:rsidRPr="00EB22CF">
              <w:rPr>
                <w:rFonts w:ascii="Arial" w:hAnsi="Arial" w:cs="Arial"/>
                <w:strike/>
                <w:noProof/>
                <w:color w:val="000000"/>
                <w:sz w:val="20"/>
                <w:szCs w:val="20"/>
              </w:rPr>
              <w:t>0,00</w:t>
            </w:r>
          </w:p>
        </w:tc>
        <w:tc>
          <w:tcPr>
            <w:tcW w:w="428"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3FF3FF1F" w14:textId="49727E20" w:rsidR="00A43FBF" w:rsidRDefault="00A43FBF" w:rsidP="0096295F">
            <w:pPr>
              <w:spacing w:before="20" w:after="20"/>
              <w:jc w:val="right"/>
              <w:rPr>
                <w:rFonts w:ascii="Arial" w:hAnsi="Arial" w:cs="Arial"/>
                <w:noProof/>
                <w:color w:val="000000"/>
                <w:sz w:val="20"/>
                <w:szCs w:val="20"/>
                <w:u w:val="single"/>
              </w:rPr>
            </w:pPr>
            <w:r>
              <w:rPr>
                <w:rFonts w:ascii="Arial" w:hAnsi="Arial" w:cs="Arial"/>
                <w:noProof/>
                <w:color w:val="000000"/>
                <w:sz w:val="20"/>
                <w:szCs w:val="20"/>
                <w:u w:val="single"/>
              </w:rPr>
              <w:t>1.217.237,81</w:t>
            </w:r>
          </w:p>
          <w:p w14:paraId="2174B117" w14:textId="5043B99B" w:rsidR="00ED12AD" w:rsidRPr="00EB22CF" w:rsidRDefault="00ED12AD" w:rsidP="0096295F">
            <w:pPr>
              <w:spacing w:before="20" w:after="20"/>
              <w:jc w:val="right"/>
              <w:rPr>
                <w:rFonts w:ascii="Arial" w:hAnsi="Arial" w:cs="Arial"/>
                <w:noProof/>
                <w:color w:val="000000"/>
                <w:sz w:val="20"/>
                <w:szCs w:val="20"/>
                <w:u w:val="single"/>
              </w:rPr>
            </w:pPr>
          </w:p>
          <w:p w14:paraId="14BA86D7" w14:textId="77777777" w:rsidR="00ED12AD" w:rsidRPr="00EB22CF" w:rsidRDefault="00ED12AD" w:rsidP="0096295F">
            <w:pPr>
              <w:spacing w:before="20" w:after="20" w:line="240" w:lineRule="auto"/>
              <w:jc w:val="right"/>
              <w:rPr>
                <w:rFonts w:ascii="Arial" w:hAnsi="Arial" w:cs="Arial"/>
                <w:strike/>
                <w:color w:val="000000"/>
                <w:sz w:val="20"/>
                <w:szCs w:val="20"/>
              </w:rPr>
            </w:pPr>
            <w:r w:rsidRPr="00EB22CF">
              <w:rPr>
                <w:rFonts w:ascii="Arial" w:hAnsi="Arial" w:cs="Arial"/>
                <w:strike/>
                <w:noProof/>
                <w:color w:val="000000"/>
                <w:sz w:val="20"/>
                <w:szCs w:val="20"/>
              </w:rPr>
              <w:t>1.217.237,81</w:t>
            </w:r>
          </w:p>
        </w:tc>
      </w:tr>
      <w:tr w:rsidR="00ED12AD" w:rsidRPr="00EB22CF" w14:paraId="2D96B64B" w14:textId="77777777" w:rsidTr="0096295F">
        <w:trPr>
          <w:trHeight w:val="160"/>
          <w:tblHeader/>
        </w:trPr>
        <w:tc>
          <w:tcPr>
            <w:tcW w:w="1295" w:type="pct"/>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1C5B67EC" w14:textId="77777777" w:rsidR="00ED12AD" w:rsidRPr="00EB22CF" w:rsidRDefault="00ED12AD" w:rsidP="0096295F">
            <w:pPr>
              <w:spacing w:before="20" w:after="20" w:line="240" w:lineRule="auto"/>
              <w:rPr>
                <w:rFonts w:ascii="Arial" w:hAnsi="Arial" w:cs="Arial"/>
                <w:color w:val="000000"/>
                <w:sz w:val="20"/>
                <w:szCs w:val="20"/>
              </w:rPr>
            </w:pPr>
          </w:p>
        </w:tc>
        <w:tc>
          <w:tcPr>
            <w:tcW w:w="1295"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79AE87E5" w14:textId="77777777" w:rsidR="00ED12AD" w:rsidRPr="00EB22CF" w:rsidRDefault="00ED12AD" w:rsidP="0096295F">
            <w:pPr>
              <w:spacing w:before="20" w:after="20" w:line="240" w:lineRule="auto"/>
              <w:rPr>
                <w:rFonts w:ascii="Arial" w:hAnsi="Arial" w:cs="Arial"/>
                <w:color w:val="000000"/>
                <w:sz w:val="20"/>
                <w:szCs w:val="20"/>
              </w:rPr>
            </w:pPr>
            <w:r w:rsidRPr="00EB22CF">
              <w:rPr>
                <w:rFonts w:ascii="Arial" w:hAnsi="Arial" w:cs="Arial"/>
                <w:noProof/>
                <w:color w:val="000000"/>
                <w:sz w:val="20"/>
                <w:szCs w:val="20"/>
              </w:rPr>
              <w:t>Od tega za finančni instrument (skupni javnofinančni odhodki v eurih)</w:t>
            </w:r>
          </w:p>
        </w:tc>
        <w:tc>
          <w:tcPr>
            <w:tcW w:w="295"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37A0611D"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c>
          <w:tcPr>
            <w:tcW w:w="157"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1EBA785E"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c>
          <w:tcPr>
            <w:tcW w:w="388"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72A87806"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c>
          <w:tcPr>
            <w:tcW w:w="441"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44118221"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c>
          <w:tcPr>
            <w:tcW w:w="388"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6EBA00E1"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c>
          <w:tcPr>
            <w:tcW w:w="157"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70C0B038"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c>
          <w:tcPr>
            <w:tcW w:w="157"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2B35578B"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c>
          <w:tcPr>
            <w:tcW w:w="428"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386C4B6F"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r>
      <w:tr w:rsidR="00ED12AD" w:rsidRPr="00EB22CF" w14:paraId="256778CD" w14:textId="77777777" w:rsidTr="0096295F">
        <w:trPr>
          <w:trHeight w:val="160"/>
          <w:tblHeader/>
        </w:trPr>
        <w:tc>
          <w:tcPr>
            <w:tcW w:w="1295" w:type="pct"/>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09DC3457" w14:textId="77777777" w:rsidR="00ED12AD" w:rsidRPr="00EB22CF" w:rsidRDefault="00ED12AD" w:rsidP="0096295F">
            <w:pPr>
              <w:spacing w:before="20" w:after="20" w:line="240" w:lineRule="auto"/>
              <w:rPr>
                <w:rFonts w:ascii="Arial" w:hAnsi="Arial" w:cs="Arial"/>
                <w:color w:val="000000"/>
                <w:sz w:val="20"/>
                <w:szCs w:val="20"/>
              </w:rPr>
            </w:pPr>
          </w:p>
        </w:tc>
        <w:tc>
          <w:tcPr>
            <w:tcW w:w="1295"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5FD09FF5" w14:textId="77777777" w:rsidR="00ED12AD" w:rsidRPr="00EB22CF" w:rsidRDefault="00ED12AD" w:rsidP="0096295F">
            <w:pPr>
              <w:spacing w:before="20" w:after="20" w:line="240" w:lineRule="auto"/>
              <w:rPr>
                <w:rFonts w:ascii="Arial" w:hAnsi="Arial" w:cs="Arial"/>
                <w:color w:val="000000"/>
                <w:sz w:val="20"/>
                <w:szCs w:val="20"/>
              </w:rPr>
            </w:pPr>
            <w:r w:rsidRPr="00EB22CF">
              <w:rPr>
                <w:rFonts w:ascii="Arial" w:hAnsi="Arial" w:cs="Arial"/>
                <w:noProof/>
                <w:color w:val="000000"/>
                <w:sz w:val="20"/>
                <w:szCs w:val="20"/>
              </w:rPr>
              <w:t>Od tega za finančni instrument (prispevek Unije v eurih)</w:t>
            </w:r>
          </w:p>
        </w:tc>
        <w:tc>
          <w:tcPr>
            <w:tcW w:w="295"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6195563D"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c>
          <w:tcPr>
            <w:tcW w:w="157"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391A5301"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c>
          <w:tcPr>
            <w:tcW w:w="388"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41EF15F8"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c>
          <w:tcPr>
            <w:tcW w:w="441"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0C2AA550"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c>
          <w:tcPr>
            <w:tcW w:w="388"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5B1495D9"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c>
          <w:tcPr>
            <w:tcW w:w="157"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3FC590FB"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c>
          <w:tcPr>
            <w:tcW w:w="157"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1957BD49"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c>
          <w:tcPr>
            <w:tcW w:w="428"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560553AA"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r>
      <w:tr w:rsidR="00ED12AD" w:rsidRPr="00EB22CF" w14:paraId="1D7BB6DA" w14:textId="77777777" w:rsidTr="0096295F">
        <w:trPr>
          <w:trHeight w:val="160"/>
          <w:tblHeader/>
        </w:trPr>
        <w:tc>
          <w:tcPr>
            <w:tcW w:w="1295" w:type="pct"/>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0D92145C" w14:textId="77777777" w:rsidR="00ED12AD" w:rsidRPr="00EB22CF" w:rsidRDefault="00ED12AD" w:rsidP="0096295F">
            <w:pPr>
              <w:spacing w:before="20" w:after="20" w:line="240" w:lineRule="auto"/>
              <w:rPr>
                <w:rFonts w:ascii="Arial" w:hAnsi="Arial" w:cs="Arial"/>
                <w:color w:val="000000"/>
                <w:sz w:val="20"/>
                <w:szCs w:val="20"/>
              </w:rPr>
            </w:pPr>
          </w:p>
        </w:tc>
        <w:tc>
          <w:tcPr>
            <w:tcW w:w="1295"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3823D6A1" w14:textId="77777777" w:rsidR="00ED12AD" w:rsidRPr="00EB22CF" w:rsidRDefault="00ED12AD" w:rsidP="0096295F">
            <w:pPr>
              <w:spacing w:before="20" w:after="20" w:line="240" w:lineRule="auto"/>
              <w:rPr>
                <w:rFonts w:ascii="Arial" w:hAnsi="Arial" w:cs="Arial"/>
                <w:color w:val="000000"/>
                <w:sz w:val="20"/>
                <w:szCs w:val="20"/>
              </w:rPr>
            </w:pPr>
            <w:r w:rsidRPr="00EB22CF">
              <w:rPr>
                <w:rFonts w:ascii="Arial" w:hAnsi="Arial" w:cs="Arial"/>
                <w:noProof/>
                <w:color w:val="000000"/>
                <w:sz w:val="20"/>
                <w:szCs w:val="20"/>
              </w:rPr>
              <w:t>Od tega prenos (skupni javnofinančni odhodki v eurih)</w:t>
            </w:r>
          </w:p>
        </w:tc>
        <w:tc>
          <w:tcPr>
            <w:tcW w:w="295"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51EDA3B9"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c>
          <w:tcPr>
            <w:tcW w:w="157"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24AEC3C1"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c>
          <w:tcPr>
            <w:tcW w:w="388"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5F988AE5"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c>
          <w:tcPr>
            <w:tcW w:w="441"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7A154D7A"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c>
          <w:tcPr>
            <w:tcW w:w="388"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1E4A3CCE"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c>
          <w:tcPr>
            <w:tcW w:w="157"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210B6B80"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c>
          <w:tcPr>
            <w:tcW w:w="157"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4E27DDF9"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c>
          <w:tcPr>
            <w:tcW w:w="428"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6A7B7671"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r>
      <w:tr w:rsidR="00ED12AD" w:rsidRPr="00EB22CF" w14:paraId="73F261D7" w14:textId="77777777" w:rsidTr="0096295F">
        <w:trPr>
          <w:trHeight w:val="160"/>
          <w:tblHeader/>
        </w:trPr>
        <w:tc>
          <w:tcPr>
            <w:tcW w:w="1295" w:type="pct"/>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2E228EF4" w14:textId="77777777" w:rsidR="00ED12AD" w:rsidRPr="00EB22CF" w:rsidRDefault="00ED12AD" w:rsidP="0096295F">
            <w:pPr>
              <w:spacing w:before="20" w:after="20" w:line="240" w:lineRule="auto"/>
              <w:rPr>
                <w:rFonts w:ascii="Arial" w:hAnsi="Arial" w:cs="Arial"/>
                <w:color w:val="000000"/>
                <w:sz w:val="20"/>
                <w:szCs w:val="20"/>
              </w:rPr>
            </w:pPr>
          </w:p>
        </w:tc>
        <w:tc>
          <w:tcPr>
            <w:tcW w:w="1295"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7ED30499" w14:textId="77777777" w:rsidR="00ED12AD" w:rsidRPr="00EB22CF" w:rsidRDefault="00ED12AD" w:rsidP="0096295F">
            <w:pPr>
              <w:spacing w:before="20" w:after="20" w:line="240" w:lineRule="auto"/>
              <w:rPr>
                <w:rFonts w:ascii="Arial" w:hAnsi="Arial" w:cs="Arial"/>
                <w:color w:val="000000"/>
                <w:sz w:val="20"/>
                <w:szCs w:val="20"/>
              </w:rPr>
            </w:pPr>
            <w:r w:rsidRPr="00EB22CF">
              <w:rPr>
                <w:rFonts w:ascii="Arial" w:hAnsi="Arial" w:cs="Arial"/>
                <w:noProof/>
                <w:color w:val="000000"/>
                <w:sz w:val="20"/>
                <w:szCs w:val="20"/>
              </w:rPr>
              <w:t>Od tega prenos (prispevek Unije v eurih)</w:t>
            </w:r>
          </w:p>
        </w:tc>
        <w:tc>
          <w:tcPr>
            <w:tcW w:w="295"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0064593F"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c>
          <w:tcPr>
            <w:tcW w:w="157"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24C07C83"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c>
          <w:tcPr>
            <w:tcW w:w="388"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07757108"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c>
          <w:tcPr>
            <w:tcW w:w="441"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3F7DEDB0"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c>
          <w:tcPr>
            <w:tcW w:w="388"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5D14521A"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c>
          <w:tcPr>
            <w:tcW w:w="157"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6F9E8F20"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c>
          <w:tcPr>
            <w:tcW w:w="157"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30E5BD1B"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c>
          <w:tcPr>
            <w:tcW w:w="428"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78947FA9"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r>
      <w:tr w:rsidR="00ED12AD" w:rsidRPr="00EB22CF" w14:paraId="05BD2BB8" w14:textId="77777777" w:rsidTr="0096295F">
        <w:trPr>
          <w:trHeight w:val="160"/>
          <w:tblHeader/>
        </w:trPr>
        <w:tc>
          <w:tcPr>
            <w:tcW w:w="1295" w:type="pct"/>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34A0613A" w14:textId="77777777" w:rsidR="00ED12AD" w:rsidRPr="00EB22CF" w:rsidRDefault="00ED12AD" w:rsidP="0096295F">
            <w:pPr>
              <w:spacing w:before="20" w:after="20" w:line="240" w:lineRule="auto"/>
              <w:rPr>
                <w:rFonts w:ascii="Arial" w:hAnsi="Arial" w:cs="Arial"/>
                <w:color w:val="000000"/>
                <w:sz w:val="20"/>
                <w:szCs w:val="20"/>
              </w:rPr>
            </w:pPr>
          </w:p>
        </w:tc>
        <w:tc>
          <w:tcPr>
            <w:tcW w:w="1295"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07BECC1C" w14:textId="77777777" w:rsidR="00ED12AD" w:rsidRPr="00EB22CF" w:rsidRDefault="00ED12AD" w:rsidP="0096295F">
            <w:pPr>
              <w:spacing w:before="20" w:after="20" w:line="240" w:lineRule="auto"/>
              <w:rPr>
                <w:rFonts w:ascii="Arial" w:hAnsi="Arial" w:cs="Arial"/>
                <w:color w:val="000000"/>
                <w:sz w:val="20"/>
                <w:szCs w:val="20"/>
              </w:rPr>
            </w:pPr>
            <w:r w:rsidRPr="00EB22CF">
              <w:rPr>
                <w:rFonts w:ascii="Arial" w:hAnsi="Arial" w:cs="Arial"/>
                <w:noProof/>
                <w:color w:val="000000"/>
                <w:sz w:val="20"/>
                <w:szCs w:val="20"/>
              </w:rPr>
              <w:t>Od tega potrebno za doseganje minimalnih dodeljenih finančnih sredstev iz Priloge XII (velja za člen 95(1) v skladu s členoma 73 in 75) (skupni javnofinančni odhodki v eurih)</w:t>
            </w:r>
          </w:p>
        </w:tc>
        <w:tc>
          <w:tcPr>
            <w:tcW w:w="295"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3DA90013"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c>
          <w:tcPr>
            <w:tcW w:w="157"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1774B1B2"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c>
          <w:tcPr>
            <w:tcW w:w="388"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72D1B681"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c>
          <w:tcPr>
            <w:tcW w:w="441"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72535F95"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c>
          <w:tcPr>
            <w:tcW w:w="388"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0386C68D"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c>
          <w:tcPr>
            <w:tcW w:w="157"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647BC698"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c>
          <w:tcPr>
            <w:tcW w:w="157"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7B7E97F9"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c>
          <w:tcPr>
            <w:tcW w:w="428"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429914BB"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r>
      <w:tr w:rsidR="00ED12AD" w:rsidRPr="00EB22CF" w14:paraId="42A67C99" w14:textId="77777777" w:rsidTr="0096295F">
        <w:trPr>
          <w:trHeight w:val="160"/>
          <w:tblHeader/>
        </w:trPr>
        <w:tc>
          <w:tcPr>
            <w:tcW w:w="1295" w:type="pct"/>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4542E6E5" w14:textId="77777777" w:rsidR="00ED12AD" w:rsidRPr="00EB22CF" w:rsidRDefault="00ED12AD" w:rsidP="0096295F">
            <w:pPr>
              <w:spacing w:before="20" w:after="20" w:line="240" w:lineRule="auto"/>
              <w:rPr>
                <w:rFonts w:ascii="Arial" w:hAnsi="Arial" w:cs="Arial"/>
                <w:color w:val="000000"/>
                <w:sz w:val="20"/>
                <w:szCs w:val="20"/>
              </w:rPr>
            </w:pPr>
          </w:p>
        </w:tc>
        <w:tc>
          <w:tcPr>
            <w:tcW w:w="1295"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32A0A9BF" w14:textId="77777777" w:rsidR="00ED12AD" w:rsidRPr="00EB22CF" w:rsidRDefault="00ED12AD" w:rsidP="0096295F">
            <w:pPr>
              <w:spacing w:before="20" w:after="20" w:line="240" w:lineRule="auto"/>
              <w:rPr>
                <w:rFonts w:ascii="Arial" w:hAnsi="Arial" w:cs="Arial"/>
                <w:color w:val="000000"/>
                <w:sz w:val="20"/>
                <w:szCs w:val="20"/>
              </w:rPr>
            </w:pPr>
            <w:r w:rsidRPr="00EB22CF">
              <w:rPr>
                <w:rFonts w:ascii="Arial" w:hAnsi="Arial" w:cs="Arial"/>
                <w:noProof/>
                <w:color w:val="000000"/>
                <w:sz w:val="20"/>
                <w:szCs w:val="20"/>
              </w:rPr>
              <w:t>Od tega potrebno za doseganje minimalnih dodeljenih finančnih sredstev iz Priloge XII (prispevek Unije v eurih)</w:t>
            </w:r>
          </w:p>
        </w:tc>
        <w:tc>
          <w:tcPr>
            <w:tcW w:w="295"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589CD3F6"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c>
          <w:tcPr>
            <w:tcW w:w="157"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137C5A76"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c>
          <w:tcPr>
            <w:tcW w:w="388"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24A72F65"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c>
          <w:tcPr>
            <w:tcW w:w="441"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3CD1F6F4"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c>
          <w:tcPr>
            <w:tcW w:w="388"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5DFBD07F"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c>
          <w:tcPr>
            <w:tcW w:w="157"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207A7A85"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c>
          <w:tcPr>
            <w:tcW w:w="157"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15BB06C0"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c>
          <w:tcPr>
            <w:tcW w:w="428"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42FEC3B3"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r>
    </w:tbl>
    <w:p w14:paraId="0806D9DE" w14:textId="77777777" w:rsidR="00ED12AD" w:rsidRPr="00EB22CF" w:rsidRDefault="00ED12AD" w:rsidP="00ED12AD">
      <w:pPr>
        <w:pStyle w:val="Odstavekseznama"/>
        <w:jc w:val="both"/>
        <w:rPr>
          <w:rFonts w:ascii="Arial" w:hAnsi="Arial" w:cs="Arial"/>
          <w:b/>
          <w:sz w:val="20"/>
          <w:szCs w:val="20"/>
          <w:lang w:eastAsia="sl-SI"/>
        </w:rPr>
      </w:pPr>
    </w:p>
    <w:p w14:paraId="09E0DCCA" w14:textId="77777777" w:rsidR="00ED12AD" w:rsidRPr="00EB22CF" w:rsidRDefault="00ED12AD" w:rsidP="00ED12AD">
      <w:pPr>
        <w:keepNext/>
        <w:spacing w:before="240" w:after="60" w:line="240" w:lineRule="auto"/>
        <w:outlineLvl w:val="3"/>
        <w:rPr>
          <w:rFonts w:ascii="Arial" w:hAnsi="Arial" w:cs="Arial"/>
          <w:sz w:val="20"/>
          <w:szCs w:val="20"/>
        </w:rPr>
      </w:pPr>
      <w:r w:rsidRPr="00EB22CF">
        <w:rPr>
          <w:rFonts w:ascii="Arial" w:hAnsi="Arial" w:cs="Arial"/>
          <w:sz w:val="20"/>
          <w:szCs w:val="20"/>
        </w:rPr>
        <w:br w:type="page"/>
      </w:r>
      <w:bookmarkStart w:id="27" w:name="_Toc256000949"/>
      <w:r w:rsidRPr="00EB22CF">
        <w:rPr>
          <w:rFonts w:ascii="Arial" w:hAnsi="Arial" w:cs="Arial"/>
          <w:b/>
          <w:bCs/>
          <w:noProof/>
          <w:sz w:val="20"/>
          <w:szCs w:val="20"/>
        </w:rPr>
        <w:lastRenderedPageBreak/>
        <w:t>IRP07 - Naložbe v nakup nove mehanizacije in opreme za delo v gozdu</w:t>
      </w:r>
      <w:bookmarkEnd w:id="27"/>
    </w:p>
    <w:p w14:paraId="1282DB45" w14:textId="77777777" w:rsidR="00ED12AD" w:rsidRPr="00EB22CF" w:rsidRDefault="00ED12AD" w:rsidP="00ED12AD">
      <w:pPr>
        <w:spacing w:before="20" w:after="20" w:line="240" w:lineRule="auto"/>
        <w:outlineLvl w:val="4"/>
        <w:rPr>
          <w:rFonts w:ascii="Arial" w:hAnsi="Arial" w:cs="Arial"/>
          <w:bCs/>
          <w:iCs/>
          <w:noProof/>
          <w:color w:val="000000"/>
          <w:sz w:val="20"/>
          <w:szCs w:val="20"/>
        </w:rPr>
      </w:pPr>
      <w:bookmarkStart w:id="28" w:name="_Toc256000962"/>
    </w:p>
    <w:p w14:paraId="4122AE26" w14:textId="77777777" w:rsidR="00ED12AD" w:rsidRPr="00EB22CF" w:rsidRDefault="00ED12AD" w:rsidP="00ED12AD">
      <w:pPr>
        <w:spacing w:before="20" w:after="20" w:line="240" w:lineRule="auto"/>
        <w:outlineLvl w:val="4"/>
        <w:rPr>
          <w:rFonts w:ascii="Arial" w:hAnsi="Arial" w:cs="Arial"/>
          <w:color w:val="000000"/>
          <w:sz w:val="20"/>
          <w:szCs w:val="20"/>
        </w:rPr>
      </w:pPr>
      <w:r w:rsidRPr="00EB22CF">
        <w:rPr>
          <w:rFonts w:ascii="Arial" w:hAnsi="Arial" w:cs="Arial"/>
          <w:bCs/>
          <w:iCs/>
          <w:noProof/>
          <w:color w:val="000000"/>
          <w:sz w:val="20"/>
          <w:szCs w:val="20"/>
        </w:rPr>
        <w:t>13 Načrtovani zneski na enoto: finančna tabela z učinki</w:t>
      </w:r>
      <w:bookmarkEnd w:id="2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2832"/>
        <w:gridCol w:w="485"/>
        <w:gridCol w:w="485"/>
        <w:gridCol w:w="1208"/>
        <w:gridCol w:w="1208"/>
        <w:gridCol w:w="1208"/>
        <w:gridCol w:w="1208"/>
        <w:gridCol w:w="1208"/>
        <w:gridCol w:w="1320"/>
      </w:tblGrid>
      <w:tr w:rsidR="00ED12AD" w:rsidRPr="00EB22CF" w14:paraId="30926E75" w14:textId="77777777" w:rsidTr="0096295F">
        <w:trPr>
          <w:trHeight w:val="160"/>
          <w:tblHeader/>
        </w:trPr>
        <w:tc>
          <w:tcPr>
            <w:tcW w:w="1313"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6A7FB79A" w14:textId="77777777" w:rsidR="00ED12AD" w:rsidRPr="00EB22CF" w:rsidRDefault="00ED12AD" w:rsidP="0096295F">
            <w:pPr>
              <w:spacing w:before="20" w:after="20" w:line="240" w:lineRule="auto"/>
              <w:rPr>
                <w:rFonts w:ascii="Arial" w:hAnsi="Arial" w:cs="Arial"/>
                <w:b/>
                <w:color w:val="000000"/>
                <w:sz w:val="20"/>
                <w:szCs w:val="20"/>
              </w:rPr>
            </w:pPr>
            <w:r w:rsidRPr="00EB22CF">
              <w:rPr>
                <w:rFonts w:ascii="Arial" w:hAnsi="Arial" w:cs="Arial"/>
                <w:b/>
                <w:noProof/>
                <w:color w:val="000000"/>
                <w:sz w:val="20"/>
                <w:szCs w:val="20"/>
              </w:rPr>
              <w:lastRenderedPageBreak/>
              <w:t>Načrtovani znesek na enoto</w:t>
            </w:r>
          </w:p>
        </w:tc>
        <w:tc>
          <w:tcPr>
            <w:tcW w:w="1313"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40B379F1" w14:textId="77777777" w:rsidR="00ED12AD" w:rsidRPr="00EB22CF" w:rsidRDefault="00ED12AD" w:rsidP="0096295F">
            <w:pPr>
              <w:spacing w:before="20" w:after="20" w:line="240" w:lineRule="auto"/>
              <w:rPr>
                <w:rFonts w:ascii="Arial" w:hAnsi="Arial" w:cs="Arial"/>
                <w:b/>
                <w:color w:val="000000"/>
                <w:sz w:val="20"/>
                <w:szCs w:val="20"/>
              </w:rPr>
            </w:pPr>
            <w:r w:rsidRPr="00EB22CF">
              <w:rPr>
                <w:rFonts w:ascii="Arial" w:hAnsi="Arial" w:cs="Arial"/>
                <w:b/>
                <w:noProof/>
                <w:color w:val="000000"/>
                <w:sz w:val="20"/>
                <w:szCs w:val="20"/>
              </w:rPr>
              <w:t>Proračunsko leto</w:t>
            </w:r>
          </w:p>
        </w:tc>
        <w:tc>
          <w:tcPr>
            <w:tcW w:w="313"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4059FB13" w14:textId="77777777" w:rsidR="00ED12AD" w:rsidRPr="00EB22CF" w:rsidRDefault="00ED12AD" w:rsidP="0096295F">
            <w:pPr>
              <w:spacing w:before="20" w:after="20" w:line="240" w:lineRule="auto"/>
              <w:rPr>
                <w:rFonts w:ascii="Arial" w:hAnsi="Arial" w:cs="Arial"/>
                <w:b/>
                <w:color w:val="000000"/>
                <w:sz w:val="20"/>
                <w:szCs w:val="20"/>
              </w:rPr>
            </w:pPr>
            <w:r w:rsidRPr="00EB22CF">
              <w:rPr>
                <w:rFonts w:ascii="Arial" w:hAnsi="Arial" w:cs="Arial"/>
                <w:b/>
                <w:noProof/>
                <w:color w:val="000000"/>
                <w:sz w:val="20"/>
                <w:szCs w:val="20"/>
              </w:rPr>
              <w:t>2023</w:t>
            </w:r>
          </w:p>
        </w:tc>
        <w:tc>
          <w:tcPr>
            <w:tcW w:w="157"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5701F0A7" w14:textId="77777777" w:rsidR="00ED12AD" w:rsidRPr="00EB22CF" w:rsidRDefault="00ED12AD" w:rsidP="0096295F">
            <w:pPr>
              <w:spacing w:before="20" w:after="20" w:line="240" w:lineRule="auto"/>
              <w:rPr>
                <w:rFonts w:ascii="Arial" w:hAnsi="Arial" w:cs="Arial"/>
                <w:b/>
                <w:color w:val="000000"/>
                <w:sz w:val="20"/>
                <w:szCs w:val="20"/>
              </w:rPr>
            </w:pPr>
            <w:r w:rsidRPr="00EB22CF">
              <w:rPr>
                <w:rFonts w:ascii="Arial" w:hAnsi="Arial" w:cs="Arial"/>
                <w:b/>
                <w:noProof/>
                <w:color w:val="000000"/>
                <w:sz w:val="20"/>
                <w:szCs w:val="20"/>
              </w:rPr>
              <w:t>2024</w:t>
            </w:r>
          </w:p>
        </w:tc>
        <w:tc>
          <w:tcPr>
            <w:tcW w:w="388"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007A0DF7" w14:textId="77777777" w:rsidR="00ED12AD" w:rsidRPr="00EB22CF" w:rsidRDefault="00ED12AD" w:rsidP="0096295F">
            <w:pPr>
              <w:spacing w:before="20" w:after="20" w:line="240" w:lineRule="auto"/>
              <w:rPr>
                <w:rFonts w:ascii="Arial" w:hAnsi="Arial" w:cs="Arial"/>
                <w:b/>
                <w:color w:val="000000"/>
                <w:sz w:val="20"/>
                <w:szCs w:val="20"/>
              </w:rPr>
            </w:pPr>
            <w:r w:rsidRPr="00EB22CF">
              <w:rPr>
                <w:rFonts w:ascii="Arial" w:hAnsi="Arial" w:cs="Arial"/>
                <w:b/>
                <w:noProof/>
                <w:color w:val="000000"/>
                <w:sz w:val="20"/>
                <w:szCs w:val="20"/>
              </w:rPr>
              <w:t>2025</w:t>
            </w:r>
          </w:p>
        </w:tc>
        <w:tc>
          <w:tcPr>
            <w:tcW w:w="388"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6576614B" w14:textId="77777777" w:rsidR="00ED12AD" w:rsidRPr="00EB22CF" w:rsidRDefault="00ED12AD" w:rsidP="0096295F">
            <w:pPr>
              <w:spacing w:before="20" w:after="20" w:line="240" w:lineRule="auto"/>
              <w:rPr>
                <w:rFonts w:ascii="Arial" w:hAnsi="Arial" w:cs="Arial"/>
                <w:b/>
                <w:color w:val="000000"/>
                <w:sz w:val="20"/>
                <w:szCs w:val="20"/>
              </w:rPr>
            </w:pPr>
            <w:r w:rsidRPr="00EB22CF">
              <w:rPr>
                <w:rFonts w:ascii="Arial" w:hAnsi="Arial" w:cs="Arial"/>
                <w:b/>
                <w:noProof/>
                <w:color w:val="000000"/>
                <w:sz w:val="20"/>
                <w:szCs w:val="20"/>
              </w:rPr>
              <w:t>2026</w:t>
            </w:r>
          </w:p>
        </w:tc>
        <w:tc>
          <w:tcPr>
            <w:tcW w:w="388"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097F6CAB" w14:textId="77777777" w:rsidR="00ED12AD" w:rsidRPr="00EB22CF" w:rsidRDefault="00ED12AD" w:rsidP="0096295F">
            <w:pPr>
              <w:spacing w:before="20" w:after="20" w:line="240" w:lineRule="auto"/>
              <w:rPr>
                <w:rFonts w:ascii="Arial" w:hAnsi="Arial" w:cs="Arial"/>
                <w:b/>
                <w:color w:val="000000"/>
                <w:sz w:val="20"/>
                <w:szCs w:val="20"/>
              </w:rPr>
            </w:pPr>
            <w:r w:rsidRPr="00EB22CF">
              <w:rPr>
                <w:rFonts w:ascii="Arial" w:hAnsi="Arial" w:cs="Arial"/>
                <w:b/>
                <w:noProof/>
                <w:color w:val="000000"/>
                <w:sz w:val="20"/>
                <w:szCs w:val="20"/>
              </w:rPr>
              <w:t>2027</w:t>
            </w:r>
          </w:p>
        </w:tc>
        <w:tc>
          <w:tcPr>
            <w:tcW w:w="157"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787882B5" w14:textId="77777777" w:rsidR="00ED12AD" w:rsidRPr="00EB22CF" w:rsidRDefault="00ED12AD" w:rsidP="0096295F">
            <w:pPr>
              <w:spacing w:before="20" w:after="20" w:line="240" w:lineRule="auto"/>
              <w:rPr>
                <w:rFonts w:ascii="Arial" w:hAnsi="Arial" w:cs="Arial"/>
                <w:b/>
                <w:color w:val="000000"/>
                <w:sz w:val="20"/>
                <w:szCs w:val="20"/>
              </w:rPr>
            </w:pPr>
            <w:r w:rsidRPr="00EB22CF">
              <w:rPr>
                <w:rFonts w:ascii="Arial" w:hAnsi="Arial" w:cs="Arial"/>
                <w:b/>
                <w:noProof/>
                <w:color w:val="000000"/>
                <w:sz w:val="20"/>
                <w:szCs w:val="20"/>
              </w:rPr>
              <w:t>2028</w:t>
            </w:r>
          </w:p>
        </w:tc>
        <w:tc>
          <w:tcPr>
            <w:tcW w:w="157"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423B4880" w14:textId="77777777" w:rsidR="00ED12AD" w:rsidRPr="00EB22CF" w:rsidRDefault="00ED12AD" w:rsidP="0096295F">
            <w:pPr>
              <w:spacing w:before="20" w:after="20" w:line="240" w:lineRule="auto"/>
              <w:rPr>
                <w:rFonts w:ascii="Arial" w:hAnsi="Arial" w:cs="Arial"/>
                <w:b/>
                <w:color w:val="000000"/>
                <w:sz w:val="20"/>
                <w:szCs w:val="20"/>
              </w:rPr>
            </w:pPr>
            <w:r w:rsidRPr="00EB22CF">
              <w:rPr>
                <w:rFonts w:ascii="Arial" w:hAnsi="Arial" w:cs="Arial"/>
                <w:b/>
                <w:noProof/>
                <w:color w:val="000000"/>
                <w:sz w:val="20"/>
                <w:szCs w:val="20"/>
              </w:rPr>
              <w:t>2029</w:t>
            </w:r>
          </w:p>
        </w:tc>
        <w:tc>
          <w:tcPr>
            <w:tcW w:w="428"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77591BF5" w14:textId="77777777" w:rsidR="00ED12AD" w:rsidRPr="00EB22CF" w:rsidRDefault="00ED12AD" w:rsidP="0096295F">
            <w:pPr>
              <w:spacing w:before="20" w:after="20" w:line="240" w:lineRule="auto"/>
              <w:rPr>
                <w:rFonts w:ascii="Arial" w:hAnsi="Arial" w:cs="Arial"/>
                <w:color w:val="000000"/>
                <w:sz w:val="20"/>
                <w:szCs w:val="20"/>
              </w:rPr>
            </w:pPr>
            <w:r w:rsidRPr="00EB22CF">
              <w:rPr>
                <w:rFonts w:ascii="Arial" w:hAnsi="Arial" w:cs="Arial"/>
                <w:b/>
                <w:noProof/>
                <w:color w:val="000000"/>
                <w:sz w:val="20"/>
                <w:szCs w:val="20"/>
              </w:rPr>
              <w:t>Skupaj 2023–2029</w:t>
            </w:r>
          </w:p>
        </w:tc>
      </w:tr>
      <w:tr w:rsidR="00ED12AD" w:rsidRPr="00EB22CF" w14:paraId="2BD8640C" w14:textId="77777777" w:rsidTr="0096295F">
        <w:trPr>
          <w:trHeight w:val="160"/>
          <w:tblHeader/>
        </w:trPr>
        <w:tc>
          <w:tcPr>
            <w:tcW w:w="1313" w:type="pct"/>
            <w:vMerge w:val="restar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7CA43A12" w14:textId="77777777" w:rsidR="00ED12AD" w:rsidRPr="00EB22CF" w:rsidRDefault="00ED12AD" w:rsidP="0096295F">
            <w:pPr>
              <w:spacing w:before="20" w:after="20" w:line="240" w:lineRule="auto"/>
              <w:rPr>
                <w:rFonts w:ascii="Arial" w:hAnsi="Arial" w:cs="Arial"/>
                <w:color w:val="000000"/>
                <w:sz w:val="20"/>
                <w:szCs w:val="20"/>
              </w:rPr>
            </w:pPr>
            <w:r w:rsidRPr="00EB22CF">
              <w:rPr>
                <w:rFonts w:ascii="Arial" w:hAnsi="Arial" w:cs="Arial"/>
                <w:noProof/>
                <w:color w:val="000000"/>
                <w:sz w:val="20"/>
                <w:szCs w:val="20"/>
              </w:rPr>
              <w:t>ZNERP07 - Znesek na enoto za naložbe v nakup nove mehanizacije in opreme za delo v gozdu (Nepovratna sredstva - Povprečno)</w:t>
            </w:r>
          </w:p>
        </w:tc>
        <w:tc>
          <w:tcPr>
            <w:tcW w:w="1313"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4354ADE3" w14:textId="77777777" w:rsidR="00ED12AD" w:rsidRPr="00EB22CF" w:rsidRDefault="00ED12AD" w:rsidP="0096295F">
            <w:pPr>
              <w:spacing w:before="20" w:after="20" w:line="240" w:lineRule="auto"/>
              <w:rPr>
                <w:rFonts w:ascii="Arial" w:hAnsi="Arial" w:cs="Arial"/>
                <w:color w:val="000000"/>
                <w:sz w:val="20"/>
                <w:szCs w:val="20"/>
              </w:rPr>
            </w:pPr>
            <w:r w:rsidRPr="00EB22CF">
              <w:rPr>
                <w:rFonts w:ascii="Arial" w:hAnsi="Arial" w:cs="Arial"/>
                <w:noProof/>
                <w:color w:val="000000"/>
                <w:sz w:val="20"/>
                <w:szCs w:val="20"/>
              </w:rPr>
              <w:t>Načrtovani znesek na enoto (skupni javni odhodki v EUR)</w:t>
            </w:r>
          </w:p>
        </w:tc>
        <w:tc>
          <w:tcPr>
            <w:tcW w:w="313"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229FC64B"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c>
          <w:tcPr>
            <w:tcW w:w="157"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6686E324"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c>
          <w:tcPr>
            <w:tcW w:w="388"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5FC4C93F"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u w:val="single"/>
              </w:rPr>
              <w:t>0,00</w:t>
            </w:r>
            <w:r w:rsidRPr="00EB22CF">
              <w:rPr>
                <w:rFonts w:ascii="Arial" w:hAnsi="Arial" w:cs="Arial"/>
                <w:noProof/>
                <w:color w:val="000000"/>
                <w:sz w:val="20"/>
                <w:szCs w:val="20"/>
              </w:rPr>
              <w:t xml:space="preserve"> </w:t>
            </w:r>
            <w:r w:rsidRPr="00EB22CF">
              <w:rPr>
                <w:rFonts w:ascii="Arial" w:hAnsi="Arial" w:cs="Arial"/>
                <w:strike/>
                <w:noProof/>
                <w:color w:val="000000"/>
                <w:sz w:val="20"/>
                <w:szCs w:val="20"/>
              </w:rPr>
              <w:t>26.821,00</w:t>
            </w:r>
          </w:p>
        </w:tc>
        <w:tc>
          <w:tcPr>
            <w:tcW w:w="388"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1B6968AE"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u w:val="single"/>
              </w:rPr>
              <w:t>0,00</w:t>
            </w:r>
            <w:r w:rsidRPr="00EB22CF">
              <w:rPr>
                <w:rFonts w:ascii="Arial" w:hAnsi="Arial" w:cs="Arial"/>
                <w:noProof/>
                <w:color w:val="000000"/>
                <w:sz w:val="20"/>
                <w:szCs w:val="20"/>
              </w:rPr>
              <w:t xml:space="preserve"> </w:t>
            </w:r>
            <w:r w:rsidRPr="00EB22CF">
              <w:rPr>
                <w:rFonts w:ascii="Arial" w:hAnsi="Arial" w:cs="Arial"/>
                <w:strike/>
                <w:noProof/>
                <w:color w:val="000000"/>
                <w:sz w:val="20"/>
                <w:szCs w:val="20"/>
              </w:rPr>
              <w:t>26.821,00</w:t>
            </w:r>
          </w:p>
        </w:tc>
        <w:tc>
          <w:tcPr>
            <w:tcW w:w="388"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35E1992D"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u w:val="single"/>
              </w:rPr>
              <w:t>26.821,00</w:t>
            </w:r>
            <w:r w:rsidRPr="00EB22CF">
              <w:rPr>
                <w:rFonts w:ascii="Arial" w:hAnsi="Arial" w:cs="Arial"/>
                <w:noProof/>
                <w:color w:val="000000"/>
                <w:sz w:val="20"/>
                <w:szCs w:val="20"/>
              </w:rPr>
              <w:t xml:space="preserve"> </w:t>
            </w:r>
            <w:r w:rsidRPr="00EB22CF">
              <w:rPr>
                <w:rFonts w:ascii="Arial" w:hAnsi="Arial" w:cs="Arial"/>
                <w:strike/>
                <w:noProof/>
                <w:color w:val="000000"/>
                <w:sz w:val="20"/>
                <w:szCs w:val="20"/>
              </w:rPr>
              <w:t>26.821,00</w:t>
            </w:r>
          </w:p>
        </w:tc>
        <w:tc>
          <w:tcPr>
            <w:tcW w:w="157"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2ABE3581"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u w:val="single"/>
              </w:rPr>
              <w:t>26.821,00</w:t>
            </w:r>
            <w:r w:rsidRPr="00EB22CF">
              <w:rPr>
                <w:rFonts w:ascii="Arial" w:hAnsi="Arial" w:cs="Arial"/>
                <w:noProof/>
                <w:color w:val="000000"/>
                <w:sz w:val="20"/>
                <w:szCs w:val="20"/>
              </w:rPr>
              <w:t xml:space="preserve"> </w:t>
            </w:r>
            <w:r w:rsidRPr="00EB22CF">
              <w:rPr>
                <w:rFonts w:ascii="Arial" w:hAnsi="Arial" w:cs="Arial"/>
                <w:strike/>
                <w:noProof/>
                <w:color w:val="000000"/>
                <w:sz w:val="20"/>
                <w:szCs w:val="20"/>
              </w:rPr>
              <w:t>0,00</w:t>
            </w:r>
          </w:p>
        </w:tc>
        <w:tc>
          <w:tcPr>
            <w:tcW w:w="157"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5E176DC1"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u w:val="single"/>
              </w:rPr>
              <w:t>26.821,00</w:t>
            </w:r>
            <w:r w:rsidRPr="00EB22CF">
              <w:rPr>
                <w:rFonts w:ascii="Arial" w:hAnsi="Arial" w:cs="Arial"/>
                <w:noProof/>
                <w:color w:val="000000"/>
                <w:sz w:val="20"/>
                <w:szCs w:val="20"/>
              </w:rPr>
              <w:t xml:space="preserve"> </w:t>
            </w:r>
            <w:r w:rsidRPr="00EB22CF">
              <w:rPr>
                <w:rFonts w:ascii="Arial" w:hAnsi="Arial" w:cs="Arial"/>
                <w:strike/>
                <w:noProof/>
                <w:color w:val="000000"/>
                <w:sz w:val="20"/>
                <w:szCs w:val="20"/>
              </w:rPr>
              <w:t>0,00</w:t>
            </w:r>
          </w:p>
        </w:tc>
        <w:tc>
          <w:tcPr>
            <w:tcW w:w="428"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43DA616D" w14:textId="77777777" w:rsidR="00ED12AD" w:rsidRPr="00EB22CF" w:rsidRDefault="00ED12AD" w:rsidP="0096295F">
            <w:pPr>
              <w:spacing w:before="20" w:after="20" w:line="240" w:lineRule="auto"/>
              <w:jc w:val="right"/>
              <w:rPr>
                <w:rFonts w:ascii="Arial" w:hAnsi="Arial" w:cs="Arial"/>
                <w:color w:val="000000"/>
                <w:sz w:val="20"/>
                <w:szCs w:val="20"/>
              </w:rPr>
            </w:pPr>
          </w:p>
        </w:tc>
      </w:tr>
      <w:tr w:rsidR="00ED12AD" w:rsidRPr="00EB22CF" w14:paraId="3F0CFC29" w14:textId="77777777" w:rsidTr="0096295F">
        <w:trPr>
          <w:trHeight w:val="160"/>
          <w:tblHeader/>
        </w:trPr>
        <w:tc>
          <w:tcPr>
            <w:tcW w:w="1313" w:type="pct"/>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2782E4D8" w14:textId="77777777" w:rsidR="00ED12AD" w:rsidRPr="00EB22CF" w:rsidRDefault="00ED12AD" w:rsidP="0096295F">
            <w:pPr>
              <w:spacing w:before="20" w:after="20" w:line="240" w:lineRule="auto"/>
              <w:rPr>
                <w:rFonts w:ascii="Arial" w:hAnsi="Arial" w:cs="Arial"/>
                <w:color w:val="000000"/>
                <w:sz w:val="20"/>
                <w:szCs w:val="20"/>
              </w:rPr>
            </w:pPr>
          </w:p>
        </w:tc>
        <w:tc>
          <w:tcPr>
            <w:tcW w:w="1313"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63920D0E" w14:textId="77777777" w:rsidR="00ED12AD" w:rsidRPr="00EB22CF" w:rsidRDefault="00ED12AD" w:rsidP="0096295F">
            <w:pPr>
              <w:spacing w:before="20" w:after="20" w:line="240" w:lineRule="auto"/>
              <w:rPr>
                <w:rFonts w:ascii="Arial" w:hAnsi="Arial" w:cs="Arial"/>
                <w:color w:val="000000"/>
                <w:sz w:val="20"/>
                <w:szCs w:val="20"/>
              </w:rPr>
            </w:pPr>
            <w:r w:rsidRPr="00EB22CF">
              <w:rPr>
                <w:rFonts w:ascii="Arial" w:hAnsi="Arial" w:cs="Arial"/>
                <w:noProof/>
                <w:color w:val="000000"/>
                <w:sz w:val="20"/>
                <w:szCs w:val="20"/>
              </w:rPr>
              <w:t>Maximum planned average unit amount (where applicable) (EUR)</w:t>
            </w:r>
          </w:p>
        </w:tc>
        <w:tc>
          <w:tcPr>
            <w:tcW w:w="313"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750BC313" w14:textId="77777777" w:rsidR="00ED12AD" w:rsidRPr="00EB22CF" w:rsidRDefault="00ED12AD" w:rsidP="0096295F">
            <w:pPr>
              <w:spacing w:before="20" w:after="20" w:line="240" w:lineRule="auto"/>
              <w:jc w:val="right"/>
              <w:rPr>
                <w:rFonts w:ascii="Arial" w:hAnsi="Arial" w:cs="Arial"/>
                <w:color w:val="000000"/>
                <w:sz w:val="20"/>
                <w:szCs w:val="20"/>
              </w:rPr>
            </w:pPr>
          </w:p>
        </w:tc>
        <w:tc>
          <w:tcPr>
            <w:tcW w:w="157"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5F47ACCE" w14:textId="77777777" w:rsidR="00ED12AD" w:rsidRPr="00EB22CF" w:rsidRDefault="00ED12AD" w:rsidP="0096295F">
            <w:pPr>
              <w:spacing w:before="20" w:after="20" w:line="240" w:lineRule="auto"/>
              <w:jc w:val="right"/>
              <w:rPr>
                <w:rFonts w:ascii="Arial" w:hAnsi="Arial" w:cs="Arial"/>
                <w:color w:val="000000"/>
                <w:sz w:val="20"/>
                <w:szCs w:val="20"/>
              </w:rPr>
            </w:pPr>
          </w:p>
        </w:tc>
        <w:tc>
          <w:tcPr>
            <w:tcW w:w="388"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5BBD533F" w14:textId="77777777" w:rsidR="00ED12AD" w:rsidRPr="00EB22CF" w:rsidRDefault="00ED12AD" w:rsidP="0096295F">
            <w:pPr>
              <w:spacing w:before="20" w:after="20" w:line="240" w:lineRule="auto"/>
              <w:jc w:val="right"/>
              <w:rPr>
                <w:rFonts w:ascii="Arial" w:hAnsi="Arial" w:cs="Arial"/>
                <w:color w:val="000000"/>
                <w:sz w:val="20"/>
                <w:szCs w:val="20"/>
              </w:rPr>
            </w:pPr>
          </w:p>
        </w:tc>
        <w:tc>
          <w:tcPr>
            <w:tcW w:w="388"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092F6DC2" w14:textId="77777777" w:rsidR="00ED12AD" w:rsidRPr="00EB22CF" w:rsidRDefault="00ED12AD" w:rsidP="0096295F">
            <w:pPr>
              <w:spacing w:before="20" w:after="20" w:line="240" w:lineRule="auto"/>
              <w:jc w:val="right"/>
              <w:rPr>
                <w:rFonts w:ascii="Arial" w:hAnsi="Arial" w:cs="Arial"/>
                <w:color w:val="000000"/>
                <w:sz w:val="20"/>
                <w:szCs w:val="20"/>
              </w:rPr>
            </w:pPr>
          </w:p>
        </w:tc>
        <w:tc>
          <w:tcPr>
            <w:tcW w:w="388"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7B926518" w14:textId="77777777" w:rsidR="00ED12AD" w:rsidRPr="00EB22CF" w:rsidRDefault="00ED12AD" w:rsidP="0096295F">
            <w:pPr>
              <w:spacing w:before="20" w:after="20" w:line="240" w:lineRule="auto"/>
              <w:jc w:val="right"/>
              <w:rPr>
                <w:rFonts w:ascii="Arial" w:hAnsi="Arial" w:cs="Arial"/>
                <w:color w:val="000000"/>
                <w:sz w:val="20"/>
                <w:szCs w:val="20"/>
              </w:rPr>
            </w:pPr>
          </w:p>
        </w:tc>
        <w:tc>
          <w:tcPr>
            <w:tcW w:w="157"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3A3D3DB5" w14:textId="77777777" w:rsidR="00ED12AD" w:rsidRPr="00EB22CF" w:rsidRDefault="00ED12AD" w:rsidP="0096295F">
            <w:pPr>
              <w:spacing w:before="20" w:after="20" w:line="240" w:lineRule="auto"/>
              <w:jc w:val="right"/>
              <w:rPr>
                <w:rFonts w:ascii="Arial" w:hAnsi="Arial" w:cs="Arial"/>
                <w:color w:val="000000"/>
                <w:sz w:val="20"/>
                <w:szCs w:val="20"/>
              </w:rPr>
            </w:pPr>
          </w:p>
        </w:tc>
        <w:tc>
          <w:tcPr>
            <w:tcW w:w="157"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5A75297C" w14:textId="77777777" w:rsidR="00ED12AD" w:rsidRPr="00EB22CF" w:rsidRDefault="00ED12AD" w:rsidP="0096295F">
            <w:pPr>
              <w:spacing w:before="20" w:after="20" w:line="240" w:lineRule="auto"/>
              <w:jc w:val="right"/>
              <w:rPr>
                <w:rFonts w:ascii="Arial" w:hAnsi="Arial" w:cs="Arial"/>
                <w:color w:val="000000"/>
                <w:sz w:val="20"/>
                <w:szCs w:val="20"/>
              </w:rPr>
            </w:pPr>
          </w:p>
        </w:tc>
        <w:tc>
          <w:tcPr>
            <w:tcW w:w="428"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5BC566FE" w14:textId="77777777" w:rsidR="00ED12AD" w:rsidRPr="00EB22CF" w:rsidRDefault="00ED12AD" w:rsidP="0096295F">
            <w:pPr>
              <w:spacing w:before="20" w:after="20" w:line="240" w:lineRule="auto"/>
              <w:jc w:val="right"/>
              <w:rPr>
                <w:rFonts w:ascii="Arial" w:hAnsi="Arial" w:cs="Arial"/>
                <w:color w:val="000000"/>
                <w:sz w:val="20"/>
                <w:szCs w:val="20"/>
              </w:rPr>
            </w:pPr>
          </w:p>
        </w:tc>
      </w:tr>
      <w:tr w:rsidR="00ED12AD" w:rsidRPr="00EB22CF" w14:paraId="7E09B11F" w14:textId="77777777" w:rsidTr="0096295F">
        <w:trPr>
          <w:trHeight w:val="160"/>
          <w:tblHeader/>
        </w:trPr>
        <w:tc>
          <w:tcPr>
            <w:tcW w:w="1313" w:type="pct"/>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70327B39" w14:textId="77777777" w:rsidR="00ED12AD" w:rsidRPr="00EB22CF" w:rsidRDefault="00ED12AD" w:rsidP="0096295F">
            <w:pPr>
              <w:spacing w:before="20" w:after="20" w:line="240" w:lineRule="auto"/>
              <w:rPr>
                <w:rFonts w:ascii="Arial" w:hAnsi="Arial" w:cs="Arial"/>
                <w:color w:val="000000"/>
                <w:sz w:val="20"/>
                <w:szCs w:val="20"/>
              </w:rPr>
            </w:pPr>
          </w:p>
        </w:tc>
        <w:tc>
          <w:tcPr>
            <w:tcW w:w="1313"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5BAE1ABD" w14:textId="77777777" w:rsidR="00ED12AD" w:rsidRPr="00EB22CF" w:rsidRDefault="00ED12AD" w:rsidP="0096295F">
            <w:pPr>
              <w:spacing w:before="20" w:after="20" w:line="240" w:lineRule="auto"/>
              <w:rPr>
                <w:rFonts w:ascii="Arial" w:hAnsi="Arial" w:cs="Arial"/>
                <w:color w:val="000000"/>
                <w:sz w:val="20"/>
                <w:szCs w:val="20"/>
              </w:rPr>
            </w:pPr>
            <w:r w:rsidRPr="00EB22CF">
              <w:rPr>
                <w:rFonts w:ascii="Arial" w:hAnsi="Arial" w:cs="Arial"/>
                <w:noProof/>
                <w:color w:val="000000"/>
                <w:sz w:val="20"/>
                <w:szCs w:val="20"/>
              </w:rPr>
              <w:t>O.24 (enota: Postopki)</w:t>
            </w:r>
          </w:p>
        </w:tc>
        <w:tc>
          <w:tcPr>
            <w:tcW w:w="313"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4144A731"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c>
          <w:tcPr>
            <w:tcW w:w="157"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01CED72D"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c>
          <w:tcPr>
            <w:tcW w:w="388"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77217AB0"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u w:val="single"/>
              </w:rPr>
              <w:t>0,00</w:t>
            </w:r>
            <w:r w:rsidRPr="00EB22CF">
              <w:rPr>
                <w:rFonts w:ascii="Arial" w:hAnsi="Arial" w:cs="Arial"/>
                <w:noProof/>
                <w:color w:val="000000"/>
                <w:sz w:val="20"/>
                <w:szCs w:val="20"/>
              </w:rPr>
              <w:t xml:space="preserve"> </w:t>
            </w:r>
            <w:r w:rsidRPr="00EB22CF">
              <w:rPr>
                <w:rFonts w:ascii="Arial" w:hAnsi="Arial" w:cs="Arial"/>
                <w:strike/>
                <w:noProof/>
                <w:color w:val="000000"/>
                <w:sz w:val="20"/>
                <w:szCs w:val="20"/>
              </w:rPr>
              <w:t>298,00</w:t>
            </w:r>
          </w:p>
        </w:tc>
        <w:tc>
          <w:tcPr>
            <w:tcW w:w="388"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5A6CAB9F"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u w:val="single"/>
              </w:rPr>
              <w:t>0,00</w:t>
            </w:r>
            <w:r w:rsidRPr="00EB22CF">
              <w:rPr>
                <w:rFonts w:ascii="Arial" w:hAnsi="Arial" w:cs="Arial"/>
                <w:noProof/>
                <w:color w:val="000000"/>
                <w:sz w:val="20"/>
                <w:szCs w:val="20"/>
              </w:rPr>
              <w:t xml:space="preserve"> </w:t>
            </w:r>
            <w:r w:rsidRPr="00EB22CF">
              <w:rPr>
                <w:rFonts w:ascii="Arial" w:hAnsi="Arial" w:cs="Arial"/>
                <w:strike/>
                <w:noProof/>
                <w:color w:val="000000"/>
                <w:sz w:val="20"/>
                <w:szCs w:val="20"/>
              </w:rPr>
              <w:t>298,00</w:t>
            </w:r>
          </w:p>
        </w:tc>
        <w:tc>
          <w:tcPr>
            <w:tcW w:w="388"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1600E315"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u w:val="single"/>
              </w:rPr>
              <w:t>298,00</w:t>
            </w:r>
            <w:r w:rsidRPr="00EB22CF">
              <w:rPr>
                <w:rFonts w:ascii="Arial" w:hAnsi="Arial" w:cs="Arial"/>
                <w:noProof/>
                <w:color w:val="000000"/>
                <w:sz w:val="20"/>
                <w:szCs w:val="20"/>
              </w:rPr>
              <w:t xml:space="preserve"> </w:t>
            </w:r>
            <w:r w:rsidRPr="00EB22CF">
              <w:rPr>
                <w:rFonts w:ascii="Arial" w:hAnsi="Arial" w:cs="Arial"/>
                <w:strike/>
                <w:noProof/>
                <w:color w:val="000000"/>
                <w:sz w:val="20"/>
                <w:szCs w:val="20"/>
              </w:rPr>
              <w:t>90,00</w:t>
            </w:r>
          </w:p>
        </w:tc>
        <w:tc>
          <w:tcPr>
            <w:tcW w:w="157"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3B145AD2"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u w:val="single"/>
              </w:rPr>
              <w:t>298,00</w:t>
            </w:r>
            <w:r w:rsidRPr="00EB22CF">
              <w:rPr>
                <w:rFonts w:ascii="Arial" w:hAnsi="Arial" w:cs="Arial"/>
                <w:noProof/>
                <w:color w:val="000000"/>
                <w:sz w:val="20"/>
                <w:szCs w:val="20"/>
              </w:rPr>
              <w:t xml:space="preserve"> </w:t>
            </w:r>
            <w:r w:rsidRPr="00EB22CF">
              <w:rPr>
                <w:rFonts w:ascii="Arial" w:hAnsi="Arial" w:cs="Arial"/>
                <w:strike/>
                <w:noProof/>
                <w:color w:val="000000"/>
                <w:sz w:val="20"/>
                <w:szCs w:val="20"/>
              </w:rPr>
              <w:t>0,00</w:t>
            </w:r>
          </w:p>
        </w:tc>
        <w:tc>
          <w:tcPr>
            <w:tcW w:w="157"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16ECFAFD"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u w:val="single"/>
              </w:rPr>
              <w:t>90,00</w:t>
            </w:r>
            <w:r w:rsidRPr="00EB22CF">
              <w:rPr>
                <w:rFonts w:ascii="Arial" w:hAnsi="Arial" w:cs="Arial"/>
                <w:noProof/>
                <w:color w:val="000000"/>
                <w:sz w:val="20"/>
                <w:szCs w:val="20"/>
              </w:rPr>
              <w:t xml:space="preserve"> </w:t>
            </w:r>
            <w:r w:rsidRPr="00EB22CF">
              <w:rPr>
                <w:rFonts w:ascii="Arial" w:hAnsi="Arial" w:cs="Arial"/>
                <w:strike/>
                <w:noProof/>
                <w:color w:val="000000"/>
                <w:sz w:val="20"/>
                <w:szCs w:val="20"/>
              </w:rPr>
              <w:t>0,00</w:t>
            </w:r>
          </w:p>
        </w:tc>
        <w:tc>
          <w:tcPr>
            <w:tcW w:w="428"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1C658771"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686,00</w:t>
            </w:r>
          </w:p>
        </w:tc>
      </w:tr>
      <w:tr w:rsidR="00ED12AD" w:rsidRPr="00EB22CF" w14:paraId="7DAB2C68" w14:textId="77777777" w:rsidTr="0096295F">
        <w:trPr>
          <w:trHeight w:val="160"/>
          <w:tblHeader/>
        </w:trPr>
        <w:tc>
          <w:tcPr>
            <w:tcW w:w="1313" w:type="pct"/>
            <w:vMerge w:val="restar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54DCDF82" w14:textId="77777777" w:rsidR="00ED12AD" w:rsidRPr="00EB22CF" w:rsidRDefault="00ED12AD" w:rsidP="0096295F">
            <w:pPr>
              <w:spacing w:before="20" w:after="20" w:line="240" w:lineRule="auto"/>
              <w:rPr>
                <w:rFonts w:ascii="Arial" w:hAnsi="Arial" w:cs="Arial"/>
                <w:color w:val="000000"/>
                <w:sz w:val="20"/>
                <w:szCs w:val="20"/>
              </w:rPr>
            </w:pPr>
            <w:r w:rsidRPr="00EB22CF">
              <w:rPr>
                <w:rFonts w:ascii="Arial" w:hAnsi="Arial" w:cs="Arial"/>
                <w:noProof/>
                <w:color w:val="000000"/>
                <w:sz w:val="20"/>
                <w:szCs w:val="20"/>
              </w:rPr>
              <w:t>SKUPAJ</w:t>
            </w:r>
          </w:p>
        </w:tc>
        <w:tc>
          <w:tcPr>
            <w:tcW w:w="1313"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387751C6" w14:textId="77777777" w:rsidR="00ED12AD" w:rsidRPr="00EB22CF" w:rsidRDefault="00ED12AD" w:rsidP="0096295F">
            <w:pPr>
              <w:spacing w:before="20" w:after="20" w:line="240" w:lineRule="auto"/>
              <w:rPr>
                <w:rFonts w:ascii="Arial" w:hAnsi="Arial" w:cs="Arial"/>
                <w:color w:val="000000"/>
                <w:sz w:val="20"/>
                <w:szCs w:val="20"/>
              </w:rPr>
            </w:pPr>
            <w:r w:rsidRPr="00EB22CF">
              <w:rPr>
                <w:rFonts w:ascii="Arial" w:hAnsi="Arial" w:cs="Arial"/>
                <w:noProof/>
                <w:color w:val="000000"/>
                <w:sz w:val="20"/>
                <w:szCs w:val="20"/>
              </w:rPr>
              <w:t>O.24 (enota: Postopki)</w:t>
            </w:r>
          </w:p>
        </w:tc>
        <w:tc>
          <w:tcPr>
            <w:tcW w:w="313"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5488E0B6"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c>
          <w:tcPr>
            <w:tcW w:w="157"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22218068"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c>
          <w:tcPr>
            <w:tcW w:w="388"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7A47EAE6"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u w:val="single"/>
              </w:rPr>
              <w:t>0,00</w:t>
            </w:r>
            <w:r w:rsidRPr="00EB22CF">
              <w:rPr>
                <w:rFonts w:ascii="Arial" w:hAnsi="Arial" w:cs="Arial"/>
                <w:noProof/>
                <w:color w:val="000000"/>
                <w:sz w:val="20"/>
                <w:szCs w:val="20"/>
              </w:rPr>
              <w:t xml:space="preserve"> </w:t>
            </w:r>
            <w:r w:rsidRPr="00EB22CF">
              <w:rPr>
                <w:rFonts w:ascii="Arial" w:hAnsi="Arial" w:cs="Arial"/>
                <w:strike/>
                <w:noProof/>
                <w:color w:val="000000"/>
                <w:sz w:val="20"/>
                <w:szCs w:val="20"/>
              </w:rPr>
              <w:t>298,00</w:t>
            </w:r>
          </w:p>
        </w:tc>
        <w:tc>
          <w:tcPr>
            <w:tcW w:w="388"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340B6095"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u w:val="single"/>
              </w:rPr>
              <w:t>0,00</w:t>
            </w:r>
            <w:r w:rsidRPr="00EB22CF">
              <w:rPr>
                <w:rFonts w:ascii="Arial" w:hAnsi="Arial" w:cs="Arial"/>
                <w:noProof/>
                <w:color w:val="000000"/>
                <w:sz w:val="20"/>
                <w:szCs w:val="20"/>
              </w:rPr>
              <w:t xml:space="preserve"> </w:t>
            </w:r>
            <w:r w:rsidRPr="00EB22CF">
              <w:rPr>
                <w:rFonts w:ascii="Arial" w:hAnsi="Arial" w:cs="Arial"/>
                <w:strike/>
                <w:noProof/>
                <w:color w:val="000000"/>
                <w:sz w:val="20"/>
                <w:szCs w:val="20"/>
              </w:rPr>
              <w:t>298,00</w:t>
            </w:r>
          </w:p>
        </w:tc>
        <w:tc>
          <w:tcPr>
            <w:tcW w:w="388"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338504AE"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u w:val="single"/>
              </w:rPr>
              <w:t>298,00</w:t>
            </w:r>
            <w:r w:rsidRPr="00EB22CF">
              <w:rPr>
                <w:rFonts w:ascii="Arial" w:hAnsi="Arial" w:cs="Arial"/>
                <w:noProof/>
                <w:color w:val="000000"/>
                <w:sz w:val="20"/>
                <w:szCs w:val="20"/>
              </w:rPr>
              <w:t xml:space="preserve"> </w:t>
            </w:r>
            <w:r w:rsidRPr="00EB22CF">
              <w:rPr>
                <w:rFonts w:ascii="Arial" w:hAnsi="Arial" w:cs="Arial"/>
                <w:strike/>
                <w:noProof/>
                <w:color w:val="000000"/>
                <w:sz w:val="20"/>
                <w:szCs w:val="20"/>
              </w:rPr>
              <w:t>90,00</w:t>
            </w:r>
          </w:p>
        </w:tc>
        <w:tc>
          <w:tcPr>
            <w:tcW w:w="157"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111144CE"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u w:val="single"/>
              </w:rPr>
              <w:t>298,00</w:t>
            </w:r>
            <w:r w:rsidRPr="00EB22CF">
              <w:rPr>
                <w:rFonts w:ascii="Arial" w:hAnsi="Arial" w:cs="Arial"/>
                <w:noProof/>
                <w:color w:val="000000"/>
                <w:sz w:val="20"/>
                <w:szCs w:val="20"/>
              </w:rPr>
              <w:t xml:space="preserve"> </w:t>
            </w:r>
            <w:r w:rsidRPr="00EB22CF">
              <w:rPr>
                <w:rFonts w:ascii="Arial" w:hAnsi="Arial" w:cs="Arial"/>
                <w:strike/>
                <w:noProof/>
                <w:color w:val="000000"/>
                <w:sz w:val="20"/>
                <w:szCs w:val="20"/>
              </w:rPr>
              <w:t>0,00</w:t>
            </w:r>
          </w:p>
        </w:tc>
        <w:tc>
          <w:tcPr>
            <w:tcW w:w="157"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5E895226"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u w:val="single"/>
              </w:rPr>
              <w:t>90,00</w:t>
            </w:r>
            <w:r w:rsidRPr="00EB22CF">
              <w:rPr>
                <w:rFonts w:ascii="Arial" w:hAnsi="Arial" w:cs="Arial"/>
                <w:noProof/>
                <w:color w:val="000000"/>
                <w:sz w:val="20"/>
                <w:szCs w:val="20"/>
              </w:rPr>
              <w:t xml:space="preserve"> </w:t>
            </w:r>
            <w:r w:rsidRPr="00EB22CF">
              <w:rPr>
                <w:rFonts w:ascii="Arial" w:hAnsi="Arial" w:cs="Arial"/>
                <w:strike/>
                <w:noProof/>
                <w:color w:val="000000"/>
                <w:sz w:val="20"/>
                <w:szCs w:val="20"/>
              </w:rPr>
              <w:t>0,00</w:t>
            </w:r>
          </w:p>
        </w:tc>
        <w:tc>
          <w:tcPr>
            <w:tcW w:w="428"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5521684D"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686,00</w:t>
            </w:r>
          </w:p>
        </w:tc>
      </w:tr>
      <w:tr w:rsidR="00ED12AD" w:rsidRPr="00EB22CF" w14:paraId="2E60CC56" w14:textId="77777777" w:rsidTr="0096295F">
        <w:trPr>
          <w:trHeight w:val="1175"/>
          <w:tblHeader/>
        </w:trPr>
        <w:tc>
          <w:tcPr>
            <w:tcW w:w="1313" w:type="pct"/>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2AD39B34" w14:textId="77777777" w:rsidR="00ED12AD" w:rsidRPr="00EB22CF" w:rsidRDefault="00ED12AD" w:rsidP="0096295F">
            <w:pPr>
              <w:spacing w:before="20" w:after="20" w:line="240" w:lineRule="auto"/>
              <w:rPr>
                <w:rFonts w:ascii="Arial" w:hAnsi="Arial" w:cs="Arial"/>
                <w:color w:val="000000"/>
                <w:sz w:val="20"/>
                <w:szCs w:val="20"/>
              </w:rPr>
            </w:pPr>
          </w:p>
        </w:tc>
        <w:tc>
          <w:tcPr>
            <w:tcW w:w="1313"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12F5D277" w14:textId="77777777" w:rsidR="00ED12AD" w:rsidRPr="00EB22CF" w:rsidRDefault="00ED12AD" w:rsidP="0096295F">
            <w:pPr>
              <w:spacing w:before="20" w:after="20" w:line="240" w:lineRule="auto"/>
              <w:rPr>
                <w:rFonts w:ascii="Arial" w:hAnsi="Arial" w:cs="Arial"/>
                <w:color w:val="000000"/>
                <w:sz w:val="20"/>
                <w:szCs w:val="20"/>
              </w:rPr>
            </w:pPr>
            <w:r w:rsidRPr="00EB22CF">
              <w:rPr>
                <w:rFonts w:ascii="Arial" w:hAnsi="Arial" w:cs="Arial"/>
                <w:noProof/>
                <w:color w:val="000000"/>
                <w:sz w:val="20"/>
                <w:szCs w:val="20"/>
              </w:rPr>
              <w:t>Letna okvirna dodeljena finančna sredstva (skupni javni odhodki v EUR)</w:t>
            </w:r>
          </w:p>
        </w:tc>
        <w:tc>
          <w:tcPr>
            <w:tcW w:w="313"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7B97D806"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c>
          <w:tcPr>
            <w:tcW w:w="157"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0B47523F"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c>
          <w:tcPr>
            <w:tcW w:w="388"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4A2AFC4C"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u w:val="single"/>
              </w:rPr>
              <w:t>0,00</w:t>
            </w:r>
            <w:r w:rsidRPr="00EB22CF">
              <w:rPr>
                <w:rFonts w:ascii="Arial" w:hAnsi="Arial" w:cs="Arial"/>
                <w:noProof/>
                <w:color w:val="000000"/>
                <w:sz w:val="20"/>
                <w:szCs w:val="20"/>
              </w:rPr>
              <w:t xml:space="preserve"> </w:t>
            </w:r>
            <w:r w:rsidRPr="00EB22CF">
              <w:rPr>
                <w:rFonts w:ascii="Arial" w:hAnsi="Arial" w:cs="Arial"/>
                <w:strike/>
                <w:noProof/>
                <w:color w:val="000000"/>
                <w:sz w:val="20"/>
                <w:szCs w:val="20"/>
              </w:rPr>
              <w:t>7.992.658,00</w:t>
            </w:r>
          </w:p>
        </w:tc>
        <w:tc>
          <w:tcPr>
            <w:tcW w:w="388"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6E1DDF66"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u w:val="single"/>
              </w:rPr>
              <w:t>0,00</w:t>
            </w:r>
            <w:r w:rsidRPr="00EB22CF">
              <w:rPr>
                <w:rFonts w:ascii="Arial" w:hAnsi="Arial" w:cs="Arial"/>
                <w:noProof/>
                <w:color w:val="000000"/>
                <w:sz w:val="20"/>
                <w:szCs w:val="20"/>
              </w:rPr>
              <w:t xml:space="preserve"> </w:t>
            </w:r>
            <w:r w:rsidRPr="00EB22CF">
              <w:rPr>
                <w:rFonts w:ascii="Arial" w:hAnsi="Arial" w:cs="Arial"/>
                <w:strike/>
                <w:noProof/>
                <w:color w:val="000000"/>
                <w:sz w:val="20"/>
                <w:szCs w:val="20"/>
              </w:rPr>
              <w:t>7.992.658,00</w:t>
            </w:r>
          </w:p>
        </w:tc>
        <w:tc>
          <w:tcPr>
            <w:tcW w:w="388"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0B104C8F"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u w:val="single"/>
              </w:rPr>
              <w:t>7.992.658,00</w:t>
            </w:r>
            <w:r w:rsidRPr="00EB22CF">
              <w:rPr>
                <w:rFonts w:ascii="Arial" w:hAnsi="Arial" w:cs="Arial"/>
                <w:noProof/>
                <w:color w:val="000000"/>
                <w:sz w:val="20"/>
                <w:szCs w:val="20"/>
              </w:rPr>
              <w:t xml:space="preserve"> </w:t>
            </w:r>
            <w:r w:rsidRPr="00EB22CF">
              <w:rPr>
                <w:rFonts w:ascii="Arial" w:hAnsi="Arial" w:cs="Arial"/>
                <w:strike/>
                <w:noProof/>
                <w:color w:val="000000"/>
                <w:sz w:val="20"/>
                <w:szCs w:val="20"/>
              </w:rPr>
              <w:t>2.413.890,00</w:t>
            </w:r>
          </w:p>
        </w:tc>
        <w:tc>
          <w:tcPr>
            <w:tcW w:w="157"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0B55D136"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u w:val="single"/>
              </w:rPr>
              <w:t>7.992.658,00</w:t>
            </w:r>
            <w:r w:rsidRPr="00EB22CF">
              <w:rPr>
                <w:rFonts w:ascii="Arial" w:hAnsi="Arial" w:cs="Arial"/>
                <w:noProof/>
                <w:color w:val="000000"/>
                <w:sz w:val="20"/>
                <w:szCs w:val="20"/>
              </w:rPr>
              <w:t xml:space="preserve"> </w:t>
            </w:r>
            <w:r w:rsidRPr="00EB22CF">
              <w:rPr>
                <w:rFonts w:ascii="Arial" w:hAnsi="Arial" w:cs="Arial"/>
                <w:strike/>
                <w:noProof/>
                <w:color w:val="000000"/>
                <w:sz w:val="20"/>
                <w:szCs w:val="20"/>
              </w:rPr>
              <w:t>0,00</w:t>
            </w:r>
          </w:p>
        </w:tc>
        <w:tc>
          <w:tcPr>
            <w:tcW w:w="157"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7647AE20"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u w:val="single"/>
              </w:rPr>
              <w:t>2.413.890,00</w:t>
            </w:r>
            <w:r w:rsidRPr="00EB22CF">
              <w:rPr>
                <w:rFonts w:ascii="Arial" w:hAnsi="Arial" w:cs="Arial"/>
                <w:noProof/>
                <w:color w:val="000000"/>
                <w:sz w:val="20"/>
                <w:szCs w:val="20"/>
              </w:rPr>
              <w:t xml:space="preserve"> </w:t>
            </w:r>
            <w:r w:rsidRPr="00EB22CF">
              <w:rPr>
                <w:rFonts w:ascii="Arial" w:hAnsi="Arial" w:cs="Arial"/>
                <w:strike/>
                <w:noProof/>
                <w:color w:val="000000"/>
                <w:sz w:val="20"/>
                <w:szCs w:val="20"/>
              </w:rPr>
              <w:t>0,00</w:t>
            </w:r>
          </w:p>
        </w:tc>
        <w:tc>
          <w:tcPr>
            <w:tcW w:w="428"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36EFF398"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18.399.206,00</w:t>
            </w:r>
          </w:p>
        </w:tc>
      </w:tr>
      <w:tr w:rsidR="00ED12AD" w:rsidRPr="00EB22CF" w14:paraId="741FBF50" w14:textId="77777777" w:rsidTr="0096295F">
        <w:trPr>
          <w:trHeight w:val="160"/>
          <w:tblHeader/>
        </w:trPr>
        <w:tc>
          <w:tcPr>
            <w:tcW w:w="1313" w:type="pct"/>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528BC8F9" w14:textId="77777777" w:rsidR="00ED12AD" w:rsidRPr="00EB22CF" w:rsidRDefault="00ED12AD" w:rsidP="0096295F">
            <w:pPr>
              <w:spacing w:before="20" w:after="20" w:line="240" w:lineRule="auto"/>
              <w:rPr>
                <w:rFonts w:ascii="Arial" w:hAnsi="Arial" w:cs="Arial"/>
                <w:color w:val="000000"/>
                <w:sz w:val="20"/>
                <w:szCs w:val="20"/>
              </w:rPr>
            </w:pPr>
          </w:p>
        </w:tc>
        <w:tc>
          <w:tcPr>
            <w:tcW w:w="1313"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57A9C81B" w14:textId="77777777" w:rsidR="00ED12AD" w:rsidRPr="00EB22CF" w:rsidRDefault="00ED12AD" w:rsidP="0096295F">
            <w:pPr>
              <w:spacing w:before="20" w:after="20" w:line="240" w:lineRule="auto"/>
              <w:rPr>
                <w:rFonts w:ascii="Arial" w:hAnsi="Arial" w:cs="Arial"/>
                <w:color w:val="000000"/>
                <w:sz w:val="20"/>
                <w:szCs w:val="20"/>
              </w:rPr>
            </w:pPr>
            <w:r w:rsidRPr="00EB22CF">
              <w:rPr>
                <w:rFonts w:ascii="Arial" w:hAnsi="Arial" w:cs="Arial"/>
                <w:noProof/>
                <w:color w:val="000000"/>
                <w:sz w:val="20"/>
                <w:szCs w:val="20"/>
              </w:rPr>
              <w:t>Letna okvirna dodeljena finančna sredstva (prispevek Unije v EUR)</w:t>
            </w:r>
          </w:p>
        </w:tc>
        <w:tc>
          <w:tcPr>
            <w:tcW w:w="313"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276E90DF"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c>
          <w:tcPr>
            <w:tcW w:w="157"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57B8856A"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c>
          <w:tcPr>
            <w:tcW w:w="388"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5CE31B82"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u w:val="single"/>
              </w:rPr>
              <w:t>0,00</w:t>
            </w:r>
            <w:r w:rsidRPr="00EB22CF">
              <w:rPr>
                <w:rFonts w:ascii="Arial" w:hAnsi="Arial" w:cs="Arial"/>
                <w:noProof/>
                <w:color w:val="000000"/>
                <w:sz w:val="20"/>
                <w:szCs w:val="20"/>
              </w:rPr>
              <w:t xml:space="preserve"> </w:t>
            </w:r>
            <w:r w:rsidRPr="00EB22CF">
              <w:rPr>
                <w:rFonts w:ascii="Arial" w:hAnsi="Arial" w:cs="Arial"/>
                <w:strike/>
                <w:noProof/>
                <w:color w:val="000000"/>
                <w:sz w:val="20"/>
                <w:szCs w:val="20"/>
              </w:rPr>
              <w:t>2.709.511,06</w:t>
            </w:r>
          </w:p>
        </w:tc>
        <w:tc>
          <w:tcPr>
            <w:tcW w:w="388"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0FA32891"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u w:val="single"/>
              </w:rPr>
              <w:t>0,00</w:t>
            </w:r>
            <w:r w:rsidRPr="00EB22CF">
              <w:rPr>
                <w:rFonts w:ascii="Arial" w:hAnsi="Arial" w:cs="Arial"/>
                <w:noProof/>
                <w:color w:val="000000"/>
                <w:sz w:val="20"/>
                <w:szCs w:val="20"/>
              </w:rPr>
              <w:t xml:space="preserve"> </w:t>
            </w:r>
            <w:r w:rsidRPr="00EB22CF">
              <w:rPr>
                <w:rFonts w:ascii="Arial" w:hAnsi="Arial" w:cs="Arial"/>
                <w:strike/>
                <w:noProof/>
                <w:color w:val="000000"/>
                <w:sz w:val="20"/>
                <w:szCs w:val="20"/>
              </w:rPr>
              <w:t>2.709.511,06</w:t>
            </w:r>
          </w:p>
        </w:tc>
        <w:tc>
          <w:tcPr>
            <w:tcW w:w="388"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0157EA18"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u w:val="single"/>
              </w:rPr>
              <w:t>2.709.511,06</w:t>
            </w:r>
            <w:r w:rsidRPr="00EB22CF">
              <w:rPr>
                <w:rFonts w:ascii="Arial" w:hAnsi="Arial" w:cs="Arial"/>
                <w:noProof/>
                <w:color w:val="000000"/>
                <w:sz w:val="20"/>
                <w:szCs w:val="20"/>
              </w:rPr>
              <w:t xml:space="preserve">  </w:t>
            </w:r>
            <w:r w:rsidRPr="00EB22CF">
              <w:rPr>
                <w:rFonts w:ascii="Arial" w:hAnsi="Arial" w:cs="Arial"/>
                <w:strike/>
                <w:noProof/>
                <w:color w:val="000000"/>
                <w:sz w:val="20"/>
                <w:szCs w:val="20"/>
              </w:rPr>
              <w:t>818.308,71</w:t>
            </w:r>
          </w:p>
        </w:tc>
        <w:tc>
          <w:tcPr>
            <w:tcW w:w="157"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24BC3CAA"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u w:val="single"/>
              </w:rPr>
              <w:t>2.709.511,06</w:t>
            </w:r>
            <w:r w:rsidRPr="00EB22CF">
              <w:rPr>
                <w:rFonts w:ascii="Arial" w:hAnsi="Arial" w:cs="Arial"/>
                <w:noProof/>
                <w:color w:val="000000"/>
                <w:sz w:val="20"/>
                <w:szCs w:val="20"/>
              </w:rPr>
              <w:t xml:space="preserve"> </w:t>
            </w:r>
            <w:r w:rsidRPr="00EB22CF">
              <w:rPr>
                <w:rFonts w:ascii="Arial" w:hAnsi="Arial" w:cs="Arial"/>
                <w:strike/>
                <w:noProof/>
                <w:color w:val="000000"/>
                <w:sz w:val="20"/>
                <w:szCs w:val="20"/>
              </w:rPr>
              <w:t>0,00</w:t>
            </w:r>
          </w:p>
        </w:tc>
        <w:tc>
          <w:tcPr>
            <w:tcW w:w="157"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64700419"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u w:val="single"/>
              </w:rPr>
              <w:t>818.308,71</w:t>
            </w:r>
            <w:r w:rsidRPr="00EB22CF">
              <w:rPr>
                <w:rFonts w:ascii="Arial" w:hAnsi="Arial" w:cs="Arial"/>
                <w:noProof/>
                <w:color w:val="000000"/>
                <w:sz w:val="20"/>
                <w:szCs w:val="20"/>
              </w:rPr>
              <w:t xml:space="preserve"> </w:t>
            </w:r>
            <w:r w:rsidRPr="00EB22CF">
              <w:rPr>
                <w:rFonts w:ascii="Arial" w:hAnsi="Arial" w:cs="Arial"/>
                <w:strike/>
                <w:noProof/>
                <w:color w:val="000000"/>
                <w:sz w:val="20"/>
                <w:szCs w:val="20"/>
              </w:rPr>
              <w:t>0,00</w:t>
            </w:r>
          </w:p>
        </w:tc>
        <w:tc>
          <w:tcPr>
            <w:tcW w:w="428"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385A1D38"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6.237.330,83</w:t>
            </w:r>
          </w:p>
        </w:tc>
      </w:tr>
      <w:tr w:rsidR="00ED12AD" w:rsidRPr="00EB22CF" w14:paraId="496FB58A" w14:textId="77777777" w:rsidTr="0096295F">
        <w:trPr>
          <w:trHeight w:val="160"/>
          <w:tblHeader/>
        </w:trPr>
        <w:tc>
          <w:tcPr>
            <w:tcW w:w="1313" w:type="pct"/>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00FB5554" w14:textId="77777777" w:rsidR="00ED12AD" w:rsidRPr="00EB22CF" w:rsidRDefault="00ED12AD" w:rsidP="0096295F">
            <w:pPr>
              <w:spacing w:before="20" w:after="20" w:line="240" w:lineRule="auto"/>
              <w:rPr>
                <w:rFonts w:ascii="Arial" w:hAnsi="Arial" w:cs="Arial"/>
                <w:color w:val="000000"/>
                <w:sz w:val="20"/>
                <w:szCs w:val="20"/>
              </w:rPr>
            </w:pPr>
          </w:p>
        </w:tc>
        <w:tc>
          <w:tcPr>
            <w:tcW w:w="1313"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45053555" w14:textId="77777777" w:rsidR="00ED12AD" w:rsidRPr="00EB22CF" w:rsidRDefault="00ED12AD" w:rsidP="0096295F">
            <w:pPr>
              <w:spacing w:before="20" w:after="20" w:line="240" w:lineRule="auto"/>
              <w:rPr>
                <w:rFonts w:ascii="Arial" w:hAnsi="Arial" w:cs="Arial"/>
                <w:color w:val="000000"/>
                <w:sz w:val="20"/>
                <w:szCs w:val="20"/>
              </w:rPr>
            </w:pPr>
            <w:r w:rsidRPr="00EB22CF">
              <w:rPr>
                <w:rFonts w:ascii="Arial" w:hAnsi="Arial" w:cs="Arial"/>
                <w:noProof/>
                <w:color w:val="000000"/>
                <w:sz w:val="20"/>
                <w:szCs w:val="20"/>
              </w:rPr>
              <w:t>Od tega za finančni instrument (skupni javnofinančni odhodki v eurih)</w:t>
            </w:r>
          </w:p>
        </w:tc>
        <w:tc>
          <w:tcPr>
            <w:tcW w:w="313"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73DBD219"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c>
          <w:tcPr>
            <w:tcW w:w="157"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5317F4AE"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c>
          <w:tcPr>
            <w:tcW w:w="388"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59128AC1"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c>
          <w:tcPr>
            <w:tcW w:w="388"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3761FC42"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c>
          <w:tcPr>
            <w:tcW w:w="388"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45174A44"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c>
          <w:tcPr>
            <w:tcW w:w="157"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2988E7D3"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c>
          <w:tcPr>
            <w:tcW w:w="157"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04324A52"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c>
          <w:tcPr>
            <w:tcW w:w="428"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1859D5E7"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r>
      <w:tr w:rsidR="00ED12AD" w:rsidRPr="00EB22CF" w14:paraId="76E342AD" w14:textId="77777777" w:rsidTr="0096295F">
        <w:trPr>
          <w:trHeight w:val="160"/>
          <w:tblHeader/>
        </w:trPr>
        <w:tc>
          <w:tcPr>
            <w:tcW w:w="1313" w:type="pct"/>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5D9458EE" w14:textId="77777777" w:rsidR="00ED12AD" w:rsidRPr="00EB22CF" w:rsidRDefault="00ED12AD" w:rsidP="0096295F">
            <w:pPr>
              <w:spacing w:before="20" w:after="20" w:line="240" w:lineRule="auto"/>
              <w:rPr>
                <w:rFonts w:ascii="Arial" w:hAnsi="Arial" w:cs="Arial"/>
                <w:color w:val="000000"/>
                <w:sz w:val="20"/>
                <w:szCs w:val="20"/>
              </w:rPr>
            </w:pPr>
          </w:p>
        </w:tc>
        <w:tc>
          <w:tcPr>
            <w:tcW w:w="1313"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1F248E96" w14:textId="77777777" w:rsidR="00ED12AD" w:rsidRPr="00EB22CF" w:rsidRDefault="00ED12AD" w:rsidP="0096295F">
            <w:pPr>
              <w:spacing w:before="20" w:after="20" w:line="240" w:lineRule="auto"/>
              <w:rPr>
                <w:rFonts w:ascii="Arial" w:hAnsi="Arial" w:cs="Arial"/>
                <w:color w:val="000000"/>
                <w:sz w:val="20"/>
                <w:szCs w:val="20"/>
              </w:rPr>
            </w:pPr>
            <w:r w:rsidRPr="00EB22CF">
              <w:rPr>
                <w:rFonts w:ascii="Arial" w:hAnsi="Arial" w:cs="Arial"/>
                <w:noProof/>
                <w:color w:val="000000"/>
                <w:sz w:val="20"/>
                <w:szCs w:val="20"/>
              </w:rPr>
              <w:t>Od tega za finančni instrument (prispevek Unije v eurih)</w:t>
            </w:r>
          </w:p>
        </w:tc>
        <w:tc>
          <w:tcPr>
            <w:tcW w:w="313"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587EC816"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c>
          <w:tcPr>
            <w:tcW w:w="157"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12CEEBA8"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c>
          <w:tcPr>
            <w:tcW w:w="388"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27334295"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c>
          <w:tcPr>
            <w:tcW w:w="388"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748E0A98"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c>
          <w:tcPr>
            <w:tcW w:w="388"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08395977"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c>
          <w:tcPr>
            <w:tcW w:w="157"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1B29E19B"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c>
          <w:tcPr>
            <w:tcW w:w="157"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30C0B3B4"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c>
          <w:tcPr>
            <w:tcW w:w="428"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6BBAC34D"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r>
      <w:tr w:rsidR="00ED12AD" w:rsidRPr="00EB22CF" w14:paraId="575F2A33" w14:textId="77777777" w:rsidTr="0096295F">
        <w:trPr>
          <w:trHeight w:val="160"/>
          <w:tblHeader/>
        </w:trPr>
        <w:tc>
          <w:tcPr>
            <w:tcW w:w="1313" w:type="pct"/>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0781E1A9" w14:textId="77777777" w:rsidR="00ED12AD" w:rsidRPr="00EB22CF" w:rsidRDefault="00ED12AD" w:rsidP="0096295F">
            <w:pPr>
              <w:spacing w:before="20" w:after="20" w:line="240" w:lineRule="auto"/>
              <w:rPr>
                <w:rFonts w:ascii="Arial" w:hAnsi="Arial" w:cs="Arial"/>
                <w:color w:val="000000"/>
                <w:sz w:val="20"/>
                <w:szCs w:val="20"/>
              </w:rPr>
            </w:pPr>
          </w:p>
        </w:tc>
        <w:tc>
          <w:tcPr>
            <w:tcW w:w="1313"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1CBAB8C9" w14:textId="77777777" w:rsidR="00ED12AD" w:rsidRPr="00EB22CF" w:rsidRDefault="00ED12AD" w:rsidP="0096295F">
            <w:pPr>
              <w:spacing w:before="20" w:after="20" w:line="240" w:lineRule="auto"/>
              <w:rPr>
                <w:rFonts w:ascii="Arial" w:hAnsi="Arial" w:cs="Arial"/>
                <w:color w:val="000000"/>
                <w:sz w:val="20"/>
                <w:szCs w:val="20"/>
              </w:rPr>
            </w:pPr>
            <w:r w:rsidRPr="00EB22CF">
              <w:rPr>
                <w:rFonts w:ascii="Arial" w:hAnsi="Arial" w:cs="Arial"/>
                <w:noProof/>
                <w:color w:val="000000"/>
                <w:sz w:val="20"/>
                <w:szCs w:val="20"/>
              </w:rPr>
              <w:t>Od tega prenos (skupni javnofinančni odhodki v eurih)</w:t>
            </w:r>
          </w:p>
        </w:tc>
        <w:tc>
          <w:tcPr>
            <w:tcW w:w="313"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424FA6D3"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c>
          <w:tcPr>
            <w:tcW w:w="157"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04BFC226"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c>
          <w:tcPr>
            <w:tcW w:w="388"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4B87E8F2"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c>
          <w:tcPr>
            <w:tcW w:w="388"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38006E25"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c>
          <w:tcPr>
            <w:tcW w:w="388"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038E604E"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c>
          <w:tcPr>
            <w:tcW w:w="157"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0811422B"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c>
          <w:tcPr>
            <w:tcW w:w="157"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19241715"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c>
          <w:tcPr>
            <w:tcW w:w="428"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18964198"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r>
      <w:tr w:rsidR="00ED12AD" w:rsidRPr="00EB22CF" w14:paraId="3D0B8B71" w14:textId="77777777" w:rsidTr="0096295F">
        <w:trPr>
          <w:trHeight w:val="160"/>
          <w:tblHeader/>
        </w:trPr>
        <w:tc>
          <w:tcPr>
            <w:tcW w:w="1313" w:type="pct"/>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78E2D964" w14:textId="77777777" w:rsidR="00ED12AD" w:rsidRPr="00EB22CF" w:rsidRDefault="00ED12AD" w:rsidP="0096295F">
            <w:pPr>
              <w:spacing w:before="20" w:after="20" w:line="240" w:lineRule="auto"/>
              <w:rPr>
                <w:rFonts w:ascii="Arial" w:hAnsi="Arial" w:cs="Arial"/>
                <w:color w:val="000000"/>
                <w:sz w:val="20"/>
                <w:szCs w:val="20"/>
              </w:rPr>
            </w:pPr>
          </w:p>
        </w:tc>
        <w:tc>
          <w:tcPr>
            <w:tcW w:w="1313"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31BABCA0" w14:textId="77777777" w:rsidR="00ED12AD" w:rsidRPr="00EB22CF" w:rsidRDefault="00ED12AD" w:rsidP="0096295F">
            <w:pPr>
              <w:spacing w:before="20" w:after="20" w:line="240" w:lineRule="auto"/>
              <w:rPr>
                <w:rFonts w:ascii="Arial" w:hAnsi="Arial" w:cs="Arial"/>
                <w:color w:val="000000"/>
                <w:sz w:val="20"/>
                <w:szCs w:val="20"/>
              </w:rPr>
            </w:pPr>
            <w:r w:rsidRPr="00EB22CF">
              <w:rPr>
                <w:rFonts w:ascii="Arial" w:hAnsi="Arial" w:cs="Arial"/>
                <w:noProof/>
                <w:color w:val="000000"/>
                <w:sz w:val="20"/>
                <w:szCs w:val="20"/>
              </w:rPr>
              <w:t>Od tega prenos (prispevek Unije v eurih)</w:t>
            </w:r>
          </w:p>
        </w:tc>
        <w:tc>
          <w:tcPr>
            <w:tcW w:w="313"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63E32428"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c>
          <w:tcPr>
            <w:tcW w:w="157"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1BEF112A"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c>
          <w:tcPr>
            <w:tcW w:w="388"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3D722AAF"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c>
          <w:tcPr>
            <w:tcW w:w="388"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5FDC5EC7"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c>
          <w:tcPr>
            <w:tcW w:w="388"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242CE504"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c>
          <w:tcPr>
            <w:tcW w:w="157"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695A936E"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c>
          <w:tcPr>
            <w:tcW w:w="157"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52D6E004"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c>
          <w:tcPr>
            <w:tcW w:w="428"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185CD95D"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r>
      <w:tr w:rsidR="00ED12AD" w:rsidRPr="00EB22CF" w14:paraId="3B103534" w14:textId="77777777" w:rsidTr="0096295F">
        <w:trPr>
          <w:trHeight w:val="160"/>
          <w:tblHeader/>
        </w:trPr>
        <w:tc>
          <w:tcPr>
            <w:tcW w:w="1313" w:type="pct"/>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7EF152E7" w14:textId="77777777" w:rsidR="00ED12AD" w:rsidRPr="00EB22CF" w:rsidRDefault="00ED12AD" w:rsidP="0096295F">
            <w:pPr>
              <w:spacing w:before="20" w:after="20" w:line="240" w:lineRule="auto"/>
              <w:rPr>
                <w:rFonts w:ascii="Arial" w:hAnsi="Arial" w:cs="Arial"/>
                <w:color w:val="000000"/>
                <w:sz w:val="20"/>
                <w:szCs w:val="20"/>
              </w:rPr>
            </w:pPr>
          </w:p>
        </w:tc>
        <w:tc>
          <w:tcPr>
            <w:tcW w:w="1313"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0B06547E" w14:textId="77777777" w:rsidR="00ED12AD" w:rsidRPr="00EB22CF" w:rsidRDefault="00ED12AD" w:rsidP="0096295F">
            <w:pPr>
              <w:spacing w:before="20" w:after="20" w:line="240" w:lineRule="auto"/>
              <w:rPr>
                <w:rFonts w:ascii="Arial" w:hAnsi="Arial" w:cs="Arial"/>
                <w:color w:val="000000"/>
                <w:sz w:val="20"/>
                <w:szCs w:val="20"/>
              </w:rPr>
            </w:pPr>
            <w:r w:rsidRPr="00EB22CF">
              <w:rPr>
                <w:rFonts w:ascii="Arial" w:hAnsi="Arial" w:cs="Arial"/>
                <w:noProof/>
                <w:color w:val="000000"/>
                <w:sz w:val="20"/>
                <w:szCs w:val="20"/>
              </w:rPr>
              <w:t>Od tega potrebno za doseganje minimalnih dodeljenih finančnih sredstev iz Priloge XII (velja za člen 95(1) v skladu s členoma 73 in 75) (skupni javnofinančni odhodki v eurih)</w:t>
            </w:r>
          </w:p>
        </w:tc>
        <w:tc>
          <w:tcPr>
            <w:tcW w:w="313"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0CE420E5"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c>
          <w:tcPr>
            <w:tcW w:w="157"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26CEB0BC"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c>
          <w:tcPr>
            <w:tcW w:w="388"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625ED0F8"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c>
          <w:tcPr>
            <w:tcW w:w="388"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6A83AE88"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c>
          <w:tcPr>
            <w:tcW w:w="388"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58CB7B96"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c>
          <w:tcPr>
            <w:tcW w:w="157"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1150FDB7"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c>
          <w:tcPr>
            <w:tcW w:w="157"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6B220F3F"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c>
          <w:tcPr>
            <w:tcW w:w="428"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14AFE5D1"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r>
      <w:tr w:rsidR="00ED12AD" w:rsidRPr="00EB22CF" w14:paraId="6ED964B2" w14:textId="77777777" w:rsidTr="0096295F">
        <w:trPr>
          <w:trHeight w:val="160"/>
          <w:tblHeader/>
        </w:trPr>
        <w:tc>
          <w:tcPr>
            <w:tcW w:w="1313" w:type="pct"/>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77D5E128" w14:textId="77777777" w:rsidR="00ED12AD" w:rsidRPr="00EB22CF" w:rsidRDefault="00ED12AD" w:rsidP="0096295F">
            <w:pPr>
              <w:spacing w:before="20" w:after="20" w:line="240" w:lineRule="auto"/>
              <w:rPr>
                <w:rFonts w:ascii="Arial" w:hAnsi="Arial" w:cs="Arial"/>
                <w:color w:val="000000"/>
                <w:sz w:val="20"/>
                <w:szCs w:val="20"/>
              </w:rPr>
            </w:pPr>
          </w:p>
        </w:tc>
        <w:tc>
          <w:tcPr>
            <w:tcW w:w="1313"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632BB07E" w14:textId="77777777" w:rsidR="00ED12AD" w:rsidRPr="00EB22CF" w:rsidRDefault="00ED12AD" w:rsidP="0096295F">
            <w:pPr>
              <w:spacing w:before="20" w:after="20" w:line="240" w:lineRule="auto"/>
              <w:rPr>
                <w:rFonts w:ascii="Arial" w:hAnsi="Arial" w:cs="Arial"/>
                <w:color w:val="000000"/>
                <w:sz w:val="20"/>
                <w:szCs w:val="20"/>
              </w:rPr>
            </w:pPr>
            <w:r w:rsidRPr="00EB22CF">
              <w:rPr>
                <w:rFonts w:ascii="Arial" w:hAnsi="Arial" w:cs="Arial"/>
                <w:noProof/>
                <w:color w:val="000000"/>
                <w:sz w:val="20"/>
                <w:szCs w:val="20"/>
              </w:rPr>
              <w:t>Od tega potrebno za doseganje minimalnih dodeljenih finančnih sredstev iz Priloge XII (prispevek Unije v eurih)</w:t>
            </w:r>
          </w:p>
        </w:tc>
        <w:tc>
          <w:tcPr>
            <w:tcW w:w="313"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1E1EC072"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c>
          <w:tcPr>
            <w:tcW w:w="157"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1CC993C2"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c>
          <w:tcPr>
            <w:tcW w:w="388"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7C3631BF"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c>
          <w:tcPr>
            <w:tcW w:w="388"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461F5609"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c>
          <w:tcPr>
            <w:tcW w:w="388"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3B34759B"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c>
          <w:tcPr>
            <w:tcW w:w="157"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66908915"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c>
          <w:tcPr>
            <w:tcW w:w="157"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51E7D94C"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c>
          <w:tcPr>
            <w:tcW w:w="428"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46881D50"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r>
    </w:tbl>
    <w:p w14:paraId="24F8EA51" w14:textId="77777777" w:rsidR="00ED12AD" w:rsidRPr="00EB22CF" w:rsidRDefault="00ED12AD" w:rsidP="00ED12AD">
      <w:pPr>
        <w:pStyle w:val="Odstavekseznama"/>
        <w:jc w:val="both"/>
        <w:rPr>
          <w:rFonts w:ascii="Arial" w:hAnsi="Arial" w:cs="Arial"/>
          <w:sz w:val="20"/>
          <w:szCs w:val="20"/>
          <w:lang w:eastAsia="sl-SI"/>
        </w:rPr>
      </w:pPr>
    </w:p>
    <w:p w14:paraId="7C41DD65" w14:textId="77777777" w:rsidR="00ED12AD" w:rsidRPr="00EB22CF" w:rsidRDefault="00ED12AD" w:rsidP="00ED12AD">
      <w:pPr>
        <w:keepNext/>
        <w:spacing w:before="240" w:after="60" w:line="240" w:lineRule="auto"/>
        <w:outlineLvl w:val="3"/>
        <w:rPr>
          <w:rFonts w:ascii="Arial" w:hAnsi="Arial" w:cs="Arial"/>
          <w:noProof/>
          <w:sz w:val="20"/>
          <w:szCs w:val="20"/>
        </w:rPr>
      </w:pPr>
      <w:r w:rsidRPr="00EB22CF">
        <w:rPr>
          <w:rFonts w:ascii="Arial" w:hAnsi="Arial" w:cs="Arial"/>
          <w:sz w:val="20"/>
          <w:szCs w:val="20"/>
        </w:rPr>
        <w:br w:type="page"/>
      </w:r>
      <w:bookmarkStart w:id="29" w:name="_Toc256000963"/>
      <w:r w:rsidRPr="00EB22CF">
        <w:rPr>
          <w:rFonts w:ascii="Arial" w:hAnsi="Arial" w:cs="Arial"/>
          <w:b/>
          <w:bCs/>
          <w:noProof/>
          <w:sz w:val="20"/>
          <w:szCs w:val="20"/>
        </w:rPr>
        <w:lastRenderedPageBreak/>
        <w:t>IRP08 - Naložbe v primarno predelavo lesa in digitalizacijo</w:t>
      </w:r>
      <w:bookmarkEnd w:id="29"/>
    </w:p>
    <w:p w14:paraId="05D75FD6" w14:textId="77777777" w:rsidR="00ED12AD" w:rsidRPr="00EB22CF" w:rsidRDefault="00ED12AD" w:rsidP="00ED12AD">
      <w:pPr>
        <w:spacing w:before="20" w:after="20" w:line="240" w:lineRule="auto"/>
        <w:outlineLvl w:val="4"/>
        <w:rPr>
          <w:rFonts w:ascii="Arial" w:hAnsi="Arial" w:cs="Arial"/>
          <w:bCs/>
          <w:iCs/>
          <w:noProof/>
          <w:color w:val="000000"/>
          <w:sz w:val="20"/>
          <w:szCs w:val="20"/>
        </w:rPr>
      </w:pPr>
      <w:bookmarkStart w:id="30" w:name="_Toc256000976"/>
    </w:p>
    <w:p w14:paraId="328436D6" w14:textId="77777777" w:rsidR="00ED12AD" w:rsidRPr="00EB22CF" w:rsidRDefault="00ED12AD" w:rsidP="00ED12AD">
      <w:pPr>
        <w:spacing w:before="20" w:after="20" w:line="240" w:lineRule="auto"/>
        <w:outlineLvl w:val="4"/>
        <w:rPr>
          <w:rFonts w:ascii="Arial" w:hAnsi="Arial" w:cs="Arial"/>
          <w:bCs/>
          <w:iCs/>
          <w:color w:val="000000"/>
          <w:sz w:val="20"/>
          <w:szCs w:val="20"/>
        </w:rPr>
      </w:pPr>
      <w:r w:rsidRPr="00EB22CF">
        <w:rPr>
          <w:rFonts w:ascii="Arial" w:hAnsi="Arial" w:cs="Arial"/>
          <w:bCs/>
          <w:iCs/>
          <w:noProof/>
          <w:color w:val="000000"/>
          <w:sz w:val="20"/>
          <w:szCs w:val="20"/>
        </w:rPr>
        <w:t>13 Načrtovani zneski na enoto: finančna tabela z učinki</w:t>
      </w:r>
      <w:bookmarkEnd w:id="30"/>
    </w:p>
    <w:p w14:paraId="15387C06" w14:textId="77777777" w:rsidR="00ED12AD" w:rsidRPr="00EB22CF" w:rsidRDefault="00ED12AD" w:rsidP="00ED12AD">
      <w:pPr>
        <w:spacing w:before="20" w:after="20" w:line="240" w:lineRule="auto"/>
        <w:rPr>
          <w:rFonts w:ascii="Arial" w:hAnsi="Arial" w:cs="Arial"/>
          <w:color w:val="000000"/>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2838"/>
        <w:gridCol w:w="485"/>
        <w:gridCol w:w="485"/>
        <w:gridCol w:w="1208"/>
        <w:gridCol w:w="1208"/>
        <w:gridCol w:w="1208"/>
        <w:gridCol w:w="1208"/>
        <w:gridCol w:w="1208"/>
        <w:gridCol w:w="1308"/>
      </w:tblGrid>
      <w:tr w:rsidR="00ED12AD" w:rsidRPr="00EB22CF" w14:paraId="460BE391" w14:textId="77777777" w:rsidTr="0096295F">
        <w:trPr>
          <w:trHeight w:val="160"/>
          <w:tblHeader/>
        </w:trPr>
        <w:tc>
          <w:tcPr>
            <w:tcW w:w="1313"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32FAA236" w14:textId="77777777" w:rsidR="00ED12AD" w:rsidRPr="00EB22CF" w:rsidRDefault="00ED12AD" w:rsidP="0096295F">
            <w:pPr>
              <w:spacing w:before="20" w:after="20" w:line="240" w:lineRule="auto"/>
              <w:rPr>
                <w:rFonts w:ascii="Arial" w:hAnsi="Arial" w:cs="Arial"/>
                <w:b/>
                <w:color w:val="000000"/>
                <w:sz w:val="20"/>
                <w:szCs w:val="20"/>
              </w:rPr>
            </w:pPr>
            <w:r w:rsidRPr="00EB22CF">
              <w:rPr>
                <w:rFonts w:ascii="Arial" w:hAnsi="Arial" w:cs="Arial"/>
                <w:b/>
                <w:noProof/>
                <w:color w:val="000000"/>
                <w:sz w:val="20"/>
                <w:szCs w:val="20"/>
              </w:rPr>
              <w:lastRenderedPageBreak/>
              <w:t>Načrtovani znesek na enoto</w:t>
            </w:r>
          </w:p>
        </w:tc>
        <w:tc>
          <w:tcPr>
            <w:tcW w:w="1313"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542DB5A7" w14:textId="77777777" w:rsidR="00ED12AD" w:rsidRPr="00EB22CF" w:rsidRDefault="00ED12AD" w:rsidP="0096295F">
            <w:pPr>
              <w:spacing w:before="20" w:after="20" w:line="240" w:lineRule="auto"/>
              <w:rPr>
                <w:rFonts w:ascii="Arial" w:hAnsi="Arial" w:cs="Arial"/>
                <w:b/>
                <w:color w:val="000000"/>
                <w:sz w:val="20"/>
                <w:szCs w:val="20"/>
              </w:rPr>
            </w:pPr>
            <w:r w:rsidRPr="00EB22CF">
              <w:rPr>
                <w:rFonts w:ascii="Arial" w:hAnsi="Arial" w:cs="Arial"/>
                <w:b/>
                <w:noProof/>
                <w:color w:val="000000"/>
                <w:sz w:val="20"/>
                <w:szCs w:val="20"/>
              </w:rPr>
              <w:t>Proračunsko leto</w:t>
            </w:r>
          </w:p>
        </w:tc>
        <w:tc>
          <w:tcPr>
            <w:tcW w:w="313"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789E9ECE" w14:textId="77777777" w:rsidR="00ED12AD" w:rsidRPr="00EB22CF" w:rsidRDefault="00ED12AD" w:rsidP="0096295F">
            <w:pPr>
              <w:spacing w:before="20" w:after="20" w:line="240" w:lineRule="auto"/>
              <w:rPr>
                <w:rFonts w:ascii="Arial" w:hAnsi="Arial" w:cs="Arial"/>
                <w:b/>
                <w:color w:val="000000"/>
                <w:sz w:val="20"/>
                <w:szCs w:val="20"/>
              </w:rPr>
            </w:pPr>
            <w:r w:rsidRPr="00EB22CF">
              <w:rPr>
                <w:rFonts w:ascii="Arial" w:hAnsi="Arial" w:cs="Arial"/>
                <w:b/>
                <w:noProof/>
                <w:color w:val="000000"/>
                <w:sz w:val="20"/>
                <w:szCs w:val="20"/>
              </w:rPr>
              <w:t>2023</w:t>
            </w:r>
          </w:p>
        </w:tc>
        <w:tc>
          <w:tcPr>
            <w:tcW w:w="157"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783F4E8D" w14:textId="77777777" w:rsidR="00ED12AD" w:rsidRPr="00EB22CF" w:rsidRDefault="00ED12AD" w:rsidP="0096295F">
            <w:pPr>
              <w:spacing w:before="20" w:after="20" w:line="240" w:lineRule="auto"/>
              <w:rPr>
                <w:rFonts w:ascii="Arial" w:hAnsi="Arial" w:cs="Arial"/>
                <w:b/>
                <w:color w:val="000000"/>
                <w:sz w:val="20"/>
                <w:szCs w:val="20"/>
              </w:rPr>
            </w:pPr>
            <w:r w:rsidRPr="00EB22CF">
              <w:rPr>
                <w:rFonts w:ascii="Arial" w:hAnsi="Arial" w:cs="Arial"/>
                <w:b/>
                <w:noProof/>
                <w:color w:val="000000"/>
                <w:sz w:val="20"/>
                <w:szCs w:val="20"/>
              </w:rPr>
              <w:t>2024</w:t>
            </w:r>
          </w:p>
        </w:tc>
        <w:tc>
          <w:tcPr>
            <w:tcW w:w="388"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2FB57208" w14:textId="77777777" w:rsidR="00ED12AD" w:rsidRPr="00EB22CF" w:rsidRDefault="00ED12AD" w:rsidP="0096295F">
            <w:pPr>
              <w:spacing w:before="20" w:after="20" w:line="240" w:lineRule="auto"/>
              <w:rPr>
                <w:rFonts w:ascii="Arial" w:hAnsi="Arial" w:cs="Arial"/>
                <w:b/>
                <w:color w:val="000000"/>
                <w:sz w:val="20"/>
                <w:szCs w:val="20"/>
              </w:rPr>
            </w:pPr>
            <w:r w:rsidRPr="00EB22CF">
              <w:rPr>
                <w:rFonts w:ascii="Arial" w:hAnsi="Arial" w:cs="Arial"/>
                <w:b/>
                <w:noProof/>
                <w:color w:val="000000"/>
                <w:sz w:val="20"/>
                <w:szCs w:val="20"/>
              </w:rPr>
              <w:t>2025</w:t>
            </w:r>
          </w:p>
        </w:tc>
        <w:tc>
          <w:tcPr>
            <w:tcW w:w="388"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5EE46BA8" w14:textId="77777777" w:rsidR="00ED12AD" w:rsidRPr="00EB22CF" w:rsidRDefault="00ED12AD" w:rsidP="0096295F">
            <w:pPr>
              <w:spacing w:before="20" w:after="20" w:line="240" w:lineRule="auto"/>
              <w:rPr>
                <w:rFonts w:ascii="Arial" w:hAnsi="Arial" w:cs="Arial"/>
                <w:b/>
                <w:color w:val="000000"/>
                <w:sz w:val="20"/>
                <w:szCs w:val="20"/>
              </w:rPr>
            </w:pPr>
            <w:r w:rsidRPr="00EB22CF">
              <w:rPr>
                <w:rFonts w:ascii="Arial" w:hAnsi="Arial" w:cs="Arial"/>
                <w:b/>
                <w:noProof/>
                <w:color w:val="000000"/>
                <w:sz w:val="20"/>
                <w:szCs w:val="20"/>
              </w:rPr>
              <w:t>2026</w:t>
            </w:r>
          </w:p>
        </w:tc>
        <w:tc>
          <w:tcPr>
            <w:tcW w:w="388"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7C02E232" w14:textId="77777777" w:rsidR="00ED12AD" w:rsidRPr="00EB22CF" w:rsidRDefault="00ED12AD" w:rsidP="0096295F">
            <w:pPr>
              <w:spacing w:before="20" w:after="20" w:line="240" w:lineRule="auto"/>
              <w:rPr>
                <w:rFonts w:ascii="Arial" w:hAnsi="Arial" w:cs="Arial"/>
                <w:b/>
                <w:color w:val="000000"/>
                <w:sz w:val="20"/>
                <w:szCs w:val="20"/>
              </w:rPr>
            </w:pPr>
            <w:r w:rsidRPr="00EB22CF">
              <w:rPr>
                <w:rFonts w:ascii="Arial" w:hAnsi="Arial" w:cs="Arial"/>
                <w:b/>
                <w:noProof/>
                <w:color w:val="000000"/>
                <w:sz w:val="20"/>
                <w:szCs w:val="20"/>
              </w:rPr>
              <w:t>2027</w:t>
            </w:r>
          </w:p>
        </w:tc>
        <w:tc>
          <w:tcPr>
            <w:tcW w:w="157"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15AC9406" w14:textId="77777777" w:rsidR="00ED12AD" w:rsidRPr="00EB22CF" w:rsidRDefault="00ED12AD" w:rsidP="0096295F">
            <w:pPr>
              <w:spacing w:before="20" w:after="20" w:line="240" w:lineRule="auto"/>
              <w:rPr>
                <w:rFonts w:ascii="Arial" w:hAnsi="Arial" w:cs="Arial"/>
                <w:b/>
                <w:color w:val="000000"/>
                <w:sz w:val="20"/>
                <w:szCs w:val="20"/>
              </w:rPr>
            </w:pPr>
            <w:r w:rsidRPr="00EB22CF">
              <w:rPr>
                <w:rFonts w:ascii="Arial" w:hAnsi="Arial" w:cs="Arial"/>
                <w:b/>
                <w:noProof/>
                <w:color w:val="000000"/>
                <w:sz w:val="20"/>
                <w:szCs w:val="20"/>
              </w:rPr>
              <w:t>2028</w:t>
            </w:r>
          </w:p>
        </w:tc>
        <w:tc>
          <w:tcPr>
            <w:tcW w:w="157"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18B76766" w14:textId="77777777" w:rsidR="00ED12AD" w:rsidRPr="00EB22CF" w:rsidRDefault="00ED12AD" w:rsidP="0096295F">
            <w:pPr>
              <w:spacing w:before="20" w:after="20" w:line="240" w:lineRule="auto"/>
              <w:rPr>
                <w:rFonts w:ascii="Arial" w:hAnsi="Arial" w:cs="Arial"/>
                <w:b/>
                <w:color w:val="000000"/>
                <w:sz w:val="20"/>
                <w:szCs w:val="20"/>
              </w:rPr>
            </w:pPr>
            <w:r w:rsidRPr="00EB22CF">
              <w:rPr>
                <w:rFonts w:ascii="Arial" w:hAnsi="Arial" w:cs="Arial"/>
                <w:b/>
                <w:noProof/>
                <w:color w:val="000000"/>
                <w:sz w:val="20"/>
                <w:szCs w:val="20"/>
              </w:rPr>
              <w:t>2029</w:t>
            </w:r>
          </w:p>
        </w:tc>
        <w:tc>
          <w:tcPr>
            <w:tcW w:w="428"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4F0676E4" w14:textId="77777777" w:rsidR="00ED12AD" w:rsidRPr="00EB22CF" w:rsidRDefault="00ED12AD" w:rsidP="0096295F">
            <w:pPr>
              <w:spacing w:before="20" w:after="20" w:line="240" w:lineRule="auto"/>
              <w:rPr>
                <w:rFonts w:ascii="Arial" w:hAnsi="Arial" w:cs="Arial"/>
                <w:color w:val="000000"/>
                <w:sz w:val="20"/>
                <w:szCs w:val="20"/>
              </w:rPr>
            </w:pPr>
            <w:r w:rsidRPr="00EB22CF">
              <w:rPr>
                <w:rFonts w:ascii="Arial" w:hAnsi="Arial" w:cs="Arial"/>
                <w:b/>
                <w:noProof/>
                <w:color w:val="000000"/>
                <w:sz w:val="20"/>
                <w:szCs w:val="20"/>
              </w:rPr>
              <w:t>Skupaj 2023–2029</w:t>
            </w:r>
          </w:p>
        </w:tc>
      </w:tr>
      <w:tr w:rsidR="00ED12AD" w:rsidRPr="00EB22CF" w14:paraId="46CAE11F" w14:textId="77777777" w:rsidTr="0096295F">
        <w:trPr>
          <w:trHeight w:val="160"/>
          <w:tblHeader/>
        </w:trPr>
        <w:tc>
          <w:tcPr>
            <w:tcW w:w="1313" w:type="pct"/>
            <w:vMerge w:val="restar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51260A3E" w14:textId="77777777" w:rsidR="00ED12AD" w:rsidRPr="00EB22CF" w:rsidRDefault="00ED12AD" w:rsidP="0096295F">
            <w:pPr>
              <w:spacing w:before="20" w:after="20" w:line="240" w:lineRule="auto"/>
              <w:rPr>
                <w:rFonts w:ascii="Arial" w:hAnsi="Arial" w:cs="Arial"/>
                <w:color w:val="000000"/>
                <w:sz w:val="20"/>
                <w:szCs w:val="20"/>
              </w:rPr>
            </w:pPr>
            <w:r w:rsidRPr="00EB22CF">
              <w:rPr>
                <w:rFonts w:ascii="Arial" w:hAnsi="Arial" w:cs="Arial"/>
                <w:noProof/>
                <w:color w:val="000000"/>
                <w:sz w:val="20"/>
                <w:szCs w:val="20"/>
              </w:rPr>
              <w:t>ZNERP8 - Znesek na enoto za naložbe v primarno predelavo lesa in digitalizacijo (Nepovratna sredstva - Povprečno)</w:t>
            </w:r>
          </w:p>
        </w:tc>
        <w:tc>
          <w:tcPr>
            <w:tcW w:w="1313"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3B63BAD3" w14:textId="77777777" w:rsidR="00ED12AD" w:rsidRPr="00EB22CF" w:rsidRDefault="00ED12AD" w:rsidP="0096295F">
            <w:pPr>
              <w:spacing w:before="20" w:after="20" w:line="240" w:lineRule="auto"/>
              <w:rPr>
                <w:rFonts w:ascii="Arial" w:hAnsi="Arial" w:cs="Arial"/>
                <w:color w:val="000000"/>
                <w:sz w:val="20"/>
                <w:szCs w:val="20"/>
              </w:rPr>
            </w:pPr>
            <w:r w:rsidRPr="00EB22CF">
              <w:rPr>
                <w:rFonts w:ascii="Arial" w:hAnsi="Arial" w:cs="Arial"/>
                <w:noProof/>
                <w:color w:val="000000"/>
                <w:sz w:val="20"/>
                <w:szCs w:val="20"/>
              </w:rPr>
              <w:t>Načrtovani znesek na enoto (skupni javni odhodki v EUR)</w:t>
            </w:r>
          </w:p>
        </w:tc>
        <w:tc>
          <w:tcPr>
            <w:tcW w:w="313"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7C03035F"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c>
          <w:tcPr>
            <w:tcW w:w="157"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1AA541BC"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c>
          <w:tcPr>
            <w:tcW w:w="388"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50D78444"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u w:val="single"/>
              </w:rPr>
              <w:t>0,00</w:t>
            </w:r>
            <w:r w:rsidRPr="00EB22CF">
              <w:rPr>
                <w:rFonts w:ascii="Arial" w:hAnsi="Arial" w:cs="Arial"/>
                <w:noProof/>
                <w:color w:val="000000"/>
                <w:sz w:val="20"/>
                <w:szCs w:val="20"/>
              </w:rPr>
              <w:t xml:space="preserve"> </w:t>
            </w:r>
            <w:r w:rsidRPr="00EB22CF">
              <w:rPr>
                <w:rFonts w:ascii="Arial" w:hAnsi="Arial" w:cs="Arial"/>
                <w:strike/>
                <w:noProof/>
                <w:color w:val="000000"/>
                <w:sz w:val="20"/>
                <w:szCs w:val="20"/>
              </w:rPr>
              <w:t>42.138,00</w:t>
            </w:r>
          </w:p>
        </w:tc>
        <w:tc>
          <w:tcPr>
            <w:tcW w:w="388"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76F9FCAA"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u w:val="single"/>
              </w:rPr>
              <w:t>0,00</w:t>
            </w:r>
            <w:r w:rsidRPr="00EB22CF">
              <w:rPr>
                <w:rFonts w:ascii="Arial" w:hAnsi="Arial" w:cs="Arial"/>
                <w:noProof/>
                <w:color w:val="000000"/>
                <w:sz w:val="20"/>
                <w:szCs w:val="20"/>
              </w:rPr>
              <w:t xml:space="preserve"> </w:t>
            </w:r>
            <w:r w:rsidRPr="00EB22CF">
              <w:rPr>
                <w:rFonts w:ascii="Arial" w:hAnsi="Arial" w:cs="Arial"/>
                <w:strike/>
                <w:noProof/>
                <w:color w:val="000000"/>
                <w:sz w:val="20"/>
                <w:szCs w:val="20"/>
              </w:rPr>
              <w:t>42.138,00</w:t>
            </w:r>
          </w:p>
        </w:tc>
        <w:tc>
          <w:tcPr>
            <w:tcW w:w="388"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6F5F0F66"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42.138,00</w:t>
            </w:r>
          </w:p>
        </w:tc>
        <w:tc>
          <w:tcPr>
            <w:tcW w:w="157"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2CDEAFD2"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u w:val="single"/>
              </w:rPr>
              <w:t>42.138,00</w:t>
            </w:r>
            <w:r w:rsidRPr="00EB22CF">
              <w:rPr>
                <w:rFonts w:ascii="Arial" w:hAnsi="Arial" w:cs="Arial"/>
                <w:noProof/>
                <w:color w:val="000000"/>
                <w:sz w:val="20"/>
                <w:szCs w:val="20"/>
              </w:rPr>
              <w:t xml:space="preserve"> </w:t>
            </w:r>
            <w:r w:rsidRPr="00EB22CF">
              <w:rPr>
                <w:rFonts w:ascii="Arial" w:hAnsi="Arial" w:cs="Arial"/>
                <w:strike/>
                <w:noProof/>
                <w:color w:val="000000"/>
                <w:sz w:val="20"/>
                <w:szCs w:val="20"/>
              </w:rPr>
              <w:t>0,00</w:t>
            </w:r>
          </w:p>
        </w:tc>
        <w:tc>
          <w:tcPr>
            <w:tcW w:w="157"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760BD730"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u w:val="single"/>
              </w:rPr>
              <w:t>42.138,00</w:t>
            </w:r>
            <w:r w:rsidRPr="00EB22CF">
              <w:rPr>
                <w:rFonts w:ascii="Arial" w:hAnsi="Arial" w:cs="Arial"/>
                <w:noProof/>
                <w:color w:val="000000"/>
                <w:sz w:val="20"/>
                <w:szCs w:val="20"/>
              </w:rPr>
              <w:t xml:space="preserve"> </w:t>
            </w:r>
            <w:r w:rsidRPr="00EB22CF">
              <w:rPr>
                <w:rFonts w:ascii="Arial" w:hAnsi="Arial" w:cs="Arial"/>
                <w:strike/>
                <w:noProof/>
                <w:color w:val="000000"/>
                <w:sz w:val="20"/>
                <w:szCs w:val="20"/>
              </w:rPr>
              <w:t>0,00</w:t>
            </w:r>
          </w:p>
        </w:tc>
        <w:tc>
          <w:tcPr>
            <w:tcW w:w="428"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3F4B4CB7" w14:textId="77777777" w:rsidR="00ED12AD" w:rsidRPr="00EB22CF" w:rsidRDefault="00ED12AD" w:rsidP="0096295F">
            <w:pPr>
              <w:spacing w:before="20" w:after="20" w:line="240" w:lineRule="auto"/>
              <w:jc w:val="right"/>
              <w:rPr>
                <w:rFonts w:ascii="Arial" w:hAnsi="Arial" w:cs="Arial"/>
                <w:color w:val="000000"/>
                <w:sz w:val="20"/>
                <w:szCs w:val="20"/>
              </w:rPr>
            </w:pPr>
          </w:p>
        </w:tc>
      </w:tr>
      <w:tr w:rsidR="00ED12AD" w:rsidRPr="00EB22CF" w14:paraId="7C3E15A7" w14:textId="77777777" w:rsidTr="0096295F">
        <w:trPr>
          <w:trHeight w:val="160"/>
          <w:tblHeader/>
        </w:trPr>
        <w:tc>
          <w:tcPr>
            <w:tcW w:w="1313" w:type="pct"/>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702B3787" w14:textId="77777777" w:rsidR="00ED12AD" w:rsidRPr="00EB22CF" w:rsidRDefault="00ED12AD" w:rsidP="0096295F">
            <w:pPr>
              <w:spacing w:before="20" w:after="20" w:line="240" w:lineRule="auto"/>
              <w:rPr>
                <w:rFonts w:ascii="Arial" w:hAnsi="Arial" w:cs="Arial"/>
                <w:color w:val="000000"/>
                <w:sz w:val="20"/>
                <w:szCs w:val="20"/>
              </w:rPr>
            </w:pPr>
          </w:p>
        </w:tc>
        <w:tc>
          <w:tcPr>
            <w:tcW w:w="1313"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44FE2B02" w14:textId="77777777" w:rsidR="00ED12AD" w:rsidRPr="00EB22CF" w:rsidRDefault="00ED12AD" w:rsidP="0096295F">
            <w:pPr>
              <w:spacing w:before="20" w:after="20" w:line="240" w:lineRule="auto"/>
              <w:rPr>
                <w:rFonts w:ascii="Arial" w:hAnsi="Arial" w:cs="Arial"/>
                <w:color w:val="000000"/>
                <w:sz w:val="20"/>
                <w:szCs w:val="20"/>
              </w:rPr>
            </w:pPr>
            <w:r w:rsidRPr="00EB22CF">
              <w:rPr>
                <w:rFonts w:ascii="Arial" w:hAnsi="Arial" w:cs="Arial"/>
                <w:noProof/>
                <w:color w:val="000000"/>
                <w:sz w:val="20"/>
                <w:szCs w:val="20"/>
              </w:rPr>
              <w:t>Maximum planned average unit amount (where applicable) (EUR)</w:t>
            </w:r>
          </w:p>
        </w:tc>
        <w:tc>
          <w:tcPr>
            <w:tcW w:w="313"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65C4B408" w14:textId="77777777" w:rsidR="00ED12AD" w:rsidRPr="00EB22CF" w:rsidRDefault="00ED12AD" w:rsidP="0096295F">
            <w:pPr>
              <w:spacing w:before="20" w:after="20" w:line="240" w:lineRule="auto"/>
              <w:jc w:val="right"/>
              <w:rPr>
                <w:rFonts w:ascii="Arial" w:hAnsi="Arial" w:cs="Arial"/>
                <w:color w:val="000000"/>
                <w:sz w:val="20"/>
                <w:szCs w:val="20"/>
              </w:rPr>
            </w:pPr>
          </w:p>
        </w:tc>
        <w:tc>
          <w:tcPr>
            <w:tcW w:w="157"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463B7B9C" w14:textId="77777777" w:rsidR="00ED12AD" w:rsidRPr="00EB22CF" w:rsidRDefault="00ED12AD" w:rsidP="0096295F">
            <w:pPr>
              <w:spacing w:before="20" w:after="20" w:line="240" w:lineRule="auto"/>
              <w:jc w:val="right"/>
              <w:rPr>
                <w:rFonts w:ascii="Arial" w:hAnsi="Arial" w:cs="Arial"/>
                <w:color w:val="000000"/>
                <w:sz w:val="20"/>
                <w:szCs w:val="20"/>
              </w:rPr>
            </w:pPr>
          </w:p>
        </w:tc>
        <w:tc>
          <w:tcPr>
            <w:tcW w:w="388"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7301EE4E" w14:textId="77777777" w:rsidR="00ED12AD" w:rsidRPr="00EB22CF" w:rsidRDefault="00ED12AD" w:rsidP="0096295F">
            <w:pPr>
              <w:spacing w:before="20" w:after="20" w:line="240" w:lineRule="auto"/>
              <w:jc w:val="right"/>
              <w:rPr>
                <w:rFonts w:ascii="Arial" w:hAnsi="Arial" w:cs="Arial"/>
                <w:color w:val="000000"/>
                <w:sz w:val="20"/>
                <w:szCs w:val="20"/>
              </w:rPr>
            </w:pPr>
          </w:p>
        </w:tc>
        <w:tc>
          <w:tcPr>
            <w:tcW w:w="388"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2C200FFD" w14:textId="77777777" w:rsidR="00ED12AD" w:rsidRPr="00EB22CF" w:rsidRDefault="00ED12AD" w:rsidP="0096295F">
            <w:pPr>
              <w:spacing w:before="20" w:after="20" w:line="240" w:lineRule="auto"/>
              <w:jc w:val="right"/>
              <w:rPr>
                <w:rFonts w:ascii="Arial" w:hAnsi="Arial" w:cs="Arial"/>
                <w:color w:val="000000"/>
                <w:sz w:val="20"/>
                <w:szCs w:val="20"/>
              </w:rPr>
            </w:pPr>
          </w:p>
        </w:tc>
        <w:tc>
          <w:tcPr>
            <w:tcW w:w="388"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651214E1" w14:textId="77777777" w:rsidR="00ED12AD" w:rsidRPr="00EB22CF" w:rsidRDefault="00ED12AD" w:rsidP="0096295F">
            <w:pPr>
              <w:spacing w:before="20" w:after="20" w:line="240" w:lineRule="auto"/>
              <w:jc w:val="right"/>
              <w:rPr>
                <w:rFonts w:ascii="Arial" w:hAnsi="Arial" w:cs="Arial"/>
                <w:color w:val="000000"/>
                <w:sz w:val="20"/>
                <w:szCs w:val="20"/>
              </w:rPr>
            </w:pPr>
          </w:p>
        </w:tc>
        <w:tc>
          <w:tcPr>
            <w:tcW w:w="157"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01B7EFE2" w14:textId="77777777" w:rsidR="00ED12AD" w:rsidRPr="00EB22CF" w:rsidRDefault="00ED12AD" w:rsidP="0096295F">
            <w:pPr>
              <w:spacing w:before="20" w:after="20" w:line="240" w:lineRule="auto"/>
              <w:jc w:val="right"/>
              <w:rPr>
                <w:rFonts w:ascii="Arial" w:hAnsi="Arial" w:cs="Arial"/>
                <w:color w:val="000000"/>
                <w:sz w:val="20"/>
                <w:szCs w:val="20"/>
              </w:rPr>
            </w:pPr>
          </w:p>
        </w:tc>
        <w:tc>
          <w:tcPr>
            <w:tcW w:w="157"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087A530C" w14:textId="77777777" w:rsidR="00ED12AD" w:rsidRPr="00EB22CF" w:rsidRDefault="00ED12AD" w:rsidP="0096295F">
            <w:pPr>
              <w:spacing w:before="20" w:after="20" w:line="240" w:lineRule="auto"/>
              <w:jc w:val="right"/>
              <w:rPr>
                <w:rFonts w:ascii="Arial" w:hAnsi="Arial" w:cs="Arial"/>
                <w:color w:val="000000"/>
                <w:sz w:val="20"/>
                <w:szCs w:val="20"/>
              </w:rPr>
            </w:pPr>
          </w:p>
        </w:tc>
        <w:tc>
          <w:tcPr>
            <w:tcW w:w="428"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57D0B1B3" w14:textId="77777777" w:rsidR="00ED12AD" w:rsidRPr="00EB22CF" w:rsidRDefault="00ED12AD" w:rsidP="0096295F">
            <w:pPr>
              <w:spacing w:before="20" w:after="20" w:line="240" w:lineRule="auto"/>
              <w:jc w:val="right"/>
              <w:rPr>
                <w:rFonts w:ascii="Arial" w:hAnsi="Arial" w:cs="Arial"/>
                <w:color w:val="000000"/>
                <w:sz w:val="20"/>
                <w:szCs w:val="20"/>
              </w:rPr>
            </w:pPr>
          </w:p>
        </w:tc>
      </w:tr>
      <w:tr w:rsidR="00ED12AD" w:rsidRPr="00EB22CF" w14:paraId="29093214" w14:textId="77777777" w:rsidTr="0096295F">
        <w:trPr>
          <w:trHeight w:val="160"/>
          <w:tblHeader/>
        </w:trPr>
        <w:tc>
          <w:tcPr>
            <w:tcW w:w="1313" w:type="pct"/>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74D19F53" w14:textId="77777777" w:rsidR="00ED12AD" w:rsidRPr="00EB22CF" w:rsidRDefault="00ED12AD" w:rsidP="0096295F">
            <w:pPr>
              <w:spacing w:before="20" w:after="20" w:line="240" w:lineRule="auto"/>
              <w:rPr>
                <w:rFonts w:ascii="Arial" w:hAnsi="Arial" w:cs="Arial"/>
                <w:color w:val="000000"/>
                <w:sz w:val="20"/>
                <w:szCs w:val="20"/>
              </w:rPr>
            </w:pPr>
          </w:p>
        </w:tc>
        <w:tc>
          <w:tcPr>
            <w:tcW w:w="1313"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28DA3681" w14:textId="77777777" w:rsidR="00ED12AD" w:rsidRPr="00EB22CF" w:rsidRDefault="00ED12AD" w:rsidP="0096295F">
            <w:pPr>
              <w:spacing w:before="20" w:after="20" w:line="240" w:lineRule="auto"/>
              <w:rPr>
                <w:rFonts w:ascii="Arial" w:hAnsi="Arial" w:cs="Arial"/>
                <w:color w:val="000000"/>
                <w:sz w:val="20"/>
                <w:szCs w:val="20"/>
              </w:rPr>
            </w:pPr>
            <w:r w:rsidRPr="00EB22CF">
              <w:rPr>
                <w:rFonts w:ascii="Arial" w:hAnsi="Arial" w:cs="Arial"/>
                <w:noProof/>
                <w:color w:val="000000"/>
                <w:sz w:val="20"/>
                <w:szCs w:val="20"/>
              </w:rPr>
              <w:t>O.24 (enota: Postopki)</w:t>
            </w:r>
          </w:p>
        </w:tc>
        <w:tc>
          <w:tcPr>
            <w:tcW w:w="313"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5669B65F"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c>
          <w:tcPr>
            <w:tcW w:w="157"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30864D9A"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c>
          <w:tcPr>
            <w:tcW w:w="388"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2B5BE6C9"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u w:val="single"/>
              </w:rPr>
              <w:t>0,00</w:t>
            </w:r>
            <w:r w:rsidRPr="00EB22CF">
              <w:rPr>
                <w:rFonts w:ascii="Arial" w:hAnsi="Arial" w:cs="Arial"/>
                <w:noProof/>
                <w:color w:val="000000"/>
                <w:sz w:val="20"/>
                <w:szCs w:val="20"/>
              </w:rPr>
              <w:t xml:space="preserve"> </w:t>
            </w:r>
            <w:r w:rsidRPr="00EB22CF">
              <w:rPr>
                <w:rFonts w:ascii="Arial" w:hAnsi="Arial" w:cs="Arial"/>
                <w:strike/>
                <w:noProof/>
                <w:color w:val="000000"/>
                <w:sz w:val="20"/>
                <w:szCs w:val="20"/>
              </w:rPr>
              <w:t>71,00</w:t>
            </w:r>
          </w:p>
        </w:tc>
        <w:tc>
          <w:tcPr>
            <w:tcW w:w="388"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7FB17EB0"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u w:val="single"/>
              </w:rPr>
              <w:t>0,00</w:t>
            </w:r>
            <w:r w:rsidRPr="00EB22CF">
              <w:rPr>
                <w:rFonts w:ascii="Arial" w:hAnsi="Arial" w:cs="Arial"/>
                <w:noProof/>
                <w:color w:val="000000"/>
                <w:sz w:val="20"/>
                <w:szCs w:val="20"/>
              </w:rPr>
              <w:t xml:space="preserve"> </w:t>
            </w:r>
            <w:r w:rsidRPr="00EB22CF">
              <w:rPr>
                <w:rFonts w:ascii="Arial" w:hAnsi="Arial" w:cs="Arial"/>
                <w:strike/>
                <w:noProof/>
                <w:color w:val="000000"/>
                <w:sz w:val="20"/>
                <w:szCs w:val="20"/>
              </w:rPr>
              <w:t>71,00</w:t>
            </w:r>
          </w:p>
        </w:tc>
        <w:tc>
          <w:tcPr>
            <w:tcW w:w="388"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575625B0"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71,00</w:t>
            </w:r>
          </w:p>
        </w:tc>
        <w:tc>
          <w:tcPr>
            <w:tcW w:w="157"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1EF0C59A"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u w:val="single"/>
              </w:rPr>
              <w:t>71,00</w:t>
            </w:r>
            <w:r w:rsidRPr="00EB22CF">
              <w:rPr>
                <w:rFonts w:ascii="Arial" w:hAnsi="Arial" w:cs="Arial"/>
                <w:noProof/>
                <w:color w:val="000000"/>
                <w:sz w:val="20"/>
                <w:szCs w:val="20"/>
              </w:rPr>
              <w:t xml:space="preserve"> </w:t>
            </w:r>
            <w:r w:rsidRPr="00EB22CF">
              <w:rPr>
                <w:rFonts w:ascii="Arial" w:hAnsi="Arial" w:cs="Arial"/>
                <w:strike/>
                <w:noProof/>
                <w:color w:val="000000"/>
                <w:sz w:val="20"/>
                <w:szCs w:val="20"/>
              </w:rPr>
              <w:t>0,00</w:t>
            </w:r>
          </w:p>
        </w:tc>
        <w:tc>
          <w:tcPr>
            <w:tcW w:w="157"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15D977AB"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u w:val="single"/>
              </w:rPr>
              <w:t>71,00</w:t>
            </w:r>
            <w:r w:rsidRPr="00EB22CF">
              <w:rPr>
                <w:rFonts w:ascii="Arial" w:hAnsi="Arial" w:cs="Arial"/>
                <w:noProof/>
                <w:color w:val="000000"/>
                <w:sz w:val="20"/>
                <w:szCs w:val="20"/>
              </w:rPr>
              <w:t xml:space="preserve"> </w:t>
            </w:r>
            <w:r w:rsidRPr="00EB22CF">
              <w:rPr>
                <w:rFonts w:ascii="Arial" w:hAnsi="Arial" w:cs="Arial"/>
                <w:strike/>
                <w:noProof/>
                <w:color w:val="000000"/>
                <w:sz w:val="20"/>
                <w:szCs w:val="20"/>
              </w:rPr>
              <w:t>0,00</w:t>
            </w:r>
          </w:p>
        </w:tc>
        <w:tc>
          <w:tcPr>
            <w:tcW w:w="428"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52D0A2FA"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213,00</w:t>
            </w:r>
          </w:p>
        </w:tc>
      </w:tr>
      <w:tr w:rsidR="00ED12AD" w:rsidRPr="00EB22CF" w14:paraId="4F0BFF1E" w14:textId="77777777" w:rsidTr="0096295F">
        <w:trPr>
          <w:trHeight w:val="160"/>
          <w:tblHeader/>
        </w:trPr>
        <w:tc>
          <w:tcPr>
            <w:tcW w:w="1313" w:type="pct"/>
            <w:vMerge w:val="restar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60D2FA43" w14:textId="77777777" w:rsidR="00ED12AD" w:rsidRPr="00EB22CF" w:rsidRDefault="00ED12AD" w:rsidP="0096295F">
            <w:pPr>
              <w:spacing w:before="20" w:after="20" w:line="240" w:lineRule="auto"/>
              <w:rPr>
                <w:rFonts w:ascii="Arial" w:hAnsi="Arial" w:cs="Arial"/>
                <w:color w:val="000000"/>
                <w:sz w:val="20"/>
                <w:szCs w:val="20"/>
              </w:rPr>
            </w:pPr>
            <w:r w:rsidRPr="00EB22CF">
              <w:rPr>
                <w:rFonts w:ascii="Arial" w:hAnsi="Arial" w:cs="Arial"/>
                <w:noProof/>
                <w:color w:val="000000"/>
                <w:sz w:val="20"/>
                <w:szCs w:val="20"/>
              </w:rPr>
              <w:t>SKUPAJ</w:t>
            </w:r>
          </w:p>
        </w:tc>
        <w:tc>
          <w:tcPr>
            <w:tcW w:w="1313"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18D7C3BE" w14:textId="77777777" w:rsidR="00ED12AD" w:rsidRPr="00EB22CF" w:rsidRDefault="00ED12AD" w:rsidP="0096295F">
            <w:pPr>
              <w:spacing w:before="20" w:after="20" w:line="240" w:lineRule="auto"/>
              <w:rPr>
                <w:rFonts w:ascii="Arial" w:hAnsi="Arial" w:cs="Arial"/>
                <w:color w:val="000000"/>
                <w:sz w:val="20"/>
                <w:szCs w:val="20"/>
              </w:rPr>
            </w:pPr>
            <w:r w:rsidRPr="00EB22CF">
              <w:rPr>
                <w:rFonts w:ascii="Arial" w:hAnsi="Arial" w:cs="Arial"/>
                <w:noProof/>
                <w:color w:val="000000"/>
                <w:sz w:val="20"/>
                <w:szCs w:val="20"/>
              </w:rPr>
              <w:t>O.24 (enota: Postopki)</w:t>
            </w:r>
          </w:p>
        </w:tc>
        <w:tc>
          <w:tcPr>
            <w:tcW w:w="313"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287D1CFA"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c>
          <w:tcPr>
            <w:tcW w:w="157"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62CD6B33"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c>
          <w:tcPr>
            <w:tcW w:w="388"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7D966F32"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u w:val="single"/>
              </w:rPr>
              <w:t>0,00</w:t>
            </w:r>
            <w:r w:rsidRPr="00EB22CF">
              <w:rPr>
                <w:rFonts w:ascii="Arial" w:hAnsi="Arial" w:cs="Arial"/>
                <w:noProof/>
                <w:color w:val="000000"/>
                <w:sz w:val="20"/>
                <w:szCs w:val="20"/>
              </w:rPr>
              <w:t xml:space="preserve"> </w:t>
            </w:r>
            <w:r w:rsidRPr="00EB22CF">
              <w:rPr>
                <w:rFonts w:ascii="Arial" w:hAnsi="Arial" w:cs="Arial"/>
                <w:strike/>
                <w:noProof/>
                <w:color w:val="000000"/>
                <w:sz w:val="20"/>
                <w:szCs w:val="20"/>
              </w:rPr>
              <w:t>71,00</w:t>
            </w:r>
          </w:p>
        </w:tc>
        <w:tc>
          <w:tcPr>
            <w:tcW w:w="388"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0F34D20B"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u w:val="single"/>
              </w:rPr>
              <w:t>0,00</w:t>
            </w:r>
            <w:r w:rsidRPr="00EB22CF">
              <w:rPr>
                <w:rFonts w:ascii="Arial" w:hAnsi="Arial" w:cs="Arial"/>
                <w:noProof/>
                <w:color w:val="000000"/>
                <w:sz w:val="20"/>
                <w:szCs w:val="20"/>
              </w:rPr>
              <w:t xml:space="preserve"> </w:t>
            </w:r>
            <w:r w:rsidRPr="00EB22CF">
              <w:rPr>
                <w:rFonts w:ascii="Arial" w:hAnsi="Arial" w:cs="Arial"/>
                <w:strike/>
                <w:noProof/>
                <w:color w:val="000000"/>
                <w:sz w:val="20"/>
                <w:szCs w:val="20"/>
              </w:rPr>
              <w:t>71,00</w:t>
            </w:r>
          </w:p>
        </w:tc>
        <w:tc>
          <w:tcPr>
            <w:tcW w:w="388"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786AB3A7"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71,00</w:t>
            </w:r>
          </w:p>
        </w:tc>
        <w:tc>
          <w:tcPr>
            <w:tcW w:w="157"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307B0EB2"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u w:val="single"/>
              </w:rPr>
              <w:t>71,00</w:t>
            </w:r>
            <w:r w:rsidRPr="00EB22CF">
              <w:rPr>
                <w:rFonts w:ascii="Arial" w:hAnsi="Arial" w:cs="Arial"/>
                <w:noProof/>
                <w:color w:val="000000"/>
                <w:sz w:val="20"/>
                <w:szCs w:val="20"/>
              </w:rPr>
              <w:t xml:space="preserve"> </w:t>
            </w:r>
            <w:r w:rsidRPr="00EB22CF">
              <w:rPr>
                <w:rFonts w:ascii="Arial" w:hAnsi="Arial" w:cs="Arial"/>
                <w:strike/>
                <w:noProof/>
                <w:color w:val="000000"/>
                <w:sz w:val="20"/>
                <w:szCs w:val="20"/>
              </w:rPr>
              <w:t>0,00</w:t>
            </w:r>
          </w:p>
        </w:tc>
        <w:tc>
          <w:tcPr>
            <w:tcW w:w="157"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7BEF9468"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u w:val="single"/>
              </w:rPr>
              <w:t>71,00</w:t>
            </w:r>
            <w:r w:rsidRPr="00EB22CF">
              <w:rPr>
                <w:rFonts w:ascii="Arial" w:hAnsi="Arial" w:cs="Arial"/>
                <w:noProof/>
                <w:color w:val="000000"/>
                <w:sz w:val="20"/>
                <w:szCs w:val="20"/>
              </w:rPr>
              <w:t xml:space="preserve"> </w:t>
            </w:r>
            <w:r w:rsidRPr="00EB22CF">
              <w:rPr>
                <w:rFonts w:ascii="Arial" w:hAnsi="Arial" w:cs="Arial"/>
                <w:strike/>
                <w:noProof/>
                <w:color w:val="000000"/>
                <w:sz w:val="20"/>
                <w:szCs w:val="20"/>
              </w:rPr>
              <w:t>0,00</w:t>
            </w:r>
          </w:p>
        </w:tc>
        <w:tc>
          <w:tcPr>
            <w:tcW w:w="428"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311D6081"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213,00</w:t>
            </w:r>
          </w:p>
        </w:tc>
      </w:tr>
      <w:tr w:rsidR="00ED12AD" w:rsidRPr="00EB22CF" w14:paraId="0D8CBD1F" w14:textId="77777777" w:rsidTr="0096295F">
        <w:trPr>
          <w:trHeight w:val="160"/>
          <w:tblHeader/>
        </w:trPr>
        <w:tc>
          <w:tcPr>
            <w:tcW w:w="1313" w:type="pct"/>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1A46FBF7" w14:textId="77777777" w:rsidR="00ED12AD" w:rsidRPr="00EB22CF" w:rsidRDefault="00ED12AD" w:rsidP="0096295F">
            <w:pPr>
              <w:spacing w:before="20" w:after="20" w:line="240" w:lineRule="auto"/>
              <w:rPr>
                <w:rFonts w:ascii="Arial" w:hAnsi="Arial" w:cs="Arial"/>
                <w:color w:val="000000"/>
                <w:sz w:val="20"/>
                <w:szCs w:val="20"/>
              </w:rPr>
            </w:pPr>
          </w:p>
        </w:tc>
        <w:tc>
          <w:tcPr>
            <w:tcW w:w="1313"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303CF2F2" w14:textId="77777777" w:rsidR="00ED12AD" w:rsidRPr="00EB22CF" w:rsidRDefault="00ED12AD" w:rsidP="0096295F">
            <w:pPr>
              <w:spacing w:before="20" w:after="20" w:line="240" w:lineRule="auto"/>
              <w:rPr>
                <w:rFonts w:ascii="Arial" w:hAnsi="Arial" w:cs="Arial"/>
                <w:color w:val="000000"/>
                <w:sz w:val="20"/>
                <w:szCs w:val="20"/>
              </w:rPr>
            </w:pPr>
            <w:r w:rsidRPr="00EB22CF">
              <w:rPr>
                <w:rFonts w:ascii="Arial" w:hAnsi="Arial" w:cs="Arial"/>
                <w:noProof/>
                <w:color w:val="000000"/>
                <w:sz w:val="20"/>
                <w:szCs w:val="20"/>
              </w:rPr>
              <w:t>Letna okvirna dodeljena finančna sredstva (skupni javni odhodki v EUR)</w:t>
            </w:r>
          </w:p>
        </w:tc>
        <w:tc>
          <w:tcPr>
            <w:tcW w:w="313"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2D40FAF1"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c>
          <w:tcPr>
            <w:tcW w:w="157"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30E7BEE7"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c>
          <w:tcPr>
            <w:tcW w:w="388"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4593651B"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u w:val="single"/>
              </w:rPr>
              <w:t>0,00</w:t>
            </w:r>
            <w:r w:rsidRPr="00EB22CF">
              <w:rPr>
                <w:rFonts w:ascii="Arial" w:hAnsi="Arial" w:cs="Arial"/>
                <w:noProof/>
                <w:color w:val="000000"/>
                <w:sz w:val="20"/>
                <w:szCs w:val="20"/>
              </w:rPr>
              <w:t xml:space="preserve"> </w:t>
            </w:r>
            <w:r w:rsidRPr="00EB22CF">
              <w:rPr>
                <w:rFonts w:ascii="Arial" w:hAnsi="Arial" w:cs="Arial"/>
                <w:strike/>
                <w:noProof/>
                <w:color w:val="000000"/>
                <w:sz w:val="20"/>
                <w:szCs w:val="20"/>
              </w:rPr>
              <w:t>2.991.798,00</w:t>
            </w:r>
          </w:p>
        </w:tc>
        <w:tc>
          <w:tcPr>
            <w:tcW w:w="388"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429A97B2"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u w:val="single"/>
              </w:rPr>
              <w:t>0,00</w:t>
            </w:r>
            <w:r w:rsidRPr="00EB22CF">
              <w:rPr>
                <w:rFonts w:ascii="Arial" w:hAnsi="Arial" w:cs="Arial"/>
                <w:noProof/>
                <w:color w:val="000000"/>
                <w:sz w:val="20"/>
                <w:szCs w:val="20"/>
              </w:rPr>
              <w:t xml:space="preserve"> </w:t>
            </w:r>
            <w:r w:rsidRPr="00EB22CF">
              <w:rPr>
                <w:rFonts w:ascii="Arial" w:hAnsi="Arial" w:cs="Arial"/>
                <w:strike/>
                <w:noProof/>
                <w:color w:val="000000"/>
                <w:sz w:val="20"/>
                <w:szCs w:val="20"/>
              </w:rPr>
              <w:t>2.991.798,00</w:t>
            </w:r>
          </w:p>
        </w:tc>
        <w:tc>
          <w:tcPr>
            <w:tcW w:w="388"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3FBA6E2B"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2.991.798,00</w:t>
            </w:r>
          </w:p>
        </w:tc>
        <w:tc>
          <w:tcPr>
            <w:tcW w:w="157"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6E212DAD"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u w:val="single"/>
              </w:rPr>
              <w:t>2.991.798,00</w:t>
            </w:r>
            <w:r w:rsidRPr="00EB22CF">
              <w:rPr>
                <w:rFonts w:ascii="Arial" w:hAnsi="Arial" w:cs="Arial"/>
                <w:noProof/>
                <w:color w:val="000000"/>
                <w:sz w:val="20"/>
                <w:szCs w:val="20"/>
              </w:rPr>
              <w:t xml:space="preserve"> </w:t>
            </w:r>
            <w:r w:rsidRPr="00EB22CF">
              <w:rPr>
                <w:rFonts w:ascii="Arial" w:hAnsi="Arial" w:cs="Arial"/>
                <w:strike/>
                <w:noProof/>
                <w:color w:val="000000"/>
                <w:sz w:val="20"/>
                <w:szCs w:val="20"/>
              </w:rPr>
              <w:t>0,00</w:t>
            </w:r>
          </w:p>
        </w:tc>
        <w:tc>
          <w:tcPr>
            <w:tcW w:w="157"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09E23FAF"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u w:val="single"/>
              </w:rPr>
              <w:t>2.991.798,00</w:t>
            </w:r>
            <w:r w:rsidRPr="00EB22CF">
              <w:rPr>
                <w:rFonts w:ascii="Arial" w:hAnsi="Arial" w:cs="Arial"/>
                <w:noProof/>
                <w:color w:val="000000"/>
                <w:sz w:val="20"/>
                <w:szCs w:val="20"/>
              </w:rPr>
              <w:t xml:space="preserve"> </w:t>
            </w:r>
            <w:r w:rsidRPr="00EB22CF">
              <w:rPr>
                <w:rFonts w:ascii="Arial" w:hAnsi="Arial" w:cs="Arial"/>
                <w:strike/>
                <w:noProof/>
                <w:color w:val="000000"/>
                <w:sz w:val="20"/>
                <w:szCs w:val="20"/>
              </w:rPr>
              <w:t>0,00</w:t>
            </w:r>
          </w:p>
        </w:tc>
        <w:tc>
          <w:tcPr>
            <w:tcW w:w="428"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47B1DD89"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8.975.394,00</w:t>
            </w:r>
          </w:p>
        </w:tc>
      </w:tr>
      <w:tr w:rsidR="00ED12AD" w:rsidRPr="00EB22CF" w14:paraId="4574C83F" w14:textId="77777777" w:rsidTr="0096295F">
        <w:trPr>
          <w:trHeight w:val="160"/>
          <w:tblHeader/>
        </w:trPr>
        <w:tc>
          <w:tcPr>
            <w:tcW w:w="1313" w:type="pct"/>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6B3FF466" w14:textId="77777777" w:rsidR="00ED12AD" w:rsidRPr="00EB22CF" w:rsidRDefault="00ED12AD" w:rsidP="0096295F">
            <w:pPr>
              <w:spacing w:before="20" w:after="20" w:line="240" w:lineRule="auto"/>
              <w:rPr>
                <w:rFonts w:ascii="Arial" w:hAnsi="Arial" w:cs="Arial"/>
                <w:color w:val="000000"/>
                <w:sz w:val="20"/>
                <w:szCs w:val="20"/>
              </w:rPr>
            </w:pPr>
          </w:p>
        </w:tc>
        <w:tc>
          <w:tcPr>
            <w:tcW w:w="1313"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0F8FD85B" w14:textId="77777777" w:rsidR="00ED12AD" w:rsidRPr="00EB22CF" w:rsidRDefault="00ED12AD" w:rsidP="0096295F">
            <w:pPr>
              <w:spacing w:before="20" w:after="20" w:line="240" w:lineRule="auto"/>
              <w:rPr>
                <w:rFonts w:ascii="Arial" w:hAnsi="Arial" w:cs="Arial"/>
                <w:color w:val="000000"/>
                <w:sz w:val="20"/>
                <w:szCs w:val="20"/>
              </w:rPr>
            </w:pPr>
            <w:r w:rsidRPr="00EB22CF">
              <w:rPr>
                <w:rFonts w:ascii="Arial" w:hAnsi="Arial" w:cs="Arial"/>
                <w:noProof/>
                <w:color w:val="000000"/>
                <w:sz w:val="20"/>
                <w:szCs w:val="20"/>
              </w:rPr>
              <w:t>Letna okvirna dodeljena finančna sredstva (prispevek Unije v EUR)</w:t>
            </w:r>
          </w:p>
        </w:tc>
        <w:tc>
          <w:tcPr>
            <w:tcW w:w="313"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1C6BD2BC"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c>
          <w:tcPr>
            <w:tcW w:w="157"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6F802832"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c>
          <w:tcPr>
            <w:tcW w:w="388"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22930552"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u w:val="single"/>
              </w:rPr>
              <w:t>0,00</w:t>
            </w:r>
            <w:r w:rsidRPr="00EB22CF">
              <w:rPr>
                <w:rFonts w:ascii="Arial" w:hAnsi="Arial" w:cs="Arial"/>
                <w:noProof/>
                <w:color w:val="000000"/>
                <w:sz w:val="20"/>
                <w:szCs w:val="20"/>
              </w:rPr>
              <w:t xml:space="preserve"> </w:t>
            </w:r>
            <w:r w:rsidRPr="00EB22CF">
              <w:rPr>
                <w:rFonts w:ascii="Arial" w:hAnsi="Arial" w:cs="Arial"/>
                <w:strike/>
                <w:noProof/>
                <w:color w:val="000000"/>
                <w:sz w:val="20"/>
                <w:szCs w:val="20"/>
              </w:rPr>
              <w:t>1.014.219,52</w:t>
            </w:r>
          </w:p>
        </w:tc>
        <w:tc>
          <w:tcPr>
            <w:tcW w:w="388"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7D3FD7B4"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u w:val="single"/>
              </w:rPr>
              <w:t>0,00</w:t>
            </w:r>
            <w:r w:rsidRPr="00EB22CF">
              <w:rPr>
                <w:rFonts w:ascii="Arial" w:hAnsi="Arial" w:cs="Arial"/>
                <w:noProof/>
                <w:color w:val="000000"/>
                <w:sz w:val="20"/>
                <w:szCs w:val="20"/>
              </w:rPr>
              <w:t xml:space="preserve"> </w:t>
            </w:r>
            <w:r w:rsidRPr="00EB22CF">
              <w:rPr>
                <w:rFonts w:ascii="Arial" w:hAnsi="Arial" w:cs="Arial"/>
                <w:strike/>
                <w:noProof/>
                <w:color w:val="000000"/>
                <w:sz w:val="20"/>
                <w:szCs w:val="20"/>
              </w:rPr>
              <w:t>1.014.219,52</w:t>
            </w:r>
          </w:p>
        </w:tc>
        <w:tc>
          <w:tcPr>
            <w:tcW w:w="388"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15430815"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1.014.219,53</w:t>
            </w:r>
          </w:p>
        </w:tc>
        <w:tc>
          <w:tcPr>
            <w:tcW w:w="157"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4799D27D"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u w:val="single"/>
              </w:rPr>
              <w:t>1.014.219,52</w:t>
            </w:r>
            <w:r w:rsidRPr="00EB22CF">
              <w:rPr>
                <w:rFonts w:ascii="Arial" w:hAnsi="Arial" w:cs="Arial"/>
                <w:noProof/>
                <w:color w:val="000000"/>
                <w:sz w:val="20"/>
                <w:szCs w:val="20"/>
              </w:rPr>
              <w:t xml:space="preserve"> </w:t>
            </w:r>
            <w:r w:rsidRPr="00EB22CF">
              <w:rPr>
                <w:rFonts w:ascii="Arial" w:hAnsi="Arial" w:cs="Arial"/>
                <w:strike/>
                <w:noProof/>
                <w:color w:val="000000"/>
                <w:sz w:val="20"/>
                <w:szCs w:val="20"/>
              </w:rPr>
              <w:t>0,00</w:t>
            </w:r>
          </w:p>
        </w:tc>
        <w:tc>
          <w:tcPr>
            <w:tcW w:w="157"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732CDC79"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u w:val="single"/>
              </w:rPr>
              <w:t>1.014.219,52</w:t>
            </w:r>
            <w:r w:rsidRPr="00EB22CF">
              <w:rPr>
                <w:rFonts w:ascii="Arial" w:hAnsi="Arial" w:cs="Arial"/>
                <w:noProof/>
                <w:color w:val="000000"/>
                <w:sz w:val="20"/>
                <w:szCs w:val="20"/>
              </w:rPr>
              <w:t xml:space="preserve"> </w:t>
            </w:r>
            <w:r w:rsidRPr="00EB22CF">
              <w:rPr>
                <w:rFonts w:ascii="Arial" w:hAnsi="Arial" w:cs="Arial"/>
                <w:strike/>
                <w:noProof/>
                <w:color w:val="000000"/>
                <w:sz w:val="20"/>
                <w:szCs w:val="20"/>
              </w:rPr>
              <w:t>0,00</w:t>
            </w:r>
          </w:p>
        </w:tc>
        <w:tc>
          <w:tcPr>
            <w:tcW w:w="428"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1B1310B6"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3.042.658,57</w:t>
            </w:r>
          </w:p>
        </w:tc>
      </w:tr>
      <w:tr w:rsidR="00ED12AD" w:rsidRPr="00EB22CF" w14:paraId="16EC26A3" w14:textId="77777777" w:rsidTr="0096295F">
        <w:trPr>
          <w:trHeight w:val="160"/>
          <w:tblHeader/>
        </w:trPr>
        <w:tc>
          <w:tcPr>
            <w:tcW w:w="1313" w:type="pct"/>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2C32E038" w14:textId="77777777" w:rsidR="00ED12AD" w:rsidRPr="00EB22CF" w:rsidRDefault="00ED12AD" w:rsidP="0096295F">
            <w:pPr>
              <w:spacing w:before="20" w:after="20" w:line="240" w:lineRule="auto"/>
              <w:rPr>
                <w:rFonts w:ascii="Arial" w:hAnsi="Arial" w:cs="Arial"/>
                <w:color w:val="000000"/>
                <w:sz w:val="20"/>
                <w:szCs w:val="20"/>
              </w:rPr>
            </w:pPr>
          </w:p>
        </w:tc>
        <w:tc>
          <w:tcPr>
            <w:tcW w:w="1313"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36D09B30" w14:textId="77777777" w:rsidR="00ED12AD" w:rsidRPr="00EB22CF" w:rsidRDefault="00ED12AD" w:rsidP="0096295F">
            <w:pPr>
              <w:spacing w:before="20" w:after="20" w:line="240" w:lineRule="auto"/>
              <w:rPr>
                <w:rFonts w:ascii="Arial" w:hAnsi="Arial" w:cs="Arial"/>
                <w:color w:val="000000"/>
                <w:sz w:val="20"/>
                <w:szCs w:val="20"/>
              </w:rPr>
            </w:pPr>
            <w:r w:rsidRPr="00EB22CF">
              <w:rPr>
                <w:rFonts w:ascii="Arial" w:hAnsi="Arial" w:cs="Arial"/>
                <w:noProof/>
                <w:color w:val="000000"/>
                <w:sz w:val="20"/>
                <w:szCs w:val="20"/>
              </w:rPr>
              <w:t>Od tega za finančni instrument (skupni javnofinančni odhodki v eurih)</w:t>
            </w:r>
          </w:p>
        </w:tc>
        <w:tc>
          <w:tcPr>
            <w:tcW w:w="313"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7BDE47EA"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c>
          <w:tcPr>
            <w:tcW w:w="157"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1979E727"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c>
          <w:tcPr>
            <w:tcW w:w="388"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74A5827B"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c>
          <w:tcPr>
            <w:tcW w:w="388"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0C8B952F"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c>
          <w:tcPr>
            <w:tcW w:w="388"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61E6E026"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c>
          <w:tcPr>
            <w:tcW w:w="157"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7131F4DB"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c>
          <w:tcPr>
            <w:tcW w:w="157"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248B7AB5"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c>
          <w:tcPr>
            <w:tcW w:w="428"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15EF430E"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r>
      <w:tr w:rsidR="00ED12AD" w:rsidRPr="00EB22CF" w14:paraId="3E5CB8C4" w14:textId="77777777" w:rsidTr="0096295F">
        <w:trPr>
          <w:trHeight w:val="160"/>
          <w:tblHeader/>
        </w:trPr>
        <w:tc>
          <w:tcPr>
            <w:tcW w:w="1313" w:type="pct"/>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7C92F7AE" w14:textId="77777777" w:rsidR="00ED12AD" w:rsidRPr="00EB22CF" w:rsidRDefault="00ED12AD" w:rsidP="0096295F">
            <w:pPr>
              <w:spacing w:before="20" w:after="20" w:line="240" w:lineRule="auto"/>
              <w:rPr>
                <w:rFonts w:ascii="Arial" w:hAnsi="Arial" w:cs="Arial"/>
                <w:color w:val="000000"/>
                <w:sz w:val="20"/>
                <w:szCs w:val="20"/>
              </w:rPr>
            </w:pPr>
          </w:p>
        </w:tc>
        <w:tc>
          <w:tcPr>
            <w:tcW w:w="1313"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2D34BE74" w14:textId="77777777" w:rsidR="00ED12AD" w:rsidRPr="00EB22CF" w:rsidRDefault="00ED12AD" w:rsidP="0096295F">
            <w:pPr>
              <w:spacing w:before="20" w:after="20" w:line="240" w:lineRule="auto"/>
              <w:rPr>
                <w:rFonts w:ascii="Arial" w:hAnsi="Arial" w:cs="Arial"/>
                <w:color w:val="000000"/>
                <w:sz w:val="20"/>
                <w:szCs w:val="20"/>
              </w:rPr>
            </w:pPr>
            <w:r w:rsidRPr="00EB22CF">
              <w:rPr>
                <w:rFonts w:ascii="Arial" w:hAnsi="Arial" w:cs="Arial"/>
                <w:noProof/>
                <w:color w:val="000000"/>
                <w:sz w:val="20"/>
                <w:szCs w:val="20"/>
              </w:rPr>
              <w:t>Od tega za finančni instrument (prispevek Unije v eurih)</w:t>
            </w:r>
          </w:p>
        </w:tc>
        <w:tc>
          <w:tcPr>
            <w:tcW w:w="313"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5B7B45E0"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c>
          <w:tcPr>
            <w:tcW w:w="157"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23348522"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c>
          <w:tcPr>
            <w:tcW w:w="388"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30E42C44"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c>
          <w:tcPr>
            <w:tcW w:w="388"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3C82E80C"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c>
          <w:tcPr>
            <w:tcW w:w="388"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050CE8CF"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c>
          <w:tcPr>
            <w:tcW w:w="157"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5B4BF582"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c>
          <w:tcPr>
            <w:tcW w:w="157"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0C1671CB"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c>
          <w:tcPr>
            <w:tcW w:w="428"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54182BFF"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r>
      <w:tr w:rsidR="00ED12AD" w:rsidRPr="00EB22CF" w14:paraId="39B8B891" w14:textId="77777777" w:rsidTr="0096295F">
        <w:trPr>
          <w:trHeight w:val="160"/>
          <w:tblHeader/>
        </w:trPr>
        <w:tc>
          <w:tcPr>
            <w:tcW w:w="1313" w:type="pct"/>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06291CF6" w14:textId="77777777" w:rsidR="00ED12AD" w:rsidRPr="00EB22CF" w:rsidRDefault="00ED12AD" w:rsidP="0096295F">
            <w:pPr>
              <w:spacing w:before="20" w:after="20" w:line="240" w:lineRule="auto"/>
              <w:rPr>
                <w:rFonts w:ascii="Arial" w:hAnsi="Arial" w:cs="Arial"/>
                <w:color w:val="000000"/>
                <w:sz w:val="20"/>
                <w:szCs w:val="20"/>
              </w:rPr>
            </w:pPr>
          </w:p>
        </w:tc>
        <w:tc>
          <w:tcPr>
            <w:tcW w:w="1313"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7248B01A" w14:textId="77777777" w:rsidR="00ED12AD" w:rsidRPr="00EB22CF" w:rsidRDefault="00ED12AD" w:rsidP="0096295F">
            <w:pPr>
              <w:spacing w:before="20" w:after="20" w:line="240" w:lineRule="auto"/>
              <w:rPr>
                <w:rFonts w:ascii="Arial" w:hAnsi="Arial" w:cs="Arial"/>
                <w:color w:val="000000"/>
                <w:sz w:val="20"/>
                <w:szCs w:val="20"/>
              </w:rPr>
            </w:pPr>
            <w:r w:rsidRPr="00EB22CF">
              <w:rPr>
                <w:rFonts w:ascii="Arial" w:hAnsi="Arial" w:cs="Arial"/>
                <w:noProof/>
                <w:color w:val="000000"/>
                <w:sz w:val="20"/>
                <w:szCs w:val="20"/>
              </w:rPr>
              <w:t>Od tega prenos (skupni javnofinančni odhodki v eurih)</w:t>
            </w:r>
          </w:p>
        </w:tc>
        <w:tc>
          <w:tcPr>
            <w:tcW w:w="313"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6998D220"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c>
          <w:tcPr>
            <w:tcW w:w="157"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26C1F90F"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c>
          <w:tcPr>
            <w:tcW w:w="388"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7A7C6958"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c>
          <w:tcPr>
            <w:tcW w:w="388"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11E25E51"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c>
          <w:tcPr>
            <w:tcW w:w="388"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3448FAF4"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c>
          <w:tcPr>
            <w:tcW w:w="157"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6ED03EF3"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c>
          <w:tcPr>
            <w:tcW w:w="157"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460BE816"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c>
          <w:tcPr>
            <w:tcW w:w="428"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51D37EEA"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r>
      <w:tr w:rsidR="00ED12AD" w:rsidRPr="00EB22CF" w14:paraId="27D3392D" w14:textId="77777777" w:rsidTr="0096295F">
        <w:trPr>
          <w:trHeight w:val="160"/>
          <w:tblHeader/>
        </w:trPr>
        <w:tc>
          <w:tcPr>
            <w:tcW w:w="1313" w:type="pct"/>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7E8D592E" w14:textId="77777777" w:rsidR="00ED12AD" w:rsidRPr="00EB22CF" w:rsidRDefault="00ED12AD" w:rsidP="0096295F">
            <w:pPr>
              <w:spacing w:before="20" w:after="20" w:line="240" w:lineRule="auto"/>
              <w:rPr>
                <w:rFonts w:ascii="Arial" w:hAnsi="Arial" w:cs="Arial"/>
                <w:color w:val="000000"/>
                <w:sz w:val="20"/>
                <w:szCs w:val="20"/>
              </w:rPr>
            </w:pPr>
          </w:p>
        </w:tc>
        <w:tc>
          <w:tcPr>
            <w:tcW w:w="1313"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0FA336FF" w14:textId="77777777" w:rsidR="00ED12AD" w:rsidRPr="00EB22CF" w:rsidRDefault="00ED12AD" w:rsidP="0096295F">
            <w:pPr>
              <w:spacing w:before="20" w:after="20" w:line="240" w:lineRule="auto"/>
              <w:rPr>
                <w:rFonts w:ascii="Arial" w:hAnsi="Arial" w:cs="Arial"/>
                <w:color w:val="000000"/>
                <w:sz w:val="20"/>
                <w:szCs w:val="20"/>
              </w:rPr>
            </w:pPr>
            <w:r w:rsidRPr="00EB22CF">
              <w:rPr>
                <w:rFonts w:ascii="Arial" w:hAnsi="Arial" w:cs="Arial"/>
                <w:noProof/>
                <w:color w:val="000000"/>
                <w:sz w:val="20"/>
                <w:szCs w:val="20"/>
              </w:rPr>
              <w:t>Od tega prenos (prispevek Unije v eurih)</w:t>
            </w:r>
          </w:p>
        </w:tc>
        <w:tc>
          <w:tcPr>
            <w:tcW w:w="313"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03817CBA"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c>
          <w:tcPr>
            <w:tcW w:w="157"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199AA5DE"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c>
          <w:tcPr>
            <w:tcW w:w="388"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5CD9F543"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c>
          <w:tcPr>
            <w:tcW w:w="388"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30A2ED59"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c>
          <w:tcPr>
            <w:tcW w:w="388"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75783949"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c>
          <w:tcPr>
            <w:tcW w:w="157"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203A8A13"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c>
          <w:tcPr>
            <w:tcW w:w="157"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00CFCBC1"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c>
          <w:tcPr>
            <w:tcW w:w="428"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3EC85E37"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r>
      <w:tr w:rsidR="00ED12AD" w:rsidRPr="00EB22CF" w14:paraId="52C738F8" w14:textId="77777777" w:rsidTr="0096295F">
        <w:trPr>
          <w:trHeight w:val="160"/>
          <w:tblHeader/>
        </w:trPr>
        <w:tc>
          <w:tcPr>
            <w:tcW w:w="1313" w:type="pct"/>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6D454671" w14:textId="77777777" w:rsidR="00ED12AD" w:rsidRPr="00EB22CF" w:rsidRDefault="00ED12AD" w:rsidP="0096295F">
            <w:pPr>
              <w:spacing w:before="20" w:after="20" w:line="240" w:lineRule="auto"/>
              <w:rPr>
                <w:rFonts w:ascii="Arial" w:hAnsi="Arial" w:cs="Arial"/>
                <w:color w:val="000000"/>
                <w:sz w:val="20"/>
                <w:szCs w:val="20"/>
              </w:rPr>
            </w:pPr>
          </w:p>
        </w:tc>
        <w:tc>
          <w:tcPr>
            <w:tcW w:w="1313"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15AC47C0" w14:textId="77777777" w:rsidR="00ED12AD" w:rsidRPr="00EB22CF" w:rsidRDefault="00ED12AD" w:rsidP="0096295F">
            <w:pPr>
              <w:spacing w:before="20" w:after="20" w:line="240" w:lineRule="auto"/>
              <w:rPr>
                <w:rFonts w:ascii="Arial" w:hAnsi="Arial" w:cs="Arial"/>
                <w:color w:val="000000"/>
                <w:sz w:val="20"/>
                <w:szCs w:val="20"/>
              </w:rPr>
            </w:pPr>
            <w:r w:rsidRPr="00EB22CF">
              <w:rPr>
                <w:rFonts w:ascii="Arial" w:hAnsi="Arial" w:cs="Arial"/>
                <w:noProof/>
                <w:color w:val="000000"/>
                <w:sz w:val="20"/>
                <w:szCs w:val="20"/>
              </w:rPr>
              <w:t>Od tega potrebno za doseganje minimalnih dodeljenih finančnih sredstev iz Priloge XII (velja za člen 95(1) v skladu s členoma 73 in 75) (skupni javnofinančni odhodki v eurih)</w:t>
            </w:r>
          </w:p>
        </w:tc>
        <w:tc>
          <w:tcPr>
            <w:tcW w:w="313"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0D495D68"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c>
          <w:tcPr>
            <w:tcW w:w="157"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52910B4A"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c>
          <w:tcPr>
            <w:tcW w:w="388"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216AEBAE"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c>
          <w:tcPr>
            <w:tcW w:w="388"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1DE024DD"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c>
          <w:tcPr>
            <w:tcW w:w="388"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3AF30408"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c>
          <w:tcPr>
            <w:tcW w:w="157"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17EE8744"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c>
          <w:tcPr>
            <w:tcW w:w="157"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34C805CF"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c>
          <w:tcPr>
            <w:tcW w:w="428"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7893A253"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r>
      <w:tr w:rsidR="00ED12AD" w:rsidRPr="00EB22CF" w14:paraId="3FD54AE7" w14:textId="77777777" w:rsidTr="0096295F">
        <w:trPr>
          <w:trHeight w:val="160"/>
          <w:tblHeader/>
        </w:trPr>
        <w:tc>
          <w:tcPr>
            <w:tcW w:w="1313" w:type="pct"/>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3FE174CF" w14:textId="77777777" w:rsidR="00ED12AD" w:rsidRPr="00EB22CF" w:rsidRDefault="00ED12AD" w:rsidP="0096295F">
            <w:pPr>
              <w:spacing w:before="20" w:after="20" w:line="240" w:lineRule="auto"/>
              <w:rPr>
                <w:rFonts w:ascii="Arial" w:hAnsi="Arial" w:cs="Arial"/>
                <w:color w:val="000000"/>
                <w:sz w:val="20"/>
                <w:szCs w:val="20"/>
              </w:rPr>
            </w:pPr>
          </w:p>
        </w:tc>
        <w:tc>
          <w:tcPr>
            <w:tcW w:w="1313"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474B068F" w14:textId="77777777" w:rsidR="00ED12AD" w:rsidRPr="00EB22CF" w:rsidRDefault="00ED12AD" w:rsidP="0096295F">
            <w:pPr>
              <w:spacing w:before="20" w:after="20" w:line="240" w:lineRule="auto"/>
              <w:rPr>
                <w:rFonts w:ascii="Arial" w:hAnsi="Arial" w:cs="Arial"/>
                <w:color w:val="000000"/>
                <w:sz w:val="20"/>
                <w:szCs w:val="20"/>
              </w:rPr>
            </w:pPr>
            <w:r w:rsidRPr="00EB22CF">
              <w:rPr>
                <w:rFonts w:ascii="Arial" w:hAnsi="Arial" w:cs="Arial"/>
                <w:noProof/>
                <w:color w:val="000000"/>
                <w:sz w:val="20"/>
                <w:szCs w:val="20"/>
              </w:rPr>
              <w:t>Od tega potrebno za doseganje minimalnih dodeljenih finančnih sredstev iz Priloge XII (prispevek Unije v eurih)</w:t>
            </w:r>
          </w:p>
        </w:tc>
        <w:tc>
          <w:tcPr>
            <w:tcW w:w="313"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2447823A"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c>
          <w:tcPr>
            <w:tcW w:w="157"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665BC296"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c>
          <w:tcPr>
            <w:tcW w:w="388"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6944D453"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c>
          <w:tcPr>
            <w:tcW w:w="388"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10925A35"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c>
          <w:tcPr>
            <w:tcW w:w="388"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599B65DD"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c>
          <w:tcPr>
            <w:tcW w:w="157"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399FBB7B"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c>
          <w:tcPr>
            <w:tcW w:w="157"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3FE8429D"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c>
          <w:tcPr>
            <w:tcW w:w="428"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4C504E36"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r>
    </w:tbl>
    <w:p w14:paraId="74A75F39" w14:textId="77777777" w:rsidR="00ED12AD" w:rsidRPr="00EB22CF" w:rsidRDefault="00ED12AD" w:rsidP="00ED12AD">
      <w:pPr>
        <w:rPr>
          <w:rFonts w:ascii="Arial" w:hAnsi="Arial" w:cs="Arial"/>
          <w:sz w:val="20"/>
          <w:szCs w:val="20"/>
        </w:rPr>
      </w:pPr>
    </w:p>
    <w:p w14:paraId="53FD0FB5" w14:textId="77777777" w:rsidR="00ED12AD" w:rsidRPr="00EB22CF" w:rsidRDefault="00ED12AD" w:rsidP="00ED12AD">
      <w:pPr>
        <w:keepNext/>
        <w:spacing w:before="240" w:after="60" w:line="240" w:lineRule="auto"/>
        <w:outlineLvl w:val="3"/>
        <w:rPr>
          <w:rFonts w:ascii="Arial" w:hAnsi="Arial" w:cs="Arial"/>
          <w:noProof/>
          <w:sz w:val="20"/>
          <w:szCs w:val="20"/>
        </w:rPr>
      </w:pPr>
      <w:r w:rsidRPr="00EB22CF">
        <w:rPr>
          <w:rFonts w:ascii="Arial" w:hAnsi="Arial" w:cs="Arial"/>
          <w:sz w:val="20"/>
          <w:szCs w:val="20"/>
        </w:rPr>
        <w:br w:type="page"/>
      </w:r>
      <w:bookmarkStart w:id="31" w:name="_Toc256000977"/>
      <w:r w:rsidRPr="00EB22CF">
        <w:rPr>
          <w:rFonts w:ascii="Arial" w:hAnsi="Arial" w:cs="Arial"/>
          <w:b/>
          <w:bCs/>
          <w:noProof/>
          <w:sz w:val="20"/>
          <w:szCs w:val="20"/>
        </w:rPr>
        <w:lastRenderedPageBreak/>
        <w:t>IRP09 - Naložbe v ustanovitev in razvoj gozdnega drevesničarstva</w:t>
      </w:r>
      <w:bookmarkEnd w:id="31"/>
    </w:p>
    <w:p w14:paraId="2E50724A" w14:textId="77777777" w:rsidR="00ED12AD" w:rsidRPr="00EB22CF" w:rsidRDefault="00ED12AD" w:rsidP="00ED12AD">
      <w:pPr>
        <w:keepNext/>
        <w:spacing w:before="240" w:after="60" w:line="240" w:lineRule="auto"/>
        <w:outlineLvl w:val="3"/>
        <w:rPr>
          <w:rFonts w:ascii="Arial" w:hAnsi="Arial" w:cs="Arial"/>
          <w:bCs/>
          <w:iCs/>
          <w:color w:val="000000"/>
          <w:sz w:val="20"/>
          <w:szCs w:val="20"/>
        </w:rPr>
      </w:pPr>
      <w:bookmarkStart w:id="32" w:name="_Toc256000990"/>
      <w:r w:rsidRPr="00EB22CF">
        <w:rPr>
          <w:rFonts w:ascii="Arial" w:hAnsi="Arial" w:cs="Arial"/>
          <w:bCs/>
          <w:iCs/>
          <w:noProof/>
          <w:color w:val="000000"/>
          <w:sz w:val="20"/>
          <w:szCs w:val="20"/>
        </w:rPr>
        <w:t>13 Načrtovani zneski na enoto: finančna tabela z učinki</w:t>
      </w:r>
      <w:bookmarkEnd w:id="32"/>
    </w:p>
    <w:p w14:paraId="5F3D4B0F" w14:textId="77777777" w:rsidR="00ED12AD" w:rsidRPr="00EB22CF" w:rsidRDefault="00ED12AD" w:rsidP="00ED12AD">
      <w:pPr>
        <w:spacing w:before="20" w:after="20" w:line="240" w:lineRule="auto"/>
        <w:rPr>
          <w:rFonts w:ascii="Arial" w:hAnsi="Arial" w:cs="Arial"/>
          <w:color w:val="000000"/>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3"/>
        <w:gridCol w:w="3256"/>
        <w:gridCol w:w="485"/>
        <w:gridCol w:w="485"/>
        <w:gridCol w:w="1041"/>
        <w:gridCol w:w="1041"/>
        <w:gridCol w:w="1041"/>
        <w:gridCol w:w="1041"/>
        <w:gridCol w:w="1041"/>
        <w:gridCol w:w="1308"/>
      </w:tblGrid>
      <w:tr w:rsidR="00ED12AD" w:rsidRPr="00EB22CF" w14:paraId="752777C7" w14:textId="77777777" w:rsidTr="0096295F">
        <w:trPr>
          <w:trHeight w:val="160"/>
          <w:tblHeader/>
        </w:trPr>
        <w:tc>
          <w:tcPr>
            <w:tcW w:w="126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4D7577E8" w14:textId="77777777" w:rsidR="00ED12AD" w:rsidRPr="00EB22CF" w:rsidRDefault="00ED12AD" w:rsidP="0096295F">
            <w:pPr>
              <w:spacing w:before="20" w:after="20" w:line="240" w:lineRule="auto"/>
              <w:rPr>
                <w:rFonts w:ascii="Arial" w:hAnsi="Arial" w:cs="Arial"/>
                <w:b/>
                <w:color w:val="000000"/>
                <w:sz w:val="20"/>
                <w:szCs w:val="20"/>
              </w:rPr>
            </w:pPr>
            <w:r w:rsidRPr="00EB22CF">
              <w:rPr>
                <w:rFonts w:ascii="Arial" w:hAnsi="Arial" w:cs="Arial"/>
                <w:b/>
                <w:noProof/>
                <w:color w:val="000000"/>
                <w:sz w:val="20"/>
                <w:szCs w:val="20"/>
              </w:rPr>
              <w:lastRenderedPageBreak/>
              <w:t>Načrtovani znesek na enoto</w:t>
            </w:r>
          </w:p>
        </w:tc>
        <w:tc>
          <w:tcPr>
            <w:tcW w:w="1261"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2E85E9FB" w14:textId="77777777" w:rsidR="00ED12AD" w:rsidRPr="00EB22CF" w:rsidRDefault="00ED12AD" w:rsidP="0096295F">
            <w:pPr>
              <w:spacing w:before="20" w:after="20" w:line="240" w:lineRule="auto"/>
              <w:rPr>
                <w:rFonts w:ascii="Arial" w:hAnsi="Arial" w:cs="Arial"/>
                <w:b/>
                <w:color w:val="000000"/>
                <w:sz w:val="20"/>
                <w:szCs w:val="20"/>
              </w:rPr>
            </w:pPr>
            <w:r w:rsidRPr="00EB22CF">
              <w:rPr>
                <w:rFonts w:ascii="Arial" w:hAnsi="Arial" w:cs="Arial"/>
                <w:b/>
                <w:noProof/>
                <w:color w:val="000000"/>
                <w:sz w:val="20"/>
                <w:szCs w:val="20"/>
              </w:rPr>
              <w:t>Proračunsko leto</w:t>
            </w:r>
          </w:p>
        </w:tc>
        <w:tc>
          <w:tcPr>
            <w:tcW w:w="261"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626E0ED5" w14:textId="77777777" w:rsidR="00ED12AD" w:rsidRPr="00EB22CF" w:rsidRDefault="00ED12AD" w:rsidP="0096295F">
            <w:pPr>
              <w:spacing w:before="20" w:after="20" w:line="240" w:lineRule="auto"/>
              <w:rPr>
                <w:rFonts w:ascii="Arial" w:hAnsi="Arial" w:cs="Arial"/>
                <w:b/>
                <w:color w:val="000000"/>
                <w:sz w:val="20"/>
                <w:szCs w:val="20"/>
              </w:rPr>
            </w:pPr>
            <w:r w:rsidRPr="00EB22CF">
              <w:rPr>
                <w:rFonts w:ascii="Arial" w:hAnsi="Arial" w:cs="Arial"/>
                <w:b/>
                <w:noProof/>
                <w:color w:val="000000"/>
                <w:sz w:val="20"/>
                <w:szCs w:val="20"/>
              </w:rPr>
              <w:t>2023</w:t>
            </w:r>
          </w:p>
        </w:tc>
        <w:tc>
          <w:tcPr>
            <w:tcW w:w="157"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333BFA9D" w14:textId="77777777" w:rsidR="00ED12AD" w:rsidRPr="00EB22CF" w:rsidRDefault="00ED12AD" w:rsidP="0096295F">
            <w:pPr>
              <w:spacing w:before="20" w:after="20" w:line="240" w:lineRule="auto"/>
              <w:rPr>
                <w:rFonts w:ascii="Arial" w:hAnsi="Arial" w:cs="Arial"/>
                <w:b/>
                <w:color w:val="000000"/>
                <w:sz w:val="20"/>
                <w:szCs w:val="20"/>
              </w:rPr>
            </w:pPr>
            <w:r w:rsidRPr="00EB22CF">
              <w:rPr>
                <w:rFonts w:ascii="Arial" w:hAnsi="Arial" w:cs="Arial"/>
                <w:b/>
                <w:noProof/>
                <w:color w:val="000000"/>
                <w:sz w:val="20"/>
                <w:szCs w:val="20"/>
              </w:rPr>
              <w:t>2024</w:t>
            </w:r>
          </w:p>
        </w:tc>
        <w:tc>
          <w:tcPr>
            <w:tcW w:w="473"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1F0A2ED5" w14:textId="77777777" w:rsidR="00ED12AD" w:rsidRPr="00EB22CF" w:rsidRDefault="00ED12AD" w:rsidP="0096295F">
            <w:pPr>
              <w:spacing w:before="20" w:after="20" w:line="240" w:lineRule="auto"/>
              <w:rPr>
                <w:rFonts w:ascii="Arial" w:hAnsi="Arial" w:cs="Arial"/>
                <w:b/>
                <w:color w:val="000000"/>
                <w:sz w:val="20"/>
                <w:szCs w:val="20"/>
              </w:rPr>
            </w:pPr>
            <w:r w:rsidRPr="00EB22CF">
              <w:rPr>
                <w:rFonts w:ascii="Arial" w:hAnsi="Arial" w:cs="Arial"/>
                <w:b/>
                <w:noProof/>
                <w:color w:val="000000"/>
                <w:sz w:val="20"/>
                <w:szCs w:val="20"/>
              </w:rPr>
              <w:t>2025</w:t>
            </w:r>
          </w:p>
        </w:tc>
        <w:tc>
          <w:tcPr>
            <w:tcW w:w="335"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64B35407" w14:textId="77777777" w:rsidR="00ED12AD" w:rsidRPr="00EB22CF" w:rsidRDefault="00ED12AD" w:rsidP="0096295F">
            <w:pPr>
              <w:spacing w:before="20" w:after="20" w:line="240" w:lineRule="auto"/>
              <w:rPr>
                <w:rFonts w:ascii="Arial" w:hAnsi="Arial" w:cs="Arial"/>
                <w:b/>
                <w:color w:val="000000"/>
                <w:sz w:val="20"/>
                <w:szCs w:val="20"/>
              </w:rPr>
            </w:pPr>
            <w:r w:rsidRPr="00EB22CF">
              <w:rPr>
                <w:rFonts w:ascii="Arial" w:hAnsi="Arial" w:cs="Arial"/>
                <w:b/>
                <w:noProof/>
                <w:color w:val="000000"/>
                <w:sz w:val="20"/>
                <w:szCs w:val="20"/>
              </w:rPr>
              <w:t>2026</w:t>
            </w:r>
          </w:p>
        </w:tc>
        <w:tc>
          <w:tcPr>
            <w:tcW w:w="335"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4EAB88A7" w14:textId="77777777" w:rsidR="00ED12AD" w:rsidRPr="00EB22CF" w:rsidRDefault="00ED12AD" w:rsidP="0096295F">
            <w:pPr>
              <w:spacing w:before="20" w:after="20" w:line="240" w:lineRule="auto"/>
              <w:rPr>
                <w:rFonts w:ascii="Arial" w:hAnsi="Arial" w:cs="Arial"/>
                <w:b/>
                <w:color w:val="000000"/>
                <w:sz w:val="20"/>
                <w:szCs w:val="20"/>
              </w:rPr>
            </w:pPr>
            <w:r w:rsidRPr="00EB22CF">
              <w:rPr>
                <w:rFonts w:ascii="Arial" w:hAnsi="Arial" w:cs="Arial"/>
                <w:b/>
                <w:noProof/>
                <w:color w:val="000000"/>
                <w:sz w:val="20"/>
                <w:szCs w:val="20"/>
              </w:rPr>
              <w:t>2027</w:t>
            </w:r>
          </w:p>
        </w:tc>
        <w:tc>
          <w:tcPr>
            <w:tcW w:w="335"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25A64F07" w14:textId="77777777" w:rsidR="00ED12AD" w:rsidRPr="00EB22CF" w:rsidRDefault="00ED12AD" w:rsidP="0096295F">
            <w:pPr>
              <w:spacing w:before="20" w:after="20" w:line="240" w:lineRule="auto"/>
              <w:rPr>
                <w:rFonts w:ascii="Arial" w:hAnsi="Arial" w:cs="Arial"/>
                <w:b/>
                <w:color w:val="000000"/>
                <w:sz w:val="20"/>
                <w:szCs w:val="20"/>
              </w:rPr>
            </w:pPr>
            <w:r w:rsidRPr="00EB22CF">
              <w:rPr>
                <w:rFonts w:ascii="Arial" w:hAnsi="Arial" w:cs="Arial"/>
                <w:b/>
                <w:noProof/>
                <w:color w:val="000000"/>
                <w:sz w:val="20"/>
                <w:szCs w:val="20"/>
              </w:rPr>
              <w:t>2028</w:t>
            </w:r>
          </w:p>
        </w:tc>
        <w:tc>
          <w:tcPr>
            <w:tcW w:w="157"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783289A5" w14:textId="77777777" w:rsidR="00ED12AD" w:rsidRPr="00EB22CF" w:rsidRDefault="00ED12AD" w:rsidP="0096295F">
            <w:pPr>
              <w:spacing w:before="20" w:after="20" w:line="240" w:lineRule="auto"/>
              <w:rPr>
                <w:rFonts w:ascii="Arial" w:hAnsi="Arial" w:cs="Arial"/>
                <w:b/>
                <w:color w:val="000000"/>
                <w:sz w:val="20"/>
                <w:szCs w:val="20"/>
              </w:rPr>
            </w:pPr>
            <w:r w:rsidRPr="00EB22CF">
              <w:rPr>
                <w:rFonts w:ascii="Arial" w:hAnsi="Arial" w:cs="Arial"/>
                <w:b/>
                <w:noProof/>
                <w:color w:val="000000"/>
                <w:sz w:val="20"/>
                <w:szCs w:val="20"/>
              </w:rPr>
              <w:t>2029</w:t>
            </w:r>
          </w:p>
        </w:tc>
        <w:tc>
          <w:tcPr>
            <w:tcW w:w="428"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45D7716F" w14:textId="77777777" w:rsidR="00ED12AD" w:rsidRPr="00EB22CF" w:rsidRDefault="00ED12AD" w:rsidP="0096295F">
            <w:pPr>
              <w:spacing w:before="20" w:after="20" w:line="240" w:lineRule="auto"/>
              <w:rPr>
                <w:rFonts w:ascii="Arial" w:hAnsi="Arial" w:cs="Arial"/>
                <w:color w:val="000000"/>
                <w:sz w:val="20"/>
                <w:szCs w:val="20"/>
              </w:rPr>
            </w:pPr>
            <w:r w:rsidRPr="00EB22CF">
              <w:rPr>
                <w:rFonts w:ascii="Arial" w:hAnsi="Arial" w:cs="Arial"/>
                <w:b/>
                <w:noProof/>
                <w:color w:val="000000"/>
                <w:sz w:val="20"/>
                <w:szCs w:val="20"/>
              </w:rPr>
              <w:t>Skupaj 2023–2029</w:t>
            </w:r>
          </w:p>
        </w:tc>
      </w:tr>
      <w:tr w:rsidR="00ED12AD" w:rsidRPr="00EB22CF" w14:paraId="28F82478" w14:textId="77777777" w:rsidTr="0096295F">
        <w:trPr>
          <w:trHeight w:val="160"/>
          <w:tblHeader/>
        </w:trPr>
        <w:tc>
          <w:tcPr>
            <w:tcW w:w="1260" w:type="pct"/>
            <w:vMerge w:val="restar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062AFFF0" w14:textId="77777777" w:rsidR="00ED12AD" w:rsidRPr="00EB22CF" w:rsidRDefault="00ED12AD" w:rsidP="0096295F">
            <w:pPr>
              <w:spacing w:before="20" w:after="20" w:line="240" w:lineRule="auto"/>
              <w:rPr>
                <w:rFonts w:ascii="Arial" w:hAnsi="Arial" w:cs="Arial"/>
                <w:color w:val="000000"/>
                <w:sz w:val="20"/>
                <w:szCs w:val="20"/>
              </w:rPr>
            </w:pPr>
            <w:r w:rsidRPr="00EB22CF">
              <w:rPr>
                <w:rFonts w:ascii="Arial" w:hAnsi="Arial" w:cs="Arial"/>
                <w:noProof/>
                <w:color w:val="000000"/>
                <w:sz w:val="20"/>
                <w:szCs w:val="20"/>
              </w:rPr>
              <w:t>ZNERP09 - Znesek na enoto za naložbe v ustanovitev in razvoj gozdnega drevesničarstva (Nepovratna sredstva - Povprečno)</w:t>
            </w:r>
          </w:p>
        </w:tc>
        <w:tc>
          <w:tcPr>
            <w:tcW w:w="1261"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3AA94A5E" w14:textId="77777777" w:rsidR="00ED12AD" w:rsidRPr="00EB22CF" w:rsidRDefault="00ED12AD" w:rsidP="0096295F">
            <w:pPr>
              <w:spacing w:before="20" w:after="20" w:line="240" w:lineRule="auto"/>
              <w:rPr>
                <w:rFonts w:ascii="Arial" w:hAnsi="Arial" w:cs="Arial"/>
                <w:color w:val="000000"/>
                <w:sz w:val="20"/>
                <w:szCs w:val="20"/>
              </w:rPr>
            </w:pPr>
            <w:r w:rsidRPr="00EB22CF">
              <w:rPr>
                <w:rFonts w:ascii="Arial" w:hAnsi="Arial" w:cs="Arial"/>
                <w:noProof/>
                <w:color w:val="000000"/>
                <w:sz w:val="20"/>
                <w:szCs w:val="20"/>
              </w:rPr>
              <w:t>Načrtovani znesek na enoto (skupni javni odhodki v EUR)</w:t>
            </w:r>
          </w:p>
        </w:tc>
        <w:tc>
          <w:tcPr>
            <w:tcW w:w="261"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0B96CA20"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c>
          <w:tcPr>
            <w:tcW w:w="157"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32D4D62A"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c>
          <w:tcPr>
            <w:tcW w:w="473"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2A28C700"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u w:val="single"/>
              </w:rPr>
              <w:t>0,00</w:t>
            </w:r>
            <w:r w:rsidRPr="00EB22CF">
              <w:rPr>
                <w:rFonts w:ascii="Arial" w:hAnsi="Arial" w:cs="Arial"/>
                <w:noProof/>
                <w:color w:val="000000"/>
                <w:sz w:val="20"/>
                <w:szCs w:val="20"/>
              </w:rPr>
              <w:t xml:space="preserve"> </w:t>
            </w:r>
            <w:r w:rsidRPr="00EB22CF">
              <w:rPr>
                <w:rFonts w:ascii="Arial" w:hAnsi="Arial" w:cs="Arial"/>
                <w:strike/>
                <w:noProof/>
                <w:color w:val="000000"/>
                <w:sz w:val="20"/>
                <w:szCs w:val="20"/>
              </w:rPr>
              <w:t>224.375,00</w:t>
            </w:r>
          </w:p>
        </w:tc>
        <w:tc>
          <w:tcPr>
            <w:tcW w:w="335"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7967183F"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224.375,00</w:t>
            </w:r>
          </w:p>
        </w:tc>
        <w:tc>
          <w:tcPr>
            <w:tcW w:w="335"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031A3382"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224.375,00</w:t>
            </w:r>
          </w:p>
        </w:tc>
        <w:tc>
          <w:tcPr>
            <w:tcW w:w="335"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1F36B734"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224.375,00</w:t>
            </w:r>
          </w:p>
        </w:tc>
        <w:tc>
          <w:tcPr>
            <w:tcW w:w="157"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111F097B"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u w:val="single"/>
              </w:rPr>
              <w:t>224.375,00</w:t>
            </w:r>
            <w:r w:rsidRPr="00EB22CF">
              <w:rPr>
                <w:rFonts w:ascii="Arial" w:hAnsi="Arial" w:cs="Arial"/>
                <w:noProof/>
                <w:color w:val="000000"/>
                <w:sz w:val="20"/>
                <w:szCs w:val="20"/>
              </w:rPr>
              <w:t xml:space="preserve"> </w:t>
            </w:r>
            <w:r w:rsidRPr="00EB22CF">
              <w:rPr>
                <w:rFonts w:ascii="Arial" w:hAnsi="Arial" w:cs="Arial"/>
                <w:strike/>
                <w:noProof/>
                <w:color w:val="000000"/>
                <w:sz w:val="20"/>
                <w:szCs w:val="20"/>
              </w:rPr>
              <w:t>0,00</w:t>
            </w:r>
          </w:p>
        </w:tc>
        <w:tc>
          <w:tcPr>
            <w:tcW w:w="428"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6EBB7804" w14:textId="77777777" w:rsidR="00ED12AD" w:rsidRPr="00EB22CF" w:rsidRDefault="00ED12AD" w:rsidP="0096295F">
            <w:pPr>
              <w:spacing w:before="20" w:after="20" w:line="240" w:lineRule="auto"/>
              <w:jc w:val="right"/>
              <w:rPr>
                <w:rFonts w:ascii="Arial" w:hAnsi="Arial" w:cs="Arial"/>
                <w:color w:val="000000"/>
                <w:sz w:val="20"/>
                <w:szCs w:val="20"/>
              </w:rPr>
            </w:pPr>
          </w:p>
        </w:tc>
      </w:tr>
      <w:tr w:rsidR="00ED12AD" w:rsidRPr="00EB22CF" w14:paraId="6DE58624" w14:textId="77777777" w:rsidTr="0096295F">
        <w:trPr>
          <w:trHeight w:val="160"/>
          <w:tblHeader/>
        </w:trPr>
        <w:tc>
          <w:tcPr>
            <w:tcW w:w="1260" w:type="pct"/>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529BE28A" w14:textId="77777777" w:rsidR="00ED12AD" w:rsidRPr="00EB22CF" w:rsidRDefault="00ED12AD" w:rsidP="0096295F">
            <w:pPr>
              <w:spacing w:before="20" w:after="20" w:line="240" w:lineRule="auto"/>
              <w:rPr>
                <w:rFonts w:ascii="Arial" w:hAnsi="Arial" w:cs="Arial"/>
                <w:color w:val="000000"/>
                <w:sz w:val="20"/>
                <w:szCs w:val="20"/>
              </w:rPr>
            </w:pPr>
          </w:p>
        </w:tc>
        <w:tc>
          <w:tcPr>
            <w:tcW w:w="1261"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414EA4E5" w14:textId="77777777" w:rsidR="00ED12AD" w:rsidRPr="00EB22CF" w:rsidRDefault="00ED12AD" w:rsidP="0096295F">
            <w:pPr>
              <w:spacing w:before="20" w:after="20" w:line="240" w:lineRule="auto"/>
              <w:rPr>
                <w:rFonts w:ascii="Arial" w:hAnsi="Arial" w:cs="Arial"/>
                <w:color w:val="000000"/>
                <w:sz w:val="20"/>
                <w:szCs w:val="20"/>
              </w:rPr>
            </w:pPr>
            <w:r w:rsidRPr="00EB22CF">
              <w:rPr>
                <w:rFonts w:ascii="Arial" w:hAnsi="Arial" w:cs="Arial"/>
                <w:noProof/>
                <w:color w:val="000000"/>
                <w:sz w:val="20"/>
                <w:szCs w:val="20"/>
              </w:rPr>
              <w:t>Maximum planned average unit amount (where applicable) (EUR)</w:t>
            </w:r>
          </w:p>
        </w:tc>
        <w:tc>
          <w:tcPr>
            <w:tcW w:w="261"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0118BA17" w14:textId="77777777" w:rsidR="00ED12AD" w:rsidRPr="00EB22CF" w:rsidRDefault="00ED12AD" w:rsidP="0096295F">
            <w:pPr>
              <w:spacing w:before="20" w:after="20" w:line="240" w:lineRule="auto"/>
              <w:jc w:val="right"/>
              <w:rPr>
                <w:rFonts w:ascii="Arial" w:hAnsi="Arial" w:cs="Arial"/>
                <w:color w:val="000000"/>
                <w:sz w:val="20"/>
                <w:szCs w:val="20"/>
              </w:rPr>
            </w:pPr>
          </w:p>
        </w:tc>
        <w:tc>
          <w:tcPr>
            <w:tcW w:w="157"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2CA7B01D" w14:textId="77777777" w:rsidR="00ED12AD" w:rsidRPr="00EB22CF" w:rsidRDefault="00ED12AD" w:rsidP="0096295F">
            <w:pPr>
              <w:spacing w:before="20" w:after="20" w:line="240" w:lineRule="auto"/>
              <w:jc w:val="right"/>
              <w:rPr>
                <w:rFonts w:ascii="Arial" w:hAnsi="Arial" w:cs="Arial"/>
                <w:color w:val="000000"/>
                <w:sz w:val="20"/>
                <w:szCs w:val="20"/>
              </w:rPr>
            </w:pPr>
          </w:p>
        </w:tc>
        <w:tc>
          <w:tcPr>
            <w:tcW w:w="473"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381C2560" w14:textId="77777777" w:rsidR="00ED12AD" w:rsidRPr="00EB22CF" w:rsidRDefault="00ED12AD" w:rsidP="0096295F">
            <w:pPr>
              <w:spacing w:before="20" w:after="20" w:line="240" w:lineRule="auto"/>
              <w:jc w:val="right"/>
              <w:rPr>
                <w:rFonts w:ascii="Arial" w:hAnsi="Arial" w:cs="Arial"/>
                <w:color w:val="000000"/>
                <w:sz w:val="20"/>
                <w:szCs w:val="20"/>
              </w:rPr>
            </w:pPr>
          </w:p>
        </w:tc>
        <w:tc>
          <w:tcPr>
            <w:tcW w:w="335"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2AD294E0" w14:textId="77777777" w:rsidR="00ED12AD" w:rsidRPr="00EB22CF" w:rsidRDefault="00ED12AD" w:rsidP="0096295F">
            <w:pPr>
              <w:spacing w:before="20" w:after="20" w:line="240" w:lineRule="auto"/>
              <w:jc w:val="right"/>
              <w:rPr>
                <w:rFonts w:ascii="Arial" w:hAnsi="Arial" w:cs="Arial"/>
                <w:color w:val="000000"/>
                <w:sz w:val="20"/>
                <w:szCs w:val="20"/>
              </w:rPr>
            </w:pPr>
          </w:p>
        </w:tc>
        <w:tc>
          <w:tcPr>
            <w:tcW w:w="335"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6BA631FC" w14:textId="77777777" w:rsidR="00ED12AD" w:rsidRPr="00EB22CF" w:rsidRDefault="00ED12AD" w:rsidP="0096295F">
            <w:pPr>
              <w:spacing w:before="20" w:after="20" w:line="240" w:lineRule="auto"/>
              <w:jc w:val="right"/>
              <w:rPr>
                <w:rFonts w:ascii="Arial" w:hAnsi="Arial" w:cs="Arial"/>
                <w:color w:val="000000"/>
                <w:sz w:val="20"/>
                <w:szCs w:val="20"/>
              </w:rPr>
            </w:pPr>
          </w:p>
        </w:tc>
        <w:tc>
          <w:tcPr>
            <w:tcW w:w="335"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61D87DDE" w14:textId="77777777" w:rsidR="00ED12AD" w:rsidRPr="00EB22CF" w:rsidRDefault="00ED12AD" w:rsidP="0096295F">
            <w:pPr>
              <w:spacing w:before="20" w:after="20" w:line="240" w:lineRule="auto"/>
              <w:jc w:val="right"/>
              <w:rPr>
                <w:rFonts w:ascii="Arial" w:hAnsi="Arial" w:cs="Arial"/>
                <w:color w:val="000000"/>
                <w:sz w:val="20"/>
                <w:szCs w:val="20"/>
              </w:rPr>
            </w:pPr>
          </w:p>
        </w:tc>
        <w:tc>
          <w:tcPr>
            <w:tcW w:w="157"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49618816" w14:textId="77777777" w:rsidR="00ED12AD" w:rsidRPr="00EB22CF" w:rsidRDefault="00ED12AD" w:rsidP="0096295F">
            <w:pPr>
              <w:spacing w:before="20" w:after="20" w:line="240" w:lineRule="auto"/>
              <w:jc w:val="right"/>
              <w:rPr>
                <w:rFonts w:ascii="Arial" w:hAnsi="Arial" w:cs="Arial"/>
                <w:color w:val="000000"/>
                <w:sz w:val="20"/>
                <w:szCs w:val="20"/>
              </w:rPr>
            </w:pPr>
          </w:p>
        </w:tc>
        <w:tc>
          <w:tcPr>
            <w:tcW w:w="428"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3DAE970C" w14:textId="77777777" w:rsidR="00ED12AD" w:rsidRPr="00EB22CF" w:rsidRDefault="00ED12AD" w:rsidP="0096295F">
            <w:pPr>
              <w:spacing w:before="20" w:after="20" w:line="240" w:lineRule="auto"/>
              <w:jc w:val="right"/>
              <w:rPr>
                <w:rFonts w:ascii="Arial" w:hAnsi="Arial" w:cs="Arial"/>
                <w:color w:val="000000"/>
                <w:sz w:val="20"/>
                <w:szCs w:val="20"/>
              </w:rPr>
            </w:pPr>
          </w:p>
        </w:tc>
      </w:tr>
      <w:tr w:rsidR="00ED12AD" w:rsidRPr="00EB22CF" w14:paraId="45C80ED8" w14:textId="77777777" w:rsidTr="0096295F">
        <w:trPr>
          <w:trHeight w:val="160"/>
          <w:tblHeader/>
        </w:trPr>
        <w:tc>
          <w:tcPr>
            <w:tcW w:w="1260" w:type="pct"/>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19580AAB" w14:textId="77777777" w:rsidR="00ED12AD" w:rsidRPr="00EB22CF" w:rsidRDefault="00ED12AD" w:rsidP="0096295F">
            <w:pPr>
              <w:spacing w:before="20" w:after="20" w:line="240" w:lineRule="auto"/>
              <w:rPr>
                <w:rFonts w:ascii="Arial" w:hAnsi="Arial" w:cs="Arial"/>
                <w:color w:val="000000"/>
                <w:sz w:val="20"/>
                <w:szCs w:val="20"/>
              </w:rPr>
            </w:pPr>
          </w:p>
        </w:tc>
        <w:tc>
          <w:tcPr>
            <w:tcW w:w="1261"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619DF1B3" w14:textId="77777777" w:rsidR="00ED12AD" w:rsidRPr="00EB22CF" w:rsidRDefault="00ED12AD" w:rsidP="0096295F">
            <w:pPr>
              <w:spacing w:before="20" w:after="20" w:line="240" w:lineRule="auto"/>
              <w:rPr>
                <w:rFonts w:ascii="Arial" w:hAnsi="Arial" w:cs="Arial"/>
                <w:color w:val="000000"/>
                <w:sz w:val="20"/>
                <w:szCs w:val="20"/>
              </w:rPr>
            </w:pPr>
            <w:r w:rsidRPr="00EB22CF">
              <w:rPr>
                <w:rFonts w:ascii="Arial" w:hAnsi="Arial" w:cs="Arial"/>
                <w:noProof/>
                <w:color w:val="000000"/>
                <w:sz w:val="20"/>
                <w:szCs w:val="20"/>
              </w:rPr>
              <w:t>O.24 (enota: Postopki)</w:t>
            </w:r>
          </w:p>
        </w:tc>
        <w:tc>
          <w:tcPr>
            <w:tcW w:w="261"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034E46FC"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c>
          <w:tcPr>
            <w:tcW w:w="157"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6D05D4B0"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c>
          <w:tcPr>
            <w:tcW w:w="473"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13BD450D"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u w:val="single"/>
              </w:rPr>
              <w:t>0,00</w:t>
            </w:r>
            <w:r w:rsidRPr="00EB22CF">
              <w:rPr>
                <w:rFonts w:ascii="Arial" w:hAnsi="Arial" w:cs="Arial"/>
                <w:noProof/>
                <w:color w:val="000000"/>
                <w:sz w:val="20"/>
                <w:szCs w:val="20"/>
              </w:rPr>
              <w:t xml:space="preserve"> </w:t>
            </w:r>
            <w:r w:rsidRPr="00EB22CF">
              <w:rPr>
                <w:rFonts w:ascii="Arial" w:hAnsi="Arial" w:cs="Arial"/>
                <w:strike/>
                <w:noProof/>
                <w:color w:val="000000"/>
                <w:sz w:val="20"/>
                <w:szCs w:val="20"/>
              </w:rPr>
              <w:t>2,00</w:t>
            </w:r>
          </w:p>
        </w:tc>
        <w:tc>
          <w:tcPr>
            <w:tcW w:w="335"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5F0EB77F"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2,00</w:t>
            </w:r>
          </w:p>
        </w:tc>
        <w:tc>
          <w:tcPr>
            <w:tcW w:w="335"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52A270AE"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2,00</w:t>
            </w:r>
          </w:p>
        </w:tc>
        <w:tc>
          <w:tcPr>
            <w:tcW w:w="335"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3CC9B27B"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2,00</w:t>
            </w:r>
          </w:p>
        </w:tc>
        <w:tc>
          <w:tcPr>
            <w:tcW w:w="157"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20D0E869"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u w:val="single"/>
              </w:rPr>
              <w:t>2,00</w:t>
            </w:r>
            <w:r w:rsidRPr="00EB22CF">
              <w:rPr>
                <w:rFonts w:ascii="Arial" w:hAnsi="Arial" w:cs="Arial"/>
                <w:noProof/>
                <w:color w:val="000000"/>
                <w:sz w:val="20"/>
                <w:szCs w:val="20"/>
              </w:rPr>
              <w:t xml:space="preserve"> 0,00</w:t>
            </w:r>
          </w:p>
        </w:tc>
        <w:tc>
          <w:tcPr>
            <w:tcW w:w="428"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0970C1D0"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8,00</w:t>
            </w:r>
          </w:p>
        </w:tc>
      </w:tr>
      <w:tr w:rsidR="00ED12AD" w:rsidRPr="00EB22CF" w14:paraId="373FA5A5" w14:textId="77777777" w:rsidTr="0096295F">
        <w:trPr>
          <w:trHeight w:val="160"/>
          <w:tblHeader/>
        </w:trPr>
        <w:tc>
          <w:tcPr>
            <w:tcW w:w="1260" w:type="pct"/>
            <w:vMerge w:val="restar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26EE5CD9" w14:textId="77777777" w:rsidR="00ED12AD" w:rsidRPr="00EB22CF" w:rsidRDefault="00ED12AD" w:rsidP="0096295F">
            <w:pPr>
              <w:spacing w:before="20" w:after="20" w:line="240" w:lineRule="auto"/>
              <w:rPr>
                <w:rFonts w:ascii="Arial" w:hAnsi="Arial" w:cs="Arial"/>
                <w:color w:val="000000"/>
                <w:sz w:val="20"/>
                <w:szCs w:val="20"/>
              </w:rPr>
            </w:pPr>
            <w:r w:rsidRPr="00EB22CF">
              <w:rPr>
                <w:rFonts w:ascii="Arial" w:hAnsi="Arial" w:cs="Arial"/>
                <w:noProof/>
                <w:color w:val="000000"/>
                <w:sz w:val="20"/>
                <w:szCs w:val="20"/>
              </w:rPr>
              <w:t>SKUPAJ</w:t>
            </w:r>
          </w:p>
        </w:tc>
        <w:tc>
          <w:tcPr>
            <w:tcW w:w="1261"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216CA549" w14:textId="77777777" w:rsidR="00ED12AD" w:rsidRPr="00EB22CF" w:rsidRDefault="00ED12AD" w:rsidP="0096295F">
            <w:pPr>
              <w:spacing w:before="20" w:after="20" w:line="240" w:lineRule="auto"/>
              <w:rPr>
                <w:rFonts w:ascii="Arial" w:hAnsi="Arial" w:cs="Arial"/>
                <w:color w:val="000000"/>
                <w:sz w:val="20"/>
                <w:szCs w:val="20"/>
              </w:rPr>
            </w:pPr>
            <w:r w:rsidRPr="00EB22CF">
              <w:rPr>
                <w:rFonts w:ascii="Arial" w:hAnsi="Arial" w:cs="Arial"/>
                <w:noProof/>
                <w:color w:val="000000"/>
                <w:sz w:val="20"/>
                <w:szCs w:val="20"/>
              </w:rPr>
              <w:t>O.24 (enota: Postopki)</w:t>
            </w:r>
          </w:p>
        </w:tc>
        <w:tc>
          <w:tcPr>
            <w:tcW w:w="261"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600D9AB0"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c>
          <w:tcPr>
            <w:tcW w:w="157"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04F4427C"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c>
          <w:tcPr>
            <w:tcW w:w="473"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29A73BC8"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u w:val="single"/>
              </w:rPr>
              <w:t>0,00</w:t>
            </w:r>
            <w:r w:rsidRPr="00EB22CF">
              <w:rPr>
                <w:rFonts w:ascii="Arial" w:hAnsi="Arial" w:cs="Arial"/>
                <w:noProof/>
                <w:color w:val="000000"/>
                <w:sz w:val="20"/>
                <w:szCs w:val="20"/>
              </w:rPr>
              <w:t xml:space="preserve"> </w:t>
            </w:r>
            <w:r w:rsidRPr="00EB22CF">
              <w:rPr>
                <w:rFonts w:ascii="Arial" w:hAnsi="Arial" w:cs="Arial"/>
                <w:strike/>
                <w:noProof/>
                <w:color w:val="000000"/>
                <w:sz w:val="20"/>
                <w:szCs w:val="20"/>
              </w:rPr>
              <w:t>2,00</w:t>
            </w:r>
          </w:p>
        </w:tc>
        <w:tc>
          <w:tcPr>
            <w:tcW w:w="335"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0FAD2BFE"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2,00</w:t>
            </w:r>
          </w:p>
        </w:tc>
        <w:tc>
          <w:tcPr>
            <w:tcW w:w="335"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017D7BEE"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2,00</w:t>
            </w:r>
          </w:p>
        </w:tc>
        <w:tc>
          <w:tcPr>
            <w:tcW w:w="335"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460805F8"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2,00</w:t>
            </w:r>
          </w:p>
        </w:tc>
        <w:tc>
          <w:tcPr>
            <w:tcW w:w="157"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3CD9D0E3"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u w:val="single"/>
              </w:rPr>
              <w:t>2,00</w:t>
            </w:r>
            <w:r w:rsidRPr="00EB22CF">
              <w:rPr>
                <w:rFonts w:ascii="Arial" w:hAnsi="Arial" w:cs="Arial"/>
                <w:noProof/>
                <w:color w:val="000000"/>
                <w:sz w:val="20"/>
                <w:szCs w:val="20"/>
              </w:rPr>
              <w:t xml:space="preserve"> </w:t>
            </w:r>
            <w:r w:rsidRPr="00EB22CF">
              <w:rPr>
                <w:rFonts w:ascii="Arial" w:hAnsi="Arial" w:cs="Arial"/>
                <w:strike/>
                <w:noProof/>
                <w:color w:val="000000"/>
                <w:sz w:val="20"/>
                <w:szCs w:val="20"/>
              </w:rPr>
              <w:t>0,00</w:t>
            </w:r>
          </w:p>
        </w:tc>
        <w:tc>
          <w:tcPr>
            <w:tcW w:w="428"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0B2F78F2"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8,00</w:t>
            </w:r>
          </w:p>
        </w:tc>
      </w:tr>
      <w:tr w:rsidR="00ED12AD" w:rsidRPr="00EB22CF" w14:paraId="2D9D4557" w14:textId="77777777" w:rsidTr="0096295F">
        <w:trPr>
          <w:trHeight w:val="160"/>
          <w:tblHeader/>
        </w:trPr>
        <w:tc>
          <w:tcPr>
            <w:tcW w:w="1260" w:type="pct"/>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1FC27A98" w14:textId="77777777" w:rsidR="00ED12AD" w:rsidRPr="00EB22CF" w:rsidRDefault="00ED12AD" w:rsidP="0096295F">
            <w:pPr>
              <w:spacing w:before="20" w:after="20" w:line="240" w:lineRule="auto"/>
              <w:rPr>
                <w:rFonts w:ascii="Arial" w:hAnsi="Arial" w:cs="Arial"/>
                <w:color w:val="000000"/>
                <w:sz w:val="20"/>
                <w:szCs w:val="20"/>
              </w:rPr>
            </w:pPr>
          </w:p>
        </w:tc>
        <w:tc>
          <w:tcPr>
            <w:tcW w:w="1261"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02E5CFEC" w14:textId="77777777" w:rsidR="00ED12AD" w:rsidRPr="00EB22CF" w:rsidRDefault="00ED12AD" w:rsidP="0096295F">
            <w:pPr>
              <w:spacing w:before="20" w:after="20" w:line="240" w:lineRule="auto"/>
              <w:rPr>
                <w:rFonts w:ascii="Arial" w:hAnsi="Arial" w:cs="Arial"/>
                <w:color w:val="000000"/>
                <w:sz w:val="20"/>
                <w:szCs w:val="20"/>
              </w:rPr>
            </w:pPr>
            <w:r w:rsidRPr="00EB22CF">
              <w:rPr>
                <w:rFonts w:ascii="Arial" w:hAnsi="Arial" w:cs="Arial"/>
                <w:noProof/>
                <w:color w:val="000000"/>
                <w:sz w:val="20"/>
                <w:szCs w:val="20"/>
              </w:rPr>
              <w:t>Letna okvirna dodeljena finančna sredstva (skupni javni odhodki v EUR)</w:t>
            </w:r>
          </w:p>
        </w:tc>
        <w:tc>
          <w:tcPr>
            <w:tcW w:w="261"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456634C6"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c>
          <w:tcPr>
            <w:tcW w:w="157"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7D0377EE"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c>
          <w:tcPr>
            <w:tcW w:w="473"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091CDACD"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u w:val="single"/>
              </w:rPr>
              <w:t>0,00</w:t>
            </w:r>
            <w:r w:rsidRPr="00EB22CF">
              <w:rPr>
                <w:rFonts w:ascii="Arial" w:hAnsi="Arial" w:cs="Arial"/>
                <w:noProof/>
                <w:color w:val="000000"/>
                <w:sz w:val="20"/>
                <w:szCs w:val="20"/>
              </w:rPr>
              <w:t xml:space="preserve"> </w:t>
            </w:r>
            <w:r w:rsidRPr="00EB22CF">
              <w:rPr>
                <w:rFonts w:ascii="Arial" w:hAnsi="Arial" w:cs="Arial"/>
                <w:strike/>
                <w:noProof/>
                <w:color w:val="000000"/>
                <w:sz w:val="20"/>
                <w:szCs w:val="20"/>
              </w:rPr>
              <w:t>8.750,00</w:t>
            </w:r>
          </w:p>
        </w:tc>
        <w:tc>
          <w:tcPr>
            <w:tcW w:w="335"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3302AF55"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448.750,00</w:t>
            </w:r>
          </w:p>
        </w:tc>
        <w:tc>
          <w:tcPr>
            <w:tcW w:w="335"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090D26F3"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448.750,00</w:t>
            </w:r>
          </w:p>
        </w:tc>
        <w:tc>
          <w:tcPr>
            <w:tcW w:w="335"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589BEE4D"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448.750,00</w:t>
            </w:r>
          </w:p>
        </w:tc>
        <w:tc>
          <w:tcPr>
            <w:tcW w:w="157"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7111D863"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u w:val="single"/>
              </w:rPr>
              <w:t>448.750,00</w:t>
            </w:r>
            <w:r w:rsidRPr="00EB22CF">
              <w:rPr>
                <w:rFonts w:ascii="Arial" w:hAnsi="Arial" w:cs="Arial"/>
                <w:noProof/>
                <w:color w:val="000000"/>
                <w:sz w:val="20"/>
                <w:szCs w:val="20"/>
              </w:rPr>
              <w:t xml:space="preserve"> 0,00</w:t>
            </w:r>
          </w:p>
        </w:tc>
        <w:tc>
          <w:tcPr>
            <w:tcW w:w="428"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54A734B1"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1.795.000,00</w:t>
            </w:r>
          </w:p>
        </w:tc>
      </w:tr>
      <w:tr w:rsidR="00ED12AD" w:rsidRPr="00EB22CF" w14:paraId="75E32DA1" w14:textId="77777777" w:rsidTr="0096295F">
        <w:trPr>
          <w:trHeight w:val="160"/>
          <w:tblHeader/>
        </w:trPr>
        <w:tc>
          <w:tcPr>
            <w:tcW w:w="1260" w:type="pct"/>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0579E8AF" w14:textId="77777777" w:rsidR="00ED12AD" w:rsidRPr="00EB22CF" w:rsidRDefault="00ED12AD" w:rsidP="0096295F">
            <w:pPr>
              <w:spacing w:before="20" w:after="20" w:line="240" w:lineRule="auto"/>
              <w:rPr>
                <w:rFonts w:ascii="Arial" w:hAnsi="Arial" w:cs="Arial"/>
                <w:color w:val="000000"/>
                <w:sz w:val="20"/>
                <w:szCs w:val="20"/>
              </w:rPr>
            </w:pPr>
          </w:p>
        </w:tc>
        <w:tc>
          <w:tcPr>
            <w:tcW w:w="1261"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30E03F64" w14:textId="77777777" w:rsidR="00ED12AD" w:rsidRPr="00EB22CF" w:rsidRDefault="00ED12AD" w:rsidP="0096295F">
            <w:pPr>
              <w:spacing w:before="20" w:after="20" w:line="240" w:lineRule="auto"/>
              <w:rPr>
                <w:rFonts w:ascii="Arial" w:hAnsi="Arial" w:cs="Arial"/>
                <w:color w:val="000000"/>
                <w:sz w:val="20"/>
                <w:szCs w:val="20"/>
              </w:rPr>
            </w:pPr>
            <w:r w:rsidRPr="00EB22CF">
              <w:rPr>
                <w:rFonts w:ascii="Arial" w:hAnsi="Arial" w:cs="Arial"/>
                <w:noProof/>
                <w:color w:val="000000"/>
                <w:sz w:val="20"/>
                <w:szCs w:val="20"/>
              </w:rPr>
              <w:t>Letna okvirna dodeljena finančna sredstva (prispevek Unije v EUR)</w:t>
            </w:r>
          </w:p>
        </w:tc>
        <w:tc>
          <w:tcPr>
            <w:tcW w:w="261"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25ECB38D"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c>
          <w:tcPr>
            <w:tcW w:w="157"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04B0E1FF"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c>
          <w:tcPr>
            <w:tcW w:w="473"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10DAA8D7"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u w:val="single"/>
              </w:rPr>
              <w:t>0,00</w:t>
            </w:r>
            <w:r w:rsidRPr="00EB22CF">
              <w:rPr>
                <w:rFonts w:ascii="Arial" w:hAnsi="Arial" w:cs="Arial"/>
                <w:noProof/>
                <w:color w:val="000000"/>
                <w:sz w:val="20"/>
                <w:szCs w:val="20"/>
              </w:rPr>
              <w:t xml:space="preserve"> </w:t>
            </w:r>
            <w:r w:rsidRPr="00EB22CF">
              <w:rPr>
                <w:rFonts w:ascii="Arial" w:hAnsi="Arial" w:cs="Arial"/>
                <w:strike/>
                <w:noProof/>
                <w:color w:val="000000"/>
                <w:sz w:val="20"/>
                <w:szCs w:val="20"/>
              </w:rPr>
              <w:t>152.126,25</w:t>
            </w:r>
          </w:p>
        </w:tc>
        <w:tc>
          <w:tcPr>
            <w:tcW w:w="335"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2F8BF23C"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152.126,25</w:t>
            </w:r>
          </w:p>
        </w:tc>
        <w:tc>
          <w:tcPr>
            <w:tcW w:w="335"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26D8AF21"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152.126,25</w:t>
            </w:r>
          </w:p>
        </w:tc>
        <w:tc>
          <w:tcPr>
            <w:tcW w:w="335"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61C35BD4"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152.126,25</w:t>
            </w:r>
          </w:p>
        </w:tc>
        <w:tc>
          <w:tcPr>
            <w:tcW w:w="157"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1EA6C1DD"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u w:val="single"/>
              </w:rPr>
              <w:t>152.126,25</w:t>
            </w:r>
            <w:r w:rsidRPr="00EB22CF">
              <w:rPr>
                <w:rFonts w:ascii="Arial" w:hAnsi="Arial" w:cs="Arial"/>
                <w:noProof/>
                <w:color w:val="000000"/>
                <w:sz w:val="20"/>
                <w:szCs w:val="20"/>
              </w:rPr>
              <w:t xml:space="preserve"> </w:t>
            </w:r>
            <w:r w:rsidRPr="00EB22CF">
              <w:rPr>
                <w:rFonts w:ascii="Arial" w:hAnsi="Arial" w:cs="Arial"/>
                <w:strike/>
                <w:noProof/>
                <w:color w:val="000000"/>
                <w:sz w:val="20"/>
                <w:szCs w:val="20"/>
              </w:rPr>
              <w:t>0,00</w:t>
            </w:r>
          </w:p>
        </w:tc>
        <w:tc>
          <w:tcPr>
            <w:tcW w:w="428"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7E67F9B2"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608.505,00</w:t>
            </w:r>
          </w:p>
        </w:tc>
      </w:tr>
      <w:tr w:rsidR="00ED12AD" w:rsidRPr="00EB22CF" w14:paraId="45E2FDE1" w14:textId="77777777" w:rsidTr="0096295F">
        <w:trPr>
          <w:trHeight w:val="160"/>
          <w:tblHeader/>
        </w:trPr>
        <w:tc>
          <w:tcPr>
            <w:tcW w:w="1260" w:type="pct"/>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275A5F05" w14:textId="77777777" w:rsidR="00ED12AD" w:rsidRPr="00EB22CF" w:rsidRDefault="00ED12AD" w:rsidP="0096295F">
            <w:pPr>
              <w:spacing w:before="20" w:after="20" w:line="240" w:lineRule="auto"/>
              <w:rPr>
                <w:rFonts w:ascii="Arial" w:hAnsi="Arial" w:cs="Arial"/>
                <w:color w:val="000000"/>
                <w:sz w:val="20"/>
                <w:szCs w:val="20"/>
              </w:rPr>
            </w:pPr>
          </w:p>
        </w:tc>
        <w:tc>
          <w:tcPr>
            <w:tcW w:w="1261"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50FBFB16" w14:textId="77777777" w:rsidR="00ED12AD" w:rsidRPr="00EB22CF" w:rsidRDefault="00ED12AD" w:rsidP="0096295F">
            <w:pPr>
              <w:spacing w:before="20" w:after="20" w:line="240" w:lineRule="auto"/>
              <w:rPr>
                <w:rFonts w:ascii="Arial" w:hAnsi="Arial" w:cs="Arial"/>
                <w:color w:val="000000"/>
                <w:sz w:val="20"/>
                <w:szCs w:val="20"/>
              </w:rPr>
            </w:pPr>
            <w:r w:rsidRPr="00EB22CF">
              <w:rPr>
                <w:rFonts w:ascii="Arial" w:hAnsi="Arial" w:cs="Arial"/>
                <w:noProof/>
                <w:color w:val="000000"/>
                <w:sz w:val="20"/>
                <w:szCs w:val="20"/>
              </w:rPr>
              <w:t>Od tega za finančni instrument (skupni javnofinančni odhodki v eurih)</w:t>
            </w:r>
          </w:p>
        </w:tc>
        <w:tc>
          <w:tcPr>
            <w:tcW w:w="261"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6DDC64A3"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c>
          <w:tcPr>
            <w:tcW w:w="157"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3B0DC5C3"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c>
          <w:tcPr>
            <w:tcW w:w="473"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1A68B01F"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c>
          <w:tcPr>
            <w:tcW w:w="335"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3D39466A"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c>
          <w:tcPr>
            <w:tcW w:w="335"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594F3057"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c>
          <w:tcPr>
            <w:tcW w:w="335"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4DFE5FA8"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c>
          <w:tcPr>
            <w:tcW w:w="157"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32A89902"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c>
          <w:tcPr>
            <w:tcW w:w="428"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0902A790"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r>
      <w:tr w:rsidR="00ED12AD" w:rsidRPr="00EB22CF" w14:paraId="2FE1C31D" w14:textId="77777777" w:rsidTr="0096295F">
        <w:trPr>
          <w:trHeight w:val="160"/>
          <w:tblHeader/>
        </w:trPr>
        <w:tc>
          <w:tcPr>
            <w:tcW w:w="1260" w:type="pct"/>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30326DEA" w14:textId="77777777" w:rsidR="00ED12AD" w:rsidRPr="00EB22CF" w:rsidRDefault="00ED12AD" w:rsidP="0096295F">
            <w:pPr>
              <w:spacing w:before="20" w:after="20" w:line="240" w:lineRule="auto"/>
              <w:rPr>
                <w:rFonts w:ascii="Arial" w:hAnsi="Arial" w:cs="Arial"/>
                <w:color w:val="000000"/>
                <w:sz w:val="20"/>
                <w:szCs w:val="20"/>
              </w:rPr>
            </w:pPr>
          </w:p>
        </w:tc>
        <w:tc>
          <w:tcPr>
            <w:tcW w:w="1261"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19AF874C" w14:textId="77777777" w:rsidR="00ED12AD" w:rsidRPr="00EB22CF" w:rsidRDefault="00ED12AD" w:rsidP="0096295F">
            <w:pPr>
              <w:spacing w:before="20" w:after="20" w:line="240" w:lineRule="auto"/>
              <w:rPr>
                <w:rFonts w:ascii="Arial" w:hAnsi="Arial" w:cs="Arial"/>
                <w:color w:val="000000"/>
                <w:sz w:val="20"/>
                <w:szCs w:val="20"/>
              </w:rPr>
            </w:pPr>
            <w:r w:rsidRPr="00EB22CF">
              <w:rPr>
                <w:rFonts w:ascii="Arial" w:hAnsi="Arial" w:cs="Arial"/>
                <w:noProof/>
                <w:color w:val="000000"/>
                <w:sz w:val="20"/>
                <w:szCs w:val="20"/>
              </w:rPr>
              <w:t>Od tega za finančni instrument (prispevek Unije v eurih)</w:t>
            </w:r>
          </w:p>
        </w:tc>
        <w:tc>
          <w:tcPr>
            <w:tcW w:w="261"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7DE6278D"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c>
          <w:tcPr>
            <w:tcW w:w="157"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01884E3A"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c>
          <w:tcPr>
            <w:tcW w:w="473"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652DC03D"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c>
          <w:tcPr>
            <w:tcW w:w="335"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2734D4B5"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c>
          <w:tcPr>
            <w:tcW w:w="335"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30D0DBF4"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c>
          <w:tcPr>
            <w:tcW w:w="335"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5792DBF5"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c>
          <w:tcPr>
            <w:tcW w:w="157"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380D2850"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c>
          <w:tcPr>
            <w:tcW w:w="428"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6BD04486"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r>
      <w:tr w:rsidR="00ED12AD" w:rsidRPr="00EB22CF" w14:paraId="1B7327D4" w14:textId="77777777" w:rsidTr="0096295F">
        <w:trPr>
          <w:trHeight w:val="160"/>
          <w:tblHeader/>
        </w:trPr>
        <w:tc>
          <w:tcPr>
            <w:tcW w:w="1260" w:type="pct"/>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030701E3" w14:textId="77777777" w:rsidR="00ED12AD" w:rsidRPr="00EB22CF" w:rsidRDefault="00ED12AD" w:rsidP="0096295F">
            <w:pPr>
              <w:spacing w:before="20" w:after="20" w:line="240" w:lineRule="auto"/>
              <w:rPr>
                <w:rFonts w:ascii="Arial" w:hAnsi="Arial" w:cs="Arial"/>
                <w:color w:val="000000"/>
                <w:sz w:val="20"/>
                <w:szCs w:val="20"/>
              </w:rPr>
            </w:pPr>
          </w:p>
        </w:tc>
        <w:tc>
          <w:tcPr>
            <w:tcW w:w="1261"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3EE0067B" w14:textId="77777777" w:rsidR="00ED12AD" w:rsidRPr="00EB22CF" w:rsidRDefault="00ED12AD" w:rsidP="0096295F">
            <w:pPr>
              <w:spacing w:before="20" w:after="20" w:line="240" w:lineRule="auto"/>
              <w:rPr>
                <w:rFonts w:ascii="Arial" w:hAnsi="Arial" w:cs="Arial"/>
                <w:color w:val="000000"/>
                <w:sz w:val="20"/>
                <w:szCs w:val="20"/>
              </w:rPr>
            </w:pPr>
            <w:r w:rsidRPr="00EB22CF">
              <w:rPr>
                <w:rFonts w:ascii="Arial" w:hAnsi="Arial" w:cs="Arial"/>
                <w:noProof/>
                <w:color w:val="000000"/>
                <w:sz w:val="20"/>
                <w:szCs w:val="20"/>
              </w:rPr>
              <w:t>Od tega prenos (skupni javnofinančni odhodki v eurih)</w:t>
            </w:r>
          </w:p>
        </w:tc>
        <w:tc>
          <w:tcPr>
            <w:tcW w:w="261"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33656C30"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c>
          <w:tcPr>
            <w:tcW w:w="157"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54F42D33"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c>
          <w:tcPr>
            <w:tcW w:w="473"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3676ED79"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c>
          <w:tcPr>
            <w:tcW w:w="335"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0B80FCAC"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c>
          <w:tcPr>
            <w:tcW w:w="335"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6E6A116C"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c>
          <w:tcPr>
            <w:tcW w:w="335"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762B4C40"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c>
          <w:tcPr>
            <w:tcW w:w="157"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7619225E"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c>
          <w:tcPr>
            <w:tcW w:w="428"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3D485860"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r>
      <w:tr w:rsidR="00ED12AD" w:rsidRPr="00EB22CF" w14:paraId="7D1FF44D" w14:textId="77777777" w:rsidTr="0096295F">
        <w:trPr>
          <w:trHeight w:val="160"/>
          <w:tblHeader/>
        </w:trPr>
        <w:tc>
          <w:tcPr>
            <w:tcW w:w="1260" w:type="pct"/>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2BCBB866" w14:textId="77777777" w:rsidR="00ED12AD" w:rsidRPr="00EB22CF" w:rsidRDefault="00ED12AD" w:rsidP="0096295F">
            <w:pPr>
              <w:spacing w:before="20" w:after="20" w:line="240" w:lineRule="auto"/>
              <w:rPr>
                <w:rFonts w:ascii="Arial" w:hAnsi="Arial" w:cs="Arial"/>
                <w:color w:val="000000"/>
                <w:sz w:val="20"/>
                <w:szCs w:val="20"/>
              </w:rPr>
            </w:pPr>
          </w:p>
        </w:tc>
        <w:tc>
          <w:tcPr>
            <w:tcW w:w="1261"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416DE65D" w14:textId="77777777" w:rsidR="00ED12AD" w:rsidRPr="00EB22CF" w:rsidRDefault="00ED12AD" w:rsidP="0096295F">
            <w:pPr>
              <w:spacing w:before="20" w:after="20" w:line="240" w:lineRule="auto"/>
              <w:rPr>
                <w:rFonts w:ascii="Arial" w:hAnsi="Arial" w:cs="Arial"/>
                <w:color w:val="000000"/>
                <w:sz w:val="20"/>
                <w:szCs w:val="20"/>
              </w:rPr>
            </w:pPr>
            <w:r w:rsidRPr="00EB22CF">
              <w:rPr>
                <w:rFonts w:ascii="Arial" w:hAnsi="Arial" w:cs="Arial"/>
                <w:noProof/>
                <w:color w:val="000000"/>
                <w:sz w:val="20"/>
                <w:szCs w:val="20"/>
              </w:rPr>
              <w:t>Od tega prenos (prispevek Unije v eurih)</w:t>
            </w:r>
          </w:p>
        </w:tc>
        <w:tc>
          <w:tcPr>
            <w:tcW w:w="261"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302B584D"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c>
          <w:tcPr>
            <w:tcW w:w="157"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09E745A3"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c>
          <w:tcPr>
            <w:tcW w:w="473"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08673285"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c>
          <w:tcPr>
            <w:tcW w:w="335"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7A09C38C"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c>
          <w:tcPr>
            <w:tcW w:w="335"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639FCAA4"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c>
          <w:tcPr>
            <w:tcW w:w="335"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042DEE4B"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c>
          <w:tcPr>
            <w:tcW w:w="157"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711B5842"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c>
          <w:tcPr>
            <w:tcW w:w="428"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4115D1D7"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r>
      <w:tr w:rsidR="00ED12AD" w:rsidRPr="00EB22CF" w14:paraId="29C9B8CF" w14:textId="77777777" w:rsidTr="0096295F">
        <w:trPr>
          <w:trHeight w:val="160"/>
          <w:tblHeader/>
        </w:trPr>
        <w:tc>
          <w:tcPr>
            <w:tcW w:w="1260" w:type="pct"/>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4DEC2DF3" w14:textId="77777777" w:rsidR="00ED12AD" w:rsidRPr="00EB22CF" w:rsidRDefault="00ED12AD" w:rsidP="0096295F">
            <w:pPr>
              <w:spacing w:before="20" w:after="20" w:line="240" w:lineRule="auto"/>
              <w:rPr>
                <w:rFonts w:ascii="Arial" w:hAnsi="Arial" w:cs="Arial"/>
                <w:color w:val="000000"/>
                <w:sz w:val="20"/>
                <w:szCs w:val="20"/>
              </w:rPr>
            </w:pPr>
          </w:p>
        </w:tc>
        <w:tc>
          <w:tcPr>
            <w:tcW w:w="1261"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78ABA668" w14:textId="77777777" w:rsidR="00ED12AD" w:rsidRPr="00EB22CF" w:rsidRDefault="00ED12AD" w:rsidP="0096295F">
            <w:pPr>
              <w:spacing w:before="20" w:after="20" w:line="240" w:lineRule="auto"/>
              <w:rPr>
                <w:rFonts w:ascii="Arial" w:hAnsi="Arial" w:cs="Arial"/>
                <w:color w:val="000000"/>
                <w:sz w:val="20"/>
                <w:szCs w:val="20"/>
              </w:rPr>
            </w:pPr>
            <w:r w:rsidRPr="00EB22CF">
              <w:rPr>
                <w:rFonts w:ascii="Arial" w:hAnsi="Arial" w:cs="Arial"/>
                <w:noProof/>
                <w:color w:val="000000"/>
                <w:sz w:val="20"/>
                <w:szCs w:val="20"/>
              </w:rPr>
              <w:t>Od tega potrebno za doseganje minimalnih dodeljenih finančnih sredstev iz Priloge XII (velja za člen 95(1) v skladu s členoma 73 in 75) (skupni javnofinančni odhodki v eurih)</w:t>
            </w:r>
          </w:p>
        </w:tc>
        <w:tc>
          <w:tcPr>
            <w:tcW w:w="261"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6C1BC988"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c>
          <w:tcPr>
            <w:tcW w:w="157"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010F5A06"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c>
          <w:tcPr>
            <w:tcW w:w="473"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44FD5625"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c>
          <w:tcPr>
            <w:tcW w:w="335"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45DEAB99"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c>
          <w:tcPr>
            <w:tcW w:w="335"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0A69EFF1"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c>
          <w:tcPr>
            <w:tcW w:w="335"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1D269E7C"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c>
          <w:tcPr>
            <w:tcW w:w="157"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6D9ABBC8"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c>
          <w:tcPr>
            <w:tcW w:w="428"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6422E575"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r>
      <w:tr w:rsidR="00ED12AD" w:rsidRPr="00EB22CF" w14:paraId="50E7D112" w14:textId="77777777" w:rsidTr="0096295F">
        <w:trPr>
          <w:trHeight w:val="160"/>
          <w:tblHeader/>
        </w:trPr>
        <w:tc>
          <w:tcPr>
            <w:tcW w:w="1260" w:type="pct"/>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3AC3A7FA" w14:textId="77777777" w:rsidR="00ED12AD" w:rsidRPr="00EB22CF" w:rsidRDefault="00ED12AD" w:rsidP="0096295F">
            <w:pPr>
              <w:spacing w:before="20" w:after="20" w:line="240" w:lineRule="auto"/>
              <w:rPr>
                <w:rFonts w:ascii="Arial" w:hAnsi="Arial" w:cs="Arial"/>
                <w:color w:val="000000"/>
                <w:sz w:val="20"/>
                <w:szCs w:val="20"/>
              </w:rPr>
            </w:pPr>
          </w:p>
        </w:tc>
        <w:tc>
          <w:tcPr>
            <w:tcW w:w="1261"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7F10064C" w14:textId="77777777" w:rsidR="00ED12AD" w:rsidRPr="00EB22CF" w:rsidRDefault="00ED12AD" w:rsidP="0096295F">
            <w:pPr>
              <w:spacing w:before="20" w:after="20" w:line="240" w:lineRule="auto"/>
              <w:rPr>
                <w:rFonts w:ascii="Arial" w:hAnsi="Arial" w:cs="Arial"/>
                <w:color w:val="000000"/>
                <w:sz w:val="20"/>
                <w:szCs w:val="20"/>
              </w:rPr>
            </w:pPr>
            <w:r w:rsidRPr="00EB22CF">
              <w:rPr>
                <w:rFonts w:ascii="Arial" w:hAnsi="Arial" w:cs="Arial"/>
                <w:noProof/>
                <w:color w:val="000000"/>
                <w:sz w:val="20"/>
                <w:szCs w:val="20"/>
              </w:rPr>
              <w:t>Od tega potrebno za doseganje minimalnih dodeljenih finančnih sredstev iz Priloge XII (prispevek Unije v eurih)</w:t>
            </w:r>
          </w:p>
        </w:tc>
        <w:tc>
          <w:tcPr>
            <w:tcW w:w="261"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24CE81B4"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c>
          <w:tcPr>
            <w:tcW w:w="157"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2152A60B"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c>
          <w:tcPr>
            <w:tcW w:w="473"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7AB8AAB1"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c>
          <w:tcPr>
            <w:tcW w:w="335"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19793912"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c>
          <w:tcPr>
            <w:tcW w:w="335"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5A8F2940"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c>
          <w:tcPr>
            <w:tcW w:w="335"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412E618E"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c>
          <w:tcPr>
            <w:tcW w:w="157"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2B614E3E"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c>
          <w:tcPr>
            <w:tcW w:w="428"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4F036934"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r>
    </w:tbl>
    <w:p w14:paraId="684C8FEE" w14:textId="77777777" w:rsidR="00ED12AD" w:rsidRPr="00EB22CF" w:rsidRDefault="00ED12AD" w:rsidP="00ED12AD">
      <w:pPr>
        <w:rPr>
          <w:rFonts w:ascii="Arial" w:hAnsi="Arial" w:cs="Arial"/>
          <w:sz w:val="20"/>
          <w:szCs w:val="20"/>
        </w:rPr>
      </w:pPr>
    </w:p>
    <w:p w14:paraId="5C3A88FB" w14:textId="77777777" w:rsidR="00ED12AD" w:rsidRPr="00EB22CF" w:rsidRDefault="00ED12AD" w:rsidP="00ED12AD">
      <w:pPr>
        <w:keepNext/>
        <w:spacing w:before="240" w:after="60" w:line="240" w:lineRule="auto"/>
        <w:outlineLvl w:val="3"/>
        <w:rPr>
          <w:rFonts w:ascii="Arial" w:hAnsi="Arial" w:cs="Arial"/>
          <w:sz w:val="20"/>
          <w:szCs w:val="20"/>
        </w:rPr>
      </w:pPr>
      <w:r w:rsidRPr="00EB22CF">
        <w:rPr>
          <w:rFonts w:ascii="Arial" w:hAnsi="Arial" w:cs="Arial"/>
          <w:sz w:val="20"/>
          <w:szCs w:val="20"/>
        </w:rPr>
        <w:br w:type="page"/>
      </w:r>
      <w:r w:rsidRPr="00EB22CF">
        <w:rPr>
          <w:rFonts w:ascii="Arial" w:hAnsi="Arial" w:cs="Arial"/>
          <w:b/>
          <w:bCs/>
          <w:noProof/>
          <w:sz w:val="20"/>
          <w:szCs w:val="20"/>
        </w:rPr>
        <w:lastRenderedPageBreak/>
        <w:t>IRP15 - Naložbe v sanacijo in obnovo gozdov po naravnih nesrečah in neugodnih vremenskih razmerah</w:t>
      </w:r>
    </w:p>
    <w:p w14:paraId="4CA5F820" w14:textId="77777777" w:rsidR="00ED12AD" w:rsidRPr="00EB22CF" w:rsidRDefault="00ED12AD" w:rsidP="00ED12AD">
      <w:pPr>
        <w:keepNext/>
        <w:spacing w:before="240" w:after="60" w:line="240" w:lineRule="auto"/>
        <w:outlineLvl w:val="3"/>
        <w:rPr>
          <w:rFonts w:ascii="Arial" w:hAnsi="Arial" w:cs="Arial"/>
          <w:bCs/>
          <w:iCs/>
          <w:color w:val="000000"/>
          <w:sz w:val="20"/>
          <w:szCs w:val="20"/>
        </w:rPr>
      </w:pPr>
      <w:bookmarkStart w:id="33" w:name="_Toc256001031"/>
      <w:r w:rsidRPr="00EB22CF">
        <w:rPr>
          <w:rFonts w:ascii="Arial" w:hAnsi="Arial" w:cs="Arial"/>
          <w:bCs/>
          <w:iCs/>
          <w:noProof/>
          <w:color w:val="000000"/>
          <w:sz w:val="20"/>
          <w:szCs w:val="20"/>
        </w:rPr>
        <w:t>13 Načrtovani zneski na enoto: opredelitev</w:t>
      </w:r>
      <w:bookmarkEnd w:id="33"/>
    </w:p>
    <w:p w14:paraId="162CAF88" w14:textId="77777777" w:rsidR="00ED12AD" w:rsidRPr="00EB22CF" w:rsidRDefault="00ED12AD" w:rsidP="00ED12AD">
      <w:pPr>
        <w:spacing w:before="20" w:after="20" w:line="240" w:lineRule="auto"/>
        <w:rPr>
          <w:rFonts w:ascii="Arial" w:hAnsi="Arial" w:cs="Arial"/>
          <w:color w:val="000000"/>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90"/>
        <w:gridCol w:w="1390"/>
        <w:gridCol w:w="1282"/>
        <w:gridCol w:w="2186"/>
        <w:gridCol w:w="641"/>
        <w:gridCol w:w="1345"/>
        <w:gridCol w:w="2658"/>
      </w:tblGrid>
      <w:tr w:rsidR="00ED12AD" w:rsidRPr="00EB22CF" w14:paraId="33EA5DDE" w14:textId="77777777" w:rsidTr="0096295F">
        <w:trPr>
          <w:trHeight w:val="240"/>
          <w:tblHeader/>
        </w:trPr>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20" w:type="dxa"/>
              <w:right w:w="20" w:type="dxa"/>
            </w:tcMar>
          </w:tcPr>
          <w:p w14:paraId="4B56A7F5" w14:textId="77777777" w:rsidR="00ED12AD" w:rsidRPr="00EB22CF" w:rsidRDefault="00ED12AD" w:rsidP="0096295F">
            <w:pPr>
              <w:spacing w:before="20" w:after="20" w:line="240" w:lineRule="auto"/>
              <w:rPr>
                <w:rFonts w:ascii="Arial" w:hAnsi="Arial" w:cs="Arial"/>
                <w:b/>
                <w:color w:val="000000"/>
                <w:sz w:val="20"/>
                <w:szCs w:val="20"/>
              </w:rPr>
            </w:pPr>
            <w:r w:rsidRPr="00EB22CF">
              <w:rPr>
                <w:rFonts w:ascii="Arial" w:hAnsi="Arial" w:cs="Arial"/>
                <w:b/>
                <w:noProof/>
                <w:color w:val="000000"/>
                <w:sz w:val="20"/>
                <w:szCs w:val="20"/>
              </w:rPr>
              <w:t>Načrtovani znesek na enoto</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20" w:type="dxa"/>
              <w:right w:w="20" w:type="dxa"/>
            </w:tcMar>
          </w:tcPr>
          <w:p w14:paraId="56763AA5" w14:textId="77777777" w:rsidR="00ED12AD" w:rsidRPr="00EB22CF" w:rsidRDefault="00ED12AD" w:rsidP="0096295F">
            <w:pPr>
              <w:spacing w:before="20" w:after="20" w:line="240" w:lineRule="auto"/>
              <w:rPr>
                <w:rFonts w:ascii="Arial" w:hAnsi="Arial" w:cs="Arial"/>
                <w:b/>
                <w:color w:val="000000"/>
                <w:sz w:val="20"/>
                <w:szCs w:val="20"/>
              </w:rPr>
            </w:pPr>
            <w:r w:rsidRPr="00EB22CF">
              <w:rPr>
                <w:rFonts w:ascii="Arial" w:hAnsi="Arial" w:cs="Arial"/>
                <w:b/>
                <w:noProof/>
                <w:color w:val="000000"/>
                <w:sz w:val="20"/>
                <w:szCs w:val="20"/>
              </w:rPr>
              <w:t>Vrsta podpore</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20" w:type="dxa"/>
              <w:right w:w="20" w:type="dxa"/>
            </w:tcMar>
          </w:tcPr>
          <w:p w14:paraId="10B4A137" w14:textId="77777777" w:rsidR="00ED12AD" w:rsidRPr="00EB22CF" w:rsidRDefault="00ED12AD" w:rsidP="0096295F">
            <w:pPr>
              <w:spacing w:before="20" w:after="20" w:line="240" w:lineRule="auto"/>
              <w:rPr>
                <w:rFonts w:ascii="Arial" w:hAnsi="Arial" w:cs="Arial"/>
                <w:b/>
                <w:color w:val="000000"/>
                <w:sz w:val="20"/>
                <w:szCs w:val="20"/>
              </w:rPr>
            </w:pPr>
            <w:r w:rsidRPr="00EB22CF">
              <w:rPr>
                <w:rFonts w:ascii="Arial" w:hAnsi="Arial" w:cs="Arial"/>
                <w:b/>
                <w:noProof/>
                <w:color w:val="000000"/>
                <w:sz w:val="20"/>
                <w:szCs w:val="20"/>
              </w:rPr>
              <w:t>Stopnje prispevka</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20" w:type="dxa"/>
              <w:right w:w="20" w:type="dxa"/>
            </w:tcMar>
          </w:tcPr>
          <w:p w14:paraId="7C996337" w14:textId="77777777" w:rsidR="00ED12AD" w:rsidRPr="00EB22CF" w:rsidRDefault="00ED12AD" w:rsidP="0096295F">
            <w:pPr>
              <w:spacing w:before="20" w:after="20" w:line="240" w:lineRule="auto"/>
              <w:rPr>
                <w:rFonts w:ascii="Arial" w:hAnsi="Arial" w:cs="Arial"/>
                <w:b/>
                <w:color w:val="000000"/>
                <w:sz w:val="20"/>
                <w:szCs w:val="20"/>
              </w:rPr>
            </w:pPr>
            <w:r w:rsidRPr="00EB22CF">
              <w:rPr>
                <w:rFonts w:ascii="Arial" w:hAnsi="Arial" w:cs="Arial"/>
                <w:b/>
                <w:noProof/>
                <w:color w:val="000000"/>
                <w:sz w:val="20"/>
                <w:szCs w:val="20"/>
              </w:rPr>
              <w:t>Vrsta načrtovanega zneska na enoto</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20" w:type="dxa"/>
              <w:right w:w="20" w:type="dxa"/>
            </w:tcMar>
          </w:tcPr>
          <w:p w14:paraId="23802394" w14:textId="77777777" w:rsidR="00ED12AD" w:rsidRPr="00EB22CF" w:rsidRDefault="00ED12AD" w:rsidP="0096295F">
            <w:pPr>
              <w:spacing w:before="20" w:after="20" w:line="240" w:lineRule="auto"/>
              <w:rPr>
                <w:rFonts w:ascii="Arial" w:hAnsi="Arial" w:cs="Arial"/>
                <w:b/>
                <w:color w:val="000000"/>
                <w:sz w:val="20"/>
                <w:szCs w:val="20"/>
              </w:rPr>
            </w:pPr>
            <w:r w:rsidRPr="00EB22CF">
              <w:rPr>
                <w:rFonts w:ascii="Arial" w:hAnsi="Arial" w:cs="Arial"/>
                <w:b/>
                <w:noProof/>
                <w:color w:val="000000"/>
                <w:sz w:val="20"/>
                <w:szCs w:val="20"/>
              </w:rPr>
              <w:t>Regije</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20" w:type="dxa"/>
              <w:right w:w="20" w:type="dxa"/>
            </w:tcMar>
          </w:tcPr>
          <w:p w14:paraId="05E19C24" w14:textId="77777777" w:rsidR="00ED12AD" w:rsidRPr="00EB22CF" w:rsidRDefault="00ED12AD" w:rsidP="0096295F">
            <w:pPr>
              <w:spacing w:before="20" w:after="20" w:line="240" w:lineRule="auto"/>
              <w:rPr>
                <w:rFonts w:ascii="Arial" w:hAnsi="Arial" w:cs="Arial"/>
                <w:b/>
                <w:color w:val="000000"/>
                <w:sz w:val="20"/>
                <w:szCs w:val="20"/>
              </w:rPr>
            </w:pPr>
            <w:r w:rsidRPr="00EB22CF">
              <w:rPr>
                <w:rFonts w:ascii="Arial" w:hAnsi="Arial" w:cs="Arial"/>
                <w:b/>
                <w:noProof/>
                <w:color w:val="000000"/>
                <w:sz w:val="20"/>
                <w:szCs w:val="20"/>
              </w:rPr>
              <w:t>Kazalniki rezultatov</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20" w:type="dxa"/>
              <w:right w:w="20" w:type="dxa"/>
            </w:tcMar>
          </w:tcPr>
          <w:p w14:paraId="3B2FCD79" w14:textId="77777777" w:rsidR="00ED12AD" w:rsidRPr="00EB22CF" w:rsidRDefault="00ED12AD" w:rsidP="0096295F">
            <w:pPr>
              <w:spacing w:before="20" w:after="20" w:line="240" w:lineRule="auto"/>
              <w:rPr>
                <w:rFonts w:ascii="Arial" w:hAnsi="Arial" w:cs="Arial"/>
                <w:color w:val="000000"/>
                <w:sz w:val="20"/>
                <w:szCs w:val="20"/>
              </w:rPr>
            </w:pPr>
            <w:r w:rsidRPr="00EB22CF">
              <w:rPr>
                <w:rFonts w:ascii="Arial" w:hAnsi="Arial" w:cs="Arial"/>
                <w:b/>
                <w:noProof/>
                <w:color w:val="000000"/>
                <w:sz w:val="20"/>
                <w:szCs w:val="20"/>
              </w:rPr>
              <w:t>Ali znesek na enoto temelji na prenesenih odhodkih?</w:t>
            </w:r>
          </w:p>
        </w:tc>
      </w:tr>
      <w:tr w:rsidR="00ED12AD" w:rsidRPr="00EB22CF" w14:paraId="601CCA44" w14:textId="77777777" w:rsidTr="0096295F">
        <w:trPr>
          <w:trHeight w:val="240"/>
          <w:tblHeader/>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tcPr>
          <w:p w14:paraId="411FEF5B" w14:textId="77777777" w:rsidR="00ED12AD" w:rsidRPr="00EB22CF" w:rsidRDefault="00ED12AD" w:rsidP="0096295F">
            <w:pPr>
              <w:spacing w:before="20" w:after="20" w:line="240" w:lineRule="auto"/>
              <w:rPr>
                <w:rFonts w:ascii="Arial" w:hAnsi="Arial" w:cs="Arial"/>
                <w:color w:val="000000"/>
                <w:sz w:val="20"/>
                <w:szCs w:val="20"/>
              </w:rPr>
            </w:pPr>
            <w:r w:rsidRPr="00EB22CF">
              <w:rPr>
                <w:rFonts w:ascii="Arial" w:hAnsi="Arial" w:cs="Arial"/>
                <w:noProof/>
                <w:color w:val="000000"/>
                <w:sz w:val="20"/>
                <w:szCs w:val="20"/>
              </w:rPr>
              <w:t xml:space="preserve">ZNERP15.01  - Znesek na enoto za nakup </w:t>
            </w:r>
            <w:r w:rsidRPr="00EB22CF">
              <w:rPr>
                <w:rFonts w:ascii="Arial" w:hAnsi="Arial" w:cs="Arial"/>
                <w:strike/>
                <w:noProof/>
                <w:color w:val="000000"/>
                <w:sz w:val="20"/>
                <w:szCs w:val="20"/>
              </w:rPr>
              <w:t>sadik</w:t>
            </w:r>
            <w:r w:rsidRPr="00EB22CF">
              <w:rPr>
                <w:rFonts w:ascii="Arial" w:hAnsi="Arial" w:cs="Arial"/>
                <w:noProof/>
                <w:color w:val="000000"/>
                <w:sz w:val="20"/>
                <w:szCs w:val="20"/>
              </w:rPr>
              <w:t xml:space="preserve"> </w:t>
            </w:r>
            <w:r w:rsidRPr="00EB22CF">
              <w:rPr>
                <w:rFonts w:ascii="Arial" w:hAnsi="Arial" w:cs="Arial"/>
                <w:noProof/>
                <w:color w:val="000000"/>
                <w:sz w:val="20"/>
                <w:szCs w:val="20"/>
                <w:u w:val="single"/>
              </w:rPr>
              <w:t xml:space="preserve">sadilnega </w:t>
            </w:r>
            <w:r w:rsidRPr="00EB22CF">
              <w:rPr>
                <w:rFonts w:ascii="Arial" w:hAnsi="Arial" w:cs="Arial"/>
                <w:noProof/>
                <w:color w:val="000000"/>
                <w:sz w:val="20"/>
                <w:szCs w:val="20"/>
              </w:rPr>
              <w:t>gozdnega materiala in materiala za zaščito sadik</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tcPr>
          <w:p w14:paraId="012E4A82" w14:textId="77777777" w:rsidR="00ED12AD" w:rsidRPr="00EB22CF" w:rsidRDefault="00ED12AD" w:rsidP="0096295F">
            <w:pPr>
              <w:spacing w:before="20" w:after="20" w:line="240" w:lineRule="auto"/>
              <w:rPr>
                <w:rFonts w:ascii="Arial" w:hAnsi="Arial" w:cs="Arial"/>
                <w:color w:val="000000"/>
                <w:sz w:val="20"/>
                <w:szCs w:val="20"/>
              </w:rPr>
            </w:pPr>
            <w:r w:rsidRPr="00EB22CF">
              <w:rPr>
                <w:rFonts w:ascii="Arial" w:hAnsi="Arial" w:cs="Arial"/>
                <w:noProof/>
                <w:color w:val="000000"/>
                <w:sz w:val="20"/>
                <w:szCs w:val="20"/>
              </w:rPr>
              <w:t>Nepovratna sredstva</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tcPr>
          <w:p w14:paraId="67ED0589" w14:textId="77777777" w:rsidR="00ED12AD" w:rsidRPr="00EB22CF" w:rsidRDefault="00ED12AD" w:rsidP="0096295F">
            <w:pPr>
              <w:spacing w:before="20" w:after="20" w:line="240" w:lineRule="auto"/>
              <w:rPr>
                <w:rFonts w:ascii="Arial" w:hAnsi="Arial" w:cs="Arial"/>
                <w:color w:val="000000"/>
                <w:sz w:val="20"/>
                <w:szCs w:val="20"/>
              </w:rPr>
            </w:pPr>
            <w:r w:rsidRPr="00EB22CF">
              <w:rPr>
                <w:rFonts w:ascii="Arial" w:hAnsi="Arial" w:cs="Arial"/>
                <w:noProof/>
                <w:color w:val="000000"/>
                <w:sz w:val="20"/>
                <w:szCs w:val="20"/>
              </w:rPr>
              <w:t>91(2)(a)-SI-33,90%</w:t>
            </w:r>
          </w:p>
          <w:p w14:paraId="0AFA4E56" w14:textId="77777777" w:rsidR="00ED12AD" w:rsidRPr="00EB22CF" w:rsidRDefault="00ED12AD" w:rsidP="0096295F">
            <w:pPr>
              <w:spacing w:before="20" w:after="20" w:line="240" w:lineRule="auto"/>
              <w:rPr>
                <w:rFonts w:ascii="Arial" w:hAnsi="Arial" w:cs="Arial"/>
                <w:color w:val="000000"/>
                <w:sz w:val="20"/>
                <w:szCs w:val="20"/>
              </w:rPr>
            </w:pPr>
            <w:r w:rsidRPr="00EB22CF">
              <w:rPr>
                <w:rFonts w:ascii="Arial" w:hAnsi="Arial" w:cs="Arial"/>
                <w:noProof/>
                <w:color w:val="000000"/>
                <w:sz w:val="20"/>
                <w:szCs w:val="20"/>
              </w:rPr>
              <w:t>91(2)(d)-SI-33,90%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tcPr>
          <w:p w14:paraId="3F9BF7F5" w14:textId="77777777" w:rsidR="00ED12AD" w:rsidRPr="00EB22CF" w:rsidRDefault="00ED12AD" w:rsidP="0096295F">
            <w:pPr>
              <w:spacing w:before="20" w:after="20" w:line="240" w:lineRule="auto"/>
              <w:rPr>
                <w:rFonts w:ascii="Arial" w:hAnsi="Arial" w:cs="Arial"/>
                <w:color w:val="000000"/>
                <w:sz w:val="20"/>
                <w:szCs w:val="20"/>
              </w:rPr>
            </w:pPr>
            <w:r w:rsidRPr="00EB22CF">
              <w:rPr>
                <w:rFonts w:ascii="Arial" w:hAnsi="Arial" w:cs="Arial"/>
                <w:noProof/>
                <w:color w:val="000000"/>
                <w:sz w:val="20"/>
                <w:szCs w:val="20"/>
              </w:rPr>
              <w:t>Povprečno</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tcPr>
          <w:p w14:paraId="5D844D1D" w14:textId="77777777" w:rsidR="00ED12AD" w:rsidRPr="00EB22CF" w:rsidRDefault="00ED12AD" w:rsidP="0096295F">
            <w:pPr>
              <w:spacing w:before="20" w:after="20" w:line="240" w:lineRule="auto"/>
              <w:rPr>
                <w:rFonts w:ascii="Arial" w:hAnsi="Arial" w:cs="Arial"/>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tcPr>
          <w:p w14:paraId="378F4CF1" w14:textId="77777777" w:rsidR="00ED12AD" w:rsidRPr="00EB22CF" w:rsidRDefault="00ED12AD" w:rsidP="0096295F">
            <w:pPr>
              <w:spacing w:before="20" w:after="20" w:line="240" w:lineRule="auto"/>
              <w:rPr>
                <w:rFonts w:ascii="Arial" w:hAnsi="Arial" w:cs="Arial"/>
                <w:color w:val="000000"/>
                <w:sz w:val="20"/>
                <w:szCs w:val="20"/>
              </w:rPr>
            </w:pPr>
            <w:r w:rsidRPr="00EB22CF">
              <w:rPr>
                <w:rFonts w:ascii="Arial" w:hAnsi="Arial" w:cs="Arial"/>
                <w:noProof/>
                <w:color w:val="000000"/>
                <w:sz w:val="20"/>
                <w:szCs w:val="20"/>
              </w:rPr>
              <w:t>R.18; R.27</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tcPr>
          <w:p w14:paraId="0F87999D" w14:textId="77777777" w:rsidR="00ED12AD" w:rsidRPr="00EB22CF" w:rsidRDefault="00ED12AD" w:rsidP="0096295F">
            <w:pPr>
              <w:spacing w:before="20" w:after="20" w:line="240" w:lineRule="auto"/>
              <w:rPr>
                <w:rFonts w:ascii="Arial" w:hAnsi="Arial" w:cs="Arial"/>
                <w:color w:val="000000"/>
                <w:sz w:val="20"/>
                <w:szCs w:val="20"/>
              </w:rPr>
            </w:pPr>
            <w:r w:rsidRPr="00EB22CF">
              <w:rPr>
                <w:rFonts w:ascii="Arial" w:hAnsi="Arial" w:cs="Arial"/>
                <w:noProof/>
                <w:color w:val="000000"/>
                <w:sz w:val="20"/>
                <w:szCs w:val="20"/>
              </w:rPr>
              <w:t>Ne</w:t>
            </w:r>
          </w:p>
        </w:tc>
      </w:tr>
      <w:tr w:rsidR="00ED12AD" w:rsidRPr="00EB22CF" w14:paraId="2B3FA806" w14:textId="77777777" w:rsidTr="0096295F">
        <w:trPr>
          <w:trHeight w:val="240"/>
          <w:tblHeader/>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tcPr>
          <w:p w14:paraId="4B886F50" w14:textId="77777777" w:rsidR="00ED12AD" w:rsidRPr="00EB22CF" w:rsidRDefault="00ED12AD" w:rsidP="0096295F">
            <w:pPr>
              <w:spacing w:before="20" w:after="20" w:line="240" w:lineRule="auto"/>
              <w:rPr>
                <w:rFonts w:ascii="Arial" w:hAnsi="Arial" w:cs="Arial"/>
                <w:color w:val="000000"/>
                <w:sz w:val="20"/>
                <w:szCs w:val="20"/>
              </w:rPr>
            </w:pPr>
            <w:r w:rsidRPr="00EB22CF">
              <w:rPr>
                <w:rFonts w:ascii="Arial" w:hAnsi="Arial" w:cs="Arial"/>
                <w:noProof/>
                <w:color w:val="000000"/>
                <w:sz w:val="20"/>
                <w:szCs w:val="20"/>
              </w:rPr>
              <w:t>ZNERP15.03  - Znesek na enoto za ureditev vlak potrebnih za izvedbo sanacije gozdov</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tcPr>
          <w:p w14:paraId="4C233D62" w14:textId="77777777" w:rsidR="00ED12AD" w:rsidRPr="00EB22CF" w:rsidRDefault="00ED12AD" w:rsidP="0096295F">
            <w:pPr>
              <w:spacing w:before="20" w:after="20" w:line="240" w:lineRule="auto"/>
              <w:rPr>
                <w:rFonts w:ascii="Arial" w:hAnsi="Arial" w:cs="Arial"/>
                <w:color w:val="000000"/>
                <w:sz w:val="20"/>
                <w:szCs w:val="20"/>
              </w:rPr>
            </w:pPr>
            <w:r w:rsidRPr="00EB22CF">
              <w:rPr>
                <w:rFonts w:ascii="Arial" w:hAnsi="Arial" w:cs="Arial"/>
                <w:noProof/>
                <w:color w:val="000000"/>
                <w:sz w:val="20"/>
                <w:szCs w:val="20"/>
              </w:rPr>
              <w:t>Nepovratna sredstva</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tcPr>
          <w:p w14:paraId="7EF6B2F6" w14:textId="77777777" w:rsidR="00ED12AD" w:rsidRPr="00EB22CF" w:rsidRDefault="00ED12AD" w:rsidP="0096295F">
            <w:pPr>
              <w:spacing w:before="20" w:after="20" w:line="240" w:lineRule="auto"/>
              <w:rPr>
                <w:rFonts w:ascii="Arial" w:hAnsi="Arial" w:cs="Arial"/>
                <w:color w:val="000000"/>
                <w:sz w:val="20"/>
                <w:szCs w:val="20"/>
              </w:rPr>
            </w:pPr>
            <w:r w:rsidRPr="00EB22CF">
              <w:rPr>
                <w:rFonts w:ascii="Arial" w:hAnsi="Arial" w:cs="Arial"/>
                <w:noProof/>
                <w:color w:val="000000"/>
                <w:sz w:val="20"/>
                <w:szCs w:val="20"/>
              </w:rPr>
              <w:t>91(2)(a)-SI-33,90%</w:t>
            </w:r>
          </w:p>
          <w:p w14:paraId="593C89D1" w14:textId="77777777" w:rsidR="00ED12AD" w:rsidRPr="00EB22CF" w:rsidRDefault="00ED12AD" w:rsidP="0096295F">
            <w:pPr>
              <w:spacing w:before="20" w:after="20" w:line="240" w:lineRule="auto"/>
              <w:rPr>
                <w:rFonts w:ascii="Arial" w:hAnsi="Arial" w:cs="Arial"/>
                <w:color w:val="000000"/>
                <w:sz w:val="20"/>
                <w:szCs w:val="20"/>
              </w:rPr>
            </w:pPr>
            <w:r w:rsidRPr="00EB22CF">
              <w:rPr>
                <w:rFonts w:ascii="Arial" w:hAnsi="Arial" w:cs="Arial"/>
                <w:noProof/>
                <w:color w:val="000000"/>
                <w:sz w:val="20"/>
                <w:szCs w:val="20"/>
              </w:rPr>
              <w:t>91(2)(d)-SI-33,90%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tcPr>
          <w:p w14:paraId="027FF9E9" w14:textId="77777777" w:rsidR="00ED12AD" w:rsidRPr="00EB22CF" w:rsidRDefault="00ED12AD" w:rsidP="0096295F">
            <w:pPr>
              <w:spacing w:before="20" w:after="20" w:line="240" w:lineRule="auto"/>
              <w:rPr>
                <w:rFonts w:ascii="Arial" w:hAnsi="Arial" w:cs="Arial"/>
                <w:color w:val="000000"/>
                <w:sz w:val="20"/>
                <w:szCs w:val="20"/>
              </w:rPr>
            </w:pPr>
            <w:r w:rsidRPr="00EB22CF">
              <w:rPr>
                <w:rFonts w:ascii="Arial" w:hAnsi="Arial" w:cs="Arial"/>
                <w:noProof/>
                <w:color w:val="000000"/>
                <w:sz w:val="20"/>
                <w:szCs w:val="20"/>
              </w:rPr>
              <w:t>Povprečno</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tcPr>
          <w:p w14:paraId="02A3111A" w14:textId="77777777" w:rsidR="00ED12AD" w:rsidRPr="00EB22CF" w:rsidRDefault="00ED12AD" w:rsidP="0096295F">
            <w:pPr>
              <w:spacing w:before="20" w:after="20" w:line="240" w:lineRule="auto"/>
              <w:rPr>
                <w:rFonts w:ascii="Arial" w:hAnsi="Arial" w:cs="Arial"/>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tcPr>
          <w:p w14:paraId="44D3C16D" w14:textId="77777777" w:rsidR="00ED12AD" w:rsidRPr="00EB22CF" w:rsidRDefault="00ED12AD" w:rsidP="0096295F">
            <w:pPr>
              <w:spacing w:before="20" w:after="20" w:line="240" w:lineRule="auto"/>
              <w:rPr>
                <w:rFonts w:ascii="Arial" w:hAnsi="Arial" w:cs="Arial"/>
                <w:color w:val="000000"/>
                <w:sz w:val="20"/>
                <w:szCs w:val="20"/>
              </w:rPr>
            </w:pPr>
            <w:r w:rsidRPr="00EB22CF">
              <w:rPr>
                <w:rFonts w:ascii="Arial" w:hAnsi="Arial" w:cs="Arial"/>
                <w:noProof/>
                <w:color w:val="000000"/>
                <w:sz w:val="20"/>
                <w:szCs w:val="20"/>
              </w:rPr>
              <w:t>R.18; R.27</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tcPr>
          <w:p w14:paraId="0AB05F2B" w14:textId="77777777" w:rsidR="00ED12AD" w:rsidRPr="00EB22CF" w:rsidRDefault="00ED12AD" w:rsidP="0096295F">
            <w:pPr>
              <w:spacing w:before="20" w:after="20" w:line="240" w:lineRule="auto"/>
              <w:rPr>
                <w:rFonts w:ascii="Arial" w:hAnsi="Arial" w:cs="Arial"/>
                <w:color w:val="000000"/>
                <w:sz w:val="20"/>
                <w:szCs w:val="20"/>
              </w:rPr>
            </w:pPr>
            <w:r w:rsidRPr="00EB22CF">
              <w:rPr>
                <w:rFonts w:ascii="Arial" w:hAnsi="Arial" w:cs="Arial"/>
                <w:noProof/>
                <w:color w:val="000000"/>
                <w:sz w:val="20"/>
                <w:szCs w:val="20"/>
              </w:rPr>
              <w:t>Ne</w:t>
            </w:r>
          </w:p>
        </w:tc>
      </w:tr>
      <w:tr w:rsidR="00ED12AD" w:rsidRPr="00EB22CF" w14:paraId="428C2E80" w14:textId="77777777" w:rsidTr="0096295F">
        <w:trPr>
          <w:trHeight w:val="240"/>
          <w:tblHeader/>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tcPr>
          <w:p w14:paraId="441DB8E2" w14:textId="77777777" w:rsidR="00ED12AD" w:rsidRPr="00EB22CF" w:rsidRDefault="00ED12AD" w:rsidP="0096295F">
            <w:pPr>
              <w:spacing w:before="20" w:after="20" w:line="240" w:lineRule="auto"/>
              <w:rPr>
                <w:rFonts w:ascii="Arial" w:hAnsi="Arial" w:cs="Arial"/>
                <w:color w:val="000000"/>
                <w:sz w:val="20"/>
                <w:szCs w:val="20"/>
              </w:rPr>
            </w:pPr>
            <w:r w:rsidRPr="00EB22CF">
              <w:rPr>
                <w:rFonts w:ascii="Arial" w:hAnsi="Arial" w:cs="Arial"/>
                <w:noProof/>
                <w:color w:val="000000"/>
                <w:sz w:val="20"/>
                <w:szCs w:val="20"/>
              </w:rPr>
              <w:t xml:space="preserve">ZNERP15.02  - Znesek na enoto za dela za odpravo škode in obnovo gozda </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tcPr>
          <w:p w14:paraId="434A939D" w14:textId="77777777" w:rsidR="00ED12AD" w:rsidRPr="00EB22CF" w:rsidRDefault="00ED12AD" w:rsidP="0096295F">
            <w:pPr>
              <w:spacing w:before="20" w:after="20" w:line="240" w:lineRule="auto"/>
              <w:rPr>
                <w:rFonts w:ascii="Arial" w:hAnsi="Arial" w:cs="Arial"/>
                <w:color w:val="000000"/>
                <w:sz w:val="20"/>
                <w:szCs w:val="20"/>
              </w:rPr>
            </w:pPr>
            <w:r w:rsidRPr="00EB22CF">
              <w:rPr>
                <w:rFonts w:ascii="Arial" w:hAnsi="Arial" w:cs="Arial"/>
                <w:noProof/>
                <w:color w:val="000000"/>
                <w:sz w:val="20"/>
                <w:szCs w:val="20"/>
              </w:rPr>
              <w:t>Nepovratna sredstva</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tcPr>
          <w:p w14:paraId="1F0DBBE3" w14:textId="77777777" w:rsidR="00ED12AD" w:rsidRPr="00EB22CF" w:rsidRDefault="00ED12AD" w:rsidP="0096295F">
            <w:pPr>
              <w:spacing w:before="20" w:after="20" w:line="240" w:lineRule="auto"/>
              <w:rPr>
                <w:rFonts w:ascii="Arial" w:hAnsi="Arial" w:cs="Arial"/>
                <w:color w:val="000000"/>
                <w:sz w:val="20"/>
                <w:szCs w:val="20"/>
              </w:rPr>
            </w:pPr>
            <w:r w:rsidRPr="00EB22CF">
              <w:rPr>
                <w:rFonts w:ascii="Arial" w:hAnsi="Arial" w:cs="Arial"/>
                <w:noProof/>
                <w:color w:val="000000"/>
                <w:sz w:val="20"/>
                <w:szCs w:val="20"/>
              </w:rPr>
              <w:t>91(2)(a)-SI-33,90%</w:t>
            </w:r>
          </w:p>
          <w:p w14:paraId="6CEDC2BD" w14:textId="77777777" w:rsidR="00ED12AD" w:rsidRPr="00EB22CF" w:rsidRDefault="00ED12AD" w:rsidP="0096295F">
            <w:pPr>
              <w:spacing w:before="20" w:after="20" w:line="240" w:lineRule="auto"/>
              <w:rPr>
                <w:rFonts w:ascii="Arial" w:hAnsi="Arial" w:cs="Arial"/>
                <w:color w:val="000000"/>
                <w:sz w:val="20"/>
                <w:szCs w:val="20"/>
              </w:rPr>
            </w:pPr>
            <w:r w:rsidRPr="00EB22CF">
              <w:rPr>
                <w:rFonts w:ascii="Arial" w:hAnsi="Arial" w:cs="Arial"/>
                <w:noProof/>
                <w:color w:val="000000"/>
                <w:sz w:val="20"/>
                <w:szCs w:val="20"/>
              </w:rPr>
              <w:t>91(2)(d)-SI-33,90%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tcPr>
          <w:p w14:paraId="7854AD3D" w14:textId="77777777" w:rsidR="00ED12AD" w:rsidRPr="00EB22CF" w:rsidRDefault="00ED12AD" w:rsidP="0096295F">
            <w:pPr>
              <w:spacing w:before="20" w:after="20" w:line="240" w:lineRule="auto"/>
              <w:rPr>
                <w:rFonts w:ascii="Arial" w:hAnsi="Arial" w:cs="Arial"/>
                <w:color w:val="000000"/>
                <w:sz w:val="20"/>
                <w:szCs w:val="20"/>
              </w:rPr>
            </w:pPr>
            <w:r w:rsidRPr="00EB22CF">
              <w:rPr>
                <w:rFonts w:ascii="Arial" w:hAnsi="Arial" w:cs="Arial"/>
                <w:noProof/>
                <w:color w:val="000000"/>
                <w:sz w:val="20"/>
                <w:szCs w:val="20"/>
              </w:rPr>
              <w:t>Povprečno</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tcPr>
          <w:p w14:paraId="6387029B" w14:textId="77777777" w:rsidR="00ED12AD" w:rsidRPr="00EB22CF" w:rsidRDefault="00ED12AD" w:rsidP="0096295F">
            <w:pPr>
              <w:spacing w:before="20" w:after="20" w:line="240" w:lineRule="auto"/>
              <w:rPr>
                <w:rFonts w:ascii="Arial" w:hAnsi="Arial" w:cs="Arial"/>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tcPr>
          <w:p w14:paraId="4D7BE17B" w14:textId="77777777" w:rsidR="00ED12AD" w:rsidRPr="00EB22CF" w:rsidRDefault="00ED12AD" w:rsidP="0096295F">
            <w:pPr>
              <w:spacing w:before="20" w:after="20" w:line="240" w:lineRule="auto"/>
              <w:rPr>
                <w:rFonts w:ascii="Arial" w:hAnsi="Arial" w:cs="Arial"/>
                <w:color w:val="000000"/>
                <w:sz w:val="20"/>
                <w:szCs w:val="20"/>
              </w:rPr>
            </w:pPr>
            <w:r w:rsidRPr="00EB22CF">
              <w:rPr>
                <w:rFonts w:ascii="Arial" w:hAnsi="Arial" w:cs="Arial"/>
                <w:noProof/>
                <w:color w:val="000000"/>
                <w:sz w:val="20"/>
                <w:szCs w:val="20"/>
              </w:rPr>
              <w:t>R.17; R.18; R.27</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20" w:type="dxa"/>
              <w:right w:w="20" w:type="dxa"/>
            </w:tcMar>
          </w:tcPr>
          <w:p w14:paraId="2485F81D" w14:textId="77777777" w:rsidR="00ED12AD" w:rsidRPr="00EB22CF" w:rsidRDefault="00ED12AD" w:rsidP="0096295F">
            <w:pPr>
              <w:spacing w:before="20" w:after="20" w:line="240" w:lineRule="auto"/>
              <w:rPr>
                <w:rFonts w:ascii="Arial" w:hAnsi="Arial" w:cs="Arial"/>
                <w:color w:val="000000"/>
                <w:sz w:val="20"/>
                <w:szCs w:val="20"/>
              </w:rPr>
            </w:pPr>
            <w:r w:rsidRPr="00EB22CF">
              <w:rPr>
                <w:rFonts w:ascii="Arial" w:hAnsi="Arial" w:cs="Arial"/>
                <w:noProof/>
                <w:color w:val="000000"/>
                <w:sz w:val="20"/>
                <w:szCs w:val="20"/>
              </w:rPr>
              <w:t>Ne</w:t>
            </w:r>
          </w:p>
        </w:tc>
      </w:tr>
    </w:tbl>
    <w:p w14:paraId="16E0C6A9" w14:textId="77777777" w:rsidR="00ED12AD" w:rsidRPr="00EB22CF" w:rsidRDefault="00ED12AD" w:rsidP="00ED12AD">
      <w:pPr>
        <w:spacing w:before="20" w:after="20" w:line="240" w:lineRule="auto"/>
        <w:rPr>
          <w:rFonts w:ascii="Arial" w:hAnsi="Arial" w:cs="Arial"/>
          <w:color w:val="000000"/>
          <w:sz w:val="20"/>
          <w:szCs w:val="20"/>
        </w:rPr>
      </w:pPr>
      <w:r w:rsidRPr="00EB22CF">
        <w:rPr>
          <w:rFonts w:ascii="Arial" w:hAnsi="Arial" w:cs="Arial"/>
          <w:noProof/>
          <w:color w:val="000000"/>
          <w:sz w:val="20"/>
          <w:szCs w:val="20"/>
        </w:rPr>
        <w:t>Obrazložitev in utemeljitev v zvezi z vrednostjo zneska na enoto</w:t>
      </w:r>
    </w:p>
    <w:p w14:paraId="4831F2EC" w14:textId="77777777" w:rsidR="00ED12AD" w:rsidRPr="00EB22CF" w:rsidRDefault="00ED12AD" w:rsidP="00ED12AD">
      <w:pPr>
        <w:spacing w:before="20" w:after="20" w:line="240" w:lineRule="auto"/>
        <w:rPr>
          <w:rFonts w:ascii="Arial" w:hAnsi="Arial" w:cs="Arial"/>
          <w:color w:val="000000"/>
          <w:sz w:val="20"/>
          <w:szCs w:val="20"/>
        </w:rPr>
      </w:pPr>
      <w:r w:rsidRPr="00EB22CF">
        <w:rPr>
          <w:rFonts w:ascii="Arial" w:hAnsi="Arial" w:cs="Arial"/>
          <w:noProof/>
          <w:color w:val="000000"/>
          <w:sz w:val="20"/>
          <w:szCs w:val="20"/>
        </w:rPr>
        <w:t xml:space="preserve">ZNERP15.01  - Znesek na enoto za nakup </w:t>
      </w:r>
      <w:r w:rsidRPr="00EB22CF">
        <w:rPr>
          <w:rFonts w:ascii="Arial" w:hAnsi="Arial" w:cs="Arial"/>
          <w:strike/>
          <w:noProof/>
          <w:color w:val="000000"/>
          <w:sz w:val="20"/>
          <w:szCs w:val="20"/>
        </w:rPr>
        <w:t>sadik</w:t>
      </w:r>
      <w:r w:rsidRPr="00EB22CF">
        <w:rPr>
          <w:rFonts w:ascii="Arial" w:hAnsi="Arial" w:cs="Arial"/>
          <w:noProof/>
          <w:color w:val="000000"/>
          <w:sz w:val="20"/>
          <w:szCs w:val="20"/>
          <w:u w:val="single"/>
        </w:rPr>
        <w:t xml:space="preserve">sadilnega </w:t>
      </w:r>
      <w:r w:rsidRPr="00EB22CF">
        <w:rPr>
          <w:rFonts w:ascii="Arial" w:hAnsi="Arial" w:cs="Arial"/>
          <w:noProof/>
          <w:color w:val="000000"/>
          <w:sz w:val="20"/>
          <w:szCs w:val="20"/>
        </w:rPr>
        <w:t>gozdnega materiala in materiala za zaščito sadik</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992"/>
      </w:tblGrid>
      <w:tr w:rsidR="00ED12AD" w:rsidRPr="00EB22CF" w14:paraId="4110B1CF" w14:textId="77777777" w:rsidTr="0096295F">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3F41240C" w14:textId="77777777" w:rsidR="00ED12AD" w:rsidRPr="00EB22CF" w:rsidRDefault="00ED12AD" w:rsidP="0096295F">
            <w:pPr>
              <w:spacing w:before="40" w:after="40" w:line="240" w:lineRule="auto"/>
              <w:rPr>
                <w:rFonts w:ascii="Arial" w:hAnsi="Arial" w:cs="Arial"/>
                <w:sz w:val="20"/>
                <w:szCs w:val="20"/>
              </w:rPr>
            </w:pPr>
            <w:r w:rsidRPr="00EB22CF">
              <w:rPr>
                <w:rFonts w:ascii="Arial" w:hAnsi="Arial" w:cs="Arial"/>
                <w:noProof/>
                <w:sz w:val="20"/>
                <w:szCs w:val="20"/>
              </w:rPr>
              <w:t>Izračun temelji na podlagi povprečnega zneska izplačanih projektov iz obdobja PRP 2014-2020 za aktivnost Nakupu sadik gozdnega drevja ter potrebnega materiala za zaščito sadik pred divjadjo, ki je znašala 250.000 EUR/vlogo.</w:t>
            </w:r>
          </w:p>
        </w:tc>
      </w:tr>
    </w:tbl>
    <w:p w14:paraId="388216AF" w14:textId="77777777" w:rsidR="00ED12AD" w:rsidRPr="00EB22CF" w:rsidRDefault="00ED12AD" w:rsidP="00ED12AD">
      <w:pPr>
        <w:spacing w:before="20" w:after="20" w:line="240" w:lineRule="auto"/>
        <w:rPr>
          <w:rFonts w:ascii="Arial" w:hAnsi="Arial" w:cs="Arial"/>
          <w:color w:val="000000"/>
          <w:sz w:val="20"/>
          <w:szCs w:val="20"/>
        </w:rPr>
      </w:pPr>
      <w:r w:rsidRPr="00EB22CF">
        <w:rPr>
          <w:rFonts w:ascii="Arial" w:hAnsi="Arial" w:cs="Arial"/>
          <w:noProof/>
          <w:color w:val="000000"/>
          <w:sz w:val="20"/>
          <w:szCs w:val="20"/>
        </w:rPr>
        <w:t>ZNERP15.03  - Znesek na enoto za ureditev vlak potrebnih za izvedbo sanacije gozdov</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992"/>
      </w:tblGrid>
      <w:tr w:rsidR="00ED12AD" w:rsidRPr="00EB22CF" w14:paraId="179E9FE4" w14:textId="77777777" w:rsidTr="0096295F">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71AD1229" w14:textId="77777777" w:rsidR="00ED12AD" w:rsidRPr="00EB22CF" w:rsidRDefault="00ED12AD" w:rsidP="0096295F">
            <w:pPr>
              <w:spacing w:before="40" w:after="40" w:line="240" w:lineRule="auto"/>
              <w:rPr>
                <w:rFonts w:ascii="Arial" w:hAnsi="Arial" w:cs="Arial"/>
                <w:sz w:val="20"/>
                <w:szCs w:val="20"/>
              </w:rPr>
            </w:pPr>
            <w:r w:rsidRPr="00EB22CF">
              <w:rPr>
                <w:rFonts w:ascii="Arial" w:hAnsi="Arial" w:cs="Arial"/>
                <w:noProof/>
                <w:sz w:val="20"/>
                <w:szCs w:val="20"/>
              </w:rPr>
              <w:t>Izračun temelji na podlagi povprečnega zneska izplačanih projektov iz obdobja PRP 2014-2020 za operacijo Ureditev gozdnih vlak, potrebnih za izvedbo sanacije gozdov, ki je znašala 7.353 EUR/vlogo.</w:t>
            </w:r>
          </w:p>
        </w:tc>
      </w:tr>
    </w:tbl>
    <w:p w14:paraId="3B689E02" w14:textId="77777777" w:rsidR="00ED12AD" w:rsidRPr="00EB22CF" w:rsidRDefault="00ED12AD" w:rsidP="00ED12AD">
      <w:pPr>
        <w:spacing w:before="20" w:after="20" w:line="240" w:lineRule="auto"/>
        <w:rPr>
          <w:rFonts w:ascii="Arial" w:hAnsi="Arial" w:cs="Arial"/>
          <w:color w:val="000000"/>
          <w:sz w:val="20"/>
          <w:szCs w:val="20"/>
        </w:rPr>
      </w:pPr>
      <w:r w:rsidRPr="00EB22CF">
        <w:rPr>
          <w:rFonts w:ascii="Arial" w:hAnsi="Arial" w:cs="Arial"/>
          <w:noProof/>
          <w:color w:val="000000"/>
          <w:sz w:val="20"/>
          <w:szCs w:val="20"/>
        </w:rPr>
        <w:t xml:space="preserve">ZNERP15.02  - Znesek na enoto za dela za odpravo škode in obnovo gozda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992"/>
      </w:tblGrid>
      <w:tr w:rsidR="00ED12AD" w:rsidRPr="00EB22CF" w14:paraId="252995EE" w14:textId="77777777" w:rsidTr="0096295F">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378284B3" w14:textId="77777777" w:rsidR="00ED12AD" w:rsidRPr="00EB22CF" w:rsidRDefault="00ED12AD" w:rsidP="0096295F">
            <w:pPr>
              <w:spacing w:before="40" w:after="40" w:line="240" w:lineRule="auto"/>
              <w:rPr>
                <w:rFonts w:ascii="Arial" w:hAnsi="Arial" w:cs="Arial"/>
                <w:sz w:val="20"/>
                <w:szCs w:val="20"/>
              </w:rPr>
            </w:pPr>
            <w:r w:rsidRPr="00EB22CF">
              <w:rPr>
                <w:rFonts w:ascii="Arial" w:hAnsi="Arial" w:cs="Arial"/>
                <w:noProof/>
                <w:sz w:val="20"/>
                <w:szCs w:val="20"/>
              </w:rPr>
              <w:t>Izračun temelji na podlagi povprečnega zneska izplačanih projektov iz obdobja PRP 2014-2020 za aktivnost Dela za odpravo škode in obnovo gozda, ki je znašala 3.000 EUR/vlogo.</w:t>
            </w:r>
          </w:p>
        </w:tc>
      </w:tr>
    </w:tbl>
    <w:p w14:paraId="47698934" w14:textId="77777777" w:rsidR="00ED12AD" w:rsidRPr="00EB22CF" w:rsidRDefault="00ED12AD" w:rsidP="00ED12AD">
      <w:pPr>
        <w:spacing w:before="20" w:after="20" w:line="240" w:lineRule="auto"/>
        <w:outlineLvl w:val="4"/>
        <w:rPr>
          <w:rFonts w:ascii="Arial" w:hAnsi="Arial" w:cs="Arial"/>
          <w:bCs/>
          <w:iCs/>
          <w:noProof/>
          <w:color w:val="000000"/>
          <w:sz w:val="20"/>
          <w:szCs w:val="20"/>
        </w:rPr>
      </w:pPr>
      <w:bookmarkStart w:id="34" w:name="_Toc256001032"/>
    </w:p>
    <w:p w14:paraId="36C15D25" w14:textId="77777777" w:rsidR="00ED12AD" w:rsidRPr="00EB22CF" w:rsidRDefault="00ED12AD" w:rsidP="00ED12AD">
      <w:pPr>
        <w:spacing w:before="20" w:after="20" w:line="240" w:lineRule="auto"/>
        <w:outlineLvl w:val="4"/>
        <w:rPr>
          <w:rFonts w:ascii="Arial" w:hAnsi="Arial" w:cs="Arial"/>
          <w:bCs/>
          <w:iCs/>
          <w:color w:val="000000"/>
          <w:sz w:val="20"/>
          <w:szCs w:val="20"/>
        </w:rPr>
      </w:pPr>
      <w:r w:rsidRPr="00EB22CF">
        <w:rPr>
          <w:rFonts w:ascii="Arial" w:hAnsi="Arial" w:cs="Arial"/>
          <w:bCs/>
          <w:iCs/>
          <w:noProof/>
          <w:color w:val="000000"/>
          <w:sz w:val="20"/>
          <w:szCs w:val="20"/>
        </w:rPr>
        <w:t>13 Načrtovani zneski na enoto: finančna tabela z učinki</w:t>
      </w:r>
      <w:bookmarkEnd w:id="34"/>
    </w:p>
    <w:p w14:paraId="331F1255" w14:textId="77777777" w:rsidR="00ED12AD" w:rsidRPr="00EB22CF" w:rsidRDefault="00ED12AD" w:rsidP="00ED12AD">
      <w:pPr>
        <w:spacing w:before="20" w:after="20" w:line="240" w:lineRule="auto"/>
        <w:rPr>
          <w:rFonts w:ascii="Arial" w:hAnsi="Arial" w:cs="Arial"/>
          <w:color w:val="000000"/>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3"/>
        <w:gridCol w:w="3073"/>
        <w:gridCol w:w="485"/>
        <w:gridCol w:w="485"/>
        <w:gridCol w:w="1050"/>
        <w:gridCol w:w="1051"/>
        <w:gridCol w:w="1208"/>
        <w:gridCol w:w="1208"/>
        <w:gridCol w:w="1051"/>
        <w:gridCol w:w="1308"/>
      </w:tblGrid>
      <w:tr w:rsidR="00ED12AD" w:rsidRPr="00EB22CF" w14:paraId="066F4D37" w14:textId="77777777" w:rsidTr="0096295F">
        <w:trPr>
          <w:trHeight w:val="160"/>
          <w:tblHeader/>
        </w:trPr>
        <w:tc>
          <w:tcPr>
            <w:tcW w:w="1147"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4A0F2211" w14:textId="77777777" w:rsidR="00ED12AD" w:rsidRPr="00EB22CF" w:rsidRDefault="00ED12AD" w:rsidP="0096295F">
            <w:pPr>
              <w:spacing w:before="20" w:after="20" w:line="240" w:lineRule="auto"/>
              <w:rPr>
                <w:rFonts w:ascii="Arial" w:hAnsi="Arial" w:cs="Arial"/>
                <w:b/>
                <w:color w:val="000000"/>
                <w:sz w:val="20"/>
                <w:szCs w:val="20"/>
              </w:rPr>
            </w:pPr>
            <w:r w:rsidRPr="00EB22CF">
              <w:rPr>
                <w:rFonts w:ascii="Arial" w:hAnsi="Arial" w:cs="Arial"/>
                <w:b/>
                <w:noProof/>
                <w:color w:val="000000"/>
                <w:sz w:val="20"/>
                <w:szCs w:val="20"/>
              </w:rPr>
              <w:lastRenderedPageBreak/>
              <w:t>Načrtovani znesek na enoto</w:t>
            </w:r>
          </w:p>
        </w:tc>
        <w:tc>
          <w:tcPr>
            <w:tcW w:w="1147"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419AC230" w14:textId="77777777" w:rsidR="00ED12AD" w:rsidRPr="00EB22CF" w:rsidRDefault="00ED12AD" w:rsidP="0096295F">
            <w:pPr>
              <w:spacing w:before="20" w:after="20" w:line="240" w:lineRule="auto"/>
              <w:rPr>
                <w:rFonts w:ascii="Arial" w:hAnsi="Arial" w:cs="Arial"/>
                <w:b/>
                <w:color w:val="000000"/>
                <w:sz w:val="20"/>
                <w:szCs w:val="20"/>
              </w:rPr>
            </w:pPr>
            <w:r w:rsidRPr="00EB22CF">
              <w:rPr>
                <w:rFonts w:ascii="Arial" w:hAnsi="Arial" w:cs="Arial"/>
                <w:b/>
                <w:noProof/>
                <w:color w:val="000000"/>
                <w:sz w:val="20"/>
                <w:szCs w:val="20"/>
              </w:rPr>
              <w:t>Proračunsko leto</w:t>
            </w:r>
          </w:p>
        </w:tc>
        <w:tc>
          <w:tcPr>
            <w:tcW w:w="147"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6918875F" w14:textId="77777777" w:rsidR="00ED12AD" w:rsidRPr="00EB22CF" w:rsidRDefault="00ED12AD" w:rsidP="0096295F">
            <w:pPr>
              <w:spacing w:before="20" w:after="20" w:line="240" w:lineRule="auto"/>
              <w:rPr>
                <w:rFonts w:ascii="Arial" w:hAnsi="Arial" w:cs="Arial"/>
                <w:b/>
                <w:color w:val="000000"/>
                <w:sz w:val="20"/>
                <w:szCs w:val="20"/>
              </w:rPr>
            </w:pPr>
            <w:r w:rsidRPr="00EB22CF">
              <w:rPr>
                <w:rFonts w:ascii="Arial" w:hAnsi="Arial" w:cs="Arial"/>
                <w:b/>
                <w:noProof/>
                <w:color w:val="000000"/>
                <w:sz w:val="20"/>
                <w:szCs w:val="20"/>
              </w:rPr>
              <w:t>2023</w:t>
            </w:r>
          </w:p>
        </w:tc>
        <w:tc>
          <w:tcPr>
            <w:tcW w:w="145"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6D0E42D7" w14:textId="77777777" w:rsidR="00ED12AD" w:rsidRPr="00EB22CF" w:rsidRDefault="00ED12AD" w:rsidP="0096295F">
            <w:pPr>
              <w:spacing w:before="20" w:after="20" w:line="240" w:lineRule="auto"/>
              <w:rPr>
                <w:rFonts w:ascii="Arial" w:hAnsi="Arial" w:cs="Arial"/>
                <w:b/>
                <w:color w:val="000000"/>
                <w:sz w:val="20"/>
                <w:szCs w:val="20"/>
              </w:rPr>
            </w:pPr>
            <w:r w:rsidRPr="00EB22CF">
              <w:rPr>
                <w:rFonts w:ascii="Arial" w:hAnsi="Arial" w:cs="Arial"/>
                <w:b/>
                <w:noProof/>
                <w:color w:val="000000"/>
                <w:sz w:val="20"/>
                <w:szCs w:val="20"/>
              </w:rPr>
              <w:t>2024</w:t>
            </w:r>
          </w:p>
        </w:tc>
        <w:tc>
          <w:tcPr>
            <w:tcW w:w="424"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5727318F" w14:textId="77777777" w:rsidR="00ED12AD" w:rsidRPr="00EB22CF" w:rsidRDefault="00ED12AD" w:rsidP="0096295F">
            <w:pPr>
              <w:spacing w:before="20" w:after="20" w:line="240" w:lineRule="auto"/>
              <w:rPr>
                <w:rFonts w:ascii="Arial" w:hAnsi="Arial" w:cs="Arial"/>
                <w:b/>
                <w:color w:val="000000"/>
                <w:sz w:val="20"/>
                <w:szCs w:val="20"/>
              </w:rPr>
            </w:pPr>
            <w:r w:rsidRPr="00EB22CF">
              <w:rPr>
                <w:rFonts w:ascii="Arial" w:hAnsi="Arial" w:cs="Arial"/>
                <w:b/>
                <w:noProof/>
                <w:color w:val="000000"/>
                <w:sz w:val="20"/>
                <w:szCs w:val="20"/>
              </w:rPr>
              <w:t>2025</w:t>
            </w:r>
          </w:p>
        </w:tc>
        <w:tc>
          <w:tcPr>
            <w:tcW w:w="424"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15A513BE" w14:textId="77777777" w:rsidR="00ED12AD" w:rsidRPr="00EB22CF" w:rsidRDefault="00ED12AD" w:rsidP="0096295F">
            <w:pPr>
              <w:spacing w:before="20" w:after="20" w:line="240" w:lineRule="auto"/>
              <w:rPr>
                <w:rFonts w:ascii="Arial" w:hAnsi="Arial" w:cs="Arial"/>
                <w:b/>
                <w:color w:val="000000"/>
                <w:sz w:val="20"/>
                <w:szCs w:val="20"/>
              </w:rPr>
            </w:pPr>
            <w:r w:rsidRPr="00EB22CF">
              <w:rPr>
                <w:rFonts w:ascii="Arial" w:hAnsi="Arial" w:cs="Arial"/>
                <w:b/>
                <w:noProof/>
                <w:color w:val="000000"/>
                <w:sz w:val="20"/>
                <w:szCs w:val="20"/>
              </w:rPr>
              <w:t>2026</w:t>
            </w:r>
          </w:p>
        </w:tc>
        <w:tc>
          <w:tcPr>
            <w:tcW w:w="374"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78F31CDD" w14:textId="77777777" w:rsidR="00ED12AD" w:rsidRPr="00EB22CF" w:rsidRDefault="00ED12AD" w:rsidP="0096295F">
            <w:pPr>
              <w:spacing w:before="20" w:after="20" w:line="240" w:lineRule="auto"/>
              <w:rPr>
                <w:rFonts w:ascii="Arial" w:hAnsi="Arial" w:cs="Arial"/>
                <w:b/>
                <w:color w:val="000000"/>
                <w:sz w:val="20"/>
                <w:szCs w:val="20"/>
              </w:rPr>
            </w:pPr>
            <w:r w:rsidRPr="00EB22CF">
              <w:rPr>
                <w:rFonts w:ascii="Arial" w:hAnsi="Arial" w:cs="Arial"/>
                <w:b/>
                <w:noProof/>
                <w:color w:val="000000"/>
                <w:sz w:val="20"/>
                <w:szCs w:val="20"/>
              </w:rPr>
              <w:t>2027</w:t>
            </w:r>
          </w:p>
        </w:tc>
        <w:tc>
          <w:tcPr>
            <w:tcW w:w="374"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21A73702" w14:textId="77777777" w:rsidR="00ED12AD" w:rsidRPr="00EB22CF" w:rsidRDefault="00ED12AD" w:rsidP="0096295F">
            <w:pPr>
              <w:spacing w:before="20" w:after="20" w:line="240" w:lineRule="auto"/>
              <w:rPr>
                <w:rFonts w:ascii="Arial" w:hAnsi="Arial" w:cs="Arial"/>
                <w:b/>
                <w:color w:val="000000"/>
                <w:sz w:val="20"/>
                <w:szCs w:val="20"/>
              </w:rPr>
            </w:pPr>
            <w:r w:rsidRPr="00EB22CF">
              <w:rPr>
                <w:rFonts w:ascii="Arial" w:hAnsi="Arial" w:cs="Arial"/>
                <w:b/>
                <w:noProof/>
                <w:color w:val="000000"/>
                <w:sz w:val="20"/>
                <w:szCs w:val="20"/>
              </w:rPr>
              <w:t>2028</w:t>
            </w:r>
          </w:p>
        </w:tc>
        <w:tc>
          <w:tcPr>
            <w:tcW w:w="424"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26F610C9" w14:textId="77777777" w:rsidR="00ED12AD" w:rsidRPr="00EB22CF" w:rsidRDefault="00ED12AD" w:rsidP="0096295F">
            <w:pPr>
              <w:spacing w:before="20" w:after="20" w:line="240" w:lineRule="auto"/>
              <w:rPr>
                <w:rFonts w:ascii="Arial" w:hAnsi="Arial" w:cs="Arial"/>
                <w:b/>
                <w:color w:val="000000"/>
                <w:sz w:val="20"/>
                <w:szCs w:val="20"/>
              </w:rPr>
            </w:pPr>
            <w:r w:rsidRPr="00EB22CF">
              <w:rPr>
                <w:rFonts w:ascii="Arial" w:hAnsi="Arial" w:cs="Arial"/>
                <w:b/>
                <w:noProof/>
                <w:color w:val="000000"/>
                <w:sz w:val="20"/>
                <w:szCs w:val="20"/>
              </w:rPr>
              <w:t>2029</w:t>
            </w:r>
          </w:p>
        </w:tc>
        <w:tc>
          <w:tcPr>
            <w:tcW w:w="395"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48EEA651" w14:textId="77777777" w:rsidR="00ED12AD" w:rsidRPr="00EB22CF" w:rsidRDefault="00ED12AD" w:rsidP="0096295F">
            <w:pPr>
              <w:spacing w:before="20" w:after="20" w:line="240" w:lineRule="auto"/>
              <w:rPr>
                <w:rFonts w:ascii="Arial" w:hAnsi="Arial" w:cs="Arial"/>
                <w:color w:val="000000"/>
                <w:sz w:val="20"/>
                <w:szCs w:val="20"/>
              </w:rPr>
            </w:pPr>
            <w:r w:rsidRPr="00EB22CF">
              <w:rPr>
                <w:rFonts w:ascii="Arial" w:hAnsi="Arial" w:cs="Arial"/>
                <w:b/>
                <w:noProof/>
                <w:color w:val="000000"/>
                <w:sz w:val="20"/>
                <w:szCs w:val="20"/>
              </w:rPr>
              <w:t>Skupaj 2023–2029</w:t>
            </w:r>
          </w:p>
        </w:tc>
      </w:tr>
      <w:tr w:rsidR="00ED12AD" w:rsidRPr="00EB22CF" w14:paraId="25C1A889" w14:textId="77777777" w:rsidTr="0096295F">
        <w:trPr>
          <w:trHeight w:val="582"/>
          <w:tblHeader/>
        </w:trPr>
        <w:tc>
          <w:tcPr>
            <w:tcW w:w="1147" w:type="pct"/>
            <w:vMerge w:val="restar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76F1FE02" w14:textId="77777777" w:rsidR="00ED12AD" w:rsidRPr="00EB22CF" w:rsidRDefault="00ED12AD" w:rsidP="0096295F">
            <w:pPr>
              <w:spacing w:before="20" w:after="20" w:line="240" w:lineRule="auto"/>
              <w:rPr>
                <w:rFonts w:ascii="Arial" w:hAnsi="Arial" w:cs="Arial"/>
                <w:color w:val="000000"/>
                <w:sz w:val="20"/>
                <w:szCs w:val="20"/>
              </w:rPr>
            </w:pPr>
            <w:r w:rsidRPr="00EB22CF">
              <w:rPr>
                <w:rFonts w:ascii="Arial" w:hAnsi="Arial" w:cs="Arial"/>
                <w:noProof/>
                <w:color w:val="000000"/>
                <w:sz w:val="20"/>
                <w:szCs w:val="20"/>
              </w:rPr>
              <w:t xml:space="preserve">ZNERP15.01  - Znesek na enoto za nakup </w:t>
            </w:r>
            <w:r w:rsidRPr="00EB22CF">
              <w:rPr>
                <w:rFonts w:ascii="Arial" w:hAnsi="Arial" w:cs="Arial"/>
                <w:noProof/>
                <w:color w:val="000000"/>
                <w:sz w:val="20"/>
                <w:szCs w:val="20"/>
                <w:u w:val="single"/>
              </w:rPr>
              <w:t xml:space="preserve">sadilnega </w:t>
            </w:r>
            <w:r w:rsidRPr="00EB22CF">
              <w:rPr>
                <w:rFonts w:ascii="Arial" w:hAnsi="Arial" w:cs="Arial"/>
                <w:noProof/>
                <w:color w:val="000000"/>
                <w:sz w:val="20"/>
                <w:szCs w:val="20"/>
              </w:rPr>
              <w:t>gozdnega materiala in materiala za zaščito sadik (Nepovratna sredstva - Povprečno)</w:t>
            </w:r>
          </w:p>
        </w:tc>
        <w:tc>
          <w:tcPr>
            <w:tcW w:w="1147"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3CAA9A6C" w14:textId="77777777" w:rsidR="00ED12AD" w:rsidRPr="00EB22CF" w:rsidRDefault="00ED12AD" w:rsidP="0096295F">
            <w:pPr>
              <w:spacing w:before="20" w:after="20" w:line="240" w:lineRule="auto"/>
              <w:rPr>
                <w:rFonts w:ascii="Arial" w:hAnsi="Arial" w:cs="Arial"/>
                <w:color w:val="000000"/>
                <w:sz w:val="20"/>
                <w:szCs w:val="20"/>
              </w:rPr>
            </w:pPr>
            <w:r w:rsidRPr="00EB22CF">
              <w:rPr>
                <w:rFonts w:ascii="Arial" w:hAnsi="Arial" w:cs="Arial"/>
                <w:noProof/>
                <w:color w:val="000000"/>
                <w:sz w:val="20"/>
                <w:szCs w:val="20"/>
              </w:rPr>
              <w:t>Načrtovani znesek na enoto (skupni javni odhodki v EUR)</w:t>
            </w:r>
          </w:p>
        </w:tc>
        <w:tc>
          <w:tcPr>
            <w:tcW w:w="147"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77F2F946"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c>
          <w:tcPr>
            <w:tcW w:w="145"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3F51DCAE"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c>
          <w:tcPr>
            <w:tcW w:w="424"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428BC891"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strike/>
                <w:noProof/>
                <w:color w:val="000000"/>
                <w:sz w:val="20"/>
                <w:szCs w:val="20"/>
              </w:rPr>
              <w:t>250.000,00</w:t>
            </w:r>
            <w:r w:rsidRPr="00EB22CF">
              <w:rPr>
                <w:rFonts w:ascii="Arial" w:hAnsi="Arial" w:cs="Arial"/>
                <w:noProof/>
                <w:color w:val="000000"/>
                <w:sz w:val="20"/>
                <w:szCs w:val="20"/>
              </w:rPr>
              <w:t xml:space="preserve"> </w:t>
            </w:r>
            <w:r w:rsidRPr="00EB22CF">
              <w:rPr>
                <w:rFonts w:ascii="Arial" w:hAnsi="Arial" w:cs="Arial"/>
                <w:noProof/>
                <w:color w:val="000000"/>
                <w:sz w:val="20"/>
                <w:szCs w:val="20"/>
                <w:u w:val="single"/>
              </w:rPr>
              <w:t>0,00</w:t>
            </w:r>
          </w:p>
        </w:tc>
        <w:tc>
          <w:tcPr>
            <w:tcW w:w="424"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079A35DA"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strike/>
                <w:noProof/>
                <w:color w:val="000000"/>
                <w:sz w:val="20"/>
                <w:szCs w:val="20"/>
              </w:rPr>
              <w:t>250.000,00</w:t>
            </w:r>
            <w:r w:rsidRPr="00EB22CF">
              <w:rPr>
                <w:rFonts w:ascii="Arial" w:hAnsi="Arial" w:cs="Arial"/>
                <w:noProof/>
                <w:color w:val="000000"/>
                <w:sz w:val="20"/>
                <w:szCs w:val="20"/>
              </w:rPr>
              <w:t xml:space="preserve"> </w:t>
            </w:r>
            <w:r w:rsidRPr="00EB22CF">
              <w:rPr>
                <w:rFonts w:ascii="Arial" w:hAnsi="Arial" w:cs="Arial"/>
                <w:noProof/>
                <w:color w:val="000000"/>
                <w:sz w:val="20"/>
                <w:szCs w:val="20"/>
                <w:u w:val="single"/>
              </w:rPr>
              <w:t>0,00</w:t>
            </w:r>
          </w:p>
        </w:tc>
        <w:tc>
          <w:tcPr>
            <w:tcW w:w="374"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42109123"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250.000,00</w:t>
            </w:r>
          </w:p>
        </w:tc>
        <w:tc>
          <w:tcPr>
            <w:tcW w:w="374"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109CB440"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250.000,00</w:t>
            </w:r>
          </w:p>
        </w:tc>
        <w:tc>
          <w:tcPr>
            <w:tcW w:w="424"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66BBA821"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strike/>
                <w:noProof/>
                <w:color w:val="000000"/>
                <w:sz w:val="20"/>
                <w:szCs w:val="20"/>
              </w:rPr>
              <w:t xml:space="preserve">0,00 </w:t>
            </w:r>
            <w:r w:rsidRPr="00EB22CF">
              <w:rPr>
                <w:rFonts w:ascii="Arial" w:hAnsi="Arial" w:cs="Arial"/>
                <w:noProof/>
                <w:color w:val="000000"/>
                <w:sz w:val="20"/>
                <w:szCs w:val="20"/>
                <w:u w:val="single"/>
              </w:rPr>
              <w:t>250.000,00</w:t>
            </w:r>
          </w:p>
        </w:tc>
        <w:tc>
          <w:tcPr>
            <w:tcW w:w="395"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482DF29F" w14:textId="77777777" w:rsidR="00ED12AD" w:rsidRPr="00EB22CF" w:rsidRDefault="00ED12AD" w:rsidP="0096295F">
            <w:pPr>
              <w:spacing w:before="20" w:after="20" w:line="240" w:lineRule="auto"/>
              <w:jc w:val="right"/>
              <w:rPr>
                <w:rFonts w:ascii="Arial" w:hAnsi="Arial" w:cs="Arial"/>
                <w:color w:val="000000"/>
                <w:sz w:val="20"/>
                <w:szCs w:val="20"/>
              </w:rPr>
            </w:pPr>
          </w:p>
        </w:tc>
      </w:tr>
      <w:tr w:rsidR="00ED12AD" w:rsidRPr="00EB22CF" w14:paraId="68313E33" w14:textId="77777777" w:rsidTr="0096295F">
        <w:trPr>
          <w:trHeight w:val="160"/>
          <w:tblHeader/>
        </w:trPr>
        <w:tc>
          <w:tcPr>
            <w:tcW w:w="1147" w:type="pct"/>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116B6365" w14:textId="77777777" w:rsidR="00ED12AD" w:rsidRPr="00EB22CF" w:rsidRDefault="00ED12AD" w:rsidP="0096295F">
            <w:pPr>
              <w:spacing w:before="20" w:after="20" w:line="240" w:lineRule="auto"/>
              <w:rPr>
                <w:rFonts w:ascii="Arial" w:hAnsi="Arial" w:cs="Arial"/>
                <w:color w:val="000000"/>
                <w:sz w:val="20"/>
                <w:szCs w:val="20"/>
              </w:rPr>
            </w:pPr>
          </w:p>
        </w:tc>
        <w:tc>
          <w:tcPr>
            <w:tcW w:w="1147"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5FD0C213" w14:textId="77777777" w:rsidR="00ED12AD" w:rsidRPr="00EB22CF" w:rsidRDefault="00ED12AD" w:rsidP="0096295F">
            <w:pPr>
              <w:spacing w:before="20" w:after="20" w:line="240" w:lineRule="auto"/>
              <w:rPr>
                <w:rFonts w:ascii="Arial" w:hAnsi="Arial" w:cs="Arial"/>
                <w:color w:val="000000"/>
                <w:sz w:val="20"/>
                <w:szCs w:val="20"/>
              </w:rPr>
            </w:pPr>
            <w:r w:rsidRPr="00EB22CF">
              <w:rPr>
                <w:rFonts w:ascii="Arial" w:hAnsi="Arial" w:cs="Arial"/>
                <w:noProof/>
                <w:color w:val="000000"/>
                <w:sz w:val="20"/>
                <w:szCs w:val="20"/>
              </w:rPr>
              <w:t>Maximum planned average unit amount (where applicable) (EUR)</w:t>
            </w:r>
          </w:p>
        </w:tc>
        <w:tc>
          <w:tcPr>
            <w:tcW w:w="147"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66B24F6E" w14:textId="77777777" w:rsidR="00ED12AD" w:rsidRPr="00EB22CF" w:rsidRDefault="00ED12AD" w:rsidP="0096295F">
            <w:pPr>
              <w:spacing w:before="20" w:after="20" w:line="240" w:lineRule="auto"/>
              <w:jc w:val="right"/>
              <w:rPr>
                <w:rFonts w:ascii="Arial" w:hAnsi="Arial" w:cs="Arial"/>
                <w:color w:val="000000"/>
                <w:sz w:val="20"/>
                <w:szCs w:val="20"/>
              </w:rPr>
            </w:pPr>
          </w:p>
        </w:tc>
        <w:tc>
          <w:tcPr>
            <w:tcW w:w="145"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619E2AD1" w14:textId="77777777" w:rsidR="00ED12AD" w:rsidRPr="00EB22CF" w:rsidRDefault="00ED12AD" w:rsidP="0096295F">
            <w:pPr>
              <w:spacing w:before="20" w:after="20" w:line="240" w:lineRule="auto"/>
              <w:jc w:val="right"/>
              <w:rPr>
                <w:rFonts w:ascii="Arial" w:hAnsi="Arial" w:cs="Arial"/>
                <w:color w:val="000000"/>
                <w:sz w:val="20"/>
                <w:szCs w:val="20"/>
              </w:rPr>
            </w:pPr>
          </w:p>
        </w:tc>
        <w:tc>
          <w:tcPr>
            <w:tcW w:w="424"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0BDD776F" w14:textId="77777777" w:rsidR="00ED12AD" w:rsidRPr="00EB22CF" w:rsidRDefault="00ED12AD" w:rsidP="0096295F">
            <w:pPr>
              <w:spacing w:before="20" w:after="20" w:line="240" w:lineRule="auto"/>
              <w:jc w:val="right"/>
              <w:rPr>
                <w:rFonts w:ascii="Arial" w:hAnsi="Arial" w:cs="Arial"/>
                <w:color w:val="000000"/>
                <w:sz w:val="20"/>
                <w:szCs w:val="20"/>
              </w:rPr>
            </w:pPr>
          </w:p>
        </w:tc>
        <w:tc>
          <w:tcPr>
            <w:tcW w:w="424"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4A3B9931" w14:textId="77777777" w:rsidR="00ED12AD" w:rsidRPr="00EB22CF" w:rsidRDefault="00ED12AD" w:rsidP="0096295F">
            <w:pPr>
              <w:spacing w:before="20" w:after="20" w:line="240" w:lineRule="auto"/>
              <w:jc w:val="right"/>
              <w:rPr>
                <w:rFonts w:ascii="Arial" w:hAnsi="Arial" w:cs="Arial"/>
                <w:color w:val="000000"/>
                <w:sz w:val="20"/>
                <w:szCs w:val="20"/>
              </w:rPr>
            </w:pPr>
          </w:p>
        </w:tc>
        <w:tc>
          <w:tcPr>
            <w:tcW w:w="374"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6B70CBA8" w14:textId="77777777" w:rsidR="00ED12AD" w:rsidRPr="00EB22CF" w:rsidRDefault="00ED12AD" w:rsidP="0096295F">
            <w:pPr>
              <w:spacing w:before="20" w:after="20" w:line="240" w:lineRule="auto"/>
              <w:jc w:val="right"/>
              <w:rPr>
                <w:rFonts w:ascii="Arial" w:hAnsi="Arial" w:cs="Arial"/>
                <w:color w:val="000000"/>
                <w:sz w:val="20"/>
                <w:szCs w:val="20"/>
              </w:rPr>
            </w:pPr>
          </w:p>
        </w:tc>
        <w:tc>
          <w:tcPr>
            <w:tcW w:w="374"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6141EA95" w14:textId="77777777" w:rsidR="00ED12AD" w:rsidRPr="00EB22CF" w:rsidRDefault="00ED12AD" w:rsidP="0096295F">
            <w:pPr>
              <w:spacing w:before="20" w:after="20" w:line="240" w:lineRule="auto"/>
              <w:jc w:val="right"/>
              <w:rPr>
                <w:rFonts w:ascii="Arial" w:hAnsi="Arial" w:cs="Arial"/>
                <w:color w:val="000000"/>
                <w:sz w:val="20"/>
                <w:szCs w:val="20"/>
              </w:rPr>
            </w:pPr>
          </w:p>
        </w:tc>
        <w:tc>
          <w:tcPr>
            <w:tcW w:w="424"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38D14E64" w14:textId="77777777" w:rsidR="00ED12AD" w:rsidRPr="00EB22CF" w:rsidRDefault="00ED12AD" w:rsidP="0096295F">
            <w:pPr>
              <w:spacing w:before="20" w:after="20" w:line="240" w:lineRule="auto"/>
              <w:jc w:val="right"/>
              <w:rPr>
                <w:rFonts w:ascii="Arial" w:hAnsi="Arial" w:cs="Arial"/>
                <w:color w:val="000000"/>
                <w:sz w:val="20"/>
                <w:szCs w:val="20"/>
              </w:rPr>
            </w:pPr>
          </w:p>
        </w:tc>
        <w:tc>
          <w:tcPr>
            <w:tcW w:w="395"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50B91A42" w14:textId="77777777" w:rsidR="00ED12AD" w:rsidRPr="00EB22CF" w:rsidRDefault="00ED12AD" w:rsidP="0096295F">
            <w:pPr>
              <w:spacing w:before="20" w:after="20" w:line="240" w:lineRule="auto"/>
              <w:jc w:val="right"/>
              <w:rPr>
                <w:rFonts w:ascii="Arial" w:hAnsi="Arial" w:cs="Arial"/>
                <w:color w:val="000000"/>
                <w:sz w:val="20"/>
                <w:szCs w:val="20"/>
              </w:rPr>
            </w:pPr>
          </w:p>
        </w:tc>
      </w:tr>
      <w:tr w:rsidR="00ED12AD" w:rsidRPr="00EB22CF" w14:paraId="4F912BF8" w14:textId="77777777" w:rsidTr="0096295F">
        <w:trPr>
          <w:trHeight w:val="160"/>
          <w:tblHeader/>
        </w:trPr>
        <w:tc>
          <w:tcPr>
            <w:tcW w:w="1147" w:type="pct"/>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442C1DC4" w14:textId="77777777" w:rsidR="00ED12AD" w:rsidRPr="00EB22CF" w:rsidRDefault="00ED12AD" w:rsidP="0096295F">
            <w:pPr>
              <w:spacing w:before="20" w:after="20" w:line="240" w:lineRule="auto"/>
              <w:rPr>
                <w:rFonts w:ascii="Arial" w:hAnsi="Arial" w:cs="Arial"/>
                <w:color w:val="000000"/>
                <w:sz w:val="20"/>
                <w:szCs w:val="20"/>
              </w:rPr>
            </w:pPr>
          </w:p>
        </w:tc>
        <w:tc>
          <w:tcPr>
            <w:tcW w:w="1147"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6B7ECFFA" w14:textId="77777777" w:rsidR="00ED12AD" w:rsidRPr="00EB22CF" w:rsidRDefault="00ED12AD" w:rsidP="0096295F">
            <w:pPr>
              <w:spacing w:before="20" w:after="20" w:line="240" w:lineRule="auto"/>
              <w:rPr>
                <w:rFonts w:ascii="Arial" w:hAnsi="Arial" w:cs="Arial"/>
                <w:color w:val="000000"/>
                <w:sz w:val="20"/>
                <w:szCs w:val="20"/>
              </w:rPr>
            </w:pPr>
            <w:r w:rsidRPr="00EB22CF">
              <w:rPr>
                <w:rFonts w:ascii="Arial" w:hAnsi="Arial" w:cs="Arial"/>
                <w:noProof/>
                <w:color w:val="000000"/>
                <w:sz w:val="20"/>
                <w:szCs w:val="20"/>
              </w:rPr>
              <w:t>O.23 (enota: Postopki)</w:t>
            </w:r>
          </w:p>
        </w:tc>
        <w:tc>
          <w:tcPr>
            <w:tcW w:w="147"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7AFD999C"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c>
          <w:tcPr>
            <w:tcW w:w="145"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6DFAF62C"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c>
          <w:tcPr>
            <w:tcW w:w="424"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4FC2E39B"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strike/>
                <w:noProof/>
                <w:color w:val="000000"/>
                <w:sz w:val="20"/>
                <w:szCs w:val="20"/>
              </w:rPr>
              <w:t>2,00</w:t>
            </w:r>
            <w:r w:rsidRPr="00EB22CF">
              <w:rPr>
                <w:rFonts w:ascii="Arial" w:hAnsi="Arial" w:cs="Arial"/>
                <w:noProof/>
                <w:color w:val="000000"/>
                <w:sz w:val="20"/>
                <w:szCs w:val="20"/>
              </w:rPr>
              <w:t xml:space="preserve"> </w:t>
            </w:r>
            <w:r w:rsidRPr="00EB22CF">
              <w:rPr>
                <w:rFonts w:ascii="Arial" w:hAnsi="Arial" w:cs="Arial"/>
                <w:noProof/>
                <w:color w:val="000000"/>
                <w:sz w:val="20"/>
                <w:szCs w:val="20"/>
                <w:u w:val="single"/>
              </w:rPr>
              <w:t>0,00</w:t>
            </w:r>
          </w:p>
        </w:tc>
        <w:tc>
          <w:tcPr>
            <w:tcW w:w="424"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02A28143"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strike/>
                <w:noProof/>
                <w:color w:val="000000"/>
                <w:sz w:val="20"/>
                <w:szCs w:val="20"/>
              </w:rPr>
              <w:t>2,00</w:t>
            </w:r>
            <w:r w:rsidRPr="00EB22CF">
              <w:rPr>
                <w:rFonts w:ascii="Arial" w:hAnsi="Arial" w:cs="Arial"/>
                <w:noProof/>
                <w:color w:val="000000"/>
                <w:sz w:val="20"/>
                <w:szCs w:val="20"/>
              </w:rPr>
              <w:t xml:space="preserve"> </w:t>
            </w:r>
            <w:r w:rsidRPr="00EB22CF">
              <w:rPr>
                <w:rFonts w:ascii="Arial" w:hAnsi="Arial" w:cs="Arial"/>
                <w:noProof/>
                <w:color w:val="000000"/>
                <w:sz w:val="20"/>
                <w:szCs w:val="20"/>
                <w:u w:val="single"/>
              </w:rPr>
              <w:t>0,00</w:t>
            </w:r>
          </w:p>
        </w:tc>
        <w:tc>
          <w:tcPr>
            <w:tcW w:w="374"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2F45938D"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strike/>
                <w:noProof/>
                <w:color w:val="000000"/>
                <w:sz w:val="20"/>
                <w:szCs w:val="20"/>
              </w:rPr>
              <w:t>2,00</w:t>
            </w:r>
            <w:r w:rsidRPr="00EB22CF">
              <w:rPr>
                <w:rFonts w:ascii="Arial" w:hAnsi="Arial" w:cs="Arial"/>
                <w:noProof/>
                <w:color w:val="000000"/>
                <w:sz w:val="20"/>
                <w:szCs w:val="20"/>
              </w:rPr>
              <w:t xml:space="preserve"> </w:t>
            </w:r>
            <w:r w:rsidRPr="00EB22CF">
              <w:rPr>
                <w:rFonts w:ascii="Arial" w:hAnsi="Arial" w:cs="Arial"/>
                <w:noProof/>
                <w:color w:val="000000"/>
                <w:sz w:val="20"/>
                <w:szCs w:val="20"/>
                <w:u w:val="single"/>
              </w:rPr>
              <w:t>3,00</w:t>
            </w:r>
          </w:p>
        </w:tc>
        <w:tc>
          <w:tcPr>
            <w:tcW w:w="374"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1B3A4226"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strike/>
                <w:noProof/>
                <w:color w:val="000000"/>
                <w:sz w:val="20"/>
                <w:szCs w:val="20"/>
              </w:rPr>
              <w:t>2,00</w:t>
            </w:r>
            <w:r w:rsidRPr="00EB22CF">
              <w:rPr>
                <w:rFonts w:ascii="Arial" w:hAnsi="Arial" w:cs="Arial"/>
                <w:noProof/>
                <w:color w:val="000000"/>
                <w:sz w:val="20"/>
                <w:szCs w:val="20"/>
              </w:rPr>
              <w:t xml:space="preserve"> </w:t>
            </w:r>
            <w:r w:rsidRPr="00EB22CF">
              <w:rPr>
                <w:rFonts w:ascii="Arial" w:hAnsi="Arial" w:cs="Arial"/>
                <w:noProof/>
                <w:color w:val="000000"/>
                <w:sz w:val="20"/>
                <w:szCs w:val="20"/>
                <w:u w:val="single"/>
              </w:rPr>
              <w:t>3,00</w:t>
            </w:r>
          </w:p>
        </w:tc>
        <w:tc>
          <w:tcPr>
            <w:tcW w:w="424"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25085F95"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strike/>
                <w:noProof/>
                <w:color w:val="000000"/>
                <w:sz w:val="20"/>
                <w:szCs w:val="20"/>
              </w:rPr>
              <w:t>0,00</w:t>
            </w:r>
            <w:r w:rsidRPr="00EB22CF">
              <w:rPr>
                <w:rFonts w:ascii="Arial" w:hAnsi="Arial" w:cs="Arial"/>
                <w:noProof/>
                <w:color w:val="000000"/>
                <w:sz w:val="20"/>
                <w:szCs w:val="20"/>
              </w:rPr>
              <w:t xml:space="preserve"> </w:t>
            </w:r>
            <w:r w:rsidRPr="00EB22CF">
              <w:rPr>
                <w:rFonts w:ascii="Arial" w:hAnsi="Arial" w:cs="Arial"/>
                <w:noProof/>
                <w:color w:val="000000"/>
                <w:sz w:val="20"/>
                <w:szCs w:val="20"/>
                <w:u w:val="single"/>
              </w:rPr>
              <w:t>2,00</w:t>
            </w:r>
          </w:p>
        </w:tc>
        <w:tc>
          <w:tcPr>
            <w:tcW w:w="395"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4D479E4F"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8,00</w:t>
            </w:r>
          </w:p>
        </w:tc>
      </w:tr>
      <w:tr w:rsidR="00ED12AD" w:rsidRPr="00EB22CF" w14:paraId="53B8C89F" w14:textId="77777777" w:rsidTr="0096295F">
        <w:trPr>
          <w:trHeight w:val="160"/>
          <w:tblHeader/>
        </w:trPr>
        <w:tc>
          <w:tcPr>
            <w:tcW w:w="1147" w:type="pct"/>
            <w:vMerge w:val="restar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0F5098D2" w14:textId="77777777" w:rsidR="00ED12AD" w:rsidRPr="00EB22CF" w:rsidRDefault="00ED12AD" w:rsidP="0096295F">
            <w:pPr>
              <w:spacing w:before="20" w:after="20" w:line="240" w:lineRule="auto"/>
              <w:rPr>
                <w:rFonts w:ascii="Arial" w:hAnsi="Arial" w:cs="Arial"/>
                <w:color w:val="000000"/>
                <w:sz w:val="20"/>
                <w:szCs w:val="20"/>
              </w:rPr>
            </w:pPr>
            <w:r w:rsidRPr="00EB22CF">
              <w:rPr>
                <w:rFonts w:ascii="Arial" w:hAnsi="Arial" w:cs="Arial"/>
                <w:noProof/>
                <w:color w:val="000000"/>
                <w:sz w:val="20"/>
                <w:szCs w:val="20"/>
              </w:rPr>
              <w:t>ZNERP15.02  - Znesek na enoto za dela za odpravo škode in obnovo gozda  (Nepovratna sredstva - Povprečno)</w:t>
            </w:r>
          </w:p>
        </w:tc>
        <w:tc>
          <w:tcPr>
            <w:tcW w:w="1147"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22036DF5" w14:textId="77777777" w:rsidR="00ED12AD" w:rsidRPr="00EB22CF" w:rsidRDefault="00ED12AD" w:rsidP="0096295F">
            <w:pPr>
              <w:spacing w:before="20" w:after="20" w:line="240" w:lineRule="auto"/>
              <w:rPr>
                <w:rFonts w:ascii="Arial" w:hAnsi="Arial" w:cs="Arial"/>
                <w:color w:val="000000"/>
                <w:sz w:val="20"/>
                <w:szCs w:val="20"/>
              </w:rPr>
            </w:pPr>
            <w:r w:rsidRPr="00EB22CF">
              <w:rPr>
                <w:rFonts w:ascii="Arial" w:hAnsi="Arial" w:cs="Arial"/>
                <w:noProof/>
                <w:color w:val="000000"/>
                <w:sz w:val="20"/>
                <w:szCs w:val="20"/>
              </w:rPr>
              <w:t>Načrtovani znesek na enoto (skupni javni odhodki v EUR)</w:t>
            </w:r>
          </w:p>
        </w:tc>
        <w:tc>
          <w:tcPr>
            <w:tcW w:w="147"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789E1649"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c>
          <w:tcPr>
            <w:tcW w:w="145"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63C9D6E5"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c>
          <w:tcPr>
            <w:tcW w:w="424"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5145EA14"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strike/>
                <w:noProof/>
                <w:color w:val="000000"/>
                <w:sz w:val="20"/>
                <w:szCs w:val="20"/>
              </w:rPr>
              <w:t>3.000,00</w:t>
            </w:r>
            <w:r w:rsidRPr="00EB22CF">
              <w:rPr>
                <w:rFonts w:ascii="Arial" w:hAnsi="Arial" w:cs="Arial"/>
                <w:noProof/>
                <w:color w:val="000000"/>
                <w:sz w:val="20"/>
                <w:szCs w:val="20"/>
              </w:rPr>
              <w:t xml:space="preserve"> </w:t>
            </w:r>
            <w:r w:rsidRPr="00EB22CF">
              <w:rPr>
                <w:rFonts w:ascii="Arial" w:hAnsi="Arial" w:cs="Arial"/>
                <w:noProof/>
                <w:color w:val="000000"/>
                <w:sz w:val="20"/>
                <w:szCs w:val="20"/>
                <w:u w:val="single"/>
              </w:rPr>
              <w:t>0,00</w:t>
            </w:r>
          </w:p>
        </w:tc>
        <w:tc>
          <w:tcPr>
            <w:tcW w:w="424"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0231E7C6"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strike/>
                <w:noProof/>
                <w:color w:val="000000"/>
                <w:sz w:val="20"/>
                <w:szCs w:val="20"/>
              </w:rPr>
              <w:t>3.000,00</w:t>
            </w:r>
            <w:r w:rsidRPr="00EB22CF">
              <w:rPr>
                <w:rFonts w:ascii="Arial" w:hAnsi="Arial" w:cs="Arial"/>
                <w:noProof/>
                <w:color w:val="000000"/>
                <w:sz w:val="20"/>
                <w:szCs w:val="20"/>
              </w:rPr>
              <w:t xml:space="preserve"> </w:t>
            </w:r>
            <w:r w:rsidRPr="00EB22CF">
              <w:rPr>
                <w:rFonts w:ascii="Arial" w:hAnsi="Arial" w:cs="Arial"/>
                <w:noProof/>
                <w:color w:val="000000"/>
                <w:sz w:val="20"/>
                <w:szCs w:val="20"/>
                <w:u w:val="single"/>
              </w:rPr>
              <w:t>0,00</w:t>
            </w:r>
          </w:p>
        </w:tc>
        <w:tc>
          <w:tcPr>
            <w:tcW w:w="374"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4F9536A0"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3.000,00</w:t>
            </w:r>
          </w:p>
        </w:tc>
        <w:tc>
          <w:tcPr>
            <w:tcW w:w="374"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2A5D6B99"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3.000,00</w:t>
            </w:r>
          </w:p>
        </w:tc>
        <w:tc>
          <w:tcPr>
            <w:tcW w:w="424"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5CF5A466"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3.000,00</w:t>
            </w:r>
          </w:p>
        </w:tc>
        <w:tc>
          <w:tcPr>
            <w:tcW w:w="395"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56B0B266" w14:textId="77777777" w:rsidR="00ED12AD" w:rsidRPr="00EB22CF" w:rsidRDefault="00ED12AD" w:rsidP="0096295F">
            <w:pPr>
              <w:spacing w:before="20" w:after="20" w:line="240" w:lineRule="auto"/>
              <w:jc w:val="right"/>
              <w:rPr>
                <w:rFonts w:ascii="Arial" w:hAnsi="Arial" w:cs="Arial"/>
                <w:color w:val="000000"/>
                <w:sz w:val="20"/>
                <w:szCs w:val="20"/>
              </w:rPr>
            </w:pPr>
          </w:p>
        </w:tc>
      </w:tr>
      <w:tr w:rsidR="00ED12AD" w:rsidRPr="00EB22CF" w14:paraId="4B7BC45D" w14:textId="77777777" w:rsidTr="0096295F">
        <w:trPr>
          <w:trHeight w:val="160"/>
          <w:tblHeader/>
        </w:trPr>
        <w:tc>
          <w:tcPr>
            <w:tcW w:w="1147" w:type="pct"/>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72F5663B" w14:textId="77777777" w:rsidR="00ED12AD" w:rsidRPr="00EB22CF" w:rsidRDefault="00ED12AD" w:rsidP="0096295F">
            <w:pPr>
              <w:spacing w:before="20" w:after="20" w:line="240" w:lineRule="auto"/>
              <w:rPr>
                <w:rFonts w:ascii="Arial" w:hAnsi="Arial" w:cs="Arial"/>
                <w:color w:val="000000"/>
                <w:sz w:val="20"/>
                <w:szCs w:val="20"/>
              </w:rPr>
            </w:pPr>
          </w:p>
        </w:tc>
        <w:tc>
          <w:tcPr>
            <w:tcW w:w="1147"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4B5FE9E8" w14:textId="77777777" w:rsidR="00ED12AD" w:rsidRPr="00EB22CF" w:rsidRDefault="00ED12AD" w:rsidP="0096295F">
            <w:pPr>
              <w:spacing w:before="20" w:after="20" w:line="240" w:lineRule="auto"/>
              <w:rPr>
                <w:rFonts w:ascii="Arial" w:hAnsi="Arial" w:cs="Arial"/>
                <w:color w:val="000000"/>
                <w:sz w:val="20"/>
                <w:szCs w:val="20"/>
              </w:rPr>
            </w:pPr>
            <w:r w:rsidRPr="00EB22CF">
              <w:rPr>
                <w:rFonts w:ascii="Arial" w:hAnsi="Arial" w:cs="Arial"/>
                <w:noProof/>
                <w:color w:val="000000"/>
                <w:sz w:val="20"/>
                <w:szCs w:val="20"/>
              </w:rPr>
              <w:t>Maximum planned average unit amount (where applicable) (EUR)</w:t>
            </w:r>
          </w:p>
        </w:tc>
        <w:tc>
          <w:tcPr>
            <w:tcW w:w="147"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399D4884" w14:textId="77777777" w:rsidR="00ED12AD" w:rsidRPr="00EB22CF" w:rsidRDefault="00ED12AD" w:rsidP="0096295F">
            <w:pPr>
              <w:spacing w:before="20" w:after="20" w:line="240" w:lineRule="auto"/>
              <w:jc w:val="right"/>
              <w:rPr>
                <w:rFonts w:ascii="Arial" w:hAnsi="Arial" w:cs="Arial"/>
                <w:color w:val="000000"/>
                <w:sz w:val="20"/>
                <w:szCs w:val="20"/>
              </w:rPr>
            </w:pPr>
          </w:p>
        </w:tc>
        <w:tc>
          <w:tcPr>
            <w:tcW w:w="145"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61F3C49F" w14:textId="77777777" w:rsidR="00ED12AD" w:rsidRPr="00EB22CF" w:rsidRDefault="00ED12AD" w:rsidP="0096295F">
            <w:pPr>
              <w:spacing w:before="20" w:after="20" w:line="240" w:lineRule="auto"/>
              <w:jc w:val="right"/>
              <w:rPr>
                <w:rFonts w:ascii="Arial" w:hAnsi="Arial" w:cs="Arial"/>
                <w:color w:val="000000"/>
                <w:sz w:val="20"/>
                <w:szCs w:val="20"/>
              </w:rPr>
            </w:pPr>
          </w:p>
        </w:tc>
        <w:tc>
          <w:tcPr>
            <w:tcW w:w="424"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5FCAEB57" w14:textId="77777777" w:rsidR="00ED12AD" w:rsidRPr="00EB22CF" w:rsidRDefault="00ED12AD" w:rsidP="0096295F">
            <w:pPr>
              <w:spacing w:before="20" w:after="20" w:line="240" w:lineRule="auto"/>
              <w:jc w:val="right"/>
              <w:rPr>
                <w:rFonts w:ascii="Arial" w:hAnsi="Arial" w:cs="Arial"/>
                <w:color w:val="000000"/>
                <w:sz w:val="20"/>
                <w:szCs w:val="20"/>
              </w:rPr>
            </w:pPr>
          </w:p>
        </w:tc>
        <w:tc>
          <w:tcPr>
            <w:tcW w:w="424"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06B351CF" w14:textId="77777777" w:rsidR="00ED12AD" w:rsidRPr="00EB22CF" w:rsidRDefault="00ED12AD" w:rsidP="0096295F">
            <w:pPr>
              <w:spacing w:before="20" w:after="20" w:line="240" w:lineRule="auto"/>
              <w:jc w:val="right"/>
              <w:rPr>
                <w:rFonts w:ascii="Arial" w:hAnsi="Arial" w:cs="Arial"/>
                <w:color w:val="000000"/>
                <w:sz w:val="20"/>
                <w:szCs w:val="20"/>
              </w:rPr>
            </w:pPr>
          </w:p>
        </w:tc>
        <w:tc>
          <w:tcPr>
            <w:tcW w:w="374"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28562693" w14:textId="77777777" w:rsidR="00ED12AD" w:rsidRPr="00EB22CF" w:rsidRDefault="00ED12AD" w:rsidP="0096295F">
            <w:pPr>
              <w:spacing w:before="20" w:after="20" w:line="240" w:lineRule="auto"/>
              <w:jc w:val="right"/>
              <w:rPr>
                <w:rFonts w:ascii="Arial" w:hAnsi="Arial" w:cs="Arial"/>
                <w:color w:val="000000"/>
                <w:sz w:val="20"/>
                <w:szCs w:val="20"/>
              </w:rPr>
            </w:pPr>
          </w:p>
        </w:tc>
        <w:tc>
          <w:tcPr>
            <w:tcW w:w="374"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0C12ADF9" w14:textId="77777777" w:rsidR="00ED12AD" w:rsidRPr="00EB22CF" w:rsidRDefault="00ED12AD" w:rsidP="0096295F">
            <w:pPr>
              <w:spacing w:before="20" w:after="20" w:line="240" w:lineRule="auto"/>
              <w:jc w:val="right"/>
              <w:rPr>
                <w:rFonts w:ascii="Arial" w:hAnsi="Arial" w:cs="Arial"/>
                <w:color w:val="000000"/>
                <w:sz w:val="20"/>
                <w:szCs w:val="20"/>
              </w:rPr>
            </w:pPr>
          </w:p>
        </w:tc>
        <w:tc>
          <w:tcPr>
            <w:tcW w:w="424"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43A8D165" w14:textId="77777777" w:rsidR="00ED12AD" w:rsidRPr="00EB22CF" w:rsidRDefault="00ED12AD" w:rsidP="0096295F">
            <w:pPr>
              <w:spacing w:before="20" w:after="20" w:line="240" w:lineRule="auto"/>
              <w:jc w:val="right"/>
              <w:rPr>
                <w:rFonts w:ascii="Arial" w:hAnsi="Arial" w:cs="Arial"/>
                <w:color w:val="000000"/>
                <w:sz w:val="20"/>
                <w:szCs w:val="20"/>
              </w:rPr>
            </w:pPr>
          </w:p>
        </w:tc>
        <w:tc>
          <w:tcPr>
            <w:tcW w:w="395"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3E75E26A" w14:textId="77777777" w:rsidR="00ED12AD" w:rsidRPr="00EB22CF" w:rsidRDefault="00ED12AD" w:rsidP="0096295F">
            <w:pPr>
              <w:spacing w:before="20" w:after="20" w:line="240" w:lineRule="auto"/>
              <w:jc w:val="right"/>
              <w:rPr>
                <w:rFonts w:ascii="Arial" w:hAnsi="Arial" w:cs="Arial"/>
                <w:color w:val="000000"/>
                <w:sz w:val="20"/>
                <w:szCs w:val="20"/>
              </w:rPr>
            </w:pPr>
          </w:p>
        </w:tc>
      </w:tr>
      <w:tr w:rsidR="00ED12AD" w:rsidRPr="00EB22CF" w14:paraId="4C0D9D12" w14:textId="77777777" w:rsidTr="0096295F">
        <w:trPr>
          <w:trHeight w:val="160"/>
          <w:tblHeader/>
        </w:trPr>
        <w:tc>
          <w:tcPr>
            <w:tcW w:w="1147" w:type="pct"/>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6629050A" w14:textId="77777777" w:rsidR="00ED12AD" w:rsidRPr="00EB22CF" w:rsidRDefault="00ED12AD" w:rsidP="0096295F">
            <w:pPr>
              <w:spacing w:before="20" w:after="20" w:line="240" w:lineRule="auto"/>
              <w:rPr>
                <w:rFonts w:ascii="Arial" w:hAnsi="Arial" w:cs="Arial"/>
                <w:color w:val="000000"/>
                <w:sz w:val="20"/>
                <w:szCs w:val="20"/>
              </w:rPr>
            </w:pPr>
          </w:p>
        </w:tc>
        <w:tc>
          <w:tcPr>
            <w:tcW w:w="1147"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4EB347FE" w14:textId="77777777" w:rsidR="00ED12AD" w:rsidRPr="00EB22CF" w:rsidRDefault="00ED12AD" w:rsidP="0096295F">
            <w:pPr>
              <w:spacing w:before="20" w:after="20" w:line="240" w:lineRule="auto"/>
              <w:rPr>
                <w:rFonts w:ascii="Arial" w:hAnsi="Arial" w:cs="Arial"/>
                <w:color w:val="000000"/>
                <w:sz w:val="20"/>
                <w:szCs w:val="20"/>
              </w:rPr>
            </w:pPr>
            <w:r w:rsidRPr="00EB22CF">
              <w:rPr>
                <w:rFonts w:ascii="Arial" w:hAnsi="Arial" w:cs="Arial"/>
                <w:noProof/>
                <w:color w:val="000000"/>
                <w:sz w:val="20"/>
                <w:szCs w:val="20"/>
              </w:rPr>
              <w:t>O.23 (enota: Postopki)</w:t>
            </w:r>
          </w:p>
        </w:tc>
        <w:tc>
          <w:tcPr>
            <w:tcW w:w="147"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4EDDC2AD"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c>
          <w:tcPr>
            <w:tcW w:w="145"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2C8233CD"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c>
          <w:tcPr>
            <w:tcW w:w="424"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1A0A07DB"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strike/>
                <w:noProof/>
                <w:color w:val="000000"/>
                <w:sz w:val="20"/>
                <w:szCs w:val="20"/>
              </w:rPr>
              <w:t>100,00</w:t>
            </w:r>
            <w:r w:rsidRPr="00EB22CF">
              <w:rPr>
                <w:rFonts w:ascii="Arial" w:hAnsi="Arial" w:cs="Arial"/>
                <w:noProof/>
                <w:color w:val="000000"/>
                <w:sz w:val="20"/>
                <w:szCs w:val="20"/>
              </w:rPr>
              <w:t xml:space="preserve"> </w:t>
            </w:r>
            <w:r w:rsidRPr="00EB22CF">
              <w:rPr>
                <w:rFonts w:ascii="Arial" w:hAnsi="Arial" w:cs="Arial"/>
                <w:noProof/>
                <w:color w:val="000000"/>
                <w:sz w:val="20"/>
                <w:szCs w:val="20"/>
                <w:u w:val="single"/>
              </w:rPr>
              <w:t>0,00</w:t>
            </w:r>
          </w:p>
        </w:tc>
        <w:tc>
          <w:tcPr>
            <w:tcW w:w="424"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0DDC21DF"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strike/>
                <w:noProof/>
                <w:color w:val="000000"/>
                <w:sz w:val="20"/>
                <w:szCs w:val="20"/>
              </w:rPr>
              <w:t>100,00</w:t>
            </w:r>
            <w:r w:rsidRPr="00EB22CF">
              <w:rPr>
                <w:rFonts w:ascii="Arial" w:hAnsi="Arial" w:cs="Arial"/>
                <w:noProof/>
                <w:color w:val="000000"/>
                <w:sz w:val="20"/>
                <w:szCs w:val="20"/>
              </w:rPr>
              <w:t xml:space="preserve"> </w:t>
            </w:r>
            <w:r w:rsidRPr="00EB22CF">
              <w:rPr>
                <w:rFonts w:ascii="Arial" w:hAnsi="Arial" w:cs="Arial"/>
                <w:noProof/>
                <w:color w:val="000000"/>
                <w:sz w:val="20"/>
                <w:szCs w:val="20"/>
                <w:u w:val="single"/>
              </w:rPr>
              <w:t>0,00</w:t>
            </w:r>
          </w:p>
        </w:tc>
        <w:tc>
          <w:tcPr>
            <w:tcW w:w="374"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510C1C29"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strike/>
                <w:noProof/>
                <w:color w:val="000000"/>
                <w:sz w:val="20"/>
                <w:szCs w:val="20"/>
              </w:rPr>
              <w:t xml:space="preserve">100,00 </w:t>
            </w:r>
            <w:r w:rsidRPr="00EB22CF">
              <w:rPr>
                <w:rFonts w:ascii="Arial" w:hAnsi="Arial" w:cs="Arial"/>
                <w:noProof/>
                <w:color w:val="000000"/>
                <w:sz w:val="20"/>
                <w:szCs w:val="20"/>
                <w:u w:val="single"/>
              </w:rPr>
              <w:t>200,00</w:t>
            </w:r>
          </w:p>
        </w:tc>
        <w:tc>
          <w:tcPr>
            <w:tcW w:w="374"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58A13AEB"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strike/>
                <w:noProof/>
                <w:color w:val="000000"/>
                <w:sz w:val="20"/>
                <w:szCs w:val="20"/>
              </w:rPr>
              <w:t xml:space="preserve">100,00 </w:t>
            </w:r>
            <w:r w:rsidRPr="00EB22CF">
              <w:rPr>
                <w:rFonts w:ascii="Arial" w:hAnsi="Arial" w:cs="Arial"/>
                <w:noProof/>
                <w:color w:val="000000"/>
                <w:sz w:val="20"/>
                <w:szCs w:val="20"/>
                <w:u w:val="single"/>
              </w:rPr>
              <w:t>200</w:t>
            </w:r>
            <w:r w:rsidRPr="00EB22CF">
              <w:rPr>
                <w:rFonts w:ascii="Arial" w:hAnsi="Arial" w:cs="Arial"/>
                <w:noProof/>
                <w:color w:val="000000"/>
                <w:sz w:val="20"/>
                <w:szCs w:val="20"/>
              </w:rPr>
              <w:t>,00</w:t>
            </w:r>
          </w:p>
        </w:tc>
        <w:tc>
          <w:tcPr>
            <w:tcW w:w="424"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3C5E2409"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100,00</w:t>
            </w:r>
          </w:p>
        </w:tc>
        <w:tc>
          <w:tcPr>
            <w:tcW w:w="395"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02993EDF"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500,00</w:t>
            </w:r>
          </w:p>
        </w:tc>
      </w:tr>
      <w:tr w:rsidR="00ED12AD" w:rsidRPr="00EB22CF" w14:paraId="6A3213F5" w14:textId="77777777" w:rsidTr="0096295F">
        <w:trPr>
          <w:trHeight w:val="160"/>
          <w:tblHeader/>
        </w:trPr>
        <w:tc>
          <w:tcPr>
            <w:tcW w:w="1147" w:type="pct"/>
            <w:vMerge w:val="restar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414F8DE3" w14:textId="77777777" w:rsidR="00ED12AD" w:rsidRPr="00EB22CF" w:rsidRDefault="00ED12AD" w:rsidP="0096295F">
            <w:pPr>
              <w:spacing w:before="20" w:after="20" w:line="240" w:lineRule="auto"/>
              <w:rPr>
                <w:rFonts w:ascii="Arial" w:hAnsi="Arial" w:cs="Arial"/>
                <w:color w:val="000000"/>
                <w:sz w:val="20"/>
                <w:szCs w:val="20"/>
              </w:rPr>
            </w:pPr>
            <w:r w:rsidRPr="00EB22CF">
              <w:rPr>
                <w:rFonts w:ascii="Arial" w:hAnsi="Arial" w:cs="Arial"/>
                <w:noProof/>
                <w:color w:val="000000"/>
                <w:sz w:val="20"/>
                <w:szCs w:val="20"/>
              </w:rPr>
              <w:t>ZNERP15.03  - Znesek na enoto za ureditev vlak potrebnih za izvedbo sanacije gozdov (Nepovratna sredstva - Povprečno)</w:t>
            </w:r>
          </w:p>
        </w:tc>
        <w:tc>
          <w:tcPr>
            <w:tcW w:w="1147"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24031FD9" w14:textId="77777777" w:rsidR="00ED12AD" w:rsidRPr="00EB22CF" w:rsidRDefault="00ED12AD" w:rsidP="0096295F">
            <w:pPr>
              <w:spacing w:before="20" w:after="20" w:line="240" w:lineRule="auto"/>
              <w:rPr>
                <w:rFonts w:ascii="Arial" w:hAnsi="Arial" w:cs="Arial"/>
                <w:color w:val="000000"/>
                <w:sz w:val="20"/>
                <w:szCs w:val="20"/>
              </w:rPr>
            </w:pPr>
            <w:r w:rsidRPr="00EB22CF">
              <w:rPr>
                <w:rFonts w:ascii="Arial" w:hAnsi="Arial" w:cs="Arial"/>
                <w:noProof/>
                <w:color w:val="000000"/>
                <w:sz w:val="20"/>
                <w:szCs w:val="20"/>
              </w:rPr>
              <w:t>Načrtovani znesek na enoto (skupni javni odhodki v EUR)</w:t>
            </w:r>
          </w:p>
        </w:tc>
        <w:tc>
          <w:tcPr>
            <w:tcW w:w="147"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26E98E44"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c>
          <w:tcPr>
            <w:tcW w:w="145"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690396A6"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c>
          <w:tcPr>
            <w:tcW w:w="424"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49B7573D"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c>
          <w:tcPr>
            <w:tcW w:w="424"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199A9F72"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strike/>
                <w:noProof/>
                <w:color w:val="000000"/>
                <w:sz w:val="20"/>
                <w:szCs w:val="20"/>
              </w:rPr>
              <w:t>7.353,00</w:t>
            </w:r>
            <w:r w:rsidRPr="00EB22CF">
              <w:rPr>
                <w:rFonts w:ascii="Arial" w:hAnsi="Arial" w:cs="Arial"/>
                <w:noProof/>
                <w:color w:val="000000"/>
                <w:sz w:val="20"/>
                <w:szCs w:val="20"/>
              </w:rPr>
              <w:t xml:space="preserve"> </w:t>
            </w:r>
            <w:r w:rsidRPr="00EB22CF">
              <w:rPr>
                <w:rFonts w:ascii="Arial" w:hAnsi="Arial" w:cs="Arial"/>
                <w:noProof/>
                <w:color w:val="000000"/>
                <w:sz w:val="20"/>
                <w:szCs w:val="20"/>
                <w:u w:val="single"/>
              </w:rPr>
              <w:t>0,00</w:t>
            </w:r>
          </w:p>
        </w:tc>
        <w:tc>
          <w:tcPr>
            <w:tcW w:w="374"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5BE39B8C"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7.353,00</w:t>
            </w:r>
          </w:p>
        </w:tc>
        <w:tc>
          <w:tcPr>
            <w:tcW w:w="374"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45D34079"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7.353,00</w:t>
            </w:r>
          </w:p>
        </w:tc>
        <w:tc>
          <w:tcPr>
            <w:tcW w:w="424"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545D2A0A"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7.353,00</w:t>
            </w:r>
          </w:p>
        </w:tc>
        <w:tc>
          <w:tcPr>
            <w:tcW w:w="395"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1522916F" w14:textId="77777777" w:rsidR="00ED12AD" w:rsidRPr="00EB22CF" w:rsidRDefault="00ED12AD" w:rsidP="0096295F">
            <w:pPr>
              <w:spacing w:before="20" w:after="20" w:line="240" w:lineRule="auto"/>
              <w:jc w:val="right"/>
              <w:rPr>
                <w:rFonts w:ascii="Arial" w:hAnsi="Arial" w:cs="Arial"/>
                <w:color w:val="000000"/>
                <w:sz w:val="20"/>
                <w:szCs w:val="20"/>
              </w:rPr>
            </w:pPr>
          </w:p>
        </w:tc>
      </w:tr>
      <w:tr w:rsidR="00ED12AD" w:rsidRPr="00EB22CF" w14:paraId="217AAB23" w14:textId="77777777" w:rsidTr="0096295F">
        <w:trPr>
          <w:trHeight w:val="160"/>
          <w:tblHeader/>
        </w:trPr>
        <w:tc>
          <w:tcPr>
            <w:tcW w:w="1147" w:type="pct"/>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1E348688" w14:textId="77777777" w:rsidR="00ED12AD" w:rsidRPr="00EB22CF" w:rsidRDefault="00ED12AD" w:rsidP="0096295F">
            <w:pPr>
              <w:spacing w:before="20" w:after="20" w:line="240" w:lineRule="auto"/>
              <w:rPr>
                <w:rFonts w:ascii="Arial" w:hAnsi="Arial" w:cs="Arial"/>
                <w:color w:val="000000"/>
                <w:sz w:val="20"/>
                <w:szCs w:val="20"/>
              </w:rPr>
            </w:pPr>
          </w:p>
        </w:tc>
        <w:tc>
          <w:tcPr>
            <w:tcW w:w="1147"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6019D1CB" w14:textId="77777777" w:rsidR="00ED12AD" w:rsidRPr="00EB22CF" w:rsidRDefault="00ED12AD" w:rsidP="0096295F">
            <w:pPr>
              <w:spacing w:before="20" w:after="20" w:line="240" w:lineRule="auto"/>
              <w:rPr>
                <w:rFonts w:ascii="Arial" w:hAnsi="Arial" w:cs="Arial"/>
                <w:color w:val="000000"/>
                <w:sz w:val="20"/>
                <w:szCs w:val="20"/>
              </w:rPr>
            </w:pPr>
            <w:r w:rsidRPr="00EB22CF">
              <w:rPr>
                <w:rFonts w:ascii="Arial" w:hAnsi="Arial" w:cs="Arial"/>
                <w:noProof/>
                <w:color w:val="000000"/>
                <w:sz w:val="20"/>
                <w:szCs w:val="20"/>
              </w:rPr>
              <w:t>Maximum planned average unit amount (where applicable) (EUR)</w:t>
            </w:r>
          </w:p>
        </w:tc>
        <w:tc>
          <w:tcPr>
            <w:tcW w:w="147"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59923009" w14:textId="77777777" w:rsidR="00ED12AD" w:rsidRPr="00EB22CF" w:rsidRDefault="00ED12AD" w:rsidP="0096295F">
            <w:pPr>
              <w:spacing w:before="20" w:after="20" w:line="240" w:lineRule="auto"/>
              <w:jc w:val="right"/>
              <w:rPr>
                <w:rFonts w:ascii="Arial" w:hAnsi="Arial" w:cs="Arial"/>
                <w:color w:val="000000"/>
                <w:sz w:val="20"/>
                <w:szCs w:val="20"/>
              </w:rPr>
            </w:pPr>
          </w:p>
        </w:tc>
        <w:tc>
          <w:tcPr>
            <w:tcW w:w="145"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5849BA8F" w14:textId="77777777" w:rsidR="00ED12AD" w:rsidRPr="00EB22CF" w:rsidRDefault="00ED12AD" w:rsidP="0096295F">
            <w:pPr>
              <w:spacing w:before="20" w:after="20" w:line="240" w:lineRule="auto"/>
              <w:jc w:val="right"/>
              <w:rPr>
                <w:rFonts w:ascii="Arial" w:hAnsi="Arial" w:cs="Arial"/>
                <w:color w:val="000000"/>
                <w:sz w:val="20"/>
                <w:szCs w:val="20"/>
              </w:rPr>
            </w:pPr>
          </w:p>
        </w:tc>
        <w:tc>
          <w:tcPr>
            <w:tcW w:w="424"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1F86F25E" w14:textId="77777777" w:rsidR="00ED12AD" w:rsidRPr="00EB22CF" w:rsidRDefault="00ED12AD" w:rsidP="0096295F">
            <w:pPr>
              <w:spacing w:before="20" w:after="20" w:line="240" w:lineRule="auto"/>
              <w:jc w:val="right"/>
              <w:rPr>
                <w:rFonts w:ascii="Arial" w:hAnsi="Arial" w:cs="Arial"/>
                <w:color w:val="000000"/>
                <w:sz w:val="20"/>
                <w:szCs w:val="20"/>
              </w:rPr>
            </w:pPr>
          </w:p>
        </w:tc>
        <w:tc>
          <w:tcPr>
            <w:tcW w:w="424"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170CC1A3" w14:textId="77777777" w:rsidR="00ED12AD" w:rsidRPr="00EB22CF" w:rsidRDefault="00ED12AD" w:rsidP="0096295F">
            <w:pPr>
              <w:spacing w:before="20" w:after="20" w:line="240" w:lineRule="auto"/>
              <w:jc w:val="right"/>
              <w:rPr>
                <w:rFonts w:ascii="Arial" w:hAnsi="Arial" w:cs="Arial"/>
                <w:color w:val="000000"/>
                <w:sz w:val="20"/>
                <w:szCs w:val="20"/>
              </w:rPr>
            </w:pPr>
          </w:p>
        </w:tc>
        <w:tc>
          <w:tcPr>
            <w:tcW w:w="374"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5F6D5A9C" w14:textId="77777777" w:rsidR="00ED12AD" w:rsidRPr="00EB22CF" w:rsidRDefault="00ED12AD" w:rsidP="0096295F">
            <w:pPr>
              <w:spacing w:before="20" w:after="20" w:line="240" w:lineRule="auto"/>
              <w:jc w:val="right"/>
              <w:rPr>
                <w:rFonts w:ascii="Arial" w:hAnsi="Arial" w:cs="Arial"/>
                <w:color w:val="000000"/>
                <w:sz w:val="20"/>
                <w:szCs w:val="20"/>
              </w:rPr>
            </w:pPr>
          </w:p>
        </w:tc>
        <w:tc>
          <w:tcPr>
            <w:tcW w:w="374"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013A0F0F" w14:textId="77777777" w:rsidR="00ED12AD" w:rsidRPr="00EB22CF" w:rsidRDefault="00ED12AD" w:rsidP="0096295F">
            <w:pPr>
              <w:spacing w:before="20" w:after="20" w:line="240" w:lineRule="auto"/>
              <w:jc w:val="right"/>
              <w:rPr>
                <w:rFonts w:ascii="Arial" w:hAnsi="Arial" w:cs="Arial"/>
                <w:color w:val="000000"/>
                <w:sz w:val="20"/>
                <w:szCs w:val="20"/>
              </w:rPr>
            </w:pPr>
          </w:p>
        </w:tc>
        <w:tc>
          <w:tcPr>
            <w:tcW w:w="424"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2B6053A5" w14:textId="77777777" w:rsidR="00ED12AD" w:rsidRPr="00EB22CF" w:rsidRDefault="00ED12AD" w:rsidP="0096295F">
            <w:pPr>
              <w:spacing w:before="20" w:after="20" w:line="240" w:lineRule="auto"/>
              <w:jc w:val="right"/>
              <w:rPr>
                <w:rFonts w:ascii="Arial" w:hAnsi="Arial" w:cs="Arial"/>
                <w:color w:val="000000"/>
                <w:sz w:val="20"/>
                <w:szCs w:val="20"/>
              </w:rPr>
            </w:pPr>
          </w:p>
        </w:tc>
        <w:tc>
          <w:tcPr>
            <w:tcW w:w="395"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2975A654" w14:textId="77777777" w:rsidR="00ED12AD" w:rsidRPr="00EB22CF" w:rsidRDefault="00ED12AD" w:rsidP="0096295F">
            <w:pPr>
              <w:spacing w:before="20" w:after="20" w:line="240" w:lineRule="auto"/>
              <w:jc w:val="right"/>
              <w:rPr>
                <w:rFonts w:ascii="Arial" w:hAnsi="Arial" w:cs="Arial"/>
                <w:color w:val="000000"/>
                <w:sz w:val="20"/>
                <w:szCs w:val="20"/>
              </w:rPr>
            </w:pPr>
          </w:p>
        </w:tc>
      </w:tr>
      <w:tr w:rsidR="00ED12AD" w:rsidRPr="00EB22CF" w14:paraId="326E26A1" w14:textId="77777777" w:rsidTr="0096295F">
        <w:trPr>
          <w:trHeight w:val="160"/>
          <w:tblHeader/>
        </w:trPr>
        <w:tc>
          <w:tcPr>
            <w:tcW w:w="1147" w:type="pct"/>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7A042BE6" w14:textId="77777777" w:rsidR="00ED12AD" w:rsidRPr="00EB22CF" w:rsidRDefault="00ED12AD" w:rsidP="0096295F">
            <w:pPr>
              <w:spacing w:before="20" w:after="20" w:line="240" w:lineRule="auto"/>
              <w:rPr>
                <w:rFonts w:ascii="Arial" w:hAnsi="Arial" w:cs="Arial"/>
                <w:color w:val="000000"/>
                <w:sz w:val="20"/>
                <w:szCs w:val="20"/>
              </w:rPr>
            </w:pPr>
          </w:p>
        </w:tc>
        <w:tc>
          <w:tcPr>
            <w:tcW w:w="1147"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0D15185F" w14:textId="77777777" w:rsidR="00ED12AD" w:rsidRPr="00EB22CF" w:rsidRDefault="00ED12AD" w:rsidP="0096295F">
            <w:pPr>
              <w:spacing w:before="20" w:after="20" w:line="240" w:lineRule="auto"/>
              <w:rPr>
                <w:rFonts w:ascii="Arial" w:hAnsi="Arial" w:cs="Arial"/>
                <w:color w:val="000000"/>
                <w:sz w:val="20"/>
                <w:szCs w:val="20"/>
              </w:rPr>
            </w:pPr>
            <w:r w:rsidRPr="00EB22CF">
              <w:rPr>
                <w:rFonts w:ascii="Arial" w:hAnsi="Arial" w:cs="Arial"/>
                <w:noProof/>
                <w:color w:val="000000"/>
                <w:sz w:val="20"/>
                <w:szCs w:val="20"/>
              </w:rPr>
              <w:t>O.23 (enota: Postopki)</w:t>
            </w:r>
          </w:p>
        </w:tc>
        <w:tc>
          <w:tcPr>
            <w:tcW w:w="147"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7D54AF7A"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c>
          <w:tcPr>
            <w:tcW w:w="145"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34DCD9A7"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c>
          <w:tcPr>
            <w:tcW w:w="424"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179698BD"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c>
          <w:tcPr>
            <w:tcW w:w="424"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076E3F90"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strike/>
                <w:noProof/>
                <w:color w:val="000000"/>
                <w:sz w:val="20"/>
                <w:szCs w:val="20"/>
              </w:rPr>
              <w:t>17,00</w:t>
            </w:r>
            <w:r w:rsidRPr="00EB22CF">
              <w:rPr>
                <w:rFonts w:ascii="Arial" w:hAnsi="Arial" w:cs="Arial"/>
                <w:noProof/>
                <w:color w:val="000000"/>
                <w:sz w:val="20"/>
                <w:szCs w:val="20"/>
              </w:rPr>
              <w:t xml:space="preserve"> </w:t>
            </w:r>
            <w:r w:rsidRPr="00EB22CF">
              <w:rPr>
                <w:rFonts w:ascii="Arial" w:hAnsi="Arial" w:cs="Arial"/>
                <w:noProof/>
                <w:color w:val="000000"/>
                <w:sz w:val="20"/>
                <w:szCs w:val="20"/>
                <w:u w:val="single"/>
              </w:rPr>
              <w:t>0,00</w:t>
            </w:r>
          </w:p>
        </w:tc>
        <w:tc>
          <w:tcPr>
            <w:tcW w:w="374"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2B8933EE"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strike/>
                <w:noProof/>
                <w:color w:val="000000"/>
                <w:sz w:val="20"/>
                <w:szCs w:val="20"/>
              </w:rPr>
              <w:t>17,00</w:t>
            </w:r>
            <w:r w:rsidRPr="00EB22CF">
              <w:rPr>
                <w:rFonts w:ascii="Arial" w:hAnsi="Arial" w:cs="Arial"/>
                <w:noProof/>
                <w:color w:val="000000"/>
                <w:sz w:val="20"/>
                <w:szCs w:val="20"/>
              </w:rPr>
              <w:t xml:space="preserve"> </w:t>
            </w:r>
            <w:r w:rsidRPr="00EB22CF">
              <w:rPr>
                <w:rFonts w:ascii="Arial" w:hAnsi="Arial" w:cs="Arial"/>
                <w:noProof/>
                <w:color w:val="000000"/>
                <w:sz w:val="20"/>
                <w:szCs w:val="20"/>
                <w:u w:val="single"/>
              </w:rPr>
              <w:t>27,00</w:t>
            </w:r>
          </w:p>
        </w:tc>
        <w:tc>
          <w:tcPr>
            <w:tcW w:w="374"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499A0947"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strike/>
                <w:noProof/>
                <w:color w:val="000000"/>
                <w:sz w:val="20"/>
                <w:szCs w:val="20"/>
              </w:rPr>
              <w:t>17,00</w:t>
            </w:r>
            <w:r w:rsidRPr="00EB22CF">
              <w:rPr>
                <w:rFonts w:ascii="Arial" w:hAnsi="Arial" w:cs="Arial"/>
                <w:noProof/>
                <w:color w:val="000000"/>
                <w:sz w:val="20"/>
                <w:szCs w:val="20"/>
              </w:rPr>
              <w:t xml:space="preserve"> </w:t>
            </w:r>
            <w:r w:rsidRPr="00EB22CF">
              <w:rPr>
                <w:rFonts w:ascii="Arial" w:hAnsi="Arial" w:cs="Arial"/>
                <w:noProof/>
                <w:color w:val="000000"/>
                <w:sz w:val="20"/>
                <w:szCs w:val="20"/>
                <w:u w:val="single"/>
              </w:rPr>
              <w:t>24,00</w:t>
            </w:r>
          </w:p>
        </w:tc>
        <w:tc>
          <w:tcPr>
            <w:tcW w:w="424"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3562BE23"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17,00</w:t>
            </w:r>
          </w:p>
        </w:tc>
        <w:tc>
          <w:tcPr>
            <w:tcW w:w="395"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28251A49"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68,00</w:t>
            </w:r>
          </w:p>
        </w:tc>
      </w:tr>
      <w:tr w:rsidR="00ED12AD" w:rsidRPr="00EB22CF" w14:paraId="011802B8" w14:textId="77777777" w:rsidTr="0096295F">
        <w:trPr>
          <w:trHeight w:val="160"/>
          <w:tblHeader/>
        </w:trPr>
        <w:tc>
          <w:tcPr>
            <w:tcW w:w="1147" w:type="pct"/>
            <w:vMerge w:val="restar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46CCCC99" w14:textId="77777777" w:rsidR="00ED12AD" w:rsidRPr="00EB22CF" w:rsidRDefault="00ED12AD" w:rsidP="0096295F">
            <w:pPr>
              <w:spacing w:before="20" w:after="20" w:line="240" w:lineRule="auto"/>
              <w:rPr>
                <w:rFonts w:ascii="Arial" w:hAnsi="Arial" w:cs="Arial"/>
                <w:color w:val="000000"/>
                <w:sz w:val="20"/>
                <w:szCs w:val="20"/>
              </w:rPr>
            </w:pPr>
            <w:r w:rsidRPr="00EB22CF">
              <w:rPr>
                <w:rFonts w:ascii="Arial" w:hAnsi="Arial" w:cs="Arial"/>
                <w:noProof/>
                <w:color w:val="000000"/>
                <w:sz w:val="20"/>
                <w:szCs w:val="20"/>
              </w:rPr>
              <w:t>SKUPAJ</w:t>
            </w:r>
          </w:p>
        </w:tc>
        <w:tc>
          <w:tcPr>
            <w:tcW w:w="1147"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39D1E8D1" w14:textId="77777777" w:rsidR="00ED12AD" w:rsidRPr="00EB22CF" w:rsidRDefault="00ED12AD" w:rsidP="0096295F">
            <w:pPr>
              <w:spacing w:before="20" w:after="20" w:line="240" w:lineRule="auto"/>
              <w:rPr>
                <w:rFonts w:ascii="Arial" w:hAnsi="Arial" w:cs="Arial"/>
                <w:color w:val="000000"/>
                <w:sz w:val="20"/>
                <w:szCs w:val="20"/>
              </w:rPr>
            </w:pPr>
            <w:r w:rsidRPr="00EB22CF">
              <w:rPr>
                <w:rFonts w:ascii="Arial" w:hAnsi="Arial" w:cs="Arial"/>
                <w:noProof/>
                <w:color w:val="000000"/>
                <w:sz w:val="20"/>
                <w:szCs w:val="20"/>
              </w:rPr>
              <w:t>O.23 (enota: Postopki)</w:t>
            </w:r>
          </w:p>
        </w:tc>
        <w:tc>
          <w:tcPr>
            <w:tcW w:w="147"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44DD6E98"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c>
          <w:tcPr>
            <w:tcW w:w="145"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7DE8A0CC"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c>
          <w:tcPr>
            <w:tcW w:w="424"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606D9B4F"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strike/>
                <w:noProof/>
                <w:color w:val="000000"/>
                <w:sz w:val="20"/>
                <w:szCs w:val="20"/>
              </w:rPr>
              <w:t>102,00</w:t>
            </w:r>
            <w:r w:rsidRPr="00EB22CF">
              <w:rPr>
                <w:rFonts w:ascii="Arial" w:hAnsi="Arial" w:cs="Arial"/>
                <w:noProof/>
                <w:color w:val="000000"/>
                <w:sz w:val="20"/>
                <w:szCs w:val="20"/>
              </w:rPr>
              <w:t xml:space="preserve"> </w:t>
            </w:r>
            <w:r w:rsidRPr="00EB22CF">
              <w:rPr>
                <w:rFonts w:ascii="Arial" w:hAnsi="Arial" w:cs="Arial"/>
                <w:noProof/>
                <w:color w:val="000000"/>
                <w:sz w:val="20"/>
                <w:szCs w:val="20"/>
                <w:u w:val="single"/>
              </w:rPr>
              <w:t>0,00</w:t>
            </w:r>
          </w:p>
        </w:tc>
        <w:tc>
          <w:tcPr>
            <w:tcW w:w="424"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67EC006F"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strike/>
                <w:noProof/>
                <w:color w:val="000000"/>
                <w:sz w:val="20"/>
                <w:szCs w:val="20"/>
              </w:rPr>
              <w:t>119,00</w:t>
            </w:r>
            <w:r w:rsidRPr="00EB22CF">
              <w:rPr>
                <w:rFonts w:ascii="Arial" w:hAnsi="Arial" w:cs="Arial"/>
                <w:noProof/>
                <w:color w:val="000000"/>
                <w:sz w:val="20"/>
                <w:szCs w:val="20"/>
              </w:rPr>
              <w:t xml:space="preserve"> </w:t>
            </w:r>
            <w:r w:rsidRPr="00EB22CF">
              <w:rPr>
                <w:rFonts w:ascii="Arial" w:hAnsi="Arial" w:cs="Arial"/>
                <w:noProof/>
                <w:color w:val="000000"/>
                <w:sz w:val="20"/>
                <w:szCs w:val="20"/>
                <w:u w:val="single"/>
              </w:rPr>
              <w:t>0,00</w:t>
            </w:r>
          </w:p>
        </w:tc>
        <w:tc>
          <w:tcPr>
            <w:tcW w:w="374"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63D9A140"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strike/>
                <w:noProof/>
                <w:color w:val="000000"/>
                <w:sz w:val="20"/>
                <w:szCs w:val="20"/>
              </w:rPr>
              <w:t xml:space="preserve">119,00 </w:t>
            </w:r>
            <w:r w:rsidRPr="00EB22CF">
              <w:rPr>
                <w:rFonts w:ascii="Arial" w:hAnsi="Arial" w:cs="Arial"/>
                <w:noProof/>
                <w:color w:val="000000"/>
                <w:sz w:val="20"/>
                <w:szCs w:val="20"/>
                <w:u w:val="single"/>
              </w:rPr>
              <w:t>230,00</w:t>
            </w:r>
          </w:p>
        </w:tc>
        <w:tc>
          <w:tcPr>
            <w:tcW w:w="374"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2F0C08EA"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strike/>
                <w:noProof/>
                <w:color w:val="000000"/>
                <w:sz w:val="20"/>
                <w:szCs w:val="20"/>
              </w:rPr>
              <w:t xml:space="preserve">119,00 </w:t>
            </w:r>
            <w:r w:rsidRPr="00EB22CF">
              <w:rPr>
                <w:rFonts w:ascii="Arial" w:hAnsi="Arial" w:cs="Arial"/>
                <w:noProof/>
                <w:color w:val="000000"/>
                <w:sz w:val="20"/>
                <w:szCs w:val="20"/>
                <w:u w:val="single"/>
              </w:rPr>
              <w:t>227,00</w:t>
            </w:r>
          </w:p>
        </w:tc>
        <w:tc>
          <w:tcPr>
            <w:tcW w:w="424"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7BBECBBA"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strike/>
                <w:noProof/>
                <w:color w:val="000000"/>
                <w:sz w:val="20"/>
                <w:szCs w:val="20"/>
              </w:rPr>
              <w:t xml:space="preserve">117,00 </w:t>
            </w:r>
            <w:r w:rsidRPr="00EB22CF">
              <w:rPr>
                <w:rFonts w:ascii="Arial" w:hAnsi="Arial" w:cs="Arial"/>
                <w:noProof/>
                <w:color w:val="000000"/>
                <w:sz w:val="20"/>
                <w:szCs w:val="20"/>
                <w:u w:val="single"/>
              </w:rPr>
              <w:t>119,00</w:t>
            </w:r>
          </w:p>
        </w:tc>
        <w:tc>
          <w:tcPr>
            <w:tcW w:w="395"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619A8CCA"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576,00</w:t>
            </w:r>
          </w:p>
        </w:tc>
      </w:tr>
      <w:tr w:rsidR="00ED12AD" w:rsidRPr="00EB22CF" w14:paraId="0718160A" w14:textId="77777777" w:rsidTr="0096295F">
        <w:trPr>
          <w:trHeight w:val="160"/>
          <w:tblHeader/>
        </w:trPr>
        <w:tc>
          <w:tcPr>
            <w:tcW w:w="1147" w:type="pct"/>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112CFE73" w14:textId="77777777" w:rsidR="00ED12AD" w:rsidRPr="00EB22CF" w:rsidRDefault="00ED12AD" w:rsidP="0096295F">
            <w:pPr>
              <w:spacing w:before="20" w:after="20" w:line="240" w:lineRule="auto"/>
              <w:rPr>
                <w:rFonts w:ascii="Arial" w:hAnsi="Arial" w:cs="Arial"/>
                <w:color w:val="000000"/>
                <w:sz w:val="20"/>
                <w:szCs w:val="20"/>
              </w:rPr>
            </w:pPr>
          </w:p>
        </w:tc>
        <w:tc>
          <w:tcPr>
            <w:tcW w:w="1147"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062A3EB3" w14:textId="77777777" w:rsidR="00ED12AD" w:rsidRPr="00EB22CF" w:rsidRDefault="00ED12AD" w:rsidP="0096295F">
            <w:pPr>
              <w:spacing w:before="20" w:after="20" w:line="240" w:lineRule="auto"/>
              <w:rPr>
                <w:rFonts w:ascii="Arial" w:hAnsi="Arial" w:cs="Arial"/>
                <w:color w:val="000000"/>
                <w:sz w:val="20"/>
                <w:szCs w:val="20"/>
              </w:rPr>
            </w:pPr>
            <w:r w:rsidRPr="00EB22CF">
              <w:rPr>
                <w:rFonts w:ascii="Arial" w:hAnsi="Arial" w:cs="Arial"/>
                <w:noProof/>
                <w:color w:val="000000"/>
                <w:sz w:val="20"/>
                <w:szCs w:val="20"/>
              </w:rPr>
              <w:t>Letna okvirna dodeljena finančna sredstva (skupni javni odhodki v EUR)</w:t>
            </w:r>
          </w:p>
        </w:tc>
        <w:tc>
          <w:tcPr>
            <w:tcW w:w="147"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1DB40B7E"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c>
          <w:tcPr>
            <w:tcW w:w="145"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1F29B449"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c>
          <w:tcPr>
            <w:tcW w:w="424"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1DF605A3"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strike/>
                <w:noProof/>
                <w:color w:val="000000"/>
                <w:sz w:val="20"/>
                <w:szCs w:val="20"/>
              </w:rPr>
              <w:t>800.000,00</w:t>
            </w:r>
            <w:r w:rsidRPr="00EB22CF">
              <w:rPr>
                <w:rFonts w:ascii="Arial" w:hAnsi="Arial" w:cs="Arial"/>
                <w:noProof/>
                <w:color w:val="000000"/>
                <w:sz w:val="20"/>
                <w:szCs w:val="20"/>
              </w:rPr>
              <w:t xml:space="preserve"> </w:t>
            </w:r>
            <w:r w:rsidRPr="00EB22CF">
              <w:rPr>
                <w:rFonts w:ascii="Arial" w:hAnsi="Arial" w:cs="Arial"/>
                <w:noProof/>
                <w:color w:val="000000"/>
                <w:sz w:val="20"/>
                <w:szCs w:val="20"/>
                <w:u w:val="single"/>
              </w:rPr>
              <w:t>0,00</w:t>
            </w:r>
          </w:p>
        </w:tc>
        <w:tc>
          <w:tcPr>
            <w:tcW w:w="424"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02430763"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strike/>
                <w:noProof/>
                <w:color w:val="000000"/>
                <w:sz w:val="20"/>
                <w:szCs w:val="20"/>
              </w:rPr>
              <w:t>925.001,00</w:t>
            </w:r>
            <w:r w:rsidRPr="00EB22CF">
              <w:rPr>
                <w:rFonts w:ascii="Arial" w:hAnsi="Arial" w:cs="Arial"/>
                <w:noProof/>
                <w:color w:val="000000"/>
                <w:sz w:val="20"/>
                <w:szCs w:val="20"/>
              </w:rPr>
              <w:t xml:space="preserve"> </w:t>
            </w:r>
            <w:r w:rsidRPr="00EB22CF">
              <w:rPr>
                <w:rFonts w:ascii="Arial" w:hAnsi="Arial" w:cs="Arial"/>
                <w:noProof/>
                <w:color w:val="000000"/>
                <w:sz w:val="20"/>
                <w:szCs w:val="20"/>
                <w:u w:val="single"/>
              </w:rPr>
              <w:t>0,00</w:t>
            </w:r>
          </w:p>
        </w:tc>
        <w:tc>
          <w:tcPr>
            <w:tcW w:w="374" w:type="pct"/>
            <w:tcBorders>
              <w:top w:val="single" w:sz="4" w:space="0" w:color="auto"/>
              <w:left w:val="single" w:sz="4" w:space="0" w:color="auto"/>
              <w:bottom w:val="single" w:sz="4" w:space="0" w:color="auto"/>
              <w:right w:val="single" w:sz="4" w:space="0" w:color="auto"/>
            </w:tcBorders>
            <w:shd w:val="clear" w:color="auto" w:fill="auto"/>
            <w:tcMar>
              <w:top w:w="20" w:type="dxa"/>
              <w:left w:w="20" w:type="dxa"/>
              <w:bottom w:w="0" w:type="dxa"/>
              <w:right w:w="20" w:type="dxa"/>
            </w:tcMar>
            <w:vAlign w:val="bottom"/>
          </w:tcPr>
          <w:p w14:paraId="607F0F88" w14:textId="77777777" w:rsidR="00ED12AD" w:rsidRPr="00EB22CF" w:rsidRDefault="00ED12AD" w:rsidP="0096295F">
            <w:pPr>
              <w:spacing w:before="20" w:after="20" w:line="240" w:lineRule="auto"/>
              <w:jc w:val="right"/>
              <w:rPr>
                <w:rFonts w:ascii="Arial" w:hAnsi="Arial" w:cs="Arial"/>
                <w:bCs/>
                <w:color w:val="000000"/>
                <w:sz w:val="20"/>
                <w:szCs w:val="20"/>
                <w:u w:val="single"/>
              </w:rPr>
            </w:pPr>
            <w:r w:rsidRPr="00EB22CF">
              <w:rPr>
                <w:rFonts w:ascii="Arial" w:hAnsi="Arial" w:cs="Arial"/>
                <w:bCs/>
                <w:color w:val="000000"/>
                <w:sz w:val="20"/>
                <w:szCs w:val="20"/>
                <w:u w:val="single"/>
              </w:rPr>
              <w:t>1.548.531,00</w:t>
            </w:r>
          </w:p>
          <w:p w14:paraId="0583BD33" w14:textId="77777777" w:rsidR="00ED12AD" w:rsidRPr="00EB22CF" w:rsidRDefault="00ED12AD" w:rsidP="0096295F">
            <w:pPr>
              <w:spacing w:before="20" w:after="20" w:line="240" w:lineRule="auto"/>
              <w:jc w:val="right"/>
              <w:rPr>
                <w:rFonts w:ascii="Arial" w:hAnsi="Arial" w:cs="Arial"/>
                <w:strike/>
                <w:color w:val="000000"/>
                <w:sz w:val="20"/>
                <w:szCs w:val="20"/>
              </w:rPr>
            </w:pPr>
            <w:r w:rsidRPr="00EB22CF">
              <w:rPr>
                <w:rFonts w:ascii="Arial" w:hAnsi="Arial" w:cs="Arial"/>
                <w:strike/>
                <w:noProof/>
                <w:color w:val="000000"/>
                <w:sz w:val="20"/>
                <w:szCs w:val="20"/>
              </w:rPr>
              <w:t>925.001,00</w:t>
            </w:r>
          </w:p>
        </w:tc>
        <w:tc>
          <w:tcPr>
            <w:tcW w:w="374" w:type="pct"/>
            <w:tcBorders>
              <w:top w:val="single" w:sz="4" w:space="0" w:color="auto"/>
              <w:left w:val="nil"/>
              <w:bottom w:val="single" w:sz="4" w:space="0" w:color="auto"/>
              <w:right w:val="single" w:sz="4" w:space="0" w:color="auto"/>
            </w:tcBorders>
            <w:shd w:val="clear" w:color="auto" w:fill="auto"/>
            <w:tcMar>
              <w:top w:w="20" w:type="dxa"/>
              <w:left w:w="20" w:type="dxa"/>
              <w:bottom w:w="0" w:type="dxa"/>
              <w:right w:w="20" w:type="dxa"/>
            </w:tcMar>
            <w:vAlign w:val="bottom"/>
          </w:tcPr>
          <w:p w14:paraId="29FE05BA" w14:textId="77777777" w:rsidR="00ED12AD" w:rsidRPr="00EB22CF" w:rsidRDefault="00ED12AD" w:rsidP="0096295F">
            <w:pPr>
              <w:spacing w:before="20" w:after="20" w:line="240" w:lineRule="auto"/>
              <w:jc w:val="right"/>
              <w:rPr>
                <w:rFonts w:ascii="Arial" w:hAnsi="Arial" w:cs="Arial"/>
                <w:bCs/>
                <w:color w:val="000000"/>
                <w:sz w:val="20"/>
                <w:szCs w:val="20"/>
                <w:u w:val="single"/>
              </w:rPr>
            </w:pPr>
            <w:r w:rsidRPr="00EB22CF">
              <w:rPr>
                <w:rFonts w:ascii="Arial" w:hAnsi="Arial" w:cs="Arial"/>
                <w:bCs/>
                <w:color w:val="000000"/>
                <w:sz w:val="20"/>
                <w:szCs w:val="20"/>
                <w:u w:val="single"/>
              </w:rPr>
              <w:t>1.526.472,00</w:t>
            </w:r>
          </w:p>
          <w:p w14:paraId="112E6CE4" w14:textId="77777777" w:rsidR="00ED12AD" w:rsidRPr="00EB22CF" w:rsidRDefault="00ED12AD" w:rsidP="0096295F">
            <w:pPr>
              <w:spacing w:before="20" w:after="20" w:line="240" w:lineRule="auto"/>
              <w:jc w:val="right"/>
              <w:rPr>
                <w:rFonts w:ascii="Arial" w:hAnsi="Arial" w:cs="Arial"/>
                <w:strike/>
                <w:color w:val="000000"/>
                <w:sz w:val="20"/>
                <w:szCs w:val="20"/>
              </w:rPr>
            </w:pPr>
            <w:r w:rsidRPr="00EB22CF">
              <w:rPr>
                <w:rFonts w:ascii="Arial" w:hAnsi="Arial" w:cs="Arial"/>
                <w:strike/>
                <w:noProof/>
                <w:color w:val="000000"/>
                <w:sz w:val="20"/>
                <w:szCs w:val="20"/>
              </w:rPr>
              <w:t>925.001,00</w:t>
            </w:r>
          </w:p>
        </w:tc>
        <w:tc>
          <w:tcPr>
            <w:tcW w:w="424" w:type="pct"/>
            <w:tcBorders>
              <w:top w:val="single" w:sz="4" w:space="0" w:color="auto"/>
              <w:left w:val="nil"/>
              <w:bottom w:val="single" w:sz="4" w:space="0" w:color="auto"/>
              <w:right w:val="single" w:sz="4" w:space="0" w:color="auto"/>
            </w:tcBorders>
            <w:shd w:val="clear" w:color="auto" w:fill="auto"/>
            <w:tcMar>
              <w:top w:w="20" w:type="dxa"/>
              <w:left w:w="20" w:type="dxa"/>
              <w:bottom w:w="0" w:type="dxa"/>
              <w:right w:w="20" w:type="dxa"/>
            </w:tcMar>
            <w:vAlign w:val="bottom"/>
          </w:tcPr>
          <w:p w14:paraId="3D1422C5" w14:textId="77777777" w:rsidR="00ED12AD" w:rsidRPr="00EB22CF" w:rsidRDefault="00ED12AD" w:rsidP="0096295F">
            <w:pPr>
              <w:spacing w:before="20" w:after="20" w:line="240" w:lineRule="auto"/>
              <w:jc w:val="right"/>
              <w:rPr>
                <w:rFonts w:ascii="Arial" w:hAnsi="Arial" w:cs="Arial"/>
                <w:bCs/>
                <w:color w:val="000000"/>
                <w:sz w:val="20"/>
                <w:szCs w:val="20"/>
                <w:u w:val="single"/>
              </w:rPr>
            </w:pPr>
            <w:r w:rsidRPr="00EB22CF">
              <w:rPr>
                <w:rFonts w:ascii="Arial" w:hAnsi="Arial" w:cs="Arial"/>
                <w:bCs/>
                <w:color w:val="000000"/>
                <w:sz w:val="20"/>
                <w:szCs w:val="20"/>
                <w:u w:val="single"/>
              </w:rPr>
              <w:t>925.001,00</w:t>
            </w:r>
          </w:p>
          <w:p w14:paraId="4886C565" w14:textId="77777777" w:rsidR="00ED12AD" w:rsidRPr="00EB22CF" w:rsidRDefault="00ED12AD" w:rsidP="0096295F">
            <w:pPr>
              <w:spacing w:before="20" w:after="20" w:line="240" w:lineRule="auto"/>
              <w:jc w:val="right"/>
              <w:rPr>
                <w:rFonts w:ascii="Arial" w:hAnsi="Arial" w:cs="Arial"/>
                <w:strike/>
                <w:color w:val="000000"/>
                <w:sz w:val="20"/>
                <w:szCs w:val="20"/>
              </w:rPr>
            </w:pPr>
            <w:r w:rsidRPr="00EB22CF">
              <w:rPr>
                <w:rFonts w:ascii="Arial" w:hAnsi="Arial" w:cs="Arial"/>
                <w:strike/>
                <w:noProof/>
                <w:color w:val="000000"/>
                <w:sz w:val="20"/>
                <w:szCs w:val="20"/>
              </w:rPr>
              <w:t>425.001,00</w:t>
            </w:r>
          </w:p>
        </w:tc>
        <w:tc>
          <w:tcPr>
            <w:tcW w:w="395"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754F87C2"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4.000.004,00</w:t>
            </w:r>
          </w:p>
        </w:tc>
      </w:tr>
      <w:tr w:rsidR="00ED12AD" w:rsidRPr="00EB22CF" w14:paraId="02CED372" w14:textId="77777777" w:rsidTr="0096295F">
        <w:trPr>
          <w:trHeight w:val="160"/>
          <w:tblHeader/>
        </w:trPr>
        <w:tc>
          <w:tcPr>
            <w:tcW w:w="1147" w:type="pct"/>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42123B26" w14:textId="77777777" w:rsidR="00ED12AD" w:rsidRPr="00EB22CF" w:rsidRDefault="00ED12AD" w:rsidP="0096295F">
            <w:pPr>
              <w:spacing w:before="20" w:after="20" w:line="240" w:lineRule="auto"/>
              <w:rPr>
                <w:rFonts w:ascii="Arial" w:hAnsi="Arial" w:cs="Arial"/>
                <w:color w:val="000000"/>
                <w:sz w:val="20"/>
                <w:szCs w:val="20"/>
              </w:rPr>
            </w:pPr>
          </w:p>
        </w:tc>
        <w:tc>
          <w:tcPr>
            <w:tcW w:w="1147"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5073FF83" w14:textId="77777777" w:rsidR="00ED12AD" w:rsidRPr="00EB22CF" w:rsidRDefault="00ED12AD" w:rsidP="0096295F">
            <w:pPr>
              <w:spacing w:before="20" w:after="20" w:line="240" w:lineRule="auto"/>
              <w:rPr>
                <w:rFonts w:ascii="Arial" w:hAnsi="Arial" w:cs="Arial"/>
                <w:color w:val="000000"/>
                <w:sz w:val="20"/>
                <w:szCs w:val="20"/>
              </w:rPr>
            </w:pPr>
            <w:r w:rsidRPr="00EB22CF">
              <w:rPr>
                <w:rFonts w:ascii="Arial" w:hAnsi="Arial" w:cs="Arial"/>
                <w:noProof/>
                <w:color w:val="000000"/>
                <w:sz w:val="20"/>
                <w:szCs w:val="20"/>
              </w:rPr>
              <w:t>Letna okvirna dodeljena finančna sredstva (prispevek Unije v EUR)</w:t>
            </w:r>
          </w:p>
        </w:tc>
        <w:tc>
          <w:tcPr>
            <w:tcW w:w="147"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0D1E3536"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c>
          <w:tcPr>
            <w:tcW w:w="145"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5AEC0C51"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0,00</w:t>
            </w:r>
          </w:p>
        </w:tc>
        <w:tc>
          <w:tcPr>
            <w:tcW w:w="424"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2CA16601"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strike/>
                <w:noProof/>
                <w:color w:val="000000"/>
                <w:sz w:val="20"/>
                <w:szCs w:val="20"/>
              </w:rPr>
              <w:t>271.200,00</w:t>
            </w:r>
            <w:r w:rsidRPr="00EB22CF">
              <w:rPr>
                <w:rFonts w:ascii="Arial" w:hAnsi="Arial" w:cs="Arial"/>
                <w:noProof/>
                <w:color w:val="000000"/>
                <w:sz w:val="20"/>
                <w:szCs w:val="20"/>
              </w:rPr>
              <w:t xml:space="preserve"> </w:t>
            </w:r>
            <w:r w:rsidRPr="00EB22CF">
              <w:rPr>
                <w:rFonts w:ascii="Arial" w:hAnsi="Arial" w:cs="Arial"/>
                <w:noProof/>
                <w:color w:val="000000"/>
                <w:sz w:val="20"/>
                <w:szCs w:val="20"/>
                <w:u w:val="single"/>
              </w:rPr>
              <w:t>0,00</w:t>
            </w:r>
          </w:p>
        </w:tc>
        <w:tc>
          <w:tcPr>
            <w:tcW w:w="424"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46D30164"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strike/>
                <w:noProof/>
                <w:color w:val="000000"/>
                <w:sz w:val="20"/>
                <w:szCs w:val="20"/>
              </w:rPr>
              <w:t xml:space="preserve">313.575,34 </w:t>
            </w:r>
            <w:r w:rsidRPr="00EB22CF">
              <w:rPr>
                <w:rFonts w:ascii="Arial" w:hAnsi="Arial" w:cs="Arial"/>
                <w:noProof/>
                <w:color w:val="000000"/>
                <w:sz w:val="20"/>
                <w:szCs w:val="20"/>
                <w:u w:val="single"/>
              </w:rPr>
              <w:t>0,00</w:t>
            </w:r>
          </w:p>
        </w:tc>
        <w:tc>
          <w:tcPr>
            <w:tcW w:w="374" w:type="pct"/>
            <w:tcBorders>
              <w:top w:val="nil"/>
              <w:left w:val="single" w:sz="4" w:space="0" w:color="auto"/>
              <w:bottom w:val="single" w:sz="4" w:space="0" w:color="auto"/>
              <w:right w:val="single" w:sz="4" w:space="0" w:color="auto"/>
            </w:tcBorders>
            <w:shd w:val="clear" w:color="auto" w:fill="auto"/>
            <w:tcMar>
              <w:top w:w="20" w:type="dxa"/>
              <w:left w:w="20" w:type="dxa"/>
              <w:bottom w:w="0" w:type="dxa"/>
              <w:right w:w="20" w:type="dxa"/>
            </w:tcMar>
            <w:vAlign w:val="bottom"/>
          </w:tcPr>
          <w:p w14:paraId="27E928AE" w14:textId="77777777" w:rsidR="00ED12AD" w:rsidRPr="00EB22CF" w:rsidRDefault="00ED12AD" w:rsidP="0096295F">
            <w:pPr>
              <w:spacing w:before="20" w:after="20" w:line="240" w:lineRule="auto"/>
              <w:jc w:val="right"/>
              <w:rPr>
                <w:rFonts w:ascii="Arial" w:hAnsi="Arial" w:cs="Arial"/>
                <w:bCs/>
                <w:color w:val="000000"/>
                <w:sz w:val="20"/>
                <w:szCs w:val="20"/>
                <w:u w:val="single"/>
              </w:rPr>
            </w:pPr>
            <w:r w:rsidRPr="00EB22CF">
              <w:rPr>
                <w:rFonts w:ascii="Arial" w:hAnsi="Arial" w:cs="Arial"/>
                <w:bCs/>
                <w:color w:val="000000"/>
                <w:sz w:val="20"/>
                <w:szCs w:val="20"/>
                <w:u w:val="single"/>
              </w:rPr>
              <w:t>524.952,01</w:t>
            </w:r>
          </w:p>
          <w:p w14:paraId="36CA5C66" w14:textId="77777777" w:rsidR="00ED12AD" w:rsidRPr="00EB22CF" w:rsidRDefault="00ED12AD" w:rsidP="0096295F">
            <w:pPr>
              <w:spacing w:before="20" w:after="20" w:line="240" w:lineRule="auto"/>
              <w:jc w:val="right"/>
              <w:rPr>
                <w:rFonts w:ascii="Arial" w:hAnsi="Arial" w:cs="Arial"/>
                <w:strike/>
                <w:color w:val="000000"/>
                <w:sz w:val="20"/>
                <w:szCs w:val="20"/>
              </w:rPr>
            </w:pPr>
            <w:r w:rsidRPr="00EB22CF">
              <w:rPr>
                <w:rFonts w:ascii="Arial" w:hAnsi="Arial" w:cs="Arial"/>
                <w:strike/>
                <w:noProof/>
                <w:color w:val="000000"/>
                <w:sz w:val="20"/>
                <w:szCs w:val="20"/>
              </w:rPr>
              <w:t>313.575,34</w:t>
            </w:r>
          </w:p>
        </w:tc>
        <w:tc>
          <w:tcPr>
            <w:tcW w:w="374" w:type="pct"/>
            <w:tcBorders>
              <w:top w:val="nil"/>
              <w:left w:val="nil"/>
              <w:bottom w:val="single" w:sz="4" w:space="0" w:color="auto"/>
              <w:right w:val="single" w:sz="4" w:space="0" w:color="auto"/>
            </w:tcBorders>
            <w:shd w:val="clear" w:color="auto" w:fill="auto"/>
            <w:tcMar>
              <w:top w:w="20" w:type="dxa"/>
              <w:left w:w="20" w:type="dxa"/>
              <w:bottom w:w="0" w:type="dxa"/>
              <w:right w:w="20" w:type="dxa"/>
            </w:tcMar>
            <w:vAlign w:val="bottom"/>
          </w:tcPr>
          <w:p w14:paraId="0C478FF2" w14:textId="77777777" w:rsidR="00ED12AD" w:rsidRPr="00EB22CF" w:rsidRDefault="00ED12AD" w:rsidP="0096295F">
            <w:pPr>
              <w:spacing w:before="20" w:after="20" w:line="240" w:lineRule="auto"/>
              <w:jc w:val="right"/>
              <w:rPr>
                <w:rFonts w:ascii="Arial" w:hAnsi="Arial" w:cs="Arial"/>
                <w:bCs/>
                <w:color w:val="000000"/>
                <w:sz w:val="20"/>
                <w:szCs w:val="20"/>
                <w:u w:val="single"/>
              </w:rPr>
            </w:pPr>
            <w:r w:rsidRPr="00EB22CF">
              <w:rPr>
                <w:rFonts w:ascii="Arial" w:hAnsi="Arial" w:cs="Arial"/>
                <w:bCs/>
                <w:color w:val="000000"/>
                <w:sz w:val="20"/>
                <w:szCs w:val="20"/>
                <w:u w:val="single"/>
              </w:rPr>
              <w:t>517.474,01</w:t>
            </w:r>
          </w:p>
          <w:p w14:paraId="3069F70E" w14:textId="77777777" w:rsidR="00ED12AD" w:rsidRPr="00EB22CF" w:rsidRDefault="00ED12AD" w:rsidP="0096295F">
            <w:pPr>
              <w:spacing w:before="20" w:after="20" w:line="240" w:lineRule="auto"/>
              <w:jc w:val="right"/>
              <w:rPr>
                <w:rFonts w:ascii="Arial" w:hAnsi="Arial" w:cs="Arial"/>
                <w:strike/>
                <w:color w:val="000000"/>
                <w:sz w:val="20"/>
                <w:szCs w:val="20"/>
              </w:rPr>
            </w:pPr>
            <w:r w:rsidRPr="00EB22CF">
              <w:rPr>
                <w:rFonts w:ascii="Arial" w:hAnsi="Arial" w:cs="Arial"/>
                <w:strike/>
                <w:noProof/>
                <w:color w:val="000000"/>
                <w:sz w:val="20"/>
                <w:szCs w:val="20"/>
              </w:rPr>
              <w:t>313.575,34</w:t>
            </w:r>
          </w:p>
        </w:tc>
        <w:tc>
          <w:tcPr>
            <w:tcW w:w="424" w:type="pct"/>
            <w:tcBorders>
              <w:top w:val="nil"/>
              <w:left w:val="nil"/>
              <w:bottom w:val="single" w:sz="4" w:space="0" w:color="auto"/>
              <w:right w:val="single" w:sz="4" w:space="0" w:color="auto"/>
            </w:tcBorders>
            <w:shd w:val="clear" w:color="auto" w:fill="auto"/>
            <w:tcMar>
              <w:top w:w="20" w:type="dxa"/>
              <w:left w:w="20" w:type="dxa"/>
              <w:bottom w:w="0" w:type="dxa"/>
              <w:right w:w="20" w:type="dxa"/>
            </w:tcMar>
            <w:vAlign w:val="bottom"/>
          </w:tcPr>
          <w:p w14:paraId="6C379A24" w14:textId="77777777" w:rsidR="00ED12AD" w:rsidRPr="00EB22CF" w:rsidRDefault="00ED12AD" w:rsidP="0096295F">
            <w:pPr>
              <w:spacing w:before="20" w:after="20" w:line="240" w:lineRule="auto"/>
              <w:jc w:val="right"/>
              <w:rPr>
                <w:rFonts w:ascii="Arial" w:hAnsi="Arial" w:cs="Arial"/>
                <w:bCs/>
                <w:color w:val="000000"/>
                <w:sz w:val="20"/>
                <w:szCs w:val="20"/>
                <w:u w:val="single"/>
              </w:rPr>
            </w:pPr>
            <w:r w:rsidRPr="00EB22CF">
              <w:rPr>
                <w:rFonts w:ascii="Arial" w:hAnsi="Arial" w:cs="Arial"/>
                <w:bCs/>
                <w:color w:val="000000"/>
                <w:sz w:val="20"/>
                <w:szCs w:val="20"/>
                <w:u w:val="single"/>
              </w:rPr>
              <w:t>313.575,34</w:t>
            </w:r>
          </w:p>
          <w:p w14:paraId="2C2150EA" w14:textId="77777777" w:rsidR="00ED12AD" w:rsidRPr="00EB22CF" w:rsidRDefault="00ED12AD" w:rsidP="0096295F">
            <w:pPr>
              <w:spacing w:before="20" w:after="20" w:line="240" w:lineRule="auto"/>
              <w:jc w:val="right"/>
              <w:rPr>
                <w:rFonts w:ascii="Arial" w:hAnsi="Arial" w:cs="Arial"/>
                <w:strike/>
                <w:color w:val="000000"/>
                <w:sz w:val="20"/>
                <w:szCs w:val="20"/>
              </w:rPr>
            </w:pPr>
            <w:r w:rsidRPr="00EB22CF">
              <w:rPr>
                <w:rFonts w:ascii="Arial" w:hAnsi="Arial" w:cs="Arial"/>
                <w:strike/>
                <w:noProof/>
                <w:color w:val="000000"/>
                <w:sz w:val="20"/>
                <w:szCs w:val="20"/>
              </w:rPr>
              <w:t>144.075,34</w:t>
            </w:r>
          </w:p>
        </w:tc>
        <w:tc>
          <w:tcPr>
            <w:tcW w:w="395"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1529E1F9" w14:textId="77777777" w:rsidR="00ED12AD" w:rsidRPr="00EB22CF" w:rsidRDefault="00ED12AD" w:rsidP="0096295F">
            <w:pPr>
              <w:spacing w:before="20" w:after="20" w:line="240" w:lineRule="auto"/>
              <w:jc w:val="right"/>
              <w:rPr>
                <w:rFonts w:ascii="Arial" w:hAnsi="Arial" w:cs="Arial"/>
                <w:color w:val="000000"/>
                <w:sz w:val="20"/>
                <w:szCs w:val="20"/>
              </w:rPr>
            </w:pPr>
            <w:r w:rsidRPr="00EB22CF">
              <w:rPr>
                <w:rFonts w:ascii="Arial" w:hAnsi="Arial" w:cs="Arial"/>
                <w:noProof/>
                <w:color w:val="000000"/>
                <w:sz w:val="20"/>
                <w:szCs w:val="20"/>
              </w:rPr>
              <w:t>1.356.001,36</w:t>
            </w:r>
          </w:p>
        </w:tc>
      </w:tr>
      <w:tr w:rsidR="00ED12AD" w:rsidRPr="00EB22CF" w14:paraId="57ACB74D" w14:textId="77777777" w:rsidTr="0096295F">
        <w:trPr>
          <w:trHeight w:val="160"/>
          <w:tblHeader/>
        </w:trPr>
        <w:tc>
          <w:tcPr>
            <w:tcW w:w="1147" w:type="pct"/>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5392628D" w14:textId="77777777" w:rsidR="00ED12AD" w:rsidRPr="00EB22CF" w:rsidRDefault="00ED12AD" w:rsidP="0096295F">
            <w:pPr>
              <w:spacing w:before="20" w:after="20" w:line="240" w:lineRule="auto"/>
              <w:rPr>
                <w:rFonts w:ascii="Arial" w:hAnsi="Arial" w:cs="Arial"/>
                <w:color w:val="000000"/>
                <w:sz w:val="20"/>
                <w:szCs w:val="20"/>
              </w:rPr>
            </w:pPr>
          </w:p>
        </w:tc>
        <w:tc>
          <w:tcPr>
            <w:tcW w:w="1147"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31DBA686" w14:textId="77777777" w:rsidR="00ED12AD" w:rsidRPr="00EB22CF" w:rsidRDefault="00ED12AD" w:rsidP="0096295F">
            <w:pPr>
              <w:spacing w:before="20" w:after="20" w:line="240" w:lineRule="auto"/>
              <w:rPr>
                <w:rFonts w:ascii="Arial" w:hAnsi="Arial" w:cs="Arial"/>
                <w:color w:val="000000"/>
                <w:sz w:val="20"/>
                <w:szCs w:val="20"/>
              </w:rPr>
            </w:pPr>
            <w:r w:rsidRPr="00EB22CF">
              <w:rPr>
                <w:rFonts w:ascii="Arial" w:hAnsi="Arial" w:cs="Arial"/>
                <w:noProof/>
                <w:color w:val="000000"/>
                <w:sz w:val="20"/>
                <w:szCs w:val="20"/>
              </w:rPr>
              <w:t>Od tega za finančni instrument (skupni javnofinančni odhodki v eurih)</w:t>
            </w:r>
          </w:p>
        </w:tc>
        <w:tc>
          <w:tcPr>
            <w:tcW w:w="147"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5290315B" w14:textId="77777777" w:rsidR="00ED12AD" w:rsidRPr="00EB22CF" w:rsidRDefault="00ED12AD" w:rsidP="0096295F">
            <w:pPr>
              <w:spacing w:before="20" w:after="20" w:line="240" w:lineRule="auto"/>
              <w:jc w:val="right"/>
              <w:rPr>
                <w:rFonts w:ascii="Arial" w:hAnsi="Arial" w:cs="Arial"/>
                <w:color w:val="000000"/>
                <w:sz w:val="20"/>
                <w:szCs w:val="20"/>
              </w:rPr>
            </w:pPr>
          </w:p>
        </w:tc>
        <w:tc>
          <w:tcPr>
            <w:tcW w:w="145"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00C23F43" w14:textId="77777777" w:rsidR="00ED12AD" w:rsidRPr="00EB22CF" w:rsidRDefault="00ED12AD" w:rsidP="0096295F">
            <w:pPr>
              <w:spacing w:before="20" w:after="20" w:line="240" w:lineRule="auto"/>
              <w:jc w:val="right"/>
              <w:rPr>
                <w:rFonts w:ascii="Arial" w:hAnsi="Arial" w:cs="Arial"/>
                <w:color w:val="000000"/>
                <w:sz w:val="20"/>
                <w:szCs w:val="20"/>
              </w:rPr>
            </w:pPr>
          </w:p>
        </w:tc>
        <w:tc>
          <w:tcPr>
            <w:tcW w:w="424"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3701A097" w14:textId="77777777" w:rsidR="00ED12AD" w:rsidRPr="00EB22CF" w:rsidRDefault="00ED12AD" w:rsidP="0096295F">
            <w:pPr>
              <w:spacing w:before="20" w:after="20" w:line="240" w:lineRule="auto"/>
              <w:jc w:val="right"/>
              <w:rPr>
                <w:rFonts w:ascii="Arial" w:hAnsi="Arial" w:cs="Arial"/>
                <w:color w:val="000000"/>
                <w:sz w:val="20"/>
                <w:szCs w:val="20"/>
              </w:rPr>
            </w:pPr>
          </w:p>
        </w:tc>
        <w:tc>
          <w:tcPr>
            <w:tcW w:w="424"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547AA3FC" w14:textId="77777777" w:rsidR="00ED12AD" w:rsidRPr="00EB22CF" w:rsidRDefault="00ED12AD" w:rsidP="0096295F">
            <w:pPr>
              <w:spacing w:before="20" w:after="20" w:line="240" w:lineRule="auto"/>
              <w:jc w:val="right"/>
              <w:rPr>
                <w:rFonts w:ascii="Arial" w:hAnsi="Arial" w:cs="Arial"/>
                <w:color w:val="000000"/>
                <w:sz w:val="20"/>
                <w:szCs w:val="20"/>
              </w:rPr>
            </w:pPr>
          </w:p>
        </w:tc>
        <w:tc>
          <w:tcPr>
            <w:tcW w:w="374"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7FF1EBC3" w14:textId="77777777" w:rsidR="00ED12AD" w:rsidRPr="00EB22CF" w:rsidRDefault="00ED12AD" w:rsidP="0096295F">
            <w:pPr>
              <w:spacing w:before="20" w:after="20" w:line="240" w:lineRule="auto"/>
              <w:jc w:val="right"/>
              <w:rPr>
                <w:rFonts w:ascii="Arial" w:hAnsi="Arial" w:cs="Arial"/>
                <w:color w:val="000000"/>
                <w:sz w:val="20"/>
                <w:szCs w:val="20"/>
              </w:rPr>
            </w:pPr>
          </w:p>
        </w:tc>
        <w:tc>
          <w:tcPr>
            <w:tcW w:w="374"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7EEE8349" w14:textId="77777777" w:rsidR="00ED12AD" w:rsidRPr="00EB22CF" w:rsidRDefault="00ED12AD" w:rsidP="0096295F">
            <w:pPr>
              <w:spacing w:before="20" w:after="20" w:line="240" w:lineRule="auto"/>
              <w:jc w:val="right"/>
              <w:rPr>
                <w:rFonts w:ascii="Arial" w:hAnsi="Arial" w:cs="Arial"/>
                <w:color w:val="000000"/>
                <w:sz w:val="20"/>
                <w:szCs w:val="20"/>
              </w:rPr>
            </w:pPr>
          </w:p>
        </w:tc>
        <w:tc>
          <w:tcPr>
            <w:tcW w:w="424"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1F2F73A5" w14:textId="77777777" w:rsidR="00ED12AD" w:rsidRPr="00EB22CF" w:rsidRDefault="00ED12AD" w:rsidP="0096295F">
            <w:pPr>
              <w:spacing w:before="20" w:after="20" w:line="240" w:lineRule="auto"/>
              <w:jc w:val="right"/>
              <w:rPr>
                <w:rFonts w:ascii="Arial" w:hAnsi="Arial" w:cs="Arial"/>
                <w:color w:val="000000"/>
                <w:sz w:val="20"/>
                <w:szCs w:val="20"/>
              </w:rPr>
            </w:pPr>
          </w:p>
        </w:tc>
        <w:tc>
          <w:tcPr>
            <w:tcW w:w="395"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7A74389C" w14:textId="77777777" w:rsidR="00ED12AD" w:rsidRPr="00EB22CF" w:rsidRDefault="00ED12AD" w:rsidP="0096295F">
            <w:pPr>
              <w:spacing w:before="20" w:after="20" w:line="240" w:lineRule="auto"/>
              <w:jc w:val="right"/>
              <w:rPr>
                <w:rFonts w:ascii="Arial" w:hAnsi="Arial" w:cs="Arial"/>
                <w:color w:val="000000"/>
                <w:sz w:val="20"/>
                <w:szCs w:val="20"/>
              </w:rPr>
            </w:pPr>
          </w:p>
        </w:tc>
      </w:tr>
      <w:tr w:rsidR="00ED12AD" w:rsidRPr="00EB22CF" w14:paraId="73BA5F26" w14:textId="77777777" w:rsidTr="0096295F">
        <w:trPr>
          <w:trHeight w:val="160"/>
          <w:tblHeader/>
        </w:trPr>
        <w:tc>
          <w:tcPr>
            <w:tcW w:w="1147" w:type="pct"/>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1800DDEA" w14:textId="77777777" w:rsidR="00ED12AD" w:rsidRPr="00EB22CF" w:rsidRDefault="00ED12AD" w:rsidP="0096295F">
            <w:pPr>
              <w:spacing w:before="20" w:after="20" w:line="240" w:lineRule="auto"/>
              <w:rPr>
                <w:rFonts w:ascii="Arial" w:hAnsi="Arial" w:cs="Arial"/>
                <w:color w:val="000000"/>
                <w:sz w:val="20"/>
                <w:szCs w:val="20"/>
              </w:rPr>
            </w:pPr>
          </w:p>
        </w:tc>
        <w:tc>
          <w:tcPr>
            <w:tcW w:w="1147"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744E24C9" w14:textId="77777777" w:rsidR="00ED12AD" w:rsidRPr="00EB22CF" w:rsidRDefault="00ED12AD" w:rsidP="0096295F">
            <w:pPr>
              <w:spacing w:before="20" w:after="20" w:line="240" w:lineRule="auto"/>
              <w:rPr>
                <w:rFonts w:ascii="Arial" w:hAnsi="Arial" w:cs="Arial"/>
                <w:color w:val="000000"/>
                <w:sz w:val="20"/>
                <w:szCs w:val="20"/>
              </w:rPr>
            </w:pPr>
            <w:r w:rsidRPr="00EB22CF">
              <w:rPr>
                <w:rFonts w:ascii="Arial" w:hAnsi="Arial" w:cs="Arial"/>
                <w:noProof/>
                <w:color w:val="000000"/>
                <w:sz w:val="20"/>
                <w:szCs w:val="20"/>
              </w:rPr>
              <w:t>Od tega za finančni instrument (prispevek Unije v eurih)</w:t>
            </w:r>
          </w:p>
        </w:tc>
        <w:tc>
          <w:tcPr>
            <w:tcW w:w="147"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74E6177F" w14:textId="77777777" w:rsidR="00ED12AD" w:rsidRPr="00EB22CF" w:rsidRDefault="00ED12AD" w:rsidP="0096295F">
            <w:pPr>
              <w:spacing w:before="20" w:after="20" w:line="240" w:lineRule="auto"/>
              <w:jc w:val="right"/>
              <w:rPr>
                <w:rFonts w:ascii="Arial" w:hAnsi="Arial" w:cs="Arial"/>
                <w:color w:val="000000"/>
                <w:sz w:val="20"/>
                <w:szCs w:val="20"/>
              </w:rPr>
            </w:pPr>
          </w:p>
        </w:tc>
        <w:tc>
          <w:tcPr>
            <w:tcW w:w="145"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3A20534E" w14:textId="77777777" w:rsidR="00ED12AD" w:rsidRPr="00EB22CF" w:rsidRDefault="00ED12AD" w:rsidP="0096295F">
            <w:pPr>
              <w:spacing w:before="20" w:after="20" w:line="240" w:lineRule="auto"/>
              <w:jc w:val="right"/>
              <w:rPr>
                <w:rFonts w:ascii="Arial" w:hAnsi="Arial" w:cs="Arial"/>
                <w:color w:val="000000"/>
                <w:sz w:val="20"/>
                <w:szCs w:val="20"/>
              </w:rPr>
            </w:pPr>
          </w:p>
        </w:tc>
        <w:tc>
          <w:tcPr>
            <w:tcW w:w="424"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0528AE08" w14:textId="77777777" w:rsidR="00ED12AD" w:rsidRPr="00EB22CF" w:rsidRDefault="00ED12AD" w:rsidP="0096295F">
            <w:pPr>
              <w:spacing w:before="20" w:after="20" w:line="240" w:lineRule="auto"/>
              <w:jc w:val="right"/>
              <w:rPr>
                <w:rFonts w:ascii="Arial" w:hAnsi="Arial" w:cs="Arial"/>
                <w:color w:val="000000"/>
                <w:sz w:val="20"/>
                <w:szCs w:val="20"/>
              </w:rPr>
            </w:pPr>
          </w:p>
        </w:tc>
        <w:tc>
          <w:tcPr>
            <w:tcW w:w="424"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04A92275" w14:textId="77777777" w:rsidR="00ED12AD" w:rsidRPr="00EB22CF" w:rsidRDefault="00ED12AD" w:rsidP="0096295F">
            <w:pPr>
              <w:spacing w:before="20" w:after="20" w:line="240" w:lineRule="auto"/>
              <w:jc w:val="right"/>
              <w:rPr>
                <w:rFonts w:ascii="Arial" w:hAnsi="Arial" w:cs="Arial"/>
                <w:color w:val="000000"/>
                <w:sz w:val="20"/>
                <w:szCs w:val="20"/>
              </w:rPr>
            </w:pPr>
          </w:p>
        </w:tc>
        <w:tc>
          <w:tcPr>
            <w:tcW w:w="374"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679B82CC" w14:textId="77777777" w:rsidR="00ED12AD" w:rsidRPr="00EB22CF" w:rsidRDefault="00ED12AD" w:rsidP="0096295F">
            <w:pPr>
              <w:spacing w:before="20" w:after="20" w:line="240" w:lineRule="auto"/>
              <w:jc w:val="right"/>
              <w:rPr>
                <w:rFonts w:ascii="Arial" w:hAnsi="Arial" w:cs="Arial"/>
                <w:color w:val="000000"/>
                <w:sz w:val="20"/>
                <w:szCs w:val="20"/>
              </w:rPr>
            </w:pPr>
          </w:p>
        </w:tc>
        <w:tc>
          <w:tcPr>
            <w:tcW w:w="374"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53F5B0F6" w14:textId="77777777" w:rsidR="00ED12AD" w:rsidRPr="00EB22CF" w:rsidRDefault="00ED12AD" w:rsidP="0096295F">
            <w:pPr>
              <w:spacing w:before="20" w:after="20" w:line="240" w:lineRule="auto"/>
              <w:jc w:val="right"/>
              <w:rPr>
                <w:rFonts w:ascii="Arial" w:hAnsi="Arial" w:cs="Arial"/>
                <w:color w:val="000000"/>
                <w:sz w:val="20"/>
                <w:szCs w:val="20"/>
              </w:rPr>
            </w:pPr>
          </w:p>
        </w:tc>
        <w:tc>
          <w:tcPr>
            <w:tcW w:w="424"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1392B9F1" w14:textId="77777777" w:rsidR="00ED12AD" w:rsidRPr="00EB22CF" w:rsidRDefault="00ED12AD" w:rsidP="0096295F">
            <w:pPr>
              <w:spacing w:before="20" w:after="20" w:line="240" w:lineRule="auto"/>
              <w:jc w:val="right"/>
              <w:rPr>
                <w:rFonts w:ascii="Arial" w:hAnsi="Arial" w:cs="Arial"/>
                <w:color w:val="000000"/>
                <w:sz w:val="20"/>
                <w:szCs w:val="20"/>
              </w:rPr>
            </w:pPr>
          </w:p>
        </w:tc>
        <w:tc>
          <w:tcPr>
            <w:tcW w:w="395"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7EF40D97" w14:textId="77777777" w:rsidR="00ED12AD" w:rsidRPr="00EB22CF" w:rsidRDefault="00ED12AD" w:rsidP="0096295F">
            <w:pPr>
              <w:spacing w:before="20" w:after="20" w:line="240" w:lineRule="auto"/>
              <w:jc w:val="right"/>
              <w:rPr>
                <w:rFonts w:ascii="Arial" w:hAnsi="Arial" w:cs="Arial"/>
                <w:color w:val="000000"/>
                <w:sz w:val="20"/>
                <w:szCs w:val="20"/>
              </w:rPr>
            </w:pPr>
          </w:p>
        </w:tc>
      </w:tr>
      <w:tr w:rsidR="00ED12AD" w:rsidRPr="00EB22CF" w14:paraId="3A4AC6A3" w14:textId="77777777" w:rsidTr="0096295F">
        <w:trPr>
          <w:trHeight w:val="160"/>
          <w:tblHeader/>
        </w:trPr>
        <w:tc>
          <w:tcPr>
            <w:tcW w:w="1147" w:type="pct"/>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4FE13A67" w14:textId="77777777" w:rsidR="00ED12AD" w:rsidRPr="00EB22CF" w:rsidRDefault="00ED12AD" w:rsidP="0096295F">
            <w:pPr>
              <w:spacing w:before="20" w:after="20" w:line="240" w:lineRule="auto"/>
              <w:rPr>
                <w:rFonts w:ascii="Arial" w:hAnsi="Arial" w:cs="Arial"/>
                <w:color w:val="000000"/>
                <w:sz w:val="20"/>
                <w:szCs w:val="20"/>
              </w:rPr>
            </w:pPr>
          </w:p>
        </w:tc>
        <w:tc>
          <w:tcPr>
            <w:tcW w:w="1147"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0E8A562A" w14:textId="77777777" w:rsidR="00ED12AD" w:rsidRPr="00EB22CF" w:rsidRDefault="00ED12AD" w:rsidP="0096295F">
            <w:pPr>
              <w:spacing w:before="20" w:after="20" w:line="240" w:lineRule="auto"/>
              <w:rPr>
                <w:rFonts w:ascii="Arial" w:hAnsi="Arial" w:cs="Arial"/>
                <w:color w:val="000000"/>
                <w:sz w:val="20"/>
                <w:szCs w:val="20"/>
              </w:rPr>
            </w:pPr>
            <w:r w:rsidRPr="00EB22CF">
              <w:rPr>
                <w:rFonts w:ascii="Arial" w:hAnsi="Arial" w:cs="Arial"/>
                <w:noProof/>
                <w:color w:val="000000"/>
                <w:sz w:val="20"/>
                <w:szCs w:val="20"/>
              </w:rPr>
              <w:t>Od tega prenos (skupni javnofinančni odhodki v eurih)</w:t>
            </w:r>
          </w:p>
        </w:tc>
        <w:tc>
          <w:tcPr>
            <w:tcW w:w="147"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6C184D71" w14:textId="77777777" w:rsidR="00ED12AD" w:rsidRPr="00EB22CF" w:rsidRDefault="00ED12AD" w:rsidP="0096295F">
            <w:pPr>
              <w:spacing w:before="20" w:after="20" w:line="240" w:lineRule="auto"/>
              <w:jc w:val="right"/>
              <w:rPr>
                <w:rFonts w:ascii="Arial" w:hAnsi="Arial" w:cs="Arial"/>
                <w:color w:val="000000"/>
                <w:sz w:val="20"/>
                <w:szCs w:val="20"/>
              </w:rPr>
            </w:pPr>
          </w:p>
        </w:tc>
        <w:tc>
          <w:tcPr>
            <w:tcW w:w="145"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7B5FCD20" w14:textId="77777777" w:rsidR="00ED12AD" w:rsidRPr="00EB22CF" w:rsidRDefault="00ED12AD" w:rsidP="0096295F">
            <w:pPr>
              <w:spacing w:before="20" w:after="20" w:line="240" w:lineRule="auto"/>
              <w:jc w:val="right"/>
              <w:rPr>
                <w:rFonts w:ascii="Arial" w:hAnsi="Arial" w:cs="Arial"/>
                <w:color w:val="000000"/>
                <w:sz w:val="20"/>
                <w:szCs w:val="20"/>
              </w:rPr>
            </w:pPr>
          </w:p>
        </w:tc>
        <w:tc>
          <w:tcPr>
            <w:tcW w:w="424"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254D462E" w14:textId="77777777" w:rsidR="00ED12AD" w:rsidRPr="00EB22CF" w:rsidRDefault="00ED12AD" w:rsidP="0096295F">
            <w:pPr>
              <w:spacing w:before="20" w:after="20" w:line="240" w:lineRule="auto"/>
              <w:jc w:val="right"/>
              <w:rPr>
                <w:rFonts w:ascii="Arial" w:hAnsi="Arial" w:cs="Arial"/>
                <w:color w:val="000000"/>
                <w:sz w:val="20"/>
                <w:szCs w:val="20"/>
              </w:rPr>
            </w:pPr>
          </w:p>
        </w:tc>
        <w:tc>
          <w:tcPr>
            <w:tcW w:w="424"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208A0870" w14:textId="77777777" w:rsidR="00ED12AD" w:rsidRPr="00EB22CF" w:rsidRDefault="00ED12AD" w:rsidP="0096295F">
            <w:pPr>
              <w:spacing w:before="20" w:after="20" w:line="240" w:lineRule="auto"/>
              <w:jc w:val="right"/>
              <w:rPr>
                <w:rFonts w:ascii="Arial" w:hAnsi="Arial" w:cs="Arial"/>
                <w:color w:val="000000"/>
                <w:sz w:val="20"/>
                <w:szCs w:val="20"/>
              </w:rPr>
            </w:pPr>
          </w:p>
        </w:tc>
        <w:tc>
          <w:tcPr>
            <w:tcW w:w="374"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6A726D3A" w14:textId="77777777" w:rsidR="00ED12AD" w:rsidRPr="00EB22CF" w:rsidRDefault="00ED12AD" w:rsidP="0096295F">
            <w:pPr>
              <w:spacing w:before="20" w:after="20" w:line="240" w:lineRule="auto"/>
              <w:jc w:val="right"/>
              <w:rPr>
                <w:rFonts w:ascii="Arial" w:hAnsi="Arial" w:cs="Arial"/>
                <w:color w:val="000000"/>
                <w:sz w:val="20"/>
                <w:szCs w:val="20"/>
              </w:rPr>
            </w:pPr>
          </w:p>
        </w:tc>
        <w:tc>
          <w:tcPr>
            <w:tcW w:w="374"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42D54148" w14:textId="77777777" w:rsidR="00ED12AD" w:rsidRPr="00EB22CF" w:rsidRDefault="00ED12AD" w:rsidP="0096295F">
            <w:pPr>
              <w:spacing w:before="20" w:after="20" w:line="240" w:lineRule="auto"/>
              <w:jc w:val="right"/>
              <w:rPr>
                <w:rFonts w:ascii="Arial" w:hAnsi="Arial" w:cs="Arial"/>
                <w:color w:val="000000"/>
                <w:sz w:val="20"/>
                <w:szCs w:val="20"/>
              </w:rPr>
            </w:pPr>
          </w:p>
        </w:tc>
        <w:tc>
          <w:tcPr>
            <w:tcW w:w="424"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0A3640A0" w14:textId="77777777" w:rsidR="00ED12AD" w:rsidRPr="00EB22CF" w:rsidRDefault="00ED12AD" w:rsidP="0096295F">
            <w:pPr>
              <w:spacing w:before="20" w:after="20" w:line="240" w:lineRule="auto"/>
              <w:jc w:val="right"/>
              <w:rPr>
                <w:rFonts w:ascii="Arial" w:hAnsi="Arial" w:cs="Arial"/>
                <w:color w:val="000000"/>
                <w:sz w:val="20"/>
                <w:szCs w:val="20"/>
              </w:rPr>
            </w:pPr>
          </w:p>
        </w:tc>
        <w:tc>
          <w:tcPr>
            <w:tcW w:w="395"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5E59E8F4" w14:textId="77777777" w:rsidR="00ED12AD" w:rsidRPr="00EB22CF" w:rsidRDefault="00ED12AD" w:rsidP="0096295F">
            <w:pPr>
              <w:spacing w:before="20" w:after="20" w:line="240" w:lineRule="auto"/>
              <w:jc w:val="right"/>
              <w:rPr>
                <w:rFonts w:ascii="Arial" w:hAnsi="Arial" w:cs="Arial"/>
                <w:color w:val="000000"/>
                <w:sz w:val="20"/>
                <w:szCs w:val="20"/>
              </w:rPr>
            </w:pPr>
          </w:p>
        </w:tc>
      </w:tr>
      <w:tr w:rsidR="00ED12AD" w:rsidRPr="00EB22CF" w14:paraId="7CB5C278" w14:textId="77777777" w:rsidTr="0096295F">
        <w:trPr>
          <w:trHeight w:val="160"/>
          <w:tblHeader/>
        </w:trPr>
        <w:tc>
          <w:tcPr>
            <w:tcW w:w="1147" w:type="pct"/>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61B32791" w14:textId="77777777" w:rsidR="00ED12AD" w:rsidRPr="00EB22CF" w:rsidRDefault="00ED12AD" w:rsidP="0096295F">
            <w:pPr>
              <w:spacing w:before="20" w:after="20" w:line="240" w:lineRule="auto"/>
              <w:rPr>
                <w:rFonts w:ascii="Arial" w:hAnsi="Arial" w:cs="Arial"/>
                <w:color w:val="000000"/>
                <w:sz w:val="20"/>
                <w:szCs w:val="20"/>
              </w:rPr>
            </w:pPr>
          </w:p>
        </w:tc>
        <w:tc>
          <w:tcPr>
            <w:tcW w:w="1147"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3101C30A" w14:textId="77777777" w:rsidR="00ED12AD" w:rsidRPr="00EB22CF" w:rsidRDefault="00ED12AD" w:rsidP="0096295F">
            <w:pPr>
              <w:spacing w:before="20" w:after="20" w:line="240" w:lineRule="auto"/>
              <w:rPr>
                <w:rFonts w:ascii="Arial" w:hAnsi="Arial" w:cs="Arial"/>
                <w:color w:val="000000"/>
                <w:sz w:val="20"/>
                <w:szCs w:val="20"/>
              </w:rPr>
            </w:pPr>
            <w:r w:rsidRPr="00EB22CF">
              <w:rPr>
                <w:rFonts w:ascii="Arial" w:hAnsi="Arial" w:cs="Arial"/>
                <w:noProof/>
                <w:color w:val="000000"/>
                <w:sz w:val="20"/>
                <w:szCs w:val="20"/>
              </w:rPr>
              <w:t>Od tega prenos (prispevek Unije v eurih)</w:t>
            </w:r>
          </w:p>
        </w:tc>
        <w:tc>
          <w:tcPr>
            <w:tcW w:w="147"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2BA4168C" w14:textId="77777777" w:rsidR="00ED12AD" w:rsidRPr="00EB22CF" w:rsidRDefault="00ED12AD" w:rsidP="0096295F">
            <w:pPr>
              <w:spacing w:before="20" w:after="20" w:line="240" w:lineRule="auto"/>
              <w:jc w:val="right"/>
              <w:rPr>
                <w:rFonts w:ascii="Arial" w:hAnsi="Arial" w:cs="Arial"/>
                <w:color w:val="000000"/>
                <w:sz w:val="20"/>
                <w:szCs w:val="20"/>
              </w:rPr>
            </w:pPr>
          </w:p>
        </w:tc>
        <w:tc>
          <w:tcPr>
            <w:tcW w:w="145"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5101D060" w14:textId="77777777" w:rsidR="00ED12AD" w:rsidRPr="00EB22CF" w:rsidRDefault="00ED12AD" w:rsidP="0096295F">
            <w:pPr>
              <w:spacing w:before="20" w:after="20" w:line="240" w:lineRule="auto"/>
              <w:jc w:val="right"/>
              <w:rPr>
                <w:rFonts w:ascii="Arial" w:hAnsi="Arial" w:cs="Arial"/>
                <w:color w:val="000000"/>
                <w:sz w:val="20"/>
                <w:szCs w:val="20"/>
              </w:rPr>
            </w:pPr>
          </w:p>
        </w:tc>
        <w:tc>
          <w:tcPr>
            <w:tcW w:w="424"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4DA3D2B5" w14:textId="77777777" w:rsidR="00ED12AD" w:rsidRPr="00EB22CF" w:rsidRDefault="00ED12AD" w:rsidP="0096295F">
            <w:pPr>
              <w:spacing w:before="20" w:after="20" w:line="240" w:lineRule="auto"/>
              <w:jc w:val="right"/>
              <w:rPr>
                <w:rFonts w:ascii="Arial" w:hAnsi="Arial" w:cs="Arial"/>
                <w:color w:val="000000"/>
                <w:sz w:val="20"/>
                <w:szCs w:val="20"/>
              </w:rPr>
            </w:pPr>
          </w:p>
        </w:tc>
        <w:tc>
          <w:tcPr>
            <w:tcW w:w="424"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20D74FCF" w14:textId="77777777" w:rsidR="00ED12AD" w:rsidRPr="00EB22CF" w:rsidRDefault="00ED12AD" w:rsidP="0096295F">
            <w:pPr>
              <w:spacing w:before="20" w:after="20" w:line="240" w:lineRule="auto"/>
              <w:jc w:val="right"/>
              <w:rPr>
                <w:rFonts w:ascii="Arial" w:hAnsi="Arial" w:cs="Arial"/>
                <w:color w:val="000000"/>
                <w:sz w:val="20"/>
                <w:szCs w:val="20"/>
              </w:rPr>
            </w:pPr>
          </w:p>
        </w:tc>
        <w:tc>
          <w:tcPr>
            <w:tcW w:w="374"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7F1D7ACF" w14:textId="77777777" w:rsidR="00ED12AD" w:rsidRPr="00EB22CF" w:rsidRDefault="00ED12AD" w:rsidP="0096295F">
            <w:pPr>
              <w:spacing w:before="20" w:after="20" w:line="240" w:lineRule="auto"/>
              <w:jc w:val="right"/>
              <w:rPr>
                <w:rFonts w:ascii="Arial" w:hAnsi="Arial" w:cs="Arial"/>
                <w:color w:val="000000"/>
                <w:sz w:val="20"/>
                <w:szCs w:val="20"/>
              </w:rPr>
            </w:pPr>
          </w:p>
        </w:tc>
        <w:tc>
          <w:tcPr>
            <w:tcW w:w="374"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28FD4366" w14:textId="77777777" w:rsidR="00ED12AD" w:rsidRPr="00EB22CF" w:rsidRDefault="00ED12AD" w:rsidP="0096295F">
            <w:pPr>
              <w:spacing w:before="20" w:after="20" w:line="240" w:lineRule="auto"/>
              <w:jc w:val="right"/>
              <w:rPr>
                <w:rFonts w:ascii="Arial" w:hAnsi="Arial" w:cs="Arial"/>
                <w:color w:val="000000"/>
                <w:sz w:val="20"/>
                <w:szCs w:val="20"/>
              </w:rPr>
            </w:pPr>
          </w:p>
        </w:tc>
        <w:tc>
          <w:tcPr>
            <w:tcW w:w="424"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170F5E9F" w14:textId="77777777" w:rsidR="00ED12AD" w:rsidRPr="00EB22CF" w:rsidRDefault="00ED12AD" w:rsidP="0096295F">
            <w:pPr>
              <w:spacing w:before="20" w:after="20" w:line="240" w:lineRule="auto"/>
              <w:jc w:val="right"/>
              <w:rPr>
                <w:rFonts w:ascii="Arial" w:hAnsi="Arial" w:cs="Arial"/>
                <w:color w:val="000000"/>
                <w:sz w:val="20"/>
                <w:szCs w:val="20"/>
              </w:rPr>
            </w:pPr>
          </w:p>
        </w:tc>
        <w:tc>
          <w:tcPr>
            <w:tcW w:w="395"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43ADC6F0" w14:textId="77777777" w:rsidR="00ED12AD" w:rsidRPr="00EB22CF" w:rsidRDefault="00ED12AD" w:rsidP="0096295F">
            <w:pPr>
              <w:spacing w:before="20" w:after="20" w:line="240" w:lineRule="auto"/>
              <w:jc w:val="right"/>
              <w:rPr>
                <w:rFonts w:ascii="Arial" w:hAnsi="Arial" w:cs="Arial"/>
                <w:color w:val="000000"/>
                <w:sz w:val="20"/>
                <w:szCs w:val="20"/>
              </w:rPr>
            </w:pPr>
          </w:p>
        </w:tc>
      </w:tr>
      <w:tr w:rsidR="00ED12AD" w:rsidRPr="00EB22CF" w14:paraId="7A43416F" w14:textId="77777777" w:rsidTr="0096295F">
        <w:trPr>
          <w:trHeight w:val="160"/>
          <w:tblHeader/>
        </w:trPr>
        <w:tc>
          <w:tcPr>
            <w:tcW w:w="1147" w:type="pct"/>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63F27B44" w14:textId="77777777" w:rsidR="00ED12AD" w:rsidRPr="00EB22CF" w:rsidRDefault="00ED12AD" w:rsidP="0096295F">
            <w:pPr>
              <w:spacing w:before="20" w:after="20" w:line="240" w:lineRule="auto"/>
              <w:rPr>
                <w:rFonts w:ascii="Arial" w:hAnsi="Arial" w:cs="Arial"/>
                <w:color w:val="000000"/>
                <w:sz w:val="20"/>
                <w:szCs w:val="20"/>
              </w:rPr>
            </w:pPr>
          </w:p>
        </w:tc>
        <w:tc>
          <w:tcPr>
            <w:tcW w:w="1147"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686FBB57" w14:textId="77777777" w:rsidR="00ED12AD" w:rsidRPr="00EB22CF" w:rsidRDefault="00ED12AD" w:rsidP="0096295F">
            <w:pPr>
              <w:spacing w:before="20" w:after="20" w:line="240" w:lineRule="auto"/>
              <w:rPr>
                <w:rFonts w:ascii="Arial" w:hAnsi="Arial" w:cs="Arial"/>
                <w:color w:val="000000"/>
                <w:sz w:val="20"/>
                <w:szCs w:val="20"/>
              </w:rPr>
            </w:pPr>
            <w:r w:rsidRPr="00EB22CF">
              <w:rPr>
                <w:rFonts w:ascii="Arial" w:hAnsi="Arial" w:cs="Arial"/>
                <w:noProof/>
                <w:color w:val="000000"/>
                <w:sz w:val="20"/>
                <w:szCs w:val="20"/>
              </w:rPr>
              <w:t>Od tega potrebno za doseganje minimalnih dodeljenih finančnih sredstev iz Priloge XII (velja za člen 95(1) v skladu s členoma 73 in 75) (skupni javnofinančni odhodki v eurih)</w:t>
            </w:r>
          </w:p>
        </w:tc>
        <w:tc>
          <w:tcPr>
            <w:tcW w:w="147"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2172D811" w14:textId="77777777" w:rsidR="00ED12AD" w:rsidRPr="00EB22CF" w:rsidRDefault="00ED12AD" w:rsidP="0096295F">
            <w:pPr>
              <w:spacing w:before="20" w:after="20" w:line="240" w:lineRule="auto"/>
              <w:jc w:val="right"/>
              <w:rPr>
                <w:rFonts w:ascii="Arial" w:hAnsi="Arial" w:cs="Arial"/>
                <w:color w:val="000000"/>
                <w:sz w:val="20"/>
                <w:szCs w:val="20"/>
              </w:rPr>
            </w:pPr>
          </w:p>
        </w:tc>
        <w:tc>
          <w:tcPr>
            <w:tcW w:w="145"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4DD7C763" w14:textId="77777777" w:rsidR="00ED12AD" w:rsidRPr="00EB22CF" w:rsidRDefault="00ED12AD" w:rsidP="0096295F">
            <w:pPr>
              <w:spacing w:before="20" w:after="20" w:line="240" w:lineRule="auto"/>
              <w:jc w:val="right"/>
              <w:rPr>
                <w:rFonts w:ascii="Arial" w:hAnsi="Arial" w:cs="Arial"/>
                <w:color w:val="000000"/>
                <w:sz w:val="20"/>
                <w:szCs w:val="20"/>
              </w:rPr>
            </w:pPr>
          </w:p>
        </w:tc>
        <w:tc>
          <w:tcPr>
            <w:tcW w:w="424"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6A08F82E" w14:textId="77777777" w:rsidR="00ED12AD" w:rsidRPr="00EB22CF" w:rsidRDefault="00ED12AD" w:rsidP="0096295F">
            <w:pPr>
              <w:spacing w:before="20" w:after="20" w:line="240" w:lineRule="auto"/>
              <w:jc w:val="right"/>
              <w:rPr>
                <w:rFonts w:ascii="Arial" w:hAnsi="Arial" w:cs="Arial"/>
                <w:color w:val="000000"/>
                <w:sz w:val="20"/>
                <w:szCs w:val="20"/>
              </w:rPr>
            </w:pPr>
          </w:p>
        </w:tc>
        <w:tc>
          <w:tcPr>
            <w:tcW w:w="424"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7525E708" w14:textId="77777777" w:rsidR="00ED12AD" w:rsidRPr="00EB22CF" w:rsidRDefault="00ED12AD" w:rsidP="0096295F">
            <w:pPr>
              <w:spacing w:before="20" w:after="20" w:line="240" w:lineRule="auto"/>
              <w:jc w:val="right"/>
              <w:rPr>
                <w:rFonts w:ascii="Arial" w:hAnsi="Arial" w:cs="Arial"/>
                <w:color w:val="000000"/>
                <w:sz w:val="20"/>
                <w:szCs w:val="20"/>
              </w:rPr>
            </w:pPr>
          </w:p>
        </w:tc>
        <w:tc>
          <w:tcPr>
            <w:tcW w:w="374"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4A1D1471" w14:textId="77777777" w:rsidR="00ED12AD" w:rsidRPr="00EB22CF" w:rsidRDefault="00ED12AD" w:rsidP="0096295F">
            <w:pPr>
              <w:spacing w:before="20" w:after="20" w:line="240" w:lineRule="auto"/>
              <w:jc w:val="right"/>
              <w:rPr>
                <w:rFonts w:ascii="Arial" w:hAnsi="Arial" w:cs="Arial"/>
                <w:color w:val="000000"/>
                <w:sz w:val="20"/>
                <w:szCs w:val="20"/>
              </w:rPr>
            </w:pPr>
          </w:p>
        </w:tc>
        <w:tc>
          <w:tcPr>
            <w:tcW w:w="374"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58A61AAD" w14:textId="77777777" w:rsidR="00ED12AD" w:rsidRPr="00EB22CF" w:rsidRDefault="00ED12AD" w:rsidP="0096295F">
            <w:pPr>
              <w:spacing w:before="20" w:after="20" w:line="240" w:lineRule="auto"/>
              <w:jc w:val="right"/>
              <w:rPr>
                <w:rFonts w:ascii="Arial" w:hAnsi="Arial" w:cs="Arial"/>
                <w:color w:val="000000"/>
                <w:sz w:val="20"/>
                <w:szCs w:val="20"/>
              </w:rPr>
            </w:pPr>
          </w:p>
        </w:tc>
        <w:tc>
          <w:tcPr>
            <w:tcW w:w="424"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775A40B3" w14:textId="77777777" w:rsidR="00ED12AD" w:rsidRPr="00EB22CF" w:rsidRDefault="00ED12AD" w:rsidP="0096295F">
            <w:pPr>
              <w:spacing w:before="20" w:after="20" w:line="240" w:lineRule="auto"/>
              <w:jc w:val="right"/>
              <w:rPr>
                <w:rFonts w:ascii="Arial" w:hAnsi="Arial" w:cs="Arial"/>
                <w:color w:val="000000"/>
                <w:sz w:val="20"/>
                <w:szCs w:val="20"/>
              </w:rPr>
            </w:pPr>
          </w:p>
        </w:tc>
        <w:tc>
          <w:tcPr>
            <w:tcW w:w="395"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5C711BC5" w14:textId="77777777" w:rsidR="00ED12AD" w:rsidRPr="00EB22CF" w:rsidRDefault="00ED12AD" w:rsidP="0096295F">
            <w:pPr>
              <w:spacing w:before="20" w:after="20" w:line="240" w:lineRule="auto"/>
              <w:jc w:val="right"/>
              <w:rPr>
                <w:rFonts w:ascii="Arial" w:hAnsi="Arial" w:cs="Arial"/>
                <w:color w:val="000000"/>
                <w:sz w:val="20"/>
                <w:szCs w:val="20"/>
              </w:rPr>
            </w:pPr>
          </w:p>
        </w:tc>
      </w:tr>
      <w:tr w:rsidR="00ED12AD" w:rsidRPr="00EB22CF" w14:paraId="62965F04" w14:textId="77777777" w:rsidTr="0096295F">
        <w:trPr>
          <w:trHeight w:val="160"/>
          <w:tblHeader/>
        </w:trPr>
        <w:tc>
          <w:tcPr>
            <w:tcW w:w="1147" w:type="pct"/>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01323C9C" w14:textId="77777777" w:rsidR="00ED12AD" w:rsidRPr="00EB22CF" w:rsidRDefault="00ED12AD" w:rsidP="0096295F">
            <w:pPr>
              <w:spacing w:before="20" w:after="20" w:line="240" w:lineRule="auto"/>
              <w:rPr>
                <w:rFonts w:ascii="Arial" w:hAnsi="Arial" w:cs="Arial"/>
                <w:color w:val="000000"/>
                <w:sz w:val="20"/>
                <w:szCs w:val="20"/>
              </w:rPr>
            </w:pPr>
          </w:p>
        </w:tc>
        <w:tc>
          <w:tcPr>
            <w:tcW w:w="1147"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7F4BD4C1" w14:textId="77777777" w:rsidR="00ED12AD" w:rsidRPr="00EB22CF" w:rsidRDefault="00ED12AD" w:rsidP="0096295F">
            <w:pPr>
              <w:spacing w:before="20" w:after="20" w:line="240" w:lineRule="auto"/>
              <w:rPr>
                <w:rFonts w:ascii="Arial" w:hAnsi="Arial" w:cs="Arial"/>
                <w:color w:val="000000"/>
                <w:sz w:val="20"/>
                <w:szCs w:val="20"/>
              </w:rPr>
            </w:pPr>
            <w:r w:rsidRPr="00EB22CF">
              <w:rPr>
                <w:rFonts w:ascii="Arial" w:hAnsi="Arial" w:cs="Arial"/>
                <w:noProof/>
                <w:color w:val="000000"/>
                <w:sz w:val="20"/>
                <w:szCs w:val="20"/>
              </w:rPr>
              <w:t>Od tega potrebno za doseganje minimalnih dodeljenih finančnih sredstev iz Priloge XII (prispevek Unije v eurih)</w:t>
            </w:r>
          </w:p>
        </w:tc>
        <w:tc>
          <w:tcPr>
            <w:tcW w:w="147"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1B2DF723" w14:textId="77777777" w:rsidR="00ED12AD" w:rsidRPr="00EB22CF" w:rsidRDefault="00ED12AD" w:rsidP="0096295F">
            <w:pPr>
              <w:spacing w:before="20" w:after="20" w:line="240" w:lineRule="auto"/>
              <w:jc w:val="right"/>
              <w:rPr>
                <w:rFonts w:ascii="Arial" w:hAnsi="Arial" w:cs="Arial"/>
                <w:color w:val="000000"/>
                <w:sz w:val="20"/>
                <w:szCs w:val="20"/>
              </w:rPr>
            </w:pPr>
          </w:p>
        </w:tc>
        <w:tc>
          <w:tcPr>
            <w:tcW w:w="145"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4D6EC4DE" w14:textId="77777777" w:rsidR="00ED12AD" w:rsidRPr="00EB22CF" w:rsidRDefault="00ED12AD" w:rsidP="0096295F">
            <w:pPr>
              <w:spacing w:before="20" w:after="20" w:line="240" w:lineRule="auto"/>
              <w:jc w:val="right"/>
              <w:rPr>
                <w:rFonts w:ascii="Arial" w:hAnsi="Arial" w:cs="Arial"/>
                <w:color w:val="000000"/>
                <w:sz w:val="20"/>
                <w:szCs w:val="20"/>
              </w:rPr>
            </w:pPr>
          </w:p>
        </w:tc>
        <w:tc>
          <w:tcPr>
            <w:tcW w:w="424"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2D83599B" w14:textId="77777777" w:rsidR="00ED12AD" w:rsidRPr="00EB22CF" w:rsidRDefault="00ED12AD" w:rsidP="0096295F">
            <w:pPr>
              <w:spacing w:before="20" w:after="20" w:line="240" w:lineRule="auto"/>
              <w:jc w:val="right"/>
              <w:rPr>
                <w:rFonts w:ascii="Arial" w:hAnsi="Arial" w:cs="Arial"/>
                <w:color w:val="000000"/>
                <w:sz w:val="20"/>
                <w:szCs w:val="20"/>
              </w:rPr>
            </w:pPr>
          </w:p>
        </w:tc>
        <w:tc>
          <w:tcPr>
            <w:tcW w:w="424"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23116ACC" w14:textId="77777777" w:rsidR="00ED12AD" w:rsidRPr="00EB22CF" w:rsidRDefault="00ED12AD" w:rsidP="0096295F">
            <w:pPr>
              <w:spacing w:before="20" w:after="20" w:line="240" w:lineRule="auto"/>
              <w:jc w:val="right"/>
              <w:rPr>
                <w:rFonts w:ascii="Arial" w:hAnsi="Arial" w:cs="Arial"/>
                <w:color w:val="000000"/>
                <w:sz w:val="20"/>
                <w:szCs w:val="20"/>
              </w:rPr>
            </w:pPr>
          </w:p>
        </w:tc>
        <w:tc>
          <w:tcPr>
            <w:tcW w:w="374"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6E3AE5A1" w14:textId="77777777" w:rsidR="00ED12AD" w:rsidRPr="00EB22CF" w:rsidRDefault="00ED12AD" w:rsidP="0096295F">
            <w:pPr>
              <w:spacing w:before="20" w:after="20" w:line="240" w:lineRule="auto"/>
              <w:jc w:val="right"/>
              <w:rPr>
                <w:rFonts w:ascii="Arial" w:hAnsi="Arial" w:cs="Arial"/>
                <w:color w:val="000000"/>
                <w:sz w:val="20"/>
                <w:szCs w:val="20"/>
              </w:rPr>
            </w:pPr>
          </w:p>
        </w:tc>
        <w:tc>
          <w:tcPr>
            <w:tcW w:w="374"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6488434D" w14:textId="77777777" w:rsidR="00ED12AD" w:rsidRPr="00EB22CF" w:rsidRDefault="00ED12AD" w:rsidP="0096295F">
            <w:pPr>
              <w:spacing w:before="20" w:after="20" w:line="240" w:lineRule="auto"/>
              <w:jc w:val="right"/>
              <w:rPr>
                <w:rFonts w:ascii="Arial" w:hAnsi="Arial" w:cs="Arial"/>
                <w:color w:val="000000"/>
                <w:sz w:val="20"/>
                <w:szCs w:val="20"/>
              </w:rPr>
            </w:pPr>
          </w:p>
        </w:tc>
        <w:tc>
          <w:tcPr>
            <w:tcW w:w="424"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5A8ADDE0" w14:textId="77777777" w:rsidR="00ED12AD" w:rsidRPr="00EB22CF" w:rsidRDefault="00ED12AD" w:rsidP="0096295F">
            <w:pPr>
              <w:spacing w:before="20" w:after="20" w:line="240" w:lineRule="auto"/>
              <w:jc w:val="right"/>
              <w:rPr>
                <w:rFonts w:ascii="Arial" w:hAnsi="Arial" w:cs="Arial"/>
                <w:color w:val="000000"/>
                <w:sz w:val="20"/>
                <w:szCs w:val="20"/>
              </w:rPr>
            </w:pPr>
          </w:p>
        </w:tc>
        <w:tc>
          <w:tcPr>
            <w:tcW w:w="395"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1C6ED2B6" w14:textId="77777777" w:rsidR="00ED12AD" w:rsidRPr="00EB22CF" w:rsidRDefault="00ED12AD" w:rsidP="0096295F">
            <w:pPr>
              <w:spacing w:before="20" w:after="20" w:line="240" w:lineRule="auto"/>
              <w:jc w:val="right"/>
              <w:rPr>
                <w:rFonts w:ascii="Arial" w:hAnsi="Arial" w:cs="Arial"/>
                <w:color w:val="000000"/>
                <w:sz w:val="20"/>
                <w:szCs w:val="20"/>
              </w:rPr>
            </w:pPr>
          </w:p>
        </w:tc>
      </w:tr>
    </w:tbl>
    <w:p w14:paraId="3DC8008F" w14:textId="77777777" w:rsidR="00ED12AD" w:rsidRPr="00EB22CF" w:rsidRDefault="00ED12AD" w:rsidP="00ED12AD">
      <w:pPr>
        <w:rPr>
          <w:rFonts w:ascii="Arial" w:hAnsi="Arial" w:cs="Arial"/>
          <w:sz w:val="20"/>
          <w:szCs w:val="20"/>
        </w:rPr>
      </w:pPr>
    </w:p>
    <w:p w14:paraId="3CCA3B33" w14:textId="77777777" w:rsidR="00ED12AD" w:rsidRPr="00EB22CF" w:rsidRDefault="00ED12AD" w:rsidP="00ED12AD">
      <w:pPr>
        <w:rPr>
          <w:rFonts w:ascii="Arial" w:hAnsi="Arial" w:cs="Arial"/>
          <w:sz w:val="20"/>
          <w:szCs w:val="20"/>
        </w:rPr>
      </w:pPr>
    </w:p>
    <w:p w14:paraId="354DF7C8" w14:textId="77777777" w:rsidR="00ED12AD" w:rsidRPr="00EB22CF" w:rsidRDefault="00ED12AD" w:rsidP="00ED12AD">
      <w:pPr>
        <w:rPr>
          <w:rFonts w:ascii="Arial" w:hAnsi="Arial" w:cs="Arial"/>
          <w:sz w:val="20"/>
          <w:szCs w:val="20"/>
        </w:rPr>
      </w:pPr>
    </w:p>
    <w:p w14:paraId="6B1ADF39" w14:textId="77777777" w:rsidR="00982B4D" w:rsidRPr="000C0C5C" w:rsidRDefault="00982B4D" w:rsidP="000B2F9E">
      <w:pPr>
        <w:rPr>
          <w:rFonts w:ascii="Arial" w:hAnsi="Arial" w:cs="Arial"/>
          <w:sz w:val="20"/>
          <w:szCs w:val="20"/>
        </w:rPr>
      </w:pPr>
    </w:p>
    <w:bookmarkEnd w:id="24"/>
    <w:p w14:paraId="1FBFA51C" w14:textId="77777777" w:rsidR="00274F54" w:rsidRDefault="00274F54" w:rsidP="00355E21">
      <w:pPr>
        <w:pStyle w:val="Odstavekseznama"/>
        <w:numPr>
          <w:ilvl w:val="0"/>
          <w:numId w:val="25"/>
        </w:numPr>
        <w:spacing w:after="0" w:line="260" w:lineRule="atLeast"/>
        <w:jc w:val="both"/>
        <w:rPr>
          <w:rFonts w:ascii="Arial" w:hAnsi="Arial" w:cs="Arial"/>
          <w:b/>
          <w:sz w:val="20"/>
          <w:szCs w:val="20"/>
        </w:rPr>
        <w:sectPr w:rsidR="00274F54" w:rsidSect="00082FB7">
          <w:pgSz w:w="16838" w:h="11906" w:orient="landscape"/>
          <w:pgMar w:top="1418" w:right="1418" w:bottom="1418" w:left="1418" w:header="709" w:footer="709" w:gutter="0"/>
          <w:cols w:space="708"/>
          <w:docGrid w:linePitch="360"/>
        </w:sectPr>
      </w:pPr>
    </w:p>
    <w:p w14:paraId="7432F13F" w14:textId="78F073D7" w:rsidR="00EA2A8F" w:rsidRPr="00AD11D4" w:rsidRDefault="002E0784" w:rsidP="00355E21">
      <w:pPr>
        <w:pStyle w:val="Odstavekseznama"/>
        <w:spacing w:after="0" w:line="260" w:lineRule="atLeast"/>
        <w:ind w:left="0"/>
        <w:jc w:val="both"/>
        <w:rPr>
          <w:rFonts w:ascii="Arial" w:hAnsi="Arial" w:cs="Arial"/>
          <w:b/>
          <w:sz w:val="20"/>
          <w:szCs w:val="20"/>
        </w:rPr>
      </w:pPr>
      <w:r>
        <w:rPr>
          <w:rFonts w:ascii="Arial" w:hAnsi="Arial" w:cs="Arial"/>
          <w:b/>
          <w:sz w:val="20"/>
          <w:szCs w:val="20"/>
        </w:rPr>
        <w:lastRenderedPageBreak/>
        <w:t xml:space="preserve">20. </w:t>
      </w:r>
      <w:r w:rsidR="00C140F4">
        <w:rPr>
          <w:rFonts w:ascii="Arial" w:hAnsi="Arial" w:cs="Arial"/>
          <w:b/>
          <w:sz w:val="20"/>
          <w:szCs w:val="20"/>
        </w:rPr>
        <w:t xml:space="preserve">OBVEZNI STANDARD </w:t>
      </w:r>
      <w:r w:rsidR="00AD11D4" w:rsidRPr="00AD11D4">
        <w:rPr>
          <w:rFonts w:ascii="Arial" w:hAnsi="Arial" w:cs="Arial"/>
          <w:b/>
          <w:sz w:val="20"/>
          <w:szCs w:val="20"/>
        </w:rPr>
        <w:t>DKOP 6: MINIMALNA POKRITOST TAL, DA SE PREPREČI GOLA ZEMLJA V OBDOBJIH, KI SO NAJBOLJ OBČUTLJIVA – VKLJUČITEV IZJEM</w:t>
      </w:r>
    </w:p>
    <w:p w14:paraId="615DF672" w14:textId="1DE12950" w:rsidR="00EA2A8F" w:rsidRDefault="00EA2A8F" w:rsidP="00EA2A8F">
      <w:pPr>
        <w:spacing w:after="0" w:line="260" w:lineRule="atLeast"/>
        <w:jc w:val="both"/>
        <w:rPr>
          <w:rFonts w:ascii="Arial" w:eastAsia="Times New Roman" w:hAnsi="Arial" w:cs="Arial"/>
          <w:b/>
          <w:sz w:val="20"/>
          <w:szCs w:val="20"/>
          <w:lang w:eastAsia="sl-SI"/>
        </w:rPr>
      </w:pPr>
    </w:p>
    <w:p w14:paraId="607928B0" w14:textId="5ACB70E1" w:rsidR="00982B4D" w:rsidRPr="00982B4D" w:rsidRDefault="00982B4D" w:rsidP="00982B4D">
      <w:pPr>
        <w:pStyle w:val="datumtevilka"/>
        <w:jc w:val="both"/>
        <w:rPr>
          <w:rFonts w:cs="Arial"/>
          <w:b/>
          <w:u w:val="single"/>
        </w:rPr>
      </w:pPr>
      <w:r w:rsidRPr="00982B4D">
        <w:rPr>
          <w:rFonts w:cs="Arial"/>
          <w:b/>
          <w:u w:val="single"/>
        </w:rPr>
        <w:t>Pojasnilo predlaganih spremembe SN 2023</w:t>
      </w:r>
      <w:r w:rsidR="005A7214">
        <w:rPr>
          <w:rFonts w:cs="Arial"/>
          <w:b/>
        </w:rPr>
        <w:t>–</w:t>
      </w:r>
      <w:r w:rsidRPr="00982B4D">
        <w:rPr>
          <w:rFonts w:cs="Arial"/>
          <w:b/>
          <w:u w:val="single"/>
        </w:rPr>
        <w:t>2027</w:t>
      </w:r>
    </w:p>
    <w:p w14:paraId="54C7FE1E" w14:textId="77777777" w:rsidR="00982B4D" w:rsidRDefault="00982B4D" w:rsidP="00A95C5F">
      <w:pPr>
        <w:jc w:val="both"/>
        <w:rPr>
          <w:rFonts w:ascii="Arial" w:hAnsi="Arial" w:cs="Arial"/>
          <w:sz w:val="20"/>
          <w:szCs w:val="20"/>
          <w:lang w:eastAsia="sl-SI"/>
        </w:rPr>
      </w:pPr>
    </w:p>
    <w:p w14:paraId="6C700798" w14:textId="44C70476" w:rsidR="00A95C5F" w:rsidRPr="000C0C5C" w:rsidRDefault="00A95C5F" w:rsidP="00A95C5F">
      <w:pPr>
        <w:jc w:val="both"/>
        <w:rPr>
          <w:rFonts w:ascii="Arial" w:hAnsi="Arial" w:cs="Arial"/>
          <w:sz w:val="20"/>
          <w:szCs w:val="20"/>
          <w:lang w:eastAsia="sl-SI"/>
        </w:rPr>
      </w:pPr>
      <w:r w:rsidRPr="000C0C5C">
        <w:rPr>
          <w:rFonts w:ascii="Arial" w:hAnsi="Arial" w:cs="Arial"/>
          <w:sz w:val="20"/>
          <w:szCs w:val="20"/>
          <w:lang w:eastAsia="sl-SI"/>
        </w:rPr>
        <w:t xml:space="preserve">Z začetkom izvajanja </w:t>
      </w:r>
      <w:r w:rsidR="00C140F4">
        <w:rPr>
          <w:rFonts w:ascii="Arial" w:hAnsi="Arial" w:cs="Arial"/>
          <w:sz w:val="20"/>
          <w:szCs w:val="20"/>
          <w:lang w:eastAsia="sl-SI"/>
        </w:rPr>
        <w:t xml:space="preserve">obveznega </w:t>
      </w:r>
      <w:r w:rsidRPr="000C0C5C">
        <w:rPr>
          <w:rFonts w:ascii="Arial" w:hAnsi="Arial" w:cs="Arial"/>
          <w:sz w:val="20"/>
          <w:szCs w:val="20"/>
          <w:lang w:eastAsia="sl-SI"/>
        </w:rPr>
        <w:t>standarda DKOP 6 se je izkazalo, da bi bilo zaradi tehnologije pridelave potrebno uvesti nekatere izjeme pri zahtevi po obvezni pokritosti tal, ker zahteva tako kot je predpisana, ne omogoča normalnega pridelovanja zelenjadnic in krompirja. Sprememba začne veljati s 01. 01. 2024.</w:t>
      </w:r>
    </w:p>
    <w:p w14:paraId="557C90F3" w14:textId="77777777" w:rsidR="00A95C5F" w:rsidRPr="000C0C5C" w:rsidRDefault="00A95C5F" w:rsidP="001337DB">
      <w:pPr>
        <w:pStyle w:val="Odstavekseznama"/>
        <w:numPr>
          <w:ilvl w:val="0"/>
          <w:numId w:val="46"/>
        </w:numPr>
        <w:tabs>
          <w:tab w:val="num" w:pos="360"/>
        </w:tabs>
        <w:spacing w:after="0" w:line="240" w:lineRule="auto"/>
        <w:jc w:val="both"/>
        <w:rPr>
          <w:rFonts w:ascii="Arial" w:hAnsi="Arial" w:cs="Arial"/>
          <w:sz w:val="20"/>
          <w:szCs w:val="20"/>
          <w:lang w:eastAsia="sl-SI"/>
        </w:rPr>
      </w:pPr>
      <w:r w:rsidRPr="000C0C5C">
        <w:rPr>
          <w:rFonts w:ascii="Arial" w:hAnsi="Arial" w:cs="Arial"/>
          <w:sz w:val="20"/>
          <w:szCs w:val="20"/>
          <w:lang w:eastAsia="sl-SI"/>
        </w:rPr>
        <w:t xml:space="preserve">Pridelava zelenjadnic in krompirja: </w:t>
      </w:r>
    </w:p>
    <w:p w14:paraId="26D18D73" w14:textId="72857482" w:rsidR="00A95C5F" w:rsidRPr="000C0C5C" w:rsidRDefault="00A95C5F" w:rsidP="00A95C5F">
      <w:pPr>
        <w:jc w:val="both"/>
        <w:rPr>
          <w:rFonts w:ascii="Arial" w:hAnsi="Arial" w:cs="Arial"/>
          <w:sz w:val="20"/>
          <w:szCs w:val="20"/>
          <w:lang w:eastAsia="sl-SI"/>
        </w:rPr>
      </w:pPr>
      <w:r w:rsidRPr="000C0C5C">
        <w:rPr>
          <w:rFonts w:ascii="Arial" w:hAnsi="Arial" w:cs="Arial"/>
          <w:sz w:val="20"/>
          <w:szCs w:val="20"/>
          <w:lang w:eastAsia="sl-SI"/>
        </w:rPr>
        <w:t xml:space="preserve">Izjeme od sprejetega </w:t>
      </w:r>
      <w:r w:rsidR="00C140F4">
        <w:rPr>
          <w:rFonts w:ascii="Arial" w:hAnsi="Arial" w:cs="Arial"/>
          <w:sz w:val="20"/>
          <w:szCs w:val="20"/>
          <w:lang w:eastAsia="sl-SI"/>
        </w:rPr>
        <w:t xml:space="preserve">obveznega </w:t>
      </w:r>
      <w:r w:rsidRPr="000C0C5C">
        <w:rPr>
          <w:rFonts w:ascii="Arial" w:hAnsi="Arial" w:cs="Arial"/>
          <w:sz w:val="20"/>
          <w:szCs w:val="20"/>
          <w:lang w:eastAsia="sl-SI"/>
        </w:rPr>
        <w:t xml:space="preserve">standarda DKOP 6 morajo biti ciljno usmerjene in površinsko omejene. Glede na to predlagamo, da se odstop od obvezne pokritosti tal na najmanj 80 % ornih površin in trajnih nasadov namesto za vse zelenjadnice, omeji le na določene vrste zelenjadnic in krompir. </w:t>
      </w:r>
    </w:p>
    <w:p w14:paraId="4CA32E29" w14:textId="77777777" w:rsidR="00A95C5F" w:rsidRPr="000C0C5C" w:rsidRDefault="00A95C5F" w:rsidP="00A95C5F">
      <w:pPr>
        <w:jc w:val="both"/>
        <w:rPr>
          <w:rFonts w:ascii="Arial" w:hAnsi="Arial" w:cs="Arial"/>
          <w:sz w:val="20"/>
          <w:szCs w:val="20"/>
          <w:lang w:eastAsia="sl-SI"/>
        </w:rPr>
      </w:pPr>
      <w:r w:rsidRPr="000C0C5C">
        <w:rPr>
          <w:rFonts w:ascii="Arial" w:hAnsi="Arial" w:cs="Arial"/>
          <w:sz w:val="20"/>
          <w:szCs w:val="20"/>
          <w:lang w:eastAsia="sl-SI"/>
        </w:rPr>
        <w:t xml:space="preserve">Zelenjadnice, za katere želimo uveljaviti odstop od obveznosti so: cvetača, ohrovt (listnati in glavnati), brstični ohrovt, blitva, špinača, grah, bob, čebula, česen, solatnice, peteršilj, šparglji, radič, motovilec, sladki komarček, </w:t>
      </w:r>
      <w:r w:rsidRPr="000C0C5C">
        <w:rPr>
          <w:rFonts w:ascii="Arial" w:hAnsi="Arial" w:cs="Arial"/>
          <w:i/>
          <w:sz w:val="20"/>
          <w:szCs w:val="20"/>
          <w:lang w:eastAsia="sl-SI"/>
        </w:rPr>
        <w:t>šalotka, por, zimski luk, hren, rabarbara</w:t>
      </w:r>
      <w:r w:rsidRPr="000C0C5C">
        <w:rPr>
          <w:rFonts w:ascii="Arial" w:hAnsi="Arial" w:cs="Arial"/>
          <w:sz w:val="20"/>
          <w:szCs w:val="20"/>
          <w:lang w:eastAsia="sl-SI"/>
        </w:rPr>
        <w:t xml:space="preserve"> in korenje. Razlog za uveljavitev odstopa od obveznosti je v tehnologiji pridelave navedenih zelenjadnic, ki se jih sadi ali seje pozno pozimi oziroma zgodaj spomladi. To pomeni, da morajo biti tla (ne glede na tip tal) pripravljena v času obvezne pokritosti tal od 15.11. do 15.2. Zelenjadnice, ki so predmet pogojenosti se seje ali sadi na nekaj manj kot 1.000 ha površin, odvisno od tržnih razmer v posameznem letu.</w:t>
      </w:r>
    </w:p>
    <w:p w14:paraId="38DB6D5A" w14:textId="77777777" w:rsidR="00A95C5F" w:rsidRPr="000C0C5C" w:rsidRDefault="00A95C5F" w:rsidP="00A95C5F">
      <w:pPr>
        <w:jc w:val="both"/>
        <w:rPr>
          <w:rFonts w:ascii="Arial" w:hAnsi="Arial" w:cs="Arial"/>
          <w:sz w:val="20"/>
          <w:szCs w:val="20"/>
          <w:lang w:eastAsia="sl-SI"/>
        </w:rPr>
      </w:pPr>
      <w:r w:rsidRPr="000C0C5C">
        <w:rPr>
          <w:rFonts w:ascii="Arial" w:hAnsi="Arial" w:cs="Arial"/>
          <w:sz w:val="20"/>
          <w:szCs w:val="20"/>
          <w:lang w:eastAsia="sl-SI"/>
        </w:rPr>
        <w:t>Krompirja, ki je predmet pogojenosti se v Sloveniji posadi v rangu 3.000 ha.</w:t>
      </w:r>
    </w:p>
    <w:p w14:paraId="7A6377B5" w14:textId="6C1EBE59" w:rsidR="00A95C5F" w:rsidRPr="000C0C5C" w:rsidRDefault="00040D4D" w:rsidP="00A95C5F">
      <w:pPr>
        <w:jc w:val="both"/>
        <w:rPr>
          <w:rFonts w:ascii="Arial" w:hAnsi="Arial" w:cs="Arial"/>
          <w:sz w:val="20"/>
          <w:szCs w:val="20"/>
          <w:lang w:eastAsia="sl-SI"/>
        </w:rPr>
      </w:pPr>
      <w:r>
        <w:rPr>
          <w:rFonts w:ascii="Arial" w:hAnsi="Arial" w:cs="Arial"/>
          <w:sz w:val="20"/>
          <w:szCs w:val="20"/>
          <w:lang w:eastAsia="sl-SI"/>
        </w:rPr>
        <w:t>Izjema je</w:t>
      </w:r>
      <w:r w:rsidR="00A95C5F" w:rsidRPr="000C0C5C">
        <w:rPr>
          <w:rFonts w:ascii="Arial" w:hAnsi="Arial" w:cs="Arial"/>
          <w:sz w:val="20"/>
          <w:szCs w:val="20"/>
          <w:lang w:eastAsia="sl-SI"/>
        </w:rPr>
        <w:t xml:space="preserve"> v rangu 4.000 ha, kar predstavlja le 2,3 % vseh ornih površin v Sloveniji.</w:t>
      </w:r>
    </w:p>
    <w:p w14:paraId="0206B332" w14:textId="49B65DAD" w:rsidR="00EB7F71" w:rsidRDefault="00EB7F71" w:rsidP="00EB7F71">
      <w:pPr>
        <w:spacing w:after="0" w:line="240" w:lineRule="atLeast"/>
        <w:jc w:val="both"/>
        <w:rPr>
          <w:rFonts w:ascii="Arial" w:hAnsi="Arial" w:cs="Arial"/>
          <w:b/>
          <w:sz w:val="20"/>
          <w:szCs w:val="20"/>
          <w:u w:val="single"/>
          <w:lang w:eastAsia="sl-SI"/>
        </w:rPr>
      </w:pPr>
      <w:r w:rsidRPr="009468BE">
        <w:rPr>
          <w:rFonts w:ascii="Arial" w:hAnsi="Arial" w:cs="Arial"/>
          <w:b/>
          <w:sz w:val="20"/>
          <w:szCs w:val="20"/>
          <w:u w:val="single"/>
          <w:lang w:eastAsia="sl-SI"/>
        </w:rPr>
        <w:t xml:space="preserve">Predlog </w:t>
      </w:r>
      <w:r>
        <w:rPr>
          <w:rFonts w:ascii="Arial" w:hAnsi="Arial" w:cs="Arial"/>
          <w:b/>
          <w:sz w:val="20"/>
          <w:szCs w:val="20"/>
          <w:u w:val="single"/>
          <w:lang w:eastAsia="sl-SI"/>
        </w:rPr>
        <w:t>spremembe</w:t>
      </w:r>
      <w:r w:rsidRPr="009468BE">
        <w:rPr>
          <w:rFonts w:ascii="Arial" w:hAnsi="Arial" w:cs="Arial"/>
          <w:b/>
          <w:sz w:val="20"/>
          <w:szCs w:val="20"/>
          <w:u w:val="single"/>
          <w:lang w:eastAsia="sl-SI"/>
        </w:rPr>
        <w:t xml:space="preserve"> besedila SN 2023</w:t>
      </w:r>
      <w:r w:rsidR="005A7214">
        <w:rPr>
          <w:rFonts w:ascii="Arial" w:hAnsi="Arial" w:cs="Arial"/>
          <w:b/>
          <w:sz w:val="20"/>
          <w:szCs w:val="20"/>
        </w:rPr>
        <w:t>–</w:t>
      </w:r>
      <w:r w:rsidRPr="009468BE">
        <w:rPr>
          <w:rFonts w:ascii="Arial" w:hAnsi="Arial" w:cs="Arial"/>
          <w:b/>
          <w:sz w:val="20"/>
          <w:szCs w:val="20"/>
          <w:u w:val="single"/>
          <w:lang w:eastAsia="sl-SI"/>
        </w:rPr>
        <w:t>2027</w:t>
      </w:r>
      <w:r>
        <w:rPr>
          <w:rFonts w:ascii="Arial" w:hAnsi="Arial" w:cs="Arial"/>
          <w:b/>
          <w:sz w:val="20"/>
          <w:szCs w:val="20"/>
          <w:u w:val="single"/>
          <w:lang w:eastAsia="sl-SI"/>
        </w:rPr>
        <w:t xml:space="preserve"> (dopolnjeno besedilo je podčrtano oz. v primeru brisanja prečrtano)</w:t>
      </w:r>
      <w:r w:rsidRPr="009468BE">
        <w:rPr>
          <w:rFonts w:ascii="Arial" w:hAnsi="Arial" w:cs="Arial"/>
          <w:b/>
          <w:sz w:val="20"/>
          <w:szCs w:val="20"/>
          <w:u w:val="single"/>
          <w:lang w:eastAsia="sl-SI"/>
        </w:rPr>
        <w:t>:</w:t>
      </w:r>
    </w:p>
    <w:p w14:paraId="32C7581D" w14:textId="77777777" w:rsidR="00982B4D" w:rsidRDefault="00982B4D" w:rsidP="00A95C5F">
      <w:pPr>
        <w:jc w:val="both"/>
        <w:rPr>
          <w:rFonts w:ascii="Arial" w:hAnsi="Arial" w:cs="Arial"/>
          <w:sz w:val="20"/>
          <w:szCs w:val="20"/>
          <w:lang w:eastAsia="sl-SI"/>
        </w:rPr>
      </w:pPr>
    </w:p>
    <w:p w14:paraId="1B325818" w14:textId="773206A9" w:rsidR="00982B4D" w:rsidRPr="00982B4D" w:rsidRDefault="00C0208E" w:rsidP="00982B4D">
      <w:pPr>
        <w:pBdr>
          <w:top w:val="single" w:sz="4" w:space="1" w:color="auto"/>
          <w:left w:val="single" w:sz="4" w:space="4" w:color="auto"/>
          <w:bottom w:val="single" w:sz="4" w:space="1" w:color="auto"/>
          <w:right w:val="single" w:sz="4" w:space="4" w:color="auto"/>
        </w:pBdr>
        <w:jc w:val="both"/>
        <w:rPr>
          <w:rFonts w:ascii="Arial" w:hAnsi="Arial" w:cs="Arial"/>
          <w:b/>
          <w:bCs/>
          <w:sz w:val="20"/>
          <w:szCs w:val="20"/>
        </w:rPr>
      </w:pPr>
      <w:r w:rsidRPr="00355E21">
        <w:rPr>
          <w:rStyle w:val="ui-provider"/>
          <w:rFonts w:ascii="Arial" w:hAnsi="Arial" w:cs="Arial"/>
          <w:sz w:val="20"/>
          <w:szCs w:val="20"/>
        </w:rPr>
        <w:t>3.10.3.2 DKOP 6: Minimalna pokritost tal za preprečevanje golih tal v obdobjih, ki so najbolj občutljiva</w:t>
      </w:r>
      <w:r w:rsidR="005A7214">
        <w:rPr>
          <w:rStyle w:val="ui-provider"/>
          <w:rFonts w:ascii="Arial" w:hAnsi="Arial" w:cs="Arial"/>
          <w:sz w:val="20"/>
          <w:szCs w:val="20"/>
        </w:rPr>
        <w:t xml:space="preserve"> </w:t>
      </w:r>
      <w:r w:rsidR="00982B4D" w:rsidRPr="00982B4D">
        <w:rPr>
          <w:rFonts w:ascii="Arial" w:hAnsi="Arial" w:cs="Arial"/>
          <w:b/>
          <w:bCs/>
          <w:sz w:val="20"/>
          <w:szCs w:val="20"/>
        </w:rPr>
        <w:t>DKOP 6: Minimalna pokritost tal, da se prepreči gola zemlja v obdobjih, ki so najbolj občutljiva</w:t>
      </w:r>
    </w:p>
    <w:p w14:paraId="59DD068E" w14:textId="205A65C6" w:rsidR="00A95C5F" w:rsidRPr="000C0C5C" w:rsidRDefault="00A95C5F" w:rsidP="00982B4D">
      <w:pPr>
        <w:pBdr>
          <w:top w:val="single" w:sz="4" w:space="1" w:color="auto"/>
          <w:left w:val="single" w:sz="4" w:space="4" w:color="auto"/>
          <w:bottom w:val="single" w:sz="4" w:space="1" w:color="auto"/>
          <w:right w:val="single" w:sz="4" w:space="4" w:color="auto"/>
        </w:pBdr>
        <w:jc w:val="both"/>
        <w:rPr>
          <w:rFonts w:ascii="Arial" w:hAnsi="Arial" w:cs="Arial"/>
          <w:sz w:val="20"/>
          <w:szCs w:val="20"/>
          <w:lang w:eastAsia="sl-SI"/>
        </w:rPr>
      </w:pPr>
      <w:r w:rsidRPr="000C0C5C">
        <w:rPr>
          <w:rFonts w:ascii="Arial" w:hAnsi="Arial" w:cs="Arial"/>
          <w:sz w:val="20"/>
          <w:szCs w:val="20"/>
          <w:lang w:eastAsia="sl-SI"/>
        </w:rPr>
        <w:t xml:space="preserve">»Talna odeja se vzdržuje na vsaj 80 % </w:t>
      </w:r>
      <w:r w:rsidRPr="00355E21">
        <w:rPr>
          <w:rFonts w:ascii="Arial" w:hAnsi="Arial" w:cs="Arial"/>
          <w:sz w:val="20"/>
          <w:szCs w:val="20"/>
          <w:u w:val="single"/>
          <w:lang w:eastAsia="sl-SI"/>
        </w:rPr>
        <w:t>ornih zemljišč in trajnih nasadov</w:t>
      </w:r>
      <w:r w:rsidRPr="000C0C5C">
        <w:rPr>
          <w:rFonts w:ascii="Arial" w:hAnsi="Arial" w:cs="Arial"/>
          <w:sz w:val="20"/>
          <w:szCs w:val="20"/>
          <w:lang w:eastAsia="sl-SI"/>
        </w:rPr>
        <w:t xml:space="preserve"> </w:t>
      </w:r>
      <w:r w:rsidR="00040D4D">
        <w:rPr>
          <w:rFonts w:ascii="Arial" w:hAnsi="Arial" w:cs="Arial"/>
          <w:strike/>
          <w:sz w:val="20"/>
          <w:szCs w:val="20"/>
          <w:lang w:eastAsia="sl-SI"/>
        </w:rPr>
        <w:t xml:space="preserve">kmetijskih zemljišč </w:t>
      </w:r>
      <w:r w:rsidRPr="000C0C5C">
        <w:rPr>
          <w:rFonts w:ascii="Arial" w:hAnsi="Arial" w:cs="Arial"/>
          <w:sz w:val="20"/>
          <w:szCs w:val="20"/>
          <w:lang w:eastAsia="sl-SI"/>
        </w:rPr>
        <w:t>kmetijskega gospodarstva v času od 15. 11. do 15. 2. naslednje leto.</w:t>
      </w:r>
    </w:p>
    <w:p w14:paraId="0F51586B" w14:textId="77777777" w:rsidR="00A95C5F" w:rsidRPr="000C0C5C" w:rsidRDefault="00A95C5F" w:rsidP="00982B4D">
      <w:pPr>
        <w:pBdr>
          <w:top w:val="single" w:sz="4" w:space="1" w:color="auto"/>
          <w:left w:val="single" w:sz="4" w:space="4" w:color="auto"/>
          <w:bottom w:val="single" w:sz="4" w:space="1" w:color="auto"/>
          <w:right w:val="single" w:sz="4" w:space="4" w:color="auto"/>
        </w:pBdr>
        <w:jc w:val="both"/>
        <w:rPr>
          <w:rFonts w:ascii="Arial" w:hAnsi="Arial" w:cs="Arial"/>
          <w:sz w:val="20"/>
          <w:szCs w:val="20"/>
          <w:lang w:eastAsia="sl-SI"/>
        </w:rPr>
      </w:pPr>
      <w:r w:rsidRPr="000C0C5C">
        <w:rPr>
          <w:rFonts w:ascii="Arial" w:hAnsi="Arial" w:cs="Arial"/>
          <w:sz w:val="20"/>
          <w:szCs w:val="20"/>
          <w:lang w:eastAsia="sl-SI"/>
        </w:rPr>
        <w:t>Zagotavlja se pokritost tal z rastlinami, zastirko ali strniščem oziroma nepreorano površino.</w:t>
      </w:r>
    </w:p>
    <w:p w14:paraId="78A40555" w14:textId="77777777" w:rsidR="00A95C5F" w:rsidRPr="00982B4D" w:rsidRDefault="00A95C5F" w:rsidP="00982B4D">
      <w:pPr>
        <w:pBdr>
          <w:top w:val="single" w:sz="4" w:space="1" w:color="auto"/>
          <w:left w:val="single" w:sz="4" w:space="4" w:color="auto"/>
          <w:bottom w:val="single" w:sz="4" w:space="1" w:color="auto"/>
          <w:right w:val="single" w:sz="4" w:space="4" w:color="auto"/>
        </w:pBdr>
        <w:autoSpaceDE w:val="0"/>
        <w:autoSpaceDN w:val="0"/>
        <w:adjustRightInd w:val="0"/>
        <w:spacing w:line="240" w:lineRule="auto"/>
        <w:jc w:val="both"/>
        <w:rPr>
          <w:rFonts w:ascii="Arial" w:hAnsi="Arial" w:cs="Arial"/>
          <w:sz w:val="20"/>
          <w:szCs w:val="20"/>
          <w:u w:val="single"/>
        </w:rPr>
      </w:pPr>
      <w:r w:rsidRPr="00982B4D">
        <w:rPr>
          <w:rFonts w:ascii="Arial" w:hAnsi="Arial" w:cs="Arial"/>
          <w:sz w:val="20"/>
          <w:szCs w:val="20"/>
          <w:u w:val="single"/>
        </w:rPr>
        <w:t xml:space="preserve">Zahteva ne velja za orna zemljišča, na katerih se pridelujejo krompir in naslednje vrste zelenjadnic: cvetača, ohrovt (listnati in glavnati), brstični ohrovt, blitva, špinača, grah, bob, čebula, česen, solatnice, peteršilj, šparglji, radič, motovilec, sladki komarček, </w:t>
      </w:r>
      <w:r w:rsidRPr="00982B4D">
        <w:rPr>
          <w:rFonts w:ascii="Arial" w:hAnsi="Arial" w:cs="Arial"/>
          <w:iCs/>
          <w:sz w:val="20"/>
          <w:szCs w:val="20"/>
          <w:u w:val="single"/>
        </w:rPr>
        <w:t>šalotka, por, zimski luk, hren, rabarbara</w:t>
      </w:r>
      <w:r w:rsidRPr="00982B4D">
        <w:rPr>
          <w:rFonts w:ascii="Arial" w:hAnsi="Arial" w:cs="Arial"/>
          <w:sz w:val="20"/>
          <w:szCs w:val="20"/>
          <w:u w:val="single"/>
        </w:rPr>
        <w:t xml:space="preserve"> in korenje.</w:t>
      </w:r>
    </w:p>
    <w:p w14:paraId="502FF5F7" w14:textId="77777777" w:rsidR="00A95C5F" w:rsidRPr="000C0C5C" w:rsidRDefault="00A95C5F" w:rsidP="00982B4D">
      <w:pPr>
        <w:pBdr>
          <w:top w:val="single" w:sz="4" w:space="1" w:color="auto"/>
          <w:left w:val="single" w:sz="4" w:space="4" w:color="auto"/>
          <w:bottom w:val="single" w:sz="4" w:space="1" w:color="auto"/>
          <w:right w:val="single" w:sz="4" w:space="4" w:color="auto"/>
        </w:pBdr>
        <w:autoSpaceDE w:val="0"/>
        <w:autoSpaceDN w:val="0"/>
        <w:adjustRightInd w:val="0"/>
        <w:spacing w:line="240" w:lineRule="auto"/>
        <w:rPr>
          <w:rFonts w:ascii="Arial" w:hAnsi="Arial" w:cs="Arial"/>
          <w:sz w:val="20"/>
          <w:szCs w:val="20"/>
          <w:lang w:eastAsia="sl-SI"/>
        </w:rPr>
      </w:pPr>
      <w:r w:rsidRPr="00982B4D">
        <w:rPr>
          <w:rFonts w:ascii="Arial" w:hAnsi="Arial" w:cs="Arial"/>
          <w:sz w:val="20"/>
          <w:szCs w:val="20"/>
          <w:u w:val="single"/>
        </w:rPr>
        <w:t>Ministrstvo bo površine zasejane ali zasajene z rastlinami, ki so predmet izjeme od tega standarda, spremljalo in, če bo potrebno, bo ustrezno ukrepalo.</w:t>
      </w:r>
      <w:r w:rsidRPr="00982B4D">
        <w:rPr>
          <w:rFonts w:ascii="Arial" w:hAnsi="Arial" w:cs="Arial"/>
          <w:sz w:val="20"/>
          <w:szCs w:val="20"/>
          <w:lang w:eastAsia="sl-SI"/>
        </w:rPr>
        <w:t>«</w:t>
      </w:r>
    </w:p>
    <w:p w14:paraId="59C818E6" w14:textId="77777777" w:rsidR="00A95C5F" w:rsidRPr="000C0C5C" w:rsidRDefault="00A95C5F" w:rsidP="00982B4D">
      <w:pPr>
        <w:pBdr>
          <w:top w:val="single" w:sz="4" w:space="1" w:color="auto"/>
          <w:left w:val="single" w:sz="4" w:space="4" w:color="auto"/>
          <w:bottom w:val="single" w:sz="4" w:space="1" w:color="auto"/>
          <w:right w:val="single" w:sz="4" w:space="4" w:color="auto"/>
        </w:pBdr>
        <w:rPr>
          <w:rFonts w:ascii="Arial" w:hAnsi="Arial" w:cs="Arial"/>
          <w:sz w:val="20"/>
          <w:szCs w:val="20"/>
        </w:rPr>
      </w:pPr>
    </w:p>
    <w:p w14:paraId="438A5701" w14:textId="1CFCDFF3" w:rsidR="00F46E20" w:rsidRDefault="00193819" w:rsidP="00355E21">
      <w:pPr>
        <w:spacing w:after="0" w:line="260" w:lineRule="atLeast"/>
        <w:jc w:val="both"/>
        <w:rPr>
          <w:rFonts w:ascii="Arial" w:hAnsi="Arial" w:cs="Arial"/>
          <w:b/>
          <w:sz w:val="20"/>
          <w:szCs w:val="20"/>
        </w:rPr>
      </w:pPr>
      <w:r>
        <w:rPr>
          <w:rFonts w:ascii="Arial" w:hAnsi="Arial" w:cs="Arial"/>
          <w:b/>
          <w:sz w:val="20"/>
          <w:szCs w:val="20"/>
        </w:rPr>
        <w:t xml:space="preserve">21. </w:t>
      </w:r>
      <w:r w:rsidR="00F46E20">
        <w:rPr>
          <w:rFonts w:ascii="Arial" w:hAnsi="Arial" w:cs="Arial"/>
          <w:b/>
          <w:sz w:val="20"/>
          <w:szCs w:val="20"/>
        </w:rPr>
        <w:t>TEHNIČNE SPREMEMBE</w:t>
      </w:r>
      <w:r w:rsidR="00AD11D4" w:rsidRPr="00193819">
        <w:rPr>
          <w:rFonts w:ascii="Arial" w:hAnsi="Arial" w:cs="Arial"/>
          <w:b/>
          <w:sz w:val="20"/>
          <w:szCs w:val="20"/>
        </w:rPr>
        <w:t xml:space="preserve"> PRI DRŽAVNIH POMOČEH </w:t>
      </w:r>
    </w:p>
    <w:p w14:paraId="4E0CEE13" w14:textId="77777777" w:rsidR="00F46E20" w:rsidRDefault="00F46E20" w:rsidP="00355E21">
      <w:pPr>
        <w:spacing w:after="0" w:line="260" w:lineRule="atLeast"/>
        <w:jc w:val="both"/>
        <w:rPr>
          <w:rFonts w:ascii="Arial" w:hAnsi="Arial" w:cs="Arial"/>
          <w:b/>
          <w:sz w:val="20"/>
          <w:szCs w:val="20"/>
        </w:rPr>
      </w:pPr>
    </w:p>
    <w:p w14:paraId="4A589F42" w14:textId="6AB765B7" w:rsidR="00A41DCA" w:rsidRPr="00F46E20" w:rsidRDefault="00AD11D4" w:rsidP="00F46E20">
      <w:pPr>
        <w:pStyle w:val="Odstavekseznama"/>
        <w:numPr>
          <w:ilvl w:val="0"/>
          <w:numId w:val="1"/>
        </w:numPr>
        <w:spacing w:after="0" w:line="260" w:lineRule="atLeast"/>
        <w:jc w:val="both"/>
        <w:rPr>
          <w:rFonts w:ascii="Arial" w:hAnsi="Arial" w:cs="Arial"/>
          <w:b/>
          <w:sz w:val="20"/>
          <w:szCs w:val="20"/>
        </w:rPr>
      </w:pPr>
      <w:r w:rsidRPr="00F46E20">
        <w:rPr>
          <w:rFonts w:ascii="Arial" w:hAnsi="Arial" w:cs="Arial"/>
          <w:b/>
          <w:sz w:val="20"/>
          <w:szCs w:val="20"/>
        </w:rPr>
        <w:t>V OKVIRU INTERVENCIJE IRP12 REGIJSKI PRISTOP POVEZOVANJA LOKALNIH PROIZVODOV S POUDARKOM NA EKOLOŠKIH PROIZVODIH</w:t>
      </w:r>
    </w:p>
    <w:p w14:paraId="44E2810A" w14:textId="77777777" w:rsidR="00A41DCA" w:rsidRPr="000C0C5C" w:rsidRDefault="00A41DCA" w:rsidP="00A41DCA">
      <w:pPr>
        <w:pStyle w:val="Odstavekseznama"/>
        <w:spacing w:after="0" w:line="260" w:lineRule="atLeast"/>
        <w:jc w:val="both"/>
        <w:rPr>
          <w:rFonts w:ascii="Arial" w:hAnsi="Arial" w:cs="Arial"/>
          <w:b/>
          <w:sz w:val="20"/>
          <w:szCs w:val="20"/>
        </w:rPr>
      </w:pPr>
    </w:p>
    <w:p w14:paraId="32811308" w14:textId="7434A2F1" w:rsidR="00982B4D" w:rsidRPr="00982B4D" w:rsidRDefault="00982B4D" w:rsidP="00982B4D">
      <w:pPr>
        <w:pStyle w:val="datumtevilka"/>
        <w:jc w:val="both"/>
        <w:rPr>
          <w:rFonts w:cs="Arial"/>
          <w:b/>
          <w:u w:val="single"/>
        </w:rPr>
      </w:pPr>
      <w:r w:rsidRPr="00982B4D">
        <w:rPr>
          <w:rFonts w:cs="Arial"/>
          <w:b/>
          <w:u w:val="single"/>
        </w:rPr>
        <w:t>Pojasnilo predlaganih spremembe SN 2023</w:t>
      </w:r>
      <w:r w:rsidR="005A7214">
        <w:rPr>
          <w:rFonts w:cs="Arial"/>
          <w:b/>
        </w:rPr>
        <w:t>–</w:t>
      </w:r>
      <w:r w:rsidRPr="00982B4D">
        <w:rPr>
          <w:rFonts w:cs="Arial"/>
          <w:b/>
          <w:u w:val="single"/>
        </w:rPr>
        <w:t>2027</w:t>
      </w:r>
    </w:p>
    <w:p w14:paraId="20F83FC4" w14:textId="77777777" w:rsidR="00982B4D" w:rsidRDefault="00982B4D" w:rsidP="00E240E7">
      <w:pPr>
        <w:spacing w:after="0" w:line="240" w:lineRule="atLeast"/>
        <w:jc w:val="both"/>
        <w:rPr>
          <w:rFonts w:ascii="Arial" w:hAnsi="Arial" w:cs="Arial"/>
          <w:sz w:val="20"/>
          <w:szCs w:val="20"/>
        </w:rPr>
      </w:pPr>
    </w:p>
    <w:p w14:paraId="407D4336" w14:textId="1CC3DCBF" w:rsidR="00A41DCA" w:rsidRPr="000C0C5C" w:rsidRDefault="00A41DCA" w:rsidP="00E240E7">
      <w:pPr>
        <w:spacing w:after="0" w:line="240" w:lineRule="atLeast"/>
        <w:jc w:val="both"/>
        <w:rPr>
          <w:rFonts w:ascii="Arial" w:hAnsi="Arial" w:cs="Arial"/>
          <w:sz w:val="20"/>
          <w:szCs w:val="20"/>
        </w:rPr>
      </w:pPr>
      <w:r w:rsidRPr="000C0C5C">
        <w:rPr>
          <w:rFonts w:ascii="Arial" w:hAnsi="Arial" w:cs="Arial"/>
          <w:sz w:val="20"/>
          <w:szCs w:val="20"/>
        </w:rPr>
        <w:t xml:space="preserve">V okviru intervencije </w:t>
      </w:r>
      <w:r w:rsidR="00FC27AB" w:rsidRPr="000C0C5C">
        <w:rPr>
          <w:rFonts w:ascii="Arial" w:hAnsi="Arial" w:cs="Arial"/>
          <w:sz w:val="20"/>
          <w:szCs w:val="20"/>
        </w:rPr>
        <w:t xml:space="preserve">IRP12 Regijski pristop povezovanja lokalnih proizvodov s poudarkom na ekoloških proizvodih se </w:t>
      </w:r>
      <w:r w:rsidRPr="000C0C5C">
        <w:rPr>
          <w:rFonts w:ascii="Arial" w:hAnsi="Arial" w:cs="Arial"/>
          <w:sz w:val="20"/>
          <w:szCs w:val="20"/>
        </w:rPr>
        <w:t xml:space="preserve">v 8. poglavju </w:t>
      </w:r>
      <w:r w:rsidR="00FC27AB" w:rsidRPr="000C0C5C">
        <w:rPr>
          <w:rFonts w:ascii="Arial" w:hAnsi="Arial" w:cs="Arial"/>
          <w:sz w:val="20"/>
          <w:szCs w:val="20"/>
        </w:rPr>
        <w:t xml:space="preserve">spreminjajo </w:t>
      </w:r>
      <w:r w:rsidRPr="000C0C5C">
        <w:rPr>
          <w:rFonts w:ascii="Arial" w:hAnsi="Arial" w:cs="Arial"/>
          <w:sz w:val="20"/>
          <w:szCs w:val="20"/>
        </w:rPr>
        <w:t>informacije v zvezi z oceno državne pomoči, kjer bi se priglasila državna pomoč po Smernicah Evropske unije o državni pomoči v kmetijskem in gozdarskem sektorju ter na podeželju, pri čemer bi bilo potrebno obkljukati Obvestilo.</w:t>
      </w:r>
    </w:p>
    <w:p w14:paraId="099510A1" w14:textId="77777777" w:rsidR="00E240E7" w:rsidRPr="000C0C5C" w:rsidRDefault="00E240E7" w:rsidP="00F934FD">
      <w:pPr>
        <w:spacing w:after="0" w:line="240" w:lineRule="atLeast"/>
        <w:jc w:val="both"/>
        <w:rPr>
          <w:rFonts w:ascii="Arial" w:hAnsi="Arial" w:cs="Arial"/>
          <w:sz w:val="20"/>
          <w:szCs w:val="20"/>
        </w:rPr>
      </w:pPr>
    </w:p>
    <w:p w14:paraId="20883BA5" w14:textId="77777777" w:rsidR="00A41DCA" w:rsidRPr="000C0C5C" w:rsidRDefault="00A41DCA" w:rsidP="00F934FD">
      <w:pPr>
        <w:spacing w:after="0" w:line="240" w:lineRule="atLeast"/>
        <w:jc w:val="both"/>
        <w:rPr>
          <w:rFonts w:ascii="Arial" w:hAnsi="Arial" w:cs="Arial"/>
          <w:sz w:val="20"/>
          <w:szCs w:val="20"/>
        </w:rPr>
      </w:pPr>
      <w:r w:rsidRPr="000C0C5C">
        <w:rPr>
          <w:rFonts w:ascii="Arial" w:hAnsi="Arial" w:cs="Arial"/>
          <w:sz w:val="20"/>
          <w:szCs w:val="20"/>
        </w:rPr>
        <w:lastRenderedPageBreak/>
        <w:t>Pomoč v okviru te intervencije bi bila dodeljena v skladu s Smernicami Evropske unije o državni pomoči v kmetijskem in gozdarskem sektorju ter na podeželju, in sicer konkretneje v skladu s Poglavjem 3 (Pomoč na podeželju, ki je sofinancirana v okviru EKSRP ali dodeljena kot dodatno nacionalno financiranje k takim sofinanciranim intervencijam), za namen pomoči za sodelovanje na podeželju pri čemer pa bi bile med upravičenci tudi občine. Zaradi določitve narave upravičenca iz te intervencije je potreben redakcijski popravek pri tej intervenciji.</w:t>
      </w:r>
    </w:p>
    <w:p w14:paraId="515071D8" w14:textId="62570814" w:rsidR="00982B4D" w:rsidRDefault="00982B4D" w:rsidP="001B02BC">
      <w:pPr>
        <w:jc w:val="both"/>
        <w:rPr>
          <w:rFonts w:ascii="Arial" w:hAnsi="Arial" w:cs="Arial"/>
          <w:b/>
          <w:sz w:val="20"/>
          <w:szCs w:val="20"/>
          <w:lang w:eastAsia="sl-SI"/>
        </w:rPr>
      </w:pPr>
    </w:p>
    <w:p w14:paraId="561531E5" w14:textId="225BE360" w:rsidR="00EB7F71" w:rsidRDefault="00EB7F71" w:rsidP="00EB7F71">
      <w:pPr>
        <w:spacing w:after="0" w:line="240" w:lineRule="atLeast"/>
        <w:jc w:val="both"/>
        <w:rPr>
          <w:rFonts w:ascii="Arial" w:hAnsi="Arial" w:cs="Arial"/>
          <w:b/>
          <w:sz w:val="20"/>
          <w:szCs w:val="20"/>
          <w:u w:val="single"/>
          <w:lang w:eastAsia="sl-SI"/>
        </w:rPr>
      </w:pPr>
      <w:r w:rsidRPr="009468BE">
        <w:rPr>
          <w:rFonts w:ascii="Arial" w:hAnsi="Arial" w:cs="Arial"/>
          <w:b/>
          <w:sz w:val="20"/>
          <w:szCs w:val="20"/>
          <w:u w:val="single"/>
          <w:lang w:eastAsia="sl-SI"/>
        </w:rPr>
        <w:t xml:space="preserve">Predlog </w:t>
      </w:r>
      <w:r>
        <w:rPr>
          <w:rFonts w:ascii="Arial" w:hAnsi="Arial" w:cs="Arial"/>
          <w:b/>
          <w:sz w:val="20"/>
          <w:szCs w:val="20"/>
          <w:u w:val="single"/>
          <w:lang w:eastAsia="sl-SI"/>
        </w:rPr>
        <w:t>spremembe</w:t>
      </w:r>
      <w:r w:rsidRPr="009468BE">
        <w:rPr>
          <w:rFonts w:ascii="Arial" w:hAnsi="Arial" w:cs="Arial"/>
          <w:b/>
          <w:sz w:val="20"/>
          <w:szCs w:val="20"/>
          <w:u w:val="single"/>
          <w:lang w:eastAsia="sl-SI"/>
        </w:rPr>
        <w:t xml:space="preserve"> besedila SN 2023</w:t>
      </w:r>
      <w:r w:rsidR="005A7214">
        <w:rPr>
          <w:rFonts w:ascii="Arial" w:hAnsi="Arial" w:cs="Arial"/>
          <w:b/>
          <w:sz w:val="20"/>
          <w:szCs w:val="20"/>
        </w:rPr>
        <w:t>–</w:t>
      </w:r>
      <w:r w:rsidRPr="009468BE">
        <w:rPr>
          <w:rFonts w:ascii="Arial" w:hAnsi="Arial" w:cs="Arial"/>
          <w:b/>
          <w:sz w:val="20"/>
          <w:szCs w:val="20"/>
          <w:u w:val="single"/>
          <w:lang w:eastAsia="sl-SI"/>
        </w:rPr>
        <w:t>2027</w:t>
      </w:r>
      <w:r>
        <w:rPr>
          <w:rFonts w:ascii="Arial" w:hAnsi="Arial" w:cs="Arial"/>
          <w:b/>
          <w:sz w:val="20"/>
          <w:szCs w:val="20"/>
          <w:u w:val="single"/>
          <w:lang w:eastAsia="sl-SI"/>
        </w:rPr>
        <w:t xml:space="preserve"> (dopolnjeno besedilo je podčrtano oz. v primeru brisanja prečrtano)</w:t>
      </w:r>
      <w:r w:rsidRPr="009468BE">
        <w:rPr>
          <w:rFonts w:ascii="Arial" w:hAnsi="Arial" w:cs="Arial"/>
          <w:b/>
          <w:sz w:val="20"/>
          <w:szCs w:val="20"/>
          <w:u w:val="single"/>
          <w:lang w:eastAsia="sl-SI"/>
        </w:rPr>
        <w:t>:</w:t>
      </w:r>
    </w:p>
    <w:p w14:paraId="3FDDE06D" w14:textId="77777777" w:rsidR="00982B4D" w:rsidRDefault="00982B4D" w:rsidP="001B02BC">
      <w:pPr>
        <w:jc w:val="both"/>
        <w:rPr>
          <w:rFonts w:ascii="Arial" w:hAnsi="Arial" w:cs="Arial"/>
          <w:b/>
          <w:sz w:val="20"/>
          <w:szCs w:val="20"/>
          <w:lang w:eastAsia="sl-SI"/>
        </w:rPr>
      </w:pPr>
    </w:p>
    <w:p w14:paraId="7C52B7D6" w14:textId="77777777" w:rsidR="004A2E16" w:rsidRDefault="004A2E16" w:rsidP="004A2E16">
      <w:pPr>
        <w:pBdr>
          <w:top w:val="single" w:sz="4" w:space="1" w:color="auto"/>
          <w:left w:val="single" w:sz="4" w:space="4" w:color="auto"/>
          <w:bottom w:val="single" w:sz="4" w:space="1" w:color="auto"/>
          <w:right w:val="single" w:sz="4" w:space="4" w:color="auto"/>
        </w:pBdr>
        <w:jc w:val="both"/>
        <w:rPr>
          <w:rFonts w:ascii="Arial" w:hAnsi="Arial" w:cs="Arial"/>
          <w:b/>
          <w:sz w:val="20"/>
          <w:szCs w:val="20"/>
        </w:rPr>
      </w:pPr>
      <w:r>
        <w:rPr>
          <w:rFonts w:ascii="Arial" w:hAnsi="Arial" w:cs="Arial"/>
          <w:b/>
          <w:sz w:val="20"/>
          <w:szCs w:val="20"/>
        </w:rPr>
        <w:t>Poglavje 5.3 intervencije razvoja podeželja</w:t>
      </w:r>
    </w:p>
    <w:p w14:paraId="530CEEAA" w14:textId="77777777" w:rsidR="004A2E16" w:rsidRDefault="00982B4D" w:rsidP="004A2E16">
      <w:pPr>
        <w:pBdr>
          <w:top w:val="single" w:sz="4" w:space="1" w:color="auto"/>
          <w:left w:val="single" w:sz="4" w:space="4" w:color="auto"/>
          <w:bottom w:val="single" w:sz="4" w:space="1" w:color="auto"/>
          <w:right w:val="single" w:sz="4" w:space="4" w:color="auto"/>
        </w:pBdr>
        <w:jc w:val="both"/>
        <w:rPr>
          <w:rFonts w:ascii="Arial" w:hAnsi="Arial" w:cs="Arial"/>
          <w:b/>
          <w:bCs/>
          <w:sz w:val="20"/>
          <w:szCs w:val="20"/>
          <w:lang w:eastAsia="sl-SI"/>
        </w:rPr>
      </w:pPr>
      <w:r w:rsidRPr="00982B4D">
        <w:rPr>
          <w:rFonts w:ascii="Arial" w:hAnsi="Arial" w:cs="Arial"/>
          <w:b/>
          <w:bCs/>
          <w:sz w:val="20"/>
          <w:szCs w:val="20"/>
        </w:rPr>
        <w:t>Intervencija IRP12 Regijski pristop povezovanja lokalnih proizvodov s poudarkom na ekoloških proizvodih</w:t>
      </w:r>
      <w:r w:rsidRPr="00982B4D">
        <w:rPr>
          <w:rFonts w:ascii="Arial" w:hAnsi="Arial" w:cs="Arial"/>
          <w:b/>
          <w:bCs/>
          <w:sz w:val="20"/>
          <w:szCs w:val="20"/>
          <w:lang w:eastAsia="sl-SI"/>
        </w:rPr>
        <w:t xml:space="preserve"> </w:t>
      </w:r>
    </w:p>
    <w:p w14:paraId="46A22C0B" w14:textId="29CACDE5" w:rsidR="001B02BC" w:rsidRPr="000C0C5C" w:rsidRDefault="001B02BC" w:rsidP="00982B4D">
      <w:pPr>
        <w:pBdr>
          <w:top w:val="single" w:sz="4" w:space="1" w:color="auto"/>
          <w:left w:val="single" w:sz="4" w:space="4" w:color="auto"/>
          <w:bottom w:val="single" w:sz="4" w:space="1" w:color="auto"/>
          <w:right w:val="single" w:sz="4" w:space="4" w:color="auto"/>
        </w:pBdr>
        <w:jc w:val="both"/>
        <w:rPr>
          <w:rFonts w:ascii="Arial" w:hAnsi="Arial" w:cs="Arial"/>
          <w:sz w:val="20"/>
          <w:szCs w:val="20"/>
          <w:lang w:eastAsia="sl-SI"/>
        </w:rPr>
      </w:pPr>
      <w:r w:rsidRPr="000C0C5C">
        <w:rPr>
          <w:rFonts w:ascii="Arial" w:hAnsi="Arial" w:cs="Arial"/>
          <w:sz w:val="20"/>
          <w:szCs w:val="20"/>
          <w:lang w:eastAsia="sl-SI"/>
        </w:rPr>
        <w:t>Vrsta instrumenta državne pomoči, ki se uporablja za potrditev:</w:t>
      </w:r>
    </w:p>
    <w:p w14:paraId="56807910" w14:textId="77777777" w:rsidR="001B02BC" w:rsidRPr="000C0C5C" w:rsidRDefault="001B02BC" w:rsidP="00982B4D">
      <w:pPr>
        <w:pBdr>
          <w:top w:val="single" w:sz="4" w:space="1" w:color="auto"/>
          <w:left w:val="single" w:sz="4" w:space="4" w:color="auto"/>
          <w:bottom w:val="single" w:sz="4" w:space="1" w:color="auto"/>
          <w:right w:val="single" w:sz="4" w:space="4" w:color="auto"/>
        </w:pBdr>
        <w:jc w:val="both"/>
        <w:rPr>
          <w:rFonts w:ascii="Arial" w:hAnsi="Arial" w:cs="Arial"/>
          <w:sz w:val="20"/>
          <w:szCs w:val="20"/>
          <w:lang w:eastAsia="sl-SI"/>
        </w:rPr>
      </w:pPr>
      <w:r w:rsidRPr="00982B4D">
        <w:rPr>
          <w:rFonts w:ascii="Arial" w:eastAsia="Wingdings" w:hAnsi="Arial" w:cs="Arial"/>
          <w:noProof/>
          <w:sz w:val="20"/>
          <w:szCs w:val="20"/>
          <w:u w:val="single"/>
        </w:rPr>
        <w:t>þ</w:t>
      </w:r>
      <w:r w:rsidRPr="00982B4D">
        <w:rPr>
          <w:rFonts w:ascii="Arial" w:hAnsi="Arial" w:cs="Arial"/>
          <w:noProof/>
          <w:sz w:val="20"/>
          <w:szCs w:val="20"/>
          <w:u w:val="single"/>
        </w:rPr>
        <w:t xml:space="preserve"> </w:t>
      </w:r>
      <w:r w:rsidRPr="00982B4D">
        <w:rPr>
          <w:rFonts w:ascii="Arial" w:hAnsi="Arial" w:cs="Arial"/>
          <w:sz w:val="20"/>
          <w:szCs w:val="20"/>
          <w:u w:val="single"/>
          <w:lang w:eastAsia="sl-SI"/>
        </w:rPr>
        <w:t>Obvestilo</w:t>
      </w:r>
      <w:r w:rsidRPr="00982B4D">
        <w:rPr>
          <w:rFonts w:ascii="Arial" w:hAnsi="Arial" w:cs="Arial"/>
          <w:sz w:val="20"/>
          <w:szCs w:val="20"/>
          <w:lang w:eastAsia="sl-SI"/>
        </w:rPr>
        <w:t xml:space="preserve">  </w:t>
      </w:r>
      <w:r w:rsidRPr="000C0C5C">
        <w:rPr>
          <w:rFonts w:ascii="Arial" w:hAnsi="Arial" w:cs="Arial"/>
          <w:color w:val="4472C4" w:themeColor="accent5"/>
          <w:sz w:val="20"/>
          <w:szCs w:val="20"/>
          <w:lang w:eastAsia="sl-SI"/>
        </w:rPr>
        <w:t xml:space="preserve">    </w:t>
      </w:r>
      <w:r w:rsidRPr="000C0C5C">
        <w:rPr>
          <w:rFonts w:ascii="Arial" w:hAnsi="Arial" w:cs="Arial"/>
          <w:sz w:val="20"/>
          <w:szCs w:val="20"/>
          <w:lang w:eastAsia="sl-SI"/>
        </w:rPr>
        <w:t xml:space="preserve">Uredba o splošnih skupinskih izjemah (GBER)      </w:t>
      </w:r>
      <w:r w:rsidRPr="000C0C5C">
        <w:rPr>
          <w:rFonts w:ascii="Arial" w:hAnsi="Arial" w:cs="Arial"/>
          <w:sz w:val="20"/>
          <w:szCs w:val="20"/>
          <w:lang w:eastAsia="sl-SI"/>
        </w:rPr>
        <w:t xml:space="preserve"> Uredba o skupinskih izjemah v kmetijstvu (ABER)      </w:t>
      </w:r>
      <w:r w:rsidRPr="000C0C5C">
        <w:rPr>
          <w:rFonts w:ascii="Arial" w:hAnsi="Arial" w:cs="Arial"/>
          <w:sz w:val="20"/>
          <w:szCs w:val="20"/>
          <w:lang w:eastAsia="sl-SI"/>
        </w:rPr>
        <w:t xml:space="preserve"> de </w:t>
      </w:r>
      <w:proofErr w:type="spellStart"/>
      <w:r w:rsidRPr="000C0C5C">
        <w:rPr>
          <w:rFonts w:ascii="Arial" w:hAnsi="Arial" w:cs="Arial"/>
          <w:sz w:val="20"/>
          <w:szCs w:val="20"/>
          <w:lang w:eastAsia="sl-SI"/>
        </w:rPr>
        <w:t>minimis</w:t>
      </w:r>
      <w:proofErr w:type="spellEnd"/>
      <w:r w:rsidRPr="000C0C5C">
        <w:rPr>
          <w:rFonts w:ascii="Arial" w:hAnsi="Arial" w:cs="Arial"/>
          <w:sz w:val="20"/>
          <w:szCs w:val="20"/>
          <w:lang w:eastAsia="sl-SI"/>
        </w:rPr>
        <w:t xml:space="preserve">      </w:t>
      </w:r>
    </w:p>
    <w:p w14:paraId="3E9F77F1" w14:textId="15530D09" w:rsidR="001B02BC" w:rsidRDefault="001B02BC" w:rsidP="001B02BC">
      <w:pPr>
        <w:jc w:val="both"/>
        <w:rPr>
          <w:rFonts w:ascii="Arial" w:hAnsi="Arial" w:cs="Arial"/>
          <w:b/>
          <w:sz w:val="20"/>
          <w:szCs w:val="20"/>
          <w:lang w:eastAsia="sl-SI"/>
        </w:rPr>
      </w:pPr>
    </w:p>
    <w:p w14:paraId="39168223" w14:textId="28AA6D28" w:rsidR="00F46E20" w:rsidRPr="00F46E20" w:rsidRDefault="00F46E20" w:rsidP="00F46E20">
      <w:pPr>
        <w:pStyle w:val="Odstavekseznama"/>
        <w:numPr>
          <w:ilvl w:val="0"/>
          <w:numId w:val="1"/>
        </w:numPr>
        <w:rPr>
          <w:rFonts w:ascii="Arial" w:hAnsi="Arial" w:cs="Arial"/>
          <w:sz w:val="20"/>
          <w:szCs w:val="20"/>
        </w:rPr>
      </w:pPr>
      <w:r w:rsidRPr="00F46E20">
        <w:rPr>
          <w:rFonts w:ascii="Arial" w:eastAsia="Times New Roman" w:hAnsi="Arial" w:cs="Arial"/>
          <w:b/>
          <w:sz w:val="20"/>
          <w:szCs w:val="20"/>
          <w:lang w:eastAsia="sl-SI"/>
        </w:rPr>
        <w:t>V POGLAVJU 8. INFORMACIJE V ZVEZI Z OCENO DRŽAVNE POMOČI</w:t>
      </w:r>
    </w:p>
    <w:p w14:paraId="2F8B49A4" w14:textId="77777777" w:rsidR="00F46E20" w:rsidRPr="00A542DB" w:rsidRDefault="00F46E20" w:rsidP="00F46E20">
      <w:pPr>
        <w:pStyle w:val="Naslov4"/>
        <w:keepNext w:val="0"/>
        <w:widowControl w:val="0"/>
        <w:spacing w:before="0"/>
        <w:rPr>
          <w:rFonts w:ascii="Arial" w:hAnsi="Arial" w:cs="Arial"/>
          <w:i w:val="0"/>
          <w:color w:val="auto"/>
          <w:sz w:val="20"/>
          <w:szCs w:val="20"/>
        </w:rPr>
      </w:pPr>
      <w:bookmarkStart w:id="35" w:name="_Toc256000936"/>
      <w:r w:rsidRPr="00A542DB">
        <w:rPr>
          <w:rFonts w:ascii="Arial" w:hAnsi="Arial" w:cs="Arial"/>
          <w:i w:val="0"/>
          <w:color w:val="auto"/>
          <w:sz w:val="20"/>
          <w:szCs w:val="20"/>
        </w:rPr>
        <w:t xml:space="preserve">Pri intervencijah, ki imajo v poglavju 8. Informacije v zvezi z oceno državne pomoči označeno, da </w:t>
      </w:r>
    </w:p>
    <w:p w14:paraId="0D94D2A7" w14:textId="77777777" w:rsidR="00F46E20" w:rsidRPr="00A542DB" w:rsidRDefault="00F46E20" w:rsidP="00F46E20">
      <w:pPr>
        <w:pStyle w:val="Naslov4"/>
        <w:keepNext w:val="0"/>
        <w:widowControl w:val="0"/>
        <w:spacing w:before="0"/>
        <w:rPr>
          <w:rFonts w:ascii="Arial" w:hAnsi="Arial" w:cs="Arial"/>
          <w:i w:val="0"/>
          <w:color w:val="auto"/>
          <w:sz w:val="20"/>
          <w:szCs w:val="20"/>
        </w:rPr>
      </w:pPr>
      <w:r w:rsidRPr="00A542DB">
        <w:rPr>
          <w:rFonts w:ascii="Arial" w:hAnsi="Arial" w:cs="Arial"/>
          <w:i w:val="0"/>
          <w:color w:val="auto"/>
          <w:sz w:val="20"/>
          <w:szCs w:val="20"/>
        </w:rPr>
        <w:t xml:space="preserve">Intervencija ne spada na področje uporabe člena 42 PDEU in je predmet ocene državne pomoči, se označi tudi polje: »The </w:t>
      </w:r>
      <w:proofErr w:type="spellStart"/>
      <w:r w:rsidRPr="00A542DB">
        <w:rPr>
          <w:rFonts w:ascii="Arial" w:hAnsi="Arial" w:cs="Arial"/>
          <w:i w:val="0"/>
          <w:color w:val="auto"/>
          <w:sz w:val="20"/>
          <w:szCs w:val="20"/>
        </w:rPr>
        <w:t>Member</w:t>
      </w:r>
      <w:proofErr w:type="spellEnd"/>
      <w:r w:rsidRPr="00A542DB">
        <w:rPr>
          <w:rFonts w:ascii="Arial" w:hAnsi="Arial" w:cs="Arial"/>
          <w:i w:val="0"/>
          <w:color w:val="auto"/>
          <w:sz w:val="20"/>
          <w:szCs w:val="20"/>
        </w:rPr>
        <w:t xml:space="preserve"> State </w:t>
      </w:r>
      <w:proofErr w:type="spellStart"/>
      <w:r w:rsidRPr="00A542DB">
        <w:rPr>
          <w:rFonts w:ascii="Arial" w:hAnsi="Arial" w:cs="Arial"/>
          <w:i w:val="0"/>
          <w:color w:val="auto"/>
          <w:sz w:val="20"/>
          <w:szCs w:val="20"/>
        </w:rPr>
        <w:t>has</w:t>
      </w:r>
      <w:proofErr w:type="spellEnd"/>
      <w:r w:rsidRPr="00A542DB">
        <w:rPr>
          <w:rFonts w:ascii="Arial" w:hAnsi="Arial" w:cs="Arial"/>
          <w:i w:val="0"/>
          <w:color w:val="auto"/>
          <w:sz w:val="20"/>
          <w:szCs w:val="20"/>
        </w:rPr>
        <w:t xml:space="preserve"> </w:t>
      </w:r>
      <w:proofErr w:type="spellStart"/>
      <w:r w:rsidRPr="00A542DB">
        <w:rPr>
          <w:rFonts w:ascii="Arial" w:hAnsi="Arial" w:cs="Arial"/>
          <w:i w:val="0"/>
          <w:color w:val="auto"/>
          <w:sz w:val="20"/>
          <w:szCs w:val="20"/>
        </w:rPr>
        <w:t>chosen</w:t>
      </w:r>
      <w:proofErr w:type="spellEnd"/>
      <w:r w:rsidRPr="00A542DB">
        <w:rPr>
          <w:rFonts w:ascii="Arial" w:hAnsi="Arial" w:cs="Arial"/>
          <w:i w:val="0"/>
          <w:color w:val="auto"/>
          <w:sz w:val="20"/>
          <w:szCs w:val="20"/>
        </w:rPr>
        <w:t xml:space="preserve"> the instrument, as </w:t>
      </w:r>
      <w:proofErr w:type="spellStart"/>
      <w:r w:rsidRPr="00A542DB">
        <w:rPr>
          <w:rFonts w:ascii="Arial" w:hAnsi="Arial" w:cs="Arial"/>
          <w:i w:val="0"/>
          <w:color w:val="auto"/>
          <w:sz w:val="20"/>
          <w:szCs w:val="20"/>
        </w:rPr>
        <w:t>indicated</w:t>
      </w:r>
      <w:proofErr w:type="spellEnd"/>
      <w:r w:rsidRPr="00A542DB">
        <w:rPr>
          <w:rFonts w:ascii="Arial" w:hAnsi="Arial" w:cs="Arial"/>
          <w:i w:val="0"/>
          <w:color w:val="auto"/>
          <w:sz w:val="20"/>
          <w:szCs w:val="20"/>
        </w:rPr>
        <w:t xml:space="preserve">, </w:t>
      </w:r>
      <w:proofErr w:type="spellStart"/>
      <w:r w:rsidRPr="00A542DB">
        <w:rPr>
          <w:rFonts w:ascii="Arial" w:hAnsi="Arial" w:cs="Arial"/>
          <w:i w:val="0"/>
          <w:color w:val="auto"/>
          <w:sz w:val="20"/>
          <w:szCs w:val="20"/>
        </w:rPr>
        <w:t>but</w:t>
      </w:r>
      <w:proofErr w:type="spellEnd"/>
      <w:r w:rsidRPr="00A542DB">
        <w:rPr>
          <w:rFonts w:ascii="Arial" w:hAnsi="Arial" w:cs="Arial"/>
          <w:i w:val="0"/>
          <w:color w:val="auto"/>
          <w:sz w:val="20"/>
          <w:szCs w:val="20"/>
        </w:rPr>
        <w:t xml:space="preserve"> the </w:t>
      </w:r>
      <w:proofErr w:type="spellStart"/>
      <w:r w:rsidRPr="00A542DB">
        <w:rPr>
          <w:rFonts w:ascii="Arial" w:hAnsi="Arial" w:cs="Arial"/>
          <w:i w:val="0"/>
          <w:color w:val="auto"/>
          <w:sz w:val="20"/>
          <w:szCs w:val="20"/>
        </w:rPr>
        <w:t>clearance</w:t>
      </w:r>
      <w:proofErr w:type="spellEnd"/>
      <w:r w:rsidRPr="00A542DB">
        <w:rPr>
          <w:rFonts w:ascii="Arial" w:hAnsi="Arial" w:cs="Arial"/>
          <w:i w:val="0"/>
          <w:color w:val="auto"/>
          <w:sz w:val="20"/>
          <w:szCs w:val="20"/>
        </w:rPr>
        <w:t xml:space="preserve"> </w:t>
      </w:r>
      <w:proofErr w:type="spellStart"/>
      <w:r w:rsidRPr="00A542DB">
        <w:rPr>
          <w:rFonts w:ascii="Arial" w:hAnsi="Arial" w:cs="Arial"/>
          <w:i w:val="0"/>
          <w:color w:val="auto"/>
          <w:sz w:val="20"/>
          <w:szCs w:val="20"/>
        </w:rPr>
        <w:t>has</w:t>
      </w:r>
      <w:proofErr w:type="spellEnd"/>
      <w:r w:rsidRPr="00A542DB">
        <w:rPr>
          <w:rFonts w:ascii="Arial" w:hAnsi="Arial" w:cs="Arial"/>
          <w:i w:val="0"/>
          <w:color w:val="auto"/>
          <w:sz w:val="20"/>
          <w:szCs w:val="20"/>
        </w:rPr>
        <w:t xml:space="preserve"> not </w:t>
      </w:r>
      <w:proofErr w:type="spellStart"/>
      <w:r w:rsidRPr="00A542DB">
        <w:rPr>
          <w:rFonts w:ascii="Arial" w:hAnsi="Arial" w:cs="Arial"/>
          <w:i w:val="0"/>
          <w:color w:val="auto"/>
          <w:sz w:val="20"/>
          <w:szCs w:val="20"/>
        </w:rPr>
        <w:t>yet</w:t>
      </w:r>
      <w:proofErr w:type="spellEnd"/>
      <w:r w:rsidRPr="00A542DB">
        <w:rPr>
          <w:rFonts w:ascii="Arial" w:hAnsi="Arial" w:cs="Arial"/>
          <w:i w:val="0"/>
          <w:color w:val="auto"/>
          <w:sz w:val="20"/>
          <w:szCs w:val="20"/>
        </w:rPr>
        <w:t xml:space="preserve"> </w:t>
      </w:r>
      <w:proofErr w:type="spellStart"/>
      <w:r w:rsidRPr="00A542DB">
        <w:rPr>
          <w:rFonts w:ascii="Arial" w:hAnsi="Arial" w:cs="Arial"/>
          <w:i w:val="0"/>
          <w:color w:val="auto"/>
          <w:sz w:val="20"/>
          <w:szCs w:val="20"/>
        </w:rPr>
        <w:t>been</w:t>
      </w:r>
      <w:proofErr w:type="spellEnd"/>
      <w:r w:rsidRPr="00A542DB">
        <w:rPr>
          <w:rFonts w:ascii="Arial" w:hAnsi="Arial" w:cs="Arial"/>
          <w:i w:val="0"/>
          <w:color w:val="auto"/>
          <w:sz w:val="20"/>
          <w:szCs w:val="20"/>
        </w:rPr>
        <w:t xml:space="preserve"> </w:t>
      </w:r>
      <w:proofErr w:type="spellStart"/>
      <w:r w:rsidRPr="00A542DB">
        <w:rPr>
          <w:rFonts w:ascii="Arial" w:hAnsi="Arial" w:cs="Arial"/>
          <w:i w:val="0"/>
          <w:color w:val="auto"/>
          <w:sz w:val="20"/>
          <w:szCs w:val="20"/>
        </w:rPr>
        <w:t>obtained</w:t>
      </w:r>
      <w:proofErr w:type="spellEnd"/>
      <w:r w:rsidRPr="00A542DB">
        <w:rPr>
          <w:rFonts w:ascii="Arial" w:hAnsi="Arial" w:cs="Arial"/>
          <w:i w:val="0"/>
          <w:color w:val="auto"/>
          <w:sz w:val="20"/>
          <w:szCs w:val="20"/>
        </w:rPr>
        <w:t xml:space="preserve">. No </w:t>
      </w:r>
      <w:proofErr w:type="spellStart"/>
      <w:r w:rsidRPr="00A542DB">
        <w:rPr>
          <w:rFonts w:ascii="Arial" w:hAnsi="Arial" w:cs="Arial"/>
          <w:i w:val="0"/>
          <w:color w:val="auto"/>
          <w:sz w:val="20"/>
          <w:szCs w:val="20"/>
        </w:rPr>
        <w:t>support</w:t>
      </w:r>
      <w:proofErr w:type="spellEnd"/>
      <w:r w:rsidRPr="00A542DB">
        <w:rPr>
          <w:rFonts w:ascii="Arial" w:hAnsi="Arial" w:cs="Arial"/>
          <w:i w:val="0"/>
          <w:color w:val="auto"/>
          <w:sz w:val="20"/>
          <w:szCs w:val="20"/>
        </w:rPr>
        <w:t xml:space="preserve"> </w:t>
      </w:r>
      <w:proofErr w:type="spellStart"/>
      <w:r w:rsidRPr="00A542DB">
        <w:rPr>
          <w:rFonts w:ascii="Arial" w:hAnsi="Arial" w:cs="Arial"/>
          <w:i w:val="0"/>
          <w:color w:val="auto"/>
          <w:sz w:val="20"/>
          <w:szCs w:val="20"/>
        </w:rPr>
        <w:t>will</w:t>
      </w:r>
      <w:proofErr w:type="spellEnd"/>
      <w:r w:rsidRPr="00A542DB">
        <w:rPr>
          <w:rFonts w:ascii="Arial" w:hAnsi="Arial" w:cs="Arial"/>
          <w:i w:val="0"/>
          <w:color w:val="auto"/>
          <w:sz w:val="20"/>
          <w:szCs w:val="20"/>
        </w:rPr>
        <w:t xml:space="preserve"> </w:t>
      </w:r>
      <w:proofErr w:type="spellStart"/>
      <w:r w:rsidRPr="00A542DB">
        <w:rPr>
          <w:rFonts w:ascii="Arial" w:hAnsi="Arial" w:cs="Arial"/>
          <w:i w:val="0"/>
          <w:color w:val="auto"/>
          <w:sz w:val="20"/>
          <w:szCs w:val="20"/>
        </w:rPr>
        <w:t>be</w:t>
      </w:r>
      <w:proofErr w:type="spellEnd"/>
      <w:r w:rsidRPr="00A542DB">
        <w:rPr>
          <w:rFonts w:ascii="Arial" w:hAnsi="Arial" w:cs="Arial"/>
          <w:i w:val="0"/>
          <w:color w:val="auto"/>
          <w:sz w:val="20"/>
          <w:szCs w:val="20"/>
        </w:rPr>
        <w:t xml:space="preserve"> </w:t>
      </w:r>
      <w:proofErr w:type="spellStart"/>
      <w:r w:rsidRPr="00A542DB">
        <w:rPr>
          <w:rFonts w:ascii="Arial" w:hAnsi="Arial" w:cs="Arial"/>
          <w:i w:val="0"/>
          <w:color w:val="auto"/>
          <w:sz w:val="20"/>
          <w:szCs w:val="20"/>
        </w:rPr>
        <w:t>paid</w:t>
      </w:r>
      <w:proofErr w:type="spellEnd"/>
      <w:r w:rsidRPr="00A542DB">
        <w:rPr>
          <w:rFonts w:ascii="Arial" w:hAnsi="Arial" w:cs="Arial"/>
          <w:i w:val="0"/>
          <w:color w:val="auto"/>
          <w:sz w:val="20"/>
          <w:szCs w:val="20"/>
        </w:rPr>
        <w:t xml:space="preserve"> to </w:t>
      </w:r>
      <w:proofErr w:type="spellStart"/>
      <w:r w:rsidRPr="00A542DB">
        <w:rPr>
          <w:rFonts w:ascii="Arial" w:hAnsi="Arial" w:cs="Arial"/>
          <w:i w:val="0"/>
          <w:color w:val="auto"/>
          <w:sz w:val="20"/>
          <w:szCs w:val="20"/>
        </w:rPr>
        <w:t>beneficiaries</w:t>
      </w:r>
      <w:proofErr w:type="spellEnd"/>
      <w:r w:rsidRPr="00A542DB">
        <w:rPr>
          <w:rFonts w:ascii="Arial" w:hAnsi="Arial" w:cs="Arial"/>
          <w:i w:val="0"/>
          <w:color w:val="auto"/>
          <w:sz w:val="20"/>
          <w:szCs w:val="20"/>
        </w:rPr>
        <w:t xml:space="preserve"> </w:t>
      </w:r>
      <w:proofErr w:type="spellStart"/>
      <w:r w:rsidRPr="00A542DB">
        <w:rPr>
          <w:rFonts w:ascii="Arial" w:hAnsi="Arial" w:cs="Arial"/>
          <w:i w:val="0"/>
          <w:color w:val="auto"/>
          <w:sz w:val="20"/>
          <w:szCs w:val="20"/>
        </w:rPr>
        <w:t>before</w:t>
      </w:r>
      <w:proofErr w:type="spellEnd"/>
      <w:r w:rsidRPr="00A542DB">
        <w:rPr>
          <w:rFonts w:ascii="Arial" w:hAnsi="Arial" w:cs="Arial"/>
          <w:i w:val="0"/>
          <w:color w:val="auto"/>
          <w:sz w:val="20"/>
          <w:szCs w:val="20"/>
        </w:rPr>
        <w:t xml:space="preserve"> the </w:t>
      </w:r>
      <w:proofErr w:type="spellStart"/>
      <w:r w:rsidRPr="00A542DB">
        <w:rPr>
          <w:rFonts w:ascii="Arial" w:hAnsi="Arial" w:cs="Arial"/>
          <w:i w:val="0"/>
          <w:color w:val="auto"/>
          <w:sz w:val="20"/>
          <w:szCs w:val="20"/>
        </w:rPr>
        <w:t>date</w:t>
      </w:r>
      <w:proofErr w:type="spellEnd"/>
      <w:r w:rsidRPr="00A542DB">
        <w:rPr>
          <w:rFonts w:ascii="Arial" w:hAnsi="Arial" w:cs="Arial"/>
          <w:i w:val="0"/>
          <w:color w:val="auto"/>
          <w:sz w:val="20"/>
          <w:szCs w:val="20"/>
        </w:rPr>
        <w:t xml:space="preserve"> </w:t>
      </w:r>
      <w:proofErr w:type="spellStart"/>
      <w:r w:rsidRPr="00A542DB">
        <w:rPr>
          <w:rFonts w:ascii="Arial" w:hAnsi="Arial" w:cs="Arial"/>
          <w:i w:val="0"/>
          <w:color w:val="auto"/>
          <w:sz w:val="20"/>
          <w:szCs w:val="20"/>
        </w:rPr>
        <w:t>when</w:t>
      </w:r>
      <w:proofErr w:type="spellEnd"/>
      <w:r w:rsidRPr="00A542DB">
        <w:rPr>
          <w:rFonts w:ascii="Arial" w:hAnsi="Arial" w:cs="Arial"/>
          <w:i w:val="0"/>
          <w:color w:val="auto"/>
          <w:sz w:val="20"/>
          <w:szCs w:val="20"/>
        </w:rPr>
        <w:t xml:space="preserve"> the </w:t>
      </w:r>
      <w:proofErr w:type="spellStart"/>
      <w:r w:rsidRPr="00A542DB">
        <w:rPr>
          <w:rFonts w:ascii="Arial" w:hAnsi="Arial" w:cs="Arial"/>
          <w:i w:val="0"/>
          <w:color w:val="auto"/>
          <w:sz w:val="20"/>
          <w:szCs w:val="20"/>
        </w:rPr>
        <w:t>clearance</w:t>
      </w:r>
      <w:proofErr w:type="spellEnd"/>
      <w:r w:rsidRPr="00A542DB">
        <w:rPr>
          <w:rFonts w:ascii="Arial" w:hAnsi="Arial" w:cs="Arial"/>
          <w:i w:val="0"/>
          <w:color w:val="auto"/>
          <w:sz w:val="20"/>
          <w:szCs w:val="20"/>
        </w:rPr>
        <w:t xml:space="preserve"> </w:t>
      </w:r>
      <w:proofErr w:type="spellStart"/>
      <w:r w:rsidRPr="00A542DB">
        <w:rPr>
          <w:rFonts w:ascii="Arial" w:hAnsi="Arial" w:cs="Arial"/>
          <w:i w:val="0"/>
          <w:color w:val="auto"/>
          <w:sz w:val="20"/>
          <w:szCs w:val="20"/>
        </w:rPr>
        <w:t>comes</w:t>
      </w:r>
      <w:proofErr w:type="spellEnd"/>
      <w:r w:rsidRPr="00A542DB">
        <w:rPr>
          <w:rFonts w:ascii="Arial" w:hAnsi="Arial" w:cs="Arial"/>
          <w:i w:val="0"/>
          <w:color w:val="auto"/>
          <w:sz w:val="20"/>
          <w:szCs w:val="20"/>
        </w:rPr>
        <w:t xml:space="preserve"> </w:t>
      </w:r>
      <w:proofErr w:type="spellStart"/>
      <w:r w:rsidRPr="00A542DB">
        <w:rPr>
          <w:rFonts w:ascii="Arial" w:hAnsi="Arial" w:cs="Arial"/>
          <w:i w:val="0"/>
          <w:color w:val="auto"/>
          <w:sz w:val="20"/>
          <w:szCs w:val="20"/>
        </w:rPr>
        <w:t>into</w:t>
      </w:r>
      <w:proofErr w:type="spellEnd"/>
      <w:r w:rsidRPr="00A542DB">
        <w:rPr>
          <w:rFonts w:ascii="Arial" w:hAnsi="Arial" w:cs="Arial"/>
          <w:i w:val="0"/>
          <w:color w:val="auto"/>
          <w:sz w:val="20"/>
          <w:szCs w:val="20"/>
        </w:rPr>
        <w:t xml:space="preserve"> </w:t>
      </w:r>
      <w:proofErr w:type="spellStart"/>
      <w:r w:rsidRPr="00A542DB">
        <w:rPr>
          <w:rFonts w:ascii="Arial" w:hAnsi="Arial" w:cs="Arial"/>
          <w:i w:val="0"/>
          <w:color w:val="auto"/>
          <w:sz w:val="20"/>
          <w:szCs w:val="20"/>
        </w:rPr>
        <w:t>effect</w:t>
      </w:r>
      <w:proofErr w:type="spellEnd"/>
      <w:r w:rsidRPr="00A542DB">
        <w:rPr>
          <w:rFonts w:ascii="Arial" w:hAnsi="Arial" w:cs="Arial"/>
          <w:i w:val="0"/>
          <w:color w:val="auto"/>
          <w:sz w:val="20"/>
          <w:szCs w:val="20"/>
        </w:rPr>
        <w:t>.«</w:t>
      </w:r>
    </w:p>
    <w:p w14:paraId="2161FB61" w14:textId="77777777" w:rsidR="00F46E20" w:rsidRPr="00A542DB" w:rsidRDefault="00F46E20" w:rsidP="00F46E20">
      <w:pPr>
        <w:pStyle w:val="Naslov4"/>
        <w:keepNext w:val="0"/>
        <w:widowControl w:val="0"/>
        <w:spacing w:before="0"/>
        <w:rPr>
          <w:rFonts w:ascii="Arial" w:hAnsi="Arial" w:cs="Arial"/>
          <w:i w:val="0"/>
          <w:color w:val="auto"/>
          <w:sz w:val="20"/>
          <w:szCs w:val="20"/>
        </w:rPr>
      </w:pPr>
    </w:p>
    <w:p w14:paraId="46F5803F" w14:textId="77777777" w:rsidR="00F46E20" w:rsidRPr="00A542DB" w:rsidRDefault="00F46E20" w:rsidP="00F46E20">
      <w:pPr>
        <w:pStyle w:val="Naslov4"/>
        <w:keepNext w:val="0"/>
        <w:widowControl w:val="0"/>
        <w:spacing w:before="0"/>
        <w:rPr>
          <w:rFonts w:ascii="Arial" w:hAnsi="Arial" w:cs="Arial"/>
          <w:i w:val="0"/>
          <w:color w:val="auto"/>
          <w:sz w:val="20"/>
          <w:szCs w:val="20"/>
        </w:rPr>
      </w:pPr>
      <w:r w:rsidRPr="00A542DB">
        <w:rPr>
          <w:rFonts w:ascii="Arial" w:hAnsi="Arial" w:cs="Arial"/>
          <w:i w:val="0"/>
          <w:color w:val="auto"/>
          <w:sz w:val="20"/>
          <w:szCs w:val="20"/>
        </w:rPr>
        <w:t>To polje se označi pri naslednjih intervencijah:</w:t>
      </w:r>
    </w:p>
    <w:p w14:paraId="5345B9B7" w14:textId="77777777" w:rsidR="00F46E20" w:rsidRPr="00A542DB" w:rsidRDefault="00F46E20" w:rsidP="00F46E20">
      <w:pPr>
        <w:pStyle w:val="Naslov4"/>
        <w:keepNext w:val="0"/>
        <w:keepLines w:val="0"/>
        <w:widowControl w:val="0"/>
        <w:numPr>
          <w:ilvl w:val="0"/>
          <w:numId w:val="69"/>
        </w:numPr>
        <w:spacing w:before="0" w:line="240" w:lineRule="auto"/>
        <w:ind w:left="426" w:hanging="426"/>
        <w:rPr>
          <w:rFonts w:ascii="Arial" w:hAnsi="Arial" w:cs="Arial"/>
          <w:i w:val="0"/>
          <w:color w:val="auto"/>
          <w:sz w:val="20"/>
          <w:szCs w:val="20"/>
        </w:rPr>
      </w:pPr>
      <w:bookmarkStart w:id="36" w:name="_Toc256001146"/>
      <w:bookmarkEnd w:id="35"/>
      <w:r w:rsidRPr="00A542DB">
        <w:rPr>
          <w:rFonts w:ascii="Arial" w:hAnsi="Arial" w:cs="Arial"/>
          <w:i w:val="0"/>
          <w:color w:val="auto"/>
          <w:sz w:val="20"/>
          <w:szCs w:val="20"/>
        </w:rPr>
        <w:t xml:space="preserve">IRP25 - Intervencija Podpora za naložbe v vzpostavitev in razvoj nekmetijskih dejavnosti, vključno z </w:t>
      </w:r>
      <w:proofErr w:type="spellStart"/>
      <w:r w:rsidRPr="00A542DB">
        <w:rPr>
          <w:rFonts w:ascii="Arial" w:hAnsi="Arial" w:cs="Arial"/>
          <w:i w:val="0"/>
          <w:color w:val="auto"/>
          <w:sz w:val="20"/>
          <w:szCs w:val="20"/>
        </w:rPr>
        <w:t>biogospodarstvom</w:t>
      </w:r>
      <w:proofErr w:type="spellEnd"/>
      <w:r w:rsidRPr="00A542DB">
        <w:rPr>
          <w:rFonts w:ascii="Arial" w:hAnsi="Arial" w:cs="Arial"/>
          <w:i w:val="0"/>
          <w:color w:val="auto"/>
          <w:sz w:val="20"/>
          <w:szCs w:val="20"/>
        </w:rPr>
        <w:t xml:space="preserve"> in v ohranjanje kulturne dediščine</w:t>
      </w:r>
      <w:bookmarkEnd w:id="36"/>
    </w:p>
    <w:p w14:paraId="51D3577C" w14:textId="77777777" w:rsidR="00A94DD9" w:rsidRDefault="00F46E20" w:rsidP="00F46E20">
      <w:pPr>
        <w:pStyle w:val="Naslov4"/>
        <w:keepNext w:val="0"/>
        <w:keepLines w:val="0"/>
        <w:widowControl w:val="0"/>
        <w:numPr>
          <w:ilvl w:val="0"/>
          <w:numId w:val="69"/>
        </w:numPr>
        <w:spacing w:before="0" w:line="240" w:lineRule="auto"/>
        <w:ind w:left="426" w:hanging="426"/>
        <w:rPr>
          <w:rFonts w:ascii="Arial" w:hAnsi="Arial" w:cs="Arial"/>
          <w:i w:val="0"/>
          <w:color w:val="auto"/>
          <w:sz w:val="20"/>
          <w:szCs w:val="20"/>
        </w:rPr>
      </w:pPr>
      <w:bookmarkStart w:id="37" w:name="_Toc256001174"/>
      <w:r w:rsidRPr="00A542DB">
        <w:rPr>
          <w:rFonts w:ascii="Arial" w:hAnsi="Arial" w:cs="Arial"/>
          <w:i w:val="0"/>
          <w:color w:val="auto"/>
          <w:sz w:val="20"/>
          <w:szCs w:val="20"/>
        </w:rPr>
        <w:t>IRP35 - Naložbe v predelavo in trženje kmetijskih proizvodov za dvig produktivnosti in tehnološki razvoj, vključno z digitalizacijo</w:t>
      </w:r>
      <w:bookmarkEnd w:id="37"/>
    </w:p>
    <w:p w14:paraId="768346E8" w14:textId="77777777" w:rsidR="00A94DD9" w:rsidRDefault="00A94DD9" w:rsidP="00F46E20">
      <w:pPr>
        <w:pStyle w:val="Naslov4"/>
        <w:keepNext w:val="0"/>
        <w:keepLines w:val="0"/>
        <w:widowControl w:val="0"/>
        <w:numPr>
          <w:ilvl w:val="0"/>
          <w:numId w:val="69"/>
        </w:numPr>
        <w:spacing w:before="0" w:line="240" w:lineRule="auto"/>
        <w:ind w:left="426" w:hanging="426"/>
        <w:rPr>
          <w:rFonts w:ascii="Arial" w:hAnsi="Arial" w:cs="Arial"/>
          <w:i w:val="0"/>
          <w:color w:val="auto"/>
          <w:sz w:val="20"/>
          <w:szCs w:val="20"/>
        </w:rPr>
      </w:pPr>
      <w:r>
        <w:rPr>
          <w:rFonts w:ascii="Arial" w:hAnsi="Arial" w:cs="Arial"/>
          <w:i w:val="0"/>
          <w:color w:val="auto"/>
          <w:sz w:val="20"/>
          <w:szCs w:val="20"/>
        </w:rPr>
        <w:t>IRP06 – Naložbe v ureditev gozdne infrastrukture</w:t>
      </w:r>
    </w:p>
    <w:p w14:paraId="7282684F" w14:textId="77777777" w:rsidR="00A94DD9" w:rsidRDefault="00A94DD9" w:rsidP="00F46E20">
      <w:pPr>
        <w:pStyle w:val="Naslov4"/>
        <w:keepNext w:val="0"/>
        <w:keepLines w:val="0"/>
        <w:widowControl w:val="0"/>
        <w:numPr>
          <w:ilvl w:val="0"/>
          <w:numId w:val="69"/>
        </w:numPr>
        <w:spacing w:before="0" w:line="240" w:lineRule="auto"/>
        <w:ind w:left="426" w:hanging="426"/>
        <w:rPr>
          <w:rFonts w:ascii="Arial" w:hAnsi="Arial" w:cs="Arial"/>
          <w:i w:val="0"/>
          <w:color w:val="auto"/>
          <w:sz w:val="20"/>
          <w:szCs w:val="20"/>
        </w:rPr>
      </w:pPr>
      <w:r>
        <w:rPr>
          <w:rFonts w:ascii="Arial" w:hAnsi="Arial" w:cs="Arial"/>
          <w:i w:val="0"/>
          <w:color w:val="auto"/>
          <w:sz w:val="20"/>
          <w:szCs w:val="20"/>
        </w:rPr>
        <w:t>IRP07 – Naložbe v nakup nove mehanizacije in opreme za delo v gozdu</w:t>
      </w:r>
    </w:p>
    <w:p w14:paraId="34F2909A" w14:textId="7CD631C4" w:rsidR="00F46E20" w:rsidRPr="00A542DB" w:rsidRDefault="00A94DD9" w:rsidP="00F46E20">
      <w:pPr>
        <w:pStyle w:val="Naslov4"/>
        <w:keepNext w:val="0"/>
        <w:keepLines w:val="0"/>
        <w:widowControl w:val="0"/>
        <w:numPr>
          <w:ilvl w:val="0"/>
          <w:numId w:val="69"/>
        </w:numPr>
        <w:spacing w:before="0" w:line="240" w:lineRule="auto"/>
        <w:ind w:left="426" w:hanging="426"/>
        <w:rPr>
          <w:rFonts w:ascii="Arial" w:hAnsi="Arial" w:cs="Arial"/>
          <w:i w:val="0"/>
          <w:color w:val="auto"/>
          <w:sz w:val="20"/>
          <w:szCs w:val="20"/>
        </w:rPr>
      </w:pPr>
      <w:r>
        <w:rPr>
          <w:rFonts w:ascii="Arial" w:hAnsi="Arial" w:cs="Arial"/>
          <w:i w:val="0"/>
          <w:color w:val="auto"/>
          <w:sz w:val="20"/>
          <w:szCs w:val="20"/>
        </w:rPr>
        <w:t>IRP08 – Naložbe v primarno predelavo lesa in digitalizacijo</w:t>
      </w:r>
      <w:r w:rsidR="00F46E20" w:rsidRPr="00A542DB">
        <w:rPr>
          <w:rFonts w:ascii="Arial" w:hAnsi="Arial" w:cs="Arial"/>
          <w:i w:val="0"/>
          <w:color w:val="auto"/>
          <w:sz w:val="20"/>
          <w:szCs w:val="20"/>
        </w:rPr>
        <w:t xml:space="preserve"> </w:t>
      </w:r>
    </w:p>
    <w:p w14:paraId="58A225BB" w14:textId="77777777" w:rsidR="00F46E20" w:rsidRPr="00A542DB" w:rsidRDefault="00F46E20" w:rsidP="00F46E20">
      <w:pPr>
        <w:pStyle w:val="Naslov4"/>
        <w:keepNext w:val="0"/>
        <w:keepLines w:val="0"/>
        <w:widowControl w:val="0"/>
        <w:numPr>
          <w:ilvl w:val="0"/>
          <w:numId w:val="69"/>
        </w:numPr>
        <w:spacing w:before="0" w:line="240" w:lineRule="auto"/>
        <w:ind w:left="426" w:hanging="426"/>
        <w:rPr>
          <w:rFonts w:ascii="Arial" w:hAnsi="Arial" w:cs="Arial"/>
          <w:i w:val="0"/>
          <w:color w:val="auto"/>
          <w:sz w:val="20"/>
          <w:szCs w:val="20"/>
        </w:rPr>
      </w:pPr>
      <w:bookmarkStart w:id="38" w:name="_Toc256001260"/>
      <w:r w:rsidRPr="00A542DB">
        <w:rPr>
          <w:rFonts w:ascii="Arial" w:hAnsi="Arial" w:cs="Arial"/>
          <w:i w:val="0"/>
          <w:color w:val="auto"/>
          <w:sz w:val="20"/>
          <w:szCs w:val="20"/>
        </w:rPr>
        <w:t>IRP10 - Spodbujanje kolektivnih oblik sodelovanja v kmetijskem in gozdarskem sektorju</w:t>
      </w:r>
      <w:bookmarkEnd w:id="38"/>
    </w:p>
    <w:p w14:paraId="5F8E6334" w14:textId="77777777" w:rsidR="00F46E20" w:rsidRPr="00A542DB" w:rsidRDefault="00F46E20" w:rsidP="00F46E20">
      <w:pPr>
        <w:pStyle w:val="Naslov4"/>
        <w:keepNext w:val="0"/>
        <w:keepLines w:val="0"/>
        <w:widowControl w:val="0"/>
        <w:numPr>
          <w:ilvl w:val="0"/>
          <w:numId w:val="69"/>
        </w:numPr>
        <w:spacing w:before="0" w:line="240" w:lineRule="auto"/>
        <w:ind w:left="426" w:hanging="426"/>
        <w:rPr>
          <w:rFonts w:ascii="Arial" w:hAnsi="Arial" w:cs="Arial"/>
          <w:i w:val="0"/>
          <w:color w:val="auto"/>
          <w:sz w:val="20"/>
          <w:szCs w:val="20"/>
        </w:rPr>
      </w:pPr>
      <w:bookmarkStart w:id="39" w:name="_Toc256001274"/>
      <w:r w:rsidRPr="00A542DB">
        <w:rPr>
          <w:rFonts w:ascii="Arial" w:hAnsi="Arial" w:cs="Arial"/>
          <w:i w:val="0"/>
          <w:color w:val="auto"/>
          <w:sz w:val="20"/>
          <w:szCs w:val="20"/>
        </w:rPr>
        <w:t>IRP11 - Podpora za novo sodelovanje v shemah kakovosti</w:t>
      </w:r>
      <w:bookmarkEnd w:id="39"/>
    </w:p>
    <w:p w14:paraId="7480ADC9" w14:textId="77777777" w:rsidR="00F46E20" w:rsidRPr="00A542DB" w:rsidRDefault="00F46E20" w:rsidP="00F46E20">
      <w:pPr>
        <w:pStyle w:val="Naslov4"/>
        <w:keepNext w:val="0"/>
        <w:keepLines w:val="0"/>
        <w:widowControl w:val="0"/>
        <w:numPr>
          <w:ilvl w:val="0"/>
          <w:numId w:val="69"/>
        </w:numPr>
        <w:spacing w:before="0" w:line="240" w:lineRule="auto"/>
        <w:ind w:left="426" w:hanging="426"/>
        <w:rPr>
          <w:rFonts w:ascii="Arial" w:hAnsi="Arial" w:cs="Arial"/>
          <w:i w:val="0"/>
          <w:color w:val="auto"/>
          <w:sz w:val="20"/>
          <w:szCs w:val="20"/>
        </w:rPr>
      </w:pPr>
      <w:bookmarkStart w:id="40" w:name="_Toc256001288"/>
      <w:r w:rsidRPr="00A542DB">
        <w:rPr>
          <w:rFonts w:ascii="Arial" w:hAnsi="Arial" w:cs="Arial"/>
          <w:i w:val="0"/>
          <w:color w:val="auto"/>
          <w:sz w:val="20"/>
          <w:szCs w:val="20"/>
        </w:rPr>
        <w:t>IRP12 - Regijski pristop povezovanja lokalnih proizvodov s poudarkom na ekoloških proizvodih</w:t>
      </w:r>
      <w:bookmarkEnd w:id="40"/>
    </w:p>
    <w:p w14:paraId="65067B36" w14:textId="751AA91E" w:rsidR="00A94DD9" w:rsidRDefault="00A94DD9" w:rsidP="00F46E20">
      <w:pPr>
        <w:pStyle w:val="Naslov4"/>
        <w:keepNext w:val="0"/>
        <w:keepLines w:val="0"/>
        <w:widowControl w:val="0"/>
        <w:numPr>
          <w:ilvl w:val="0"/>
          <w:numId w:val="69"/>
        </w:numPr>
        <w:spacing w:before="0" w:line="240" w:lineRule="auto"/>
        <w:ind w:left="426" w:hanging="426"/>
        <w:rPr>
          <w:rFonts w:ascii="Arial" w:hAnsi="Arial" w:cs="Arial"/>
          <w:i w:val="0"/>
          <w:color w:val="auto"/>
          <w:sz w:val="20"/>
          <w:szCs w:val="20"/>
        </w:rPr>
      </w:pPr>
      <w:bookmarkStart w:id="41" w:name="_Toc256001302"/>
      <w:r>
        <w:rPr>
          <w:rFonts w:ascii="Arial" w:hAnsi="Arial" w:cs="Arial"/>
          <w:i w:val="0"/>
          <w:color w:val="auto"/>
          <w:sz w:val="20"/>
          <w:szCs w:val="20"/>
        </w:rPr>
        <w:t>IRP15 – Naložbe v sanacijo in obnovo gozdov po naravnih nesrečah in neugodnih vremenskih razmerah</w:t>
      </w:r>
    </w:p>
    <w:p w14:paraId="0797E771" w14:textId="164B624A" w:rsidR="00F46E20" w:rsidRPr="00A542DB" w:rsidRDefault="00F46E20" w:rsidP="00F46E20">
      <w:pPr>
        <w:pStyle w:val="Naslov4"/>
        <w:keepNext w:val="0"/>
        <w:keepLines w:val="0"/>
        <w:widowControl w:val="0"/>
        <w:numPr>
          <w:ilvl w:val="0"/>
          <w:numId w:val="69"/>
        </w:numPr>
        <w:spacing w:before="0" w:line="240" w:lineRule="auto"/>
        <w:ind w:left="426" w:hanging="426"/>
        <w:rPr>
          <w:rFonts w:ascii="Arial" w:hAnsi="Arial" w:cs="Arial"/>
          <w:i w:val="0"/>
          <w:color w:val="auto"/>
          <w:sz w:val="20"/>
          <w:szCs w:val="20"/>
        </w:rPr>
      </w:pPr>
      <w:r w:rsidRPr="00A542DB">
        <w:rPr>
          <w:rFonts w:ascii="Arial" w:hAnsi="Arial" w:cs="Arial"/>
          <w:i w:val="0"/>
          <w:color w:val="auto"/>
          <w:sz w:val="20"/>
          <w:szCs w:val="20"/>
        </w:rPr>
        <w:t>IRP26 - LEADER</w:t>
      </w:r>
      <w:bookmarkEnd w:id="41"/>
    </w:p>
    <w:p w14:paraId="6996916C" w14:textId="77777777" w:rsidR="00F46E20" w:rsidRPr="00A542DB" w:rsidRDefault="00F46E20" w:rsidP="00F46E20">
      <w:pPr>
        <w:pStyle w:val="Naslov4"/>
        <w:keepNext w:val="0"/>
        <w:keepLines w:val="0"/>
        <w:widowControl w:val="0"/>
        <w:numPr>
          <w:ilvl w:val="0"/>
          <w:numId w:val="69"/>
        </w:numPr>
        <w:spacing w:before="0" w:line="240" w:lineRule="auto"/>
        <w:ind w:left="426" w:hanging="426"/>
        <w:rPr>
          <w:rFonts w:ascii="Arial" w:hAnsi="Arial" w:cs="Arial"/>
          <w:i w:val="0"/>
          <w:color w:val="auto"/>
          <w:sz w:val="20"/>
          <w:szCs w:val="20"/>
        </w:rPr>
      </w:pPr>
      <w:bookmarkStart w:id="42" w:name="_Toc256001316"/>
      <w:r w:rsidRPr="00A542DB">
        <w:rPr>
          <w:rFonts w:ascii="Arial" w:hAnsi="Arial" w:cs="Arial"/>
          <w:i w:val="0"/>
          <w:color w:val="auto"/>
          <w:sz w:val="20"/>
          <w:szCs w:val="20"/>
        </w:rPr>
        <w:t>IRP31 - Podpora za projekte EIP</w:t>
      </w:r>
      <w:bookmarkEnd w:id="42"/>
    </w:p>
    <w:p w14:paraId="5055BEFD" w14:textId="77777777" w:rsidR="00F46E20" w:rsidRPr="00A542DB" w:rsidRDefault="00F46E20" w:rsidP="00F46E20">
      <w:pPr>
        <w:pStyle w:val="Naslov4"/>
        <w:keepNext w:val="0"/>
        <w:keepLines w:val="0"/>
        <w:widowControl w:val="0"/>
        <w:numPr>
          <w:ilvl w:val="0"/>
          <w:numId w:val="69"/>
        </w:numPr>
        <w:spacing w:before="0" w:line="240" w:lineRule="auto"/>
        <w:ind w:left="426" w:hanging="426"/>
        <w:rPr>
          <w:rFonts w:ascii="Arial" w:hAnsi="Arial" w:cs="Arial"/>
          <w:i w:val="0"/>
          <w:color w:val="auto"/>
          <w:sz w:val="20"/>
          <w:szCs w:val="20"/>
        </w:rPr>
      </w:pPr>
      <w:bookmarkStart w:id="43" w:name="_Toc256001344"/>
      <w:r w:rsidRPr="00A542DB">
        <w:rPr>
          <w:rFonts w:ascii="Arial" w:hAnsi="Arial" w:cs="Arial"/>
          <w:i w:val="0"/>
          <w:color w:val="auto"/>
          <w:sz w:val="20"/>
          <w:szCs w:val="20"/>
        </w:rPr>
        <w:t>IRP38 - Konzorciji institucij znanja v podporo prehodu kmetijstva v zeleno, digitalno in podnebno nevtralno</w:t>
      </w:r>
      <w:bookmarkEnd w:id="43"/>
    </w:p>
    <w:p w14:paraId="048CD930" w14:textId="77777777" w:rsidR="00F46E20" w:rsidRPr="00A542DB" w:rsidRDefault="00F46E20" w:rsidP="00F46E20">
      <w:pPr>
        <w:pStyle w:val="Naslov4"/>
        <w:keepNext w:val="0"/>
        <w:keepLines w:val="0"/>
        <w:widowControl w:val="0"/>
        <w:numPr>
          <w:ilvl w:val="0"/>
          <w:numId w:val="69"/>
        </w:numPr>
        <w:spacing w:before="0" w:line="240" w:lineRule="auto"/>
        <w:ind w:left="426" w:hanging="426"/>
        <w:rPr>
          <w:rFonts w:ascii="Arial" w:hAnsi="Arial" w:cs="Arial"/>
          <w:i w:val="0"/>
          <w:color w:val="auto"/>
          <w:sz w:val="20"/>
          <w:szCs w:val="20"/>
        </w:rPr>
      </w:pPr>
      <w:bookmarkStart w:id="44" w:name="_Toc256001358"/>
      <w:r w:rsidRPr="00A542DB">
        <w:rPr>
          <w:rFonts w:ascii="Arial" w:hAnsi="Arial" w:cs="Arial"/>
          <w:i w:val="0"/>
          <w:color w:val="auto"/>
          <w:sz w:val="20"/>
          <w:szCs w:val="20"/>
        </w:rPr>
        <w:t>IRP39 - Podpora za dejavnosti informiranja in promocije proizvodov iz shem kakovosti</w:t>
      </w:r>
      <w:bookmarkEnd w:id="44"/>
    </w:p>
    <w:p w14:paraId="2A74C1C8" w14:textId="77777777" w:rsidR="00F46E20" w:rsidRPr="00A542DB" w:rsidRDefault="00F46E20" w:rsidP="00F46E20">
      <w:pPr>
        <w:pStyle w:val="Naslov4"/>
        <w:keepNext w:val="0"/>
        <w:keepLines w:val="0"/>
        <w:widowControl w:val="0"/>
        <w:numPr>
          <w:ilvl w:val="0"/>
          <w:numId w:val="69"/>
        </w:numPr>
        <w:spacing w:before="0" w:line="240" w:lineRule="auto"/>
        <w:ind w:left="426" w:hanging="426"/>
        <w:rPr>
          <w:rFonts w:ascii="Arial" w:hAnsi="Arial" w:cs="Arial"/>
          <w:i w:val="0"/>
          <w:color w:val="auto"/>
          <w:sz w:val="20"/>
          <w:szCs w:val="20"/>
        </w:rPr>
      </w:pPr>
      <w:bookmarkStart w:id="45" w:name="_Toc256001387"/>
      <w:r w:rsidRPr="00A542DB">
        <w:rPr>
          <w:rFonts w:ascii="Arial" w:hAnsi="Arial" w:cs="Arial"/>
          <w:i w:val="0"/>
          <w:color w:val="auto"/>
          <w:sz w:val="20"/>
          <w:szCs w:val="20"/>
        </w:rPr>
        <w:t>IRP32 - Izmenjava znanj in prenos informacij ter usposabljanje svetovalcev</w:t>
      </w:r>
      <w:bookmarkEnd w:id="45"/>
      <w:r w:rsidRPr="00A542DB">
        <w:rPr>
          <w:rFonts w:ascii="Arial" w:hAnsi="Arial" w:cs="Arial"/>
          <w:i w:val="0"/>
          <w:color w:val="auto"/>
          <w:sz w:val="20"/>
          <w:szCs w:val="20"/>
        </w:rPr>
        <w:t>.</w:t>
      </w:r>
    </w:p>
    <w:p w14:paraId="346E2D65" w14:textId="4CF64D5D" w:rsidR="00F46E20" w:rsidRPr="000C0C5C" w:rsidRDefault="00F46E20" w:rsidP="001B02BC">
      <w:pPr>
        <w:jc w:val="both"/>
        <w:rPr>
          <w:rFonts w:ascii="Arial" w:hAnsi="Arial" w:cs="Arial"/>
          <w:b/>
          <w:sz w:val="20"/>
          <w:szCs w:val="20"/>
          <w:lang w:eastAsia="sl-SI"/>
        </w:rPr>
      </w:pPr>
    </w:p>
    <w:p w14:paraId="265E7F81" w14:textId="08CC0D1D" w:rsidR="001B02BC" w:rsidRPr="00355E21" w:rsidRDefault="0004052A" w:rsidP="00355E21">
      <w:pPr>
        <w:jc w:val="both"/>
        <w:rPr>
          <w:rFonts w:ascii="Arial" w:hAnsi="Arial" w:cs="Arial"/>
          <w:b/>
          <w:sz w:val="20"/>
          <w:szCs w:val="20"/>
        </w:rPr>
      </w:pPr>
      <w:r w:rsidRPr="0004052A">
        <w:rPr>
          <w:rFonts w:ascii="Arial" w:hAnsi="Arial" w:cs="Arial"/>
          <w:b/>
          <w:sz w:val="20"/>
          <w:szCs w:val="20"/>
        </w:rPr>
        <w:t xml:space="preserve">22. </w:t>
      </w:r>
      <w:r w:rsidR="00484B6E" w:rsidRPr="00355E21">
        <w:rPr>
          <w:rFonts w:ascii="Arial" w:hAnsi="Arial" w:cs="Arial"/>
          <w:b/>
          <w:bCs/>
          <w:sz w:val="20"/>
          <w:szCs w:val="20"/>
        </w:rPr>
        <w:t>DODATN</w:t>
      </w:r>
      <w:r w:rsidR="00CC3485">
        <w:rPr>
          <w:rFonts w:ascii="Arial" w:hAnsi="Arial" w:cs="Arial"/>
          <w:b/>
          <w:bCs/>
          <w:sz w:val="20"/>
          <w:szCs w:val="20"/>
        </w:rPr>
        <w:t>O</w:t>
      </w:r>
      <w:r w:rsidR="00484B6E" w:rsidRPr="00355E21">
        <w:rPr>
          <w:rFonts w:ascii="Arial" w:hAnsi="Arial" w:cs="Arial"/>
          <w:b/>
          <w:bCs/>
          <w:sz w:val="20"/>
          <w:szCs w:val="20"/>
        </w:rPr>
        <w:t xml:space="preserve"> PRAVIL</w:t>
      </w:r>
      <w:r w:rsidR="00CC3485">
        <w:rPr>
          <w:rFonts w:ascii="Arial" w:hAnsi="Arial" w:cs="Arial"/>
          <w:b/>
          <w:bCs/>
          <w:sz w:val="20"/>
          <w:szCs w:val="20"/>
        </w:rPr>
        <w:t>O</w:t>
      </w:r>
      <w:r w:rsidR="00484B6E" w:rsidRPr="00D60D30">
        <w:rPr>
          <w:rFonts w:ascii="Arial" w:hAnsi="Arial" w:cs="Arial"/>
          <w:sz w:val="20"/>
          <w:szCs w:val="20"/>
        </w:rPr>
        <w:t xml:space="preserve"> </w:t>
      </w:r>
      <w:r w:rsidR="00484B6E" w:rsidRPr="00355E21">
        <w:rPr>
          <w:rFonts w:ascii="Arial" w:hAnsi="Arial" w:cs="Arial"/>
          <w:b/>
          <w:bCs/>
          <w:sz w:val="20"/>
          <w:szCs w:val="20"/>
        </w:rPr>
        <w:t>PRI NEKATERIH INTERVENCIJAH NA PODLAGI 70. ČLENA UREDBE 2021/2115/EU, KI PRISPEVA K UPOŠTEVANJU PLANIRANIH FINANČNIH OVOJNIC</w:t>
      </w:r>
      <w:r w:rsidR="00484B6E" w:rsidRPr="00D60D30">
        <w:rPr>
          <w:rFonts w:ascii="Arial" w:hAnsi="Arial" w:cs="Arial"/>
          <w:sz w:val="20"/>
          <w:szCs w:val="20"/>
        </w:rPr>
        <w:t>.</w:t>
      </w:r>
    </w:p>
    <w:p w14:paraId="7C1BFC56" w14:textId="77777777" w:rsidR="001E2557" w:rsidRDefault="001E2557" w:rsidP="00D3621A">
      <w:pPr>
        <w:jc w:val="both"/>
        <w:rPr>
          <w:rFonts w:ascii="Arial" w:hAnsi="Arial" w:cs="Arial"/>
          <w:sz w:val="20"/>
        </w:rPr>
      </w:pPr>
    </w:p>
    <w:p w14:paraId="5C35833F" w14:textId="2D236240" w:rsidR="0058379E" w:rsidRDefault="0004052A" w:rsidP="00D3621A">
      <w:pPr>
        <w:jc w:val="both"/>
        <w:rPr>
          <w:rFonts w:ascii="Arial" w:hAnsi="Arial" w:cs="Arial"/>
          <w:sz w:val="20"/>
        </w:rPr>
      </w:pPr>
      <w:r>
        <w:rPr>
          <w:rFonts w:ascii="Arial" w:hAnsi="Arial" w:cs="Arial"/>
          <w:sz w:val="20"/>
        </w:rPr>
        <w:t>Pri nekaterih intervencijah na podlagi 70. člena Uredbe 2021/2115</w:t>
      </w:r>
      <w:r w:rsidR="00051FF5">
        <w:rPr>
          <w:rFonts w:ascii="Arial" w:hAnsi="Arial" w:cs="Arial"/>
          <w:sz w:val="20"/>
        </w:rPr>
        <w:t>/EU</w:t>
      </w:r>
      <w:r>
        <w:rPr>
          <w:rFonts w:ascii="Arial" w:hAnsi="Arial" w:cs="Arial"/>
          <w:sz w:val="20"/>
        </w:rPr>
        <w:t xml:space="preserve"> (</w:t>
      </w:r>
      <w:r>
        <w:rPr>
          <w:rFonts w:ascii="Arial" w:hAnsi="Arial"/>
          <w:sz w:val="20"/>
          <w:szCs w:val="20"/>
        </w:rPr>
        <w:t>IRP 18.01 K</w:t>
      </w:r>
      <w:r w:rsidRPr="001B53DC">
        <w:rPr>
          <w:rFonts w:ascii="Arial" w:hAnsi="Arial"/>
          <w:sz w:val="20"/>
          <w:szCs w:val="20"/>
        </w:rPr>
        <w:t xml:space="preserve">metijsko-okoljska-podnebna plačila – </w:t>
      </w:r>
      <w:r w:rsidR="00275563">
        <w:rPr>
          <w:rFonts w:ascii="Arial" w:hAnsi="Arial"/>
          <w:sz w:val="20"/>
          <w:szCs w:val="20"/>
        </w:rPr>
        <w:t>P</w:t>
      </w:r>
      <w:r w:rsidRPr="001B53DC">
        <w:rPr>
          <w:rFonts w:ascii="Arial" w:hAnsi="Arial"/>
          <w:sz w:val="20"/>
          <w:szCs w:val="20"/>
        </w:rPr>
        <w:t>odnebne spremembe (KOPOP_PS)</w:t>
      </w:r>
      <w:r w:rsidR="00E11D07">
        <w:rPr>
          <w:rFonts w:ascii="Arial" w:hAnsi="Arial"/>
          <w:sz w:val="20"/>
          <w:szCs w:val="20"/>
        </w:rPr>
        <w:t>,</w:t>
      </w:r>
      <w:r>
        <w:rPr>
          <w:rFonts w:ascii="Arial" w:hAnsi="Arial"/>
          <w:sz w:val="20"/>
          <w:szCs w:val="20"/>
        </w:rPr>
        <w:t xml:space="preserve"> IRP 18.02 K</w:t>
      </w:r>
      <w:r w:rsidRPr="001B53DC">
        <w:rPr>
          <w:rFonts w:ascii="Arial" w:hAnsi="Arial"/>
          <w:sz w:val="20"/>
          <w:szCs w:val="20"/>
        </w:rPr>
        <w:t xml:space="preserve">metijsko-okoljska-podnebna </w:t>
      </w:r>
      <w:r w:rsidRPr="001B53DC">
        <w:rPr>
          <w:rFonts w:ascii="Arial" w:hAnsi="Arial"/>
          <w:sz w:val="20"/>
          <w:szCs w:val="20"/>
        </w:rPr>
        <w:lastRenderedPageBreak/>
        <w:t xml:space="preserve">plačila – </w:t>
      </w:r>
      <w:r w:rsidR="00275563">
        <w:rPr>
          <w:rFonts w:ascii="Arial" w:hAnsi="Arial"/>
          <w:sz w:val="20"/>
          <w:szCs w:val="20"/>
        </w:rPr>
        <w:t>N</w:t>
      </w:r>
      <w:r w:rsidRPr="001B53DC">
        <w:rPr>
          <w:rFonts w:ascii="Arial" w:hAnsi="Arial"/>
          <w:sz w:val="20"/>
          <w:szCs w:val="20"/>
        </w:rPr>
        <w:t>aravni viri (</w:t>
      </w:r>
      <w:r>
        <w:rPr>
          <w:rFonts w:ascii="Arial" w:hAnsi="Arial"/>
          <w:sz w:val="20"/>
          <w:szCs w:val="20"/>
        </w:rPr>
        <w:t>KOPOP_NV), IRP 18.03 K</w:t>
      </w:r>
      <w:r w:rsidRPr="001B53DC">
        <w:rPr>
          <w:rFonts w:ascii="Arial" w:hAnsi="Arial"/>
          <w:sz w:val="20"/>
          <w:szCs w:val="20"/>
        </w:rPr>
        <w:t xml:space="preserve">metijsko-okoljska-podnebna plačila – </w:t>
      </w:r>
      <w:r w:rsidR="00275563">
        <w:rPr>
          <w:rFonts w:ascii="Arial" w:hAnsi="Arial"/>
          <w:sz w:val="20"/>
          <w:szCs w:val="20"/>
        </w:rPr>
        <w:t>B</w:t>
      </w:r>
      <w:r w:rsidRPr="001B53DC">
        <w:rPr>
          <w:rFonts w:ascii="Arial" w:hAnsi="Arial"/>
          <w:sz w:val="20"/>
          <w:szCs w:val="20"/>
        </w:rPr>
        <w:t>iotska raznovrstnost in krajina (</w:t>
      </w:r>
      <w:r>
        <w:rPr>
          <w:rFonts w:ascii="Arial" w:hAnsi="Arial"/>
          <w:sz w:val="20"/>
          <w:szCs w:val="20"/>
        </w:rPr>
        <w:t>KOPOP_BK)</w:t>
      </w:r>
      <w:r w:rsidR="0044281A">
        <w:rPr>
          <w:rFonts w:ascii="Arial" w:hAnsi="Arial"/>
          <w:sz w:val="20"/>
          <w:szCs w:val="20"/>
        </w:rPr>
        <w:t>, IRP27 Biotično varstvo rastlin in</w:t>
      </w:r>
      <w:r>
        <w:rPr>
          <w:rFonts w:ascii="Arial" w:hAnsi="Arial"/>
          <w:sz w:val="20"/>
          <w:szCs w:val="20"/>
        </w:rPr>
        <w:t xml:space="preserve"> IRP L</w:t>
      </w:r>
      <w:r w:rsidRPr="0004052A">
        <w:rPr>
          <w:rFonts w:ascii="Arial" w:hAnsi="Arial"/>
          <w:sz w:val="20"/>
          <w:szCs w:val="20"/>
        </w:rPr>
        <w:t>okalne pasme in sorte (LOPS)</w:t>
      </w:r>
      <w:r>
        <w:rPr>
          <w:rFonts w:ascii="Arial" w:hAnsi="Arial" w:cs="Arial"/>
          <w:sz w:val="20"/>
        </w:rPr>
        <w:t xml:space="preserve"> se vključi pravil</w:t>
      </w:r>
      <w:r w:rsidR="00275563">
        <w:rPr>
          <w:rFonts w:ascii="Arial" w:hAnsi="Arial" w:cs="Arial"/>
          <w:sz w:val="20"/>
        </w:rPr>
        <w:t>o</w:t>
      </w:r>
      <w:r>
        <w:rPr>
          <w:rFonts w:ascii="Arial" w:hAnsi="Arial" w:cs="Arial"/>
          <w:sz w:val="20"/>
        </w:rPr>
        <w:t xml:space="preserve">, ki prispeva </w:t>
      </w:r>
      <w:r w:rsidR="0058379E">
        <w:rPr>
          <w:rFonts w:ascii="Arial" w:hAnsi="Arial" w:cs="Arial"/>
          <w:sz w:val="20"/>
        </w:rPr>
        <w:t>k upoštevanju planiranih fina</w:t>
      </w:r>
      <w:r w:rsidR="00740EDC">
        <w:rPr>
          <w:rFonts w:ascii="Arial" w:hAnsi="Arial" w:cs="Arial"/>
          <w:sz w:val="20"/>
        </w:rPr>
        <w:t>n</w:t>
      </w:r>
      <w:r w:rsidR="0058379E">
        <w:rPr>
          <w:rFonts w:ascii="Arial" w:hAnsi="Arial" w:cs="Arial"/>
          <w:sz w:val="20"/>
        </w:rPr>
        <w:t>čnih ovojnic, obenem pa ne zmanjšuje ambicioznost načrtovanih intervencij.</w:t>
      </w:r>
    </w:p>
    <w:p w14:paraId="7E033283" w14:textId="3F75701F" w:rsidR="0058379E" w:rsidRDefault="0058379E" w:rsidP="00D3621A">
      <w:pPr>
        <w:jc w:val="both"/>
        <w:rPr>
          <w:rFonts w:ascii="Arial" w:hAnsi="Arial" w:cs="Arial"/>
          <w:sz w:val="20"/>
        </w:rPr>
      </w:pPr>
      <w:r>
        <w:rPr>
          <w:rFonts w:ascii="Arial" w:hAnsi="Arial" w:cs="Arial"/>
          <w:sz w:val="20"/>
        </w:rPr>
        <w:t>Doda se sledeč</w:t>
      </w:r>
      <w:r w:rsidR="00275563">
        <w:rPr>
          <w:rFonts w:ascii="Arial" w:hAnsi="Arial" w:cs="Arial"/>
          <w:sz w:val="20"/>
        </w:rPr>
        <w:t>e</w:t>
      </w:r>
      <w:r>
        <w:rPr>
          <w:rFonts w:ascii="Arial" w:hAnsi="Arial" w:cs="Arial"/>
          <w:sz w:val="20"/>
        </w:rPr>
        <w:t xml:space="preserve"> pravil</w:t>
      </w:r>
      <w:r w:rsidR="00275563">
        <w:rPr>
          <w:rFonts w:ascii="Arial" w:hAnsi="Arial" w:cs="Arial"/>
          <w:sz w:val="20"/>
        </w:rPr>
        <w:t>o</w:t>
      </w:r>
      <w:r>
        <w:rPr>
          <w:rFonts w:ascii="Arial" w:hAnsi="Arial" w:cs="Arial"/>
          <w:sz w:val="20"/>
        </w:rPr>
        <w:t xml:space="preserve"> v poglavja za navedene intervencije:</w:t>
      </w:r>
    </w:p>
    <w:p w14:paraId="254D0DD8" w14:textId="20E88195" w:rsidR="0058379E" w:rsidRDefault="0004052A" w:rsidP="00355E21">
      <w:pPr>
        <w:pStyle w:val="Odstavekseznama"/>
        <w:numPr>
          <w:ilvl w:val="0"/>
          <w:numId w:val="1"/>
        </w:numPr>
        <w:jc w:val="both"/>
        <w:rPr>
          <w:rFonts w:ascii="Arial" w:hAnsi="Arial" w:cs="Arial"/>
          <w:color w:val="000000"/>
          <w:sz w:val="20"/>
        </w:rPr>
      </w:pPr>
      <w:r w:rsidRPr="00355E21">
        <w:rPr>
          <w:rFonts w:ascii="Arial" w:hAnsi="Arial" w:cs="Arial"/>
          <w:sz w:val="20"/>
        </w:rPr>
        <w:t xml:space="preserve">letna plačila na enoto </w:t>
      </w:r>
      <w:r w:rsidR="0058379E">
        <w:rPr>
          <w:rFonts w:ascii="Arial" w:hAnsi="Arial" w:cs="Arial"/>
          <w:sz w:val="20"/>
        </w:rPr>
        <w:t xml:space="preserve">se </w:t>
      </w:r>
      <w:r w:rsidRPr="00355E21">
        <w:rPr>
          <w:rFonts w:ascii="Arial" w:hAnsi="Arial" w:cs="Arial"/>
          <w:sz w:val="20"/>
        </w:rPr>
        <w:t>lahko znižajo</w:t>
      </w:r>
      <w:r w:rsidR="00275563">
        <w:rPr>
          <w:rFonts w:ascii="Arial" w:hAnsi="Arial" w:cs="Arial"/>
          <w:sz w:val="20"/>
        </w:rPr>
        <w:t xml:space="preserve"> za največ 30 %</w:t>
      </w:r>
      <w:r w:rsidRPr="00355E21">
        <w:rPr>
          <w:rFonts w:ascii="Arial" w:hAnsi="Arial" w:cs="Arial"/>
          <w:sz w:val="20"/>
        </w:rPr>
        <w:t xml:space="preserve">, kadar vrednost oddanih vlog za posamezno intervencijo </w:t>
      </w:r>
      <w:r w:rsidR="00275563">
        <w:rPr>
          <w:rFonts w:ascii="Arial" w:hAnsi="Arial" w:cs="Arial"/>
          <w:sz w:val="20"/>
        </w:rPr>
        <w:t>oziroma</w:t>
      </w:r>
      <w:r w:rsidRPr="00355E21">
        <w:rPr>
          <w:rFonts w:ascii="Arial" w:hAnsi="Arial" w:cs="Arial"/>
          <w:sz w:val="20"/>
        </w:rPr>
        <w:t xml:space="preserve"> operacijo </w:t>
      </w:r>
      <w:r w:rsidRPr="00355E21">
        <w:rPr>
          <w:rFonts w:ascii="Arial" w:hAnsi="Arial" w:cs="Arial"/>
          <w:color w:val="000000"/>
          <w:sz w:val="20"/>
        </w:rPr>
        <w:t>presega višino</w:t>
      </w:r>
      <w:r w:rsidR="002E7996">
        <w:rPr>
          <w:rFonts w:ascii="Arial" w:hAnsi="Arial" w:cs="Arial"/>
          <w:color w:val="000000"/>
          <w:sz w:val="20"/>
        </w:rPr>
        <w:t xml:space="preserve"> letnih</w:t>
      </w:r>
      <w:r w:rsidRPr="00355E21">
        <w:rPr>
          <w:rFonts w:ascii="Arial" w:hAnsi="Arial" w:cs="Arial"/>
          <w:color w:val="000000"/>
          <w:sz w:val="20"/>
        </w:rPr>
        <w:t xml:space="preserve"> načrtovanih sredstev</w:t>
      </w:r>
    </w:p>
    <w:sectPr w:rsidR="0058379E" w:rsidSect="00274F54">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7D8AA3" w14:textId="77777777" w:rsidR="005345C3" w:rsidRDefault="005345C3" w:rsidP="006C35AA">
      <w:pPr>
        <w:spacing w:after="0" w:line="240" w:lineRule="auto"/>
      </w:pPr>
      <w:r>
        <w:separator/>
      </w:r>
    </w:p>
  </w:endnote>
  <w:endnote w:type="continuationSeparator" w:id="0">
    <w:p w14:paraId="7C55A0C5" w14:textId="77777777" w:rsidR="005345C3" w:rsidRDefault="005345C3" w:rsidP="006C35AA">
      <w:pPr>
        <w:spacing w:after="0" w:line="240" w:lineRule="auto"/>
      </w:pPr>
      <w:r>
        <w:continuationSeparator/>
      </w:r>
    </w:p>
  </w:endnote>
  <w:endnote w:type="continuationNotice" w:id="1">
    <w:p w14:paraId="7DFD7C2C" w14:textId="77777777" w:rsidR="005345C3" w:rsidRDefault="005345C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Palatino Linotype">
    <w:panose1 w:val="02040502050505030304"/>
    <w:charset w:val="EE"/>
    <w:family w:val="roman"/>
    <w:pitch w:val="variable"/>
    <w:sig w:usb0="E0000287" w:usb1="40000013" w:usb2="00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SUniversCond">
    <w:altName w:val="Arial"/>
    <w:panose1 w:val="00000000000000000000"/>
    <w:charset w:val="00"/>
    <w:family w:val="swiss"/>
    <w:notTrueType/>
    <w:pitch w:val="variable"/>
    <w:sig w:usb0="00000003" w:usb1="00000000" w:usb2="00000000" w:usb3="00000000" w:csb0="00000001" w:csb1="00000000"/>
  </w:font>
  <w:font w:name="EUAlbertina">
    <w:altName w:val="Times New Roman"/>
    <w:panose1 w:val="00000000000000000000"/>
    <w:charset w:val="00"/>
    <w:family w:val="swiss"/>
    <w:notTrueType/>
    <w:pitch w:val="default"/>
    <w:sig w:usb0="00000003" w:usb1="00000000" w:usb2="00000000" w:usb3="00000000" w:csb0="00000001" w:csb1="00000000"/>
  </w:font>
  <w:font w:name="Roboto">
    <w:altName w:val="Times New Roman"/>
    <w:charset w:val="00"/>
    <w:family w:val="auto"/>
    <w:pitch w:val="variable"/>
    <w:sig w:usb0="E0000AFF" w:usb1="5000217F" w:usb2="00000021" w:usb3="00000000" w:csb0="0000019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2675960"/>
      <w:docPartObj>
        <w:docPartGallery w:val="Page Numbers (Bottom of Page)"/>
        <w:docPartUnique/>
      </w:docPartObj>
    </w:sdtPr>
    <w:sdtEndPr/>
    <w:sdtContent>
      <w:sdt>
        <w:sdtPr>
          <w:id w:val="-1769616900"/>
          <w:docPartObj>
            <w:docPartGallery w:val="Page Numbers (Top of Page)"/>
            <w:docPartUnique/>
          </w:docPartObj>
        </w:sdtPr>
        <w:sdtEndPr/>
        <w:sdtContent>
          <w:p w14:paraId="2A97964F" w14:textId="0D86640A" w:rsidR="005345C3" w:rsidRDefault="005345C3">
            <w:pPr>
              <w:pStyle w:val="Noga"/>
              <w:jc w:val="right"/>
            </w:pPr>
            <w:r w:rsidRPr="00355E21">
              <w:rPr>
                <w:rFonts w:ascii="Arial" w:hAnsi="Arial" w:cs="Arial"/>
                <w:bCs/>
                <w:sz w:val="20"/>
                <w:szCs w:val="20"/>
              </w:rPr>
              <w:fldChar w:fldCharType="begin"/>
            </w:r>
            <w:r w:rsidRPr="00355E21">
              <w:rPr>
                <w:rFonts w:ascii="Arial" w:hAnsi="Arial" w:cs="Arial"/>
                <w:bCs/>
                <w:sz w:val="20"/>
                <w:szCs w:val="20"/>
              </w:rPr>
              <w:instrText>PAGE</w:instrText>
            </w:r>
            <w:r w:rsidRPr="00355E21">
              <w:rPr>
                <w:rFonts w:ascii="Arial" w:hAnsi="Arial" w:cs="Arial"/>
                <w:bCs/>
                <w:sz w:val="20"/>
                <w:szCs w:val="20"/>
              </w:rPr>
              <w:fldChar w:fldCharType="separate"/>
            </w:r>
            <w:r w:rsidR="003A0AFB">
              <w:rPr>
                <w:rFonts w:ascii="Arial" w:hAnsi="Arial" w:cs="Arial"/>
                <w:bCs/>
                <w:noProof/>
                <w:sz w:val="20"/>
                <w:szCs w:val="20"/>
              </w:rPr>
              <w:t>2</w:t>
            </w:r>
            <w:r w:rsidRPr="00355E21">
              <w:rPr>
                <w:rFonts w:ascii="Arial" w:hAnsi="Arial" w:cs="Arial"/>
                <w:bCs/>
                <w:sz w:val="20"/>
                <w:szCs w:val="20"/>
              </w:rPr>
              <w:fldChar w:fldCharType="end"/>
            </w:r>
            <w:r w:rsidRPr="00355E21">
              <w:rPr>
                <w:rFonts w:ascii="Arial" w:hAnsi="Arial" w:cs="Arial"/>
                <w:sz w:val="20"/>
                <w:szCs w:val="20"/>
              </w:rPr>
              <w:t>/</w:t>
            </w:r>
            <w:r w:rsidRPr="00355E21">
              <w:rPr>
                <w:rFonts w:ascii="Arial" w:hAnsi="Arial" w:cs="Arial"/>
                <w:bCs/>
                <w:sz w:val="20"/>
                <w:szCs w:val="20"/>
              </w:rPr>
              <w:fldChar w:fldCharType="begin"/>
            </w:r>
            <w:r w:rsidRPr="00355E21">
              <w:rPr>
                <w:rFonts w:ascii="Arial" w:hAnsi="Arial" w:cs="Arial"/>
                <w:bCs/>
                <w:sz w:val="20"/>
                <w:szCs w:val="20"/>
              </w:rPr>
              <w:instrText>NUMPAGES</w:instrText>
            </w:r>
            <w:r w:rsidRPr="00355E21">
              <w:rPr>
                <w:rFonts w:ascii="Arial" w:hAnsi="Arial" w:cs="Arial"/>
                <w:bCs/>
                <w:sz w:val="20"/>
                <w:szCs w:val="20"/>
              </w:rPr>
              <w:fldChar w:fldCharType="separate"/>
            </w:r>
            <w:r w:rsidR="003A0AFB">
              <w:rPr>
                <w:rFonts w:ascii="Arial" w:hAnsi="Arial" w:cs="Arial"/>
                <w:bCs/>
                <w:noProof/>
                <w:sz w:val="20"/>
                <w:szCs w:val="20"/>
              </w:rPr>
              <w:t>62</w:t>
            </w:r>
            <w:r w:rsidRPr="00355E21">
              <w:rPr>
                <w:rFonts w:ascii="Arial" w:hAnsi="Arial" w:cs="Arial"/>
                <w:bCs/>
                <w:sz w:val="20"/>
                <w:szCs w:val="20"/>
              </w:rPr>
              <w:fldChar w:fldCharType="end"/>
            </w:r>
          </w:p>
        </w:sdtContent>
      </w:sdt>
    </w:sdtContent>
  </w:sdt>
  <w:p w14:paraId="046D6933" w14:textId="77777777" w:rsidR="005345C3" w:rsidRDefault="005345C3">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A56E03" w14:textId="77777777" w:rsidR="005345C3" w:rsidRDefault="005345C3" w:rsidP="006C35AA">
      <w:pPr>
        <w:spacing w:after="0" w:line="240" w:lineRule="auto"/>
      </w:pPr>
      <w:r>
        <w:separator/>
      </w:r>
    </w:p>
  </w:footnote>
  <w:footnote w:type="continuationSeparator" w:id="0">
    <w:p w14:paraId="01F86180" w14:textId="77777777" w:rsidR="005345C3" w:rsidRDefault="005345C3" w:rsidP="006C35AA">
      <w:pPr>
        <w:spacing w:after="0" w:line="240" w:lineRule="auto"/>
      </w:pPr>
      <w:r>
        <w:continuationSeparator/>
      </w:r>
    </w:p>
  </w:footnote>
  <w:footnote w:type="continuationNotice" w:id="1">
    <w:p w14:paraId="7D57FCC6" w14:textId="77777777" w:rsidR="005345C3" w:rsidRDefault="005345C3">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5232D8" w14:textId="77777777" w:rsidR="003A0AFB" w:rsidRDefault="003A0AFB" w:rsidP="003A0AFB">
    <w:pPr>
      <w:tabs>
        <w:tab w:val="left" w:pos="567"/>
      </w:tabs>
      <w:autoSpaceDE w:val="0"/>
      <w:autoSpaceDN w:val="0"/>
      <w:adjustRightInd w:val="0"/>
      <w:spacing w:line="240" w:lineRule="auto"/>
      <w:rPr>
        <w:rFonts w:ascii="Republika" w:hAnsi="Republika"/>
        <w:sz w:val="20"/>
        <w:szCs w:val="20"/>
      </w:rPr>
    </w:pPr>
    <w:r>
      <w:rPr>
        <w:rFonts w:ascii="Republika" w:hAnsi="Republika" w:cs="Republika"/>
        <w:color w:val="529DBA"/>
        <w:sz w:val="60"/>
        <w:szCs w:val="60"/>
        <w:lang w:eastAsia="sl-SI"/>
      </w:rPr>
      <w:t></w:t>
    </w:r>
    <w:r>
      <w:rPr>
        <w:rFonts w:ascii="Republika" w:hAnsi="Republika"/>
      </w:rPr>
      <w:t xml:space="preserve"> </w:t>
    </w:r>
    <w:r>
      <w:rPr>
        <w:rFonts w:ascii="Republika" w:hAnsi="Republika"/>
      </w:rPr>
      <w:tab/>
    </w:r>
    <w:r>
      <w:rPr>
        <w:rFonts w:ascii="Republika" w:hAnsi="Republika"/>
        <w:sz w:val="20"/>
        <w:szCs w:val="20"/>
      </w:rPr>
      <w:t>REPUBLIKA SLOVENIJA</w:t>
    </w:r>
  </w:p>
  <w:p w14:paraId="0F759796" w14:textId="77777777" w:rsidR="003A0AFB" w:rsidRDefault="003A0AFB" w:rsidP="003A0AFB">
    <w:pPr>
      <w:pStyle w:val="Glava"/>
      <w:tabs>
        <w:tab w:val="left" w:pos="5112"/>
      </w:tabs>
      <w:spacing w:after="120" w:line="240" w:lineRule="exact"/>
      <w:ind w:left="567" w:hanging="567"/>
      <w:rPr>
        <w:rFonts w:ascii="Republika" w:hAnsi="Republika"/>
        <w:b/>
        <w:caps/>
        <w:sz w:val="20"/>
        <w:szCs w:val="20"/>
      </w:rPr>
    </w:pPr>
    <w:r>
      <w:rPr>
        <w:rFonts w:ascii="Republika" w:hAnsi="Republika"/>
        <w:b/>
        <w:caps/>
        <w:sz w:val="20"/>
        <w:szCs w:val="20"/>
      </w:rPr>
      <w:tab/>
      <w:t>Ministrstvo za kmetijstvo,</w:t>
    </w:r>
    <w:r>
      <w:rPr>
        <w:rFonts w:ascii="Republika" w:hAnsi="Republika"/>
        <w:b/>
        <w:caps/>
        <w:sz w:val="20"/>
        <w:szCs w:val="20"/>
      </w:rPr>
      <w:br/>
      <w:t>GOZDARSTVO IN PREHRANO</w:t>
    </w:r>
  </w:p>
  <w:p w14:paraId="2D450692" w14:textId="77777777" w:rsidR="003A0AFB" w:rsidRDefault="003A0AFB" w:rsidP="003A0AFB">
    <w:pPr>
      <w:pStyle w:val="Glava"/>
      <w:tabs>
        <w:tab w:val="left" w:pos="567"/>
        <w:tab w:val="left" w:pos="5112"/>
      </w:tabs>
      <w:spacing w:before="120" w:line="240" w:lineRule="exact"/>
      <w:rPr>
        <w:rFonts w:ascii="Arial" w:hAnsi="Arial" w:cs="Arial"/>
        <w:sz w:val="16"/>
      </w:rPr>
    </w:pPr>
    <w:r>
      <w:rPr>
        <w:rFonts w:cs="Arial"/>
        <w:sz w:val="16"/>
      </w:rPr>
      <w:tab/>
    </w:r>
    <w:r>
      <w:rPr>
        <w:rFonts w:ascii="Arial" w:hAnsi="Arial" w:cs="Arial"/>
        <w:sz w:val="16"/>
      </w:rPr>
      <w:t>Dunajska  cesta 22, 1000 Ljubljana</w:t>
    </w:r>
    <w:r>
      <w:rPr>
        <w:rFonts w:cs="Arial"/>
        <w:sz w:val="16"/>
      </w:rPr>
      <w:tab/>
    </w:r>
    <w:r>
      <w:rPr>
        <w:rFonts w:cs="Arial"/>
        <w:sz w:val="16"/>
      </w:rPr>
      <w:tab/>
    </w:r>
    <w:r>
      <w:rPr>
        <w:rFonts w:ascii="Arial" w:hAnsi="Arial" w:cs="Arial"/>
        <w:sz w:val="16"/>
      </w:rPr>
      <w:t>T: 01 478 9000</w:t>
    </w:r>
  </w:p>
  <w:p w14:paraId="4C19E7E7" w14:textId="77777777" w:rsidR="003A0AFB" w:rsidRDefault="003A0AFB" w:rsidP="003A0AFB">
    <w:pPr>
      <w:pStyle w:val="Glava"/>
      <w:tabs>
        <w:tab w:val="left" w:pos="5112"/>
      </w:tabs>
      <w:spacing w:line="240" w:lineRule="exact"/>
      <w:rPr>
        <w:rFonts w:ascii="Arial" w:hAnsi="Arial" w:cs="Arial"/>
        <w:sz w:val="16"/>
      </w:rPr>
    </w:pPr>
    <w:r>
      <w:rPr>
        <w:rFonts w:ascii="Arial" w:hAnsi="Arial" w:cs="Arial"/>
        <w:sz w:val="16"/>
      </w:rPr>
      <w:tab/>
    </w:r>
    <w:r>
      <w:rPr>
        <w:rFonts w:ascii="Arial" w:hAnsi="Arial" w:cs="Arial"/>
        <w:sz w:val="16"/>
      </w:rPr>
      <w:tab/>
      <w:t>F: 01 478 9021</w:t>
    </w:r>
  </w:p>
  <w:p w14:paraId="18E27318" w14:textId="77777777" w:rsidR="003A0AFB" w:rsidRDefault="003A0AFB" w:rsidP="003A0AFB">
    <w:pPr>
      <w:pStyle w:val="Glava"/>
      <w:tabs>
        <w:tab w:val="left" w:pos="5112"/>
      </w:tabs>
      <w:spacing w:line="240" w:lineRule="exact"/>
      <w:rPr>
        <w:rFonts w:ascii="Arial" w:hAnsi="Arial" w:cs="Arial"/>
        <w:sz w:val="16"/>
      </w:rPr>
    </w:pPr>
    <w:r>
      <w:rPr>
        <w:rFonts w:ascii="Arial" w:hAnsi="Arial" w:cs="Arial"/>
        <w:sz w:val="16"/>
      </w:rPr>
      <w:tab/>
    </w:r>
    <w:r>
      <w:rPr>
        <w:rFonts w:ascii="Arial" w:hAnsi="Arial" w:cs="Arial"/>
        <w:sz w:val="16"/>
      </w:rPr>
      <w:tab/>
      <w:t>E: gp.mkgp@gov.si</w:t>
    </w:r>
  </w:p>
  <w:p w14:paraId="426621F5" w14:textId="77777777" w:rsidR="003A0AFB" w:rsidRDefault="003A0AFB" w:rsidP="003A0AFB">
    <w:pPr>
      <w:pStyle w:val="Glava"/>
      <w:tabs>
        <w:tab w:val="left" w:pos="5112"/>
      </w:tabs>
      <w:spacing w:line="240" w:lineRule="exact"/>
      <w:rPr>
        <w:rFonts w:ascii="Arial" w:hAnsi="Arial" w:cs="Arial"/>
        <w:sz w:val="16"/>
      </w:rPr>
    </w:pPr>
    <w:r>
      <w:rPr>
        <w:rFonts w:ascii="Arial" w:hAnsi="Arial" w:cs="Arial"/>
        <w:sz w:val="16"/>
      </w:rPr>
      <w:tab/>
    </w:r>
    <w:r>
      <w:rPr>
        <w:rFonts w:ascii="Arial" w:hAnsi="Arial" w:cs="Arial"/>
        <w:sz w:val="16"/>
      </w:rPr>
      <w:tab/>
    </w:r>
    <w:proofErr w:type="spellStart"/>
    <w:r>
      <w:rPr>
        <w:rFonts w:ascii="Arial" w:hAnsi="Arial" w:cs="Arial"/>
        <w:sz w:val="16"/>
      </w:rPr>
      <w:t>www.mkgp.gov.si</w:t>
    </w:r>
    <w:proofErr w:type="spellEnd"/>
  </w:p>
  <w:p w14:paraId="0FD64D1B" w14:textId="77777777" w:rsidR="003A0AFB" w:rsidRDefault="003A0AFB">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8"/>
    <w:multiLevelType w:val="singleLevel"/>
    <w:tmpl w:val="D84E9FEA"/>
    <w:lvl w:ilvl="0">
      <w:start w:val="1"/>
      <w:numFmt w:val="decimal"/>
      <w:pStyle w:val="Otevilenseznam"/>
      <w:lvlText w:val="%1."/>
      <w:lvlJc w:val="left"/>
      <w:pPr>
        <w:tabs>
          <w:tab w:val="num" w:pos="360"/>
        </w:tabs>
        <w:ind w:left="360" w:hanging="360"/>
      </w:pPr>
    </w:lvl>
  </w:abstractNum>
  <w:abstractNum w:abstractNumId="1" w15:restartNumberingAfterBreak="0">
    <w:nsid w:val="00000013"/>
    <w:multiLevelType w:val="hybridMultilevel"/>
    <w:tmpl w:val="00000013"/>
    <w:lvl w:ilvl="0" w:tplc="094E3E52">
      <w:start w:val="1"/>
      <w:numFmt w:val="bullet"/>
      <w:lvlText w:val=""/>
      <w:lvlJc w:val="left"/>
      <w:pPr>
        <w:ind w:left="720" w:hanging="360"/>
      </w:pPr>
      <w:rPr>
        <w:rFonts w:ascii="Symbol" w:hAnsi="Symbol"/>
      </w:rPr>
    </w:lvl>
    <w:lvl w:ilvl="1" w:tplc="45F8A62E">
      <w:start w:val="1"/>
      <w:numFmt w:val="bullet"/>
      <w:lvlText w:val="o"/>
      <w:lvlJc w:val="left"/>
      <w:pPr>
        <w:tabs>
          <w:tab w:val="num" w:pos="1440"/>
        </w:tabs>
        <w:ind w:left="1440" w:hanging="360"/>
      </w:pPr>
      <w:rPr>
        <w:rFonts w:ascii="Courier New" w:hAnsi="Courier New"/>
      </w:rPr>
    </w:lvl>
    <w:lvl w:ilvl="2" w:tplc="9D287606">
      <w:start w:val="1"/>
      <w:numFmt w:val="bullet"/>
      <w:lvlText w:val=""/>
      <w:lvlJc w:val="left"/>
      <w:pPr>
        <w:tabs>
          <w:tab w:val="num" w:pos="2160"/>
        </w:tabs>
        <w:ind w:left="2160" w:hanging="360"/>
      </w:pPr>
      <w:rPr>
        <w:rFonts w:ascii="Wingdings" w:hAnsi="Wingdings"/>
      </w:rPr>
    </w:lvl>
    <w:lvl w:ilvl="3" w:tplc="37B463CA">
      <w:start w:val="1"/>
      <w:numFmt w:val="bullet"/>
      <w:lvlText w:val=""/>
      <w:lvlJc w:val="left"/>
      <w:pPr>
        <w:tabs>
          <w:tab w:val="num" w:pos="2880"/>
        </w:tabs>
        <w:ind w:left="2880" w:hanging="360"/>
      </w:pPr>
      <w:rPr>
        <w:rFonts w:ascii="Symbol" w:hAnsi="Symbol"/>
      </w:rPr>
    </w:lvl>
    <w:lvl w:ilvl="4" w:tplc="B958ED16">
      <w:start w:val="1"/>
      <w:numFmt w:val="bullet"/>
      <w:lvlText w:val="o"/>
      <w:lvlJc w:val="left"/>
      <w:pPr>
        <w:tabs>
          <w:tab w:val="num" w:pos="3600"/>
        </w:tabs>
        <w:ind w:left="3600" w:hanging="360"/>
      </w:pPr>
      <w:rPr>
        <w:rFonts w:ascii="Courier New" w:hAnsi="Courier New"/>
      </w:rPr>
    </w:lvl>
    <w:lvl w:ilvl="5" w:tplc="F0A6B4D2">
      <w:start w:val="1"/>
      <w:numFmt w:val="bullet"/>
      <w:lvlText w:val=""/>
      <w:lvlJc w:val="left"/>
      <w:pPr>
        <w:tabs>
          <w:tab w:val="num" w:pos="4320"/>
        </w:tabs>
        <w:ind w:left="4320" w:hanging="360"/>
      </w:pPr>
      <w:rPr>
        <w:rFonts w:ascii="Wingdings" w:hAnsi="Wingdings"/>
      </w:rPr>
    </w:lvl>
    <w:lvl w:ilvl="6" w:tplc="8F60F072">
      <w:start w:val="1"/>
      <w:numFmt w:val="bullet"/>
      <w:lvlText w:val=""/>
      <w:lvlJc w:val="left"/>
      <w:pPr>
        <w:tabs>
          <w:tab w:val="num" w:pos="5040"/>
        </w:tabs>
        <w:ind w:left="5040" w:hanging="360"/>
      </w:pPr>
      <w:rPr>
        <w:rFonts w:ascii="Symbol" w:hAnsi="Symbol"/>
      </w:rPr>
    </w:lvl>
    <w:lvl w:ilvl="7" w:tplc="E55A34E6">
      <w:start w:val="1"/>
      <w:numFmt w:val="bullet"/>
      <w:lvlText w:val="o"/>
      <w:lvlJc w:val="left"/>
      <w:pPr>
        <w:tabs>
          <w:tab w:val="num" w:pos="5760"/>
        </w:tabs>
        <w:ind w:left="5760" w:hanging="360"/>
      </w:pPr>
      <w:rPr>
        <w:rFonts w:ascii="Courier New" w:hAnsi="Courier New"/>
      </w:rPr>
    </w:lvl>
    <w:lvl w:ilvl="8" w:tplc="DCD8D60E">
      <w:start w:val="1"/>
      <w:numFmt w:val="bullet"/>
      <w:lvlText w:val=""/>
      <w:lvlJc w:val="left"/>
      <w:pPr>
        <w:tabs>
          <w:tab w:val="num" w:pos="6480"/>
        </w:tabs>
        <w:ind w:left="6480" w:hanging="360"/>
      </w:pPr>
      <w:rPr>
        <w:rFonts w:ascii="Wingdings" w:hAnsi="Wingdings"/>
      </w:rPr>
    </w:lvl>
  </w:abstractNum>
  <w:abstractNum w:abstractNumId="2" w15:restartNumberingAfterBreak="0">
    <w:nsid w:val="00000019"/>
    <w:multiLevelType w:val="hybridMultilevel"/>
    <w:tmpl w:val="00000019"/>
    <w:lvl w:ilvl="0" w:tplc="33F223E2">
      <w:start w:val="1"/>
      <w:numFmt w:val="bullet"/>
      <w:lvlText w:val=""/>
      <w:lvlJc w:val="left"/>
      <w:pPr>
        <w:ind w:left="720" w:hanging="360"/>
      </w:pPr>
      <w:rPr>
        <w:rFonts w:ascii="Symbol" w:hAnsi="Symbol"/>
      </w:rPr>
    </w:lvl>
    <w:lvl w:ilvl="1" w:tplc="0D18B8CC">
      <w:start w:val="1"/>
      <w:numFmt w:val="bullet"/>
      <w:lvlText w:val="o"/>
      <w:lvlJc w:val="left"/>
      <w:pPr>
        <w:tabs>
          <w:tab w:val="num" w:pos="1440"/>
        </w:tabs>
        <w:ind w:left="1440" w:hanging="360"/>
      </w:pPr>
      <w:rPr>
        <w:rFonts w:ascii="Courier New" w:hAnsi="Courier New"/>
      </w:rPr>
    </w:lvl>
    <w:lvl w:ilvl="2" w:tplc="FD88FD14">
      <w:start w:val="1"/>
      <w:numFmt w:val="bullet"/>
      <w:lvlText w:val=""/>
      <w:lvlJc w:val="left"/>
      <w:pPr>
        <w:tabs>
          <w:tab w:val="num" w:pos="2160"/>
        </w:tabs>
        <w:ind w:left="2160" w:hanging="360"/>
      </w:pPr>
      <w:rPr>
        <w:rFonts w:ascii="Wingdings" w:hAnsi="Wingdings"/>
      </w:rPr>
    </w:lvl>
    <w:lvl w:ilvl="3" w:tplc="81D2FEE8">
      <w:start w:val="1"/>
      <w:numFmt w:val="bullet"/>
      <w:lvlText w:val=""/>
      <w:lvlJc w:val="left"/>
      <w:pPr>
        <w:tabs>
          <w:tab w:val="num" w:pos="2880"/>
        </w:tabs>
        <w:ind w:left="2880" w:hanging="360"/>
      </w:pPr>
      <w:rPr>
        <w:rFonts w:ascii="Symbol" w:hAnsi="Symbol"/>
      </w:rPr>
    </w:lvl>
    <w:lvl w:ilvl="4" w:tplc="9452765C">
      <w:start w:val="1"/>
      <w:numFmt w:val="bullet"/>
      <w:lvlText w:val="o"/>
      <w:lvlJc w:val="left"/>
      <w:pPr>
        <w:tabs>
          <w:tab w:val="num" w:pos="3600"/>
        </w:tabs>
        <w:ind w:left="3600" w:hanging="360"/>
      </w:pPr>
      <w:rPr>
        <w:rFonts w:ascii="Courier New" w:hAnsi="Courier New"/>
      </w:rPr>
    </w:lvl>
    <w:lvl w:ilvl="5" w:tplc="049AFBB8">
      <w:start w:val="1"/>
      <w:numFmt w:val="bullet"/>
      <w:lvlText w:val=""/>
      <w:lvlJc w:val="left"/>
      <w:pPr>
        <w:tabs>
          <w:tab w:val="num" w:pos="4320"/>
        </w:tabs>
        <w:ind w:left="4320" w:hanging="360"/>
      </w:pPr>
      <w:rPr>
        <w:rFonts w:ascii="Wingdings" w:hAnsi="Wingdings"/>
      </w:rPr>
    </w:lvl>
    <w:lvl w:ilvl="6" w:tplc="6506127C">
      <w:start w:val="1"/>
      <w:numFmt w:val="bullet"/>
      <w:lvlText w:val=""/>
      <w:lvlJc w:val="left"/>
      <w:pPr>
        <w:tabs>
          <w:tab w:val="num" w:pos="5040"/>
        </w:tabs>
        <w:ind w:left="5040" w:hanging="360"/>
      </w:pPr>
      <w:rPr>
        <w:rFonts w:ascii="Symbol" w:hAnsi="Symbol"/>
      </w:rPr>
    </w:lvl>
    <w:lvl w:ilvl="7" w:tplc="628CED16">
      <w:start w:val="1"/>
      <w:numFmt w:val="bullet"/>
      <w:lvlText w:val="o"/>
      <w:lvlJc w:val="left"/>
      <w:pPr>
        <w:tabs>
          <w:tab w:val="num" w:pos="5760"/>
        </w:tabs>
        <w:ind w:left="5760" w:hanging="360"/>
      </w:pPr>
      <w:rPr>
        <w:rFonts w:ascii="Courier New" w:hAnsi="Courier New"/>
      </w:rPr>
    </w:lvl>
    <w:lvl w:ilvl="8" w:tplc="0596C078">
      <w:start w:val="1"/>
      <w:numFmt w:val="bullet"/>
      <w:lvlText w:val=""/>
      <w:lvlJc w:val="left"/>
      <w:pPr>
        <w:tabs>
          <w:tab w:val="num" w:pos="6480"/>
        </w:tabs>
        <w:ind w:left="6480" w:hanging="360"/>
      </w:pPr>
      <w:rPr>
        <w:rFonts w:ascii="Wingdings" w:hAnsi="Wingdings"/>
      </w:rPr>
    </w:lvl>
  </w:abstractNum>
  <w:abstractNum w:abstractNumId="3" w15:restartNumberingAfterBreak="0">
    <w:nsid w:val="0000001A"/>
    <w:multiLevelType w:val="hybridMultilevel"/>
    <w:tmpl w:val="0000001A"/>
    <w:lvl w:ilvl="0" w:tplc="6DBAD3E2">
      <w:start w:val="1"/>
      <w:numFmt w:val="bullet"/>
      <w:lvlText w:val=""/>
      <w:lvlJc w:val="left"/>
      <w:pPr>
        <w:ind w:left="720" w:hanging="360"/>
      </w:pPr>
      <w:rPr>
        <w:rFonts w:ascii="Symbol" w:hAnsi="Symbol"/>
      </w:rPr>
    </w:lvl>
    <w:lvl w:ilvl="1" w:tplc="3FA283DC">
      <w:start w:val="1"/>
      <w:numFmt w:val="bullet"/>
      <w:lvlText w:val="o"/>
      <w:lvlJc w:val="left"/>
      <w:pPr>
        <w:tabs>
          <w:tab w:val="num" w:pos="1440"/>
        </w:tabs>
        <w:ind w:left="1440" w:hanging="360"/>
      </w:pPr>
      <w:rPr>
        <w:rFonts w:ascii="Courier New" w:hAnsi="Courier New"/>
      </w:rPr>
    </w:lvl>
    <w:lvl w:ilvl="2" w:tplc="04F6D42E">
      <w:start w:val="1"/>
      <w:numFmt w:val="bullet"/>
      <w:lvlText w:val=""/>
      <w:lvlJc w:val="left"/>
      <w:pPr>
        <w:tabs>
          <w:tab w:val="num" w:pos="2160"/>
        </w:tabs>
        <w:ind w:left="2160" w:hanging="360"/>
      </w:pPr>
      <w:rPr>
        <w:rFonts w:ascii="Wingdings" w:hAnsi="Wingdings"/>
      </w:rPr>
    </w:lvl>
    <w:lvl w:ilvl="3" w:tplc="8F506250">
      <w:start w:val="1"/>
      <w:numFmt w:val="bullet"/>
      <w:lvlText w:val=""/>
      <w:lvlJc w:val="left"/>
      <w:pPr>
        <w:tabs>
          <w:tab w:val="num" w:pos="2880"/>
        </w:tabs>
        <w:ind w:left="2880" w:hanging="360"/>
      </w:pPr>
      <w:rPr>
        <w:rFonts w:ascii="Symbol" w:hAnsi="Symbol"/>
      </w:rPr>
    </w:lvl>
    <w:lvl w:ilvl="4" w:tplc="119A8B04">
      <w:start w:val="1"/>
      <w:numFmt w:val="bullet"/>
      <w:lvlText w:val="o"/>
      <w:lvlJc w:val="left"/>
      <w:pPr>
        <w:tabs>
          <w:tab w:val="num" w:pos="3600"/>
        </w:tabs>
        <w:ind w:left="3600" w:hanging="360"/>
      </w:pPr>
      <w:rPr>
        <w:rFonts w:ascii="Courier New" w:hAnsi="Courier New"/>
      </w:rPr>
    </w:lvl>
    <w:lvl w:ilvl="5" w:tplc="AA32D8A2">
      <w:start w:val="1"/>
      <w:numFmt w:val="bullet"/>
      <w:lvlText w:val=""/>
      <w:lvlJc w:val="left"/>
      <w:pPr>
        <w:tabs>
          <w:tab w:val="num" w:pos="4320"/>
        </w:tabs>
        <w:ind w:left="4320" w:hanging="360"/>
      </w:pPr>
      <w:rPr>
        <w:rFonts w:ascii="Wingdings" w:hAnsi="Wingdings"/>
      </w:rPr>
    </w:lvl>
    <w:lvl w:ilvl="6" w:tplc="3FBEE28C">
      <w:start w:val="1"/>
      <w:numFmt w:val="bullet"/>
      <w:lvlText w:val=""/>
      <w:lvlJc w:val="left"/>
      <w:pPr>
        <w:tabs>
          <w:tab w:val="num" w:pos="5040"/>
        </w:tabs>
        <w:ind w:left="5040" w:hanging="360"/>
      </w:pPr>
      <w:rPr>
        <w:rFonts w:ascii="Symbol" w:hAnsi="Symbol"/>
      </w:rPr>
    </w:lvl>
    <w:lvl w:ilvl="7" w:tplc="9F68E0C2">
      <w:start w:val="1"/>
      <w:numFmt w:val="bullet"/>
      <w:lvlText w:val="o"/>
      <w:lvlJc w:val="left"/>
      <w:pPr>
        <w:tabs>
          <w:tab w:val="num" w:pos="5760"/>
        </w:tabs>
        <w:ind w:left="5760" w:hanging="360"/>
      </w:pPr>
      <w:rPr>
        <w:rFonts w:ascii="Courier New" w:hAnsi="Courier New"/>
      </w:rPr>
    </w:lvl>
    <w:lvl w:ilvl="8" w:tplc="37785090">
      <w:start w:val="1"/>
      <w:numFmt w:val="bullet"/>
      <w:lvlText w:val=""/>
      <w:lvlJc w:val="left"/>
      <w:pPr>
        <w:tabs>
          <w:tab w:val="num" w:pos="6480"/>
        </w:tabs>
        <w:ind w:left="6480" w:hanging="360"/>
      </w:pPr>
      <w:rPr>
        <w:rFonts w:ascii="Wingdings" w:hAnsi="Wingdings"/>
      </w:rPr>
    </w:lvl>
  </w:abstractNum>
  <w:abstractNum w:abstractNumId="4" w15:restartNumberingAfterBreak="0">
    <w:nsid w:val="0000001B"/>
    <w:multiLevelType w:val="hybridMultilevel"/>
    <w:tmpl w:val="D422C400"/>
    <w:lvl w:ilvl="0" w:tplc="789C582C">
      <w:start w:val="1"/>
      <w:numFmt w:val="bullet"/>
      <w:lvlText w:val=""/>
      <w:lvlJc w:val="left"/>
      <w:pPr>
        <w:ind w:left="720" w:hanging="360"/>
      </w:pPr>
      <w:rPr>
        <w:rFonts w:ascii="Symbol" w:hAnsi="Symbol"/>
      </w:rPr>
    </w:lvl>
    <w:lvl w:ilvl="1" w:tplc="1F009126">
      <w:start w:val="1"/>
      <w:numFmt w:val="bullet"/>
      <w:lvlText w:val="o"/>
      <w:lvlJc w:val="left"/>
      <w:pPr>
        <w:tabs>
          <w:tab w:val="num" w:pos="1440"/>
        </w:tabs>
        <w:ind w:left="1440" w:hanging="360"/>
      </w:pPr>
      <w:rPr>
        <w:rFonts w:ascii="Courier New" w:hAnsi="Courier New"/>
      </w:rPr>
    </w:lvl>
    <w:lvl w:ilvl="2" w:tplc="D98082F4">
      <w:start w:val="1"/>
      <w:numFmt w:val="bullet"/>
      <w:lvlText w:val=""/>
      <w:lvlJc w:val="left"/>
      <w:pPr>
        <w:tabs>
          <w:tab w:val="num" w:pos="2160"/>
        </w:tabs>
        <w:ind w:left="2160" w:hanging="360"/>
      </w:pPr>
      <w:rPr>
        <w:rFonts w:ascii="Wingdings" w:hAnsi="Wingdings"/>
      </w:rPr>
    </w:lvl>
    <w:lvl w:ilvl="3" w:tplc="41DC19E8">
      <w:start w:val="1"/>
      <w:numFmt w:val="bullet"/>
      <w:lvlText w:val=""/>
      <w:lvlJc w:val="left"/>
      <w:pPr>
        <w:tabs>
          <w:tab w:val="num" w:pos="2880"/>
        </w:tabs>
        <w:ind w:left="2880" w:hanging="360"/>
      </w:pPr>
      <w:rPr>
        <w:rFonts w:ascii="Symbol" w:hAnsi="Symbol"/>
      </w:rPr>
    </w:lvl>
    <w:lvl w:ilvl="4" w:tplc="2F66D6A6">
      <w:start w:val="1"/>
      <w:numFmt w:val="bullet"/>
      <w:lvlText w:val="o"/>
      <w:lvlJc w:val="left"/>
      <w:pPr>
        <w:tabs>
          <w:tab w:val="num" w:pos="3600"/>
        </w:tabs>
        <w:ind w:left="3600" w:hanging="360"/>
      </w:pPr>
      <w:rPr>
        <w:rFonts w:ascii="Courier New" w:hAnsi="Courier New"/>
      </w:rPr>
    </w:lvl>
    <w:lvl w:ilvl="5" w:tplc="43207AF4">
      <w:start w:val="1"/>
      <w:numFmt w:val="bullet"/>
      <w:lvlText w:val=""/>
      <w:lvlJc w:val="left"/>
      <w:pPr>
        <w:tabs>
          <w:tab w:val="num" w:pos="4320"/>
        </w:tabs>
        <w:ind w:left="4320" w:hanging="360"/>
      </w:pPr>
      <w:rPr>
        <w:rFonts w:ascii="Wingdings" w:hAnsi="Wingdings"/>
      </w:rPr>
    </w:lvl>
    <w:lvl w:ilvl="6" w:tplc="7B84D7A8">
      <w:start w:val="1"/>
      <w:numFmt w:val="bullet"/>
      <w:lvlText w:val=""/>
      <w:lvlJc w:val="left"/>
      <w:pPr>
        <w:tabs>
          <w:tab w:val="num" w:pos="5040"/>
        </w:tabs>
        <w:ind w:left="5040" w:hanging="360"/>
      </w:pPr>
      <w:rPr>
        <w:rFonts w:ascii="Symbol" w:hAnsi="Symbol"/>
      </w:rPr>
    </w:lvl>
    <w:lvl w:ilvl="7" w:tplc="DF9CEBAA">
      <w:start w:val="1"/>
      <w:numFmt w:val="bullet"/>
      <w:lvlText w:val="o"/>
      <w:lvlJc w:val="left"/>
      <w:pPr>
        <w:tabs>
          <w:tab w:val="num" w:pos="5760"/>
        </w:tabs>
        <w:ind w:left="5760" w:hanging="360"/>
      </w:pPr>
      <w:rPr>
        <w:rFonts w:ascii="Courier New" w:hAnsi="Courier New"/>
      </w:rPr>
    </w:lvl>
    <w:lvl w:ilvl="8" w:tplc="8DA4460C">
      <w:start w:val="1"/>
      <w:numFmt w:val="bullet"/>
      <w:lvlText w:val=""/>
      <w:lvlJc w:val="left"/>
      <w:pPr>
        <w:tabs>
          <w:tab w:val="num" w:pos="6480"/>
        </w:tabs>
        <w:ind w:left="6480" w:hanging="360"/>
      </w:pPr>
      <w:rPr>
        <w:rFonts w:ascii="Wingdings" w:hAnsi="Wingdings"/>
      </w:rPr>
    </w:lvl>
  </w:abstractNum>
  <w:abstractNum w:abstractNumId="5" w15:restartNumberingAfterBreak="0">
    <w:nsid w:val="0000001C"/>
    <w:multiLevelType w:val="hybridMultilevel"/>
    <w:tmpl w:val="0000001C"/>
    <w:lvl w:ilvl="0" w:tplc="D3FE6A54">
      <w:start w:val="1"/>
      <w:numFmt w:val="bullet"/>
      <w:lvlText w:val=""/>
      <w:lvlJc w:val="left"/>
      <w:pPr>
        <w:ind w:left="720" w:hanging="360"/>
      </w:pPr>
      <w:rPr>
        <w:rFonts w:ascii="Symbol" w:hAnsi="Symbol"/>
      </w:rPr>
    </w:lvl>
    <w:lvl w:ilvl="1" w:tplc="A66E6532">
      <w:start w:val="1"/>
      <w:numFmt w:val="bullet"/>
      <w:lvlText w:val="o"/>
      <w:lvlJc w:val="left"/>
      <w:pPr>
        <w:tabs>
          <w:tab w:val="num" w:pos="1440"/>
        </w:tabs>
        <w:ind w:left="1440" w:hanging="360"/>
      </w:pPr>
      <w:rPr>
        <w:rFonts w:ascii="Courier New" w:hAnsi="Courier New"/>
      </w:rPr>
    </w:lvl>
    <w:lvl w:ilvl="2" w:tplc="B3EE2788">
      <w:start w:val="1"/>
      <w:numFmt w:val="bullet"/>
      <w:lvlText w:val=""/>
      <w:lvlJc w:val="left"/>
      <w:pPr>
        <w:tabs>
          <w:tab w:val="num" w:pos="2160"/>
        </w:tabs>
        <w:ind w:left="2160" w:hanging="360"/>
      </w:pPr>
      <w:rPr>
        <w:rFonts w:ascii="Wingdings" w:hAnsi="Wingdings"/>
      </w:rPr>
    </w:lvl>
    <w:lvl w:ilvl="3" w:tplc="FC306F7A">
      <w:start w:val="1"/>
      <w:numFmt w:val="bullet"/>
      <w:lvlText w:val=""/>
      <w:lvlJc w:val="left"/>
      <w:pPr>
        <w:tabs>
          <w:tab w:val="num" w:pos="2880"/>
        </w:tabs>
        <w:ind w:left="2880" w:hanging="360"/>
      </w:pPr>
      <w:rPr>
        <w:rFonts w:ascii="Symbol" w:hAnsi="Symbol"/>
      </w:rPr>
    </w:lvl>
    <w:lvl w:ilvl="4" w:tplc="2BAA9364">
      <w:start w:val="1"/>
      <w:numFmt w:val="bullet"/>
      <w:lvlText w:val="o"/>
      <w:lvlJc w:val="left"/>
      <w:pPr>
        <w:tabs>
          <w:tab w:val="num" w:pos="3600"/>
        </w:tabs>
        <w:ind w:left="3600" w:hanging="360"/>
      </w:pPr>
      <w:rPr>
        <w:rFonts w:ascii="Courier New" w:hAnsi="Courier New"/>
      </w:rPr>
    </w:lvl>
    <w:lvl w:ilvl="5" w:tplc="EDC0A760">
      <w:start w:val="1"/>
      <w:numFmt w:val="bullet"/>
      <w:lvlText w:val=""/>
      <w:lvlJc w:val="left"/>
      <w:pPr>
        <w:tabs>
          <w:tab w:val="num" w:pos="4320"/>
        </w:tabs>
        <w:ind w:left="4320" w:hanging="360"/>
      </w:pPr>
      <w:rPr>
        <w:rFonts w:ascii="Wingdings" w:hAnsi="Wingdings"/>
      </w:rPr>
    </w:lvl>
    <w:lvl w:ilvl="6" w:tplc="AF503B9E">
      <w:start w:val="1"/>
      <w:numFmt w:val="bullet"/>
      <w:lvlText w:val=""/>
      <w:lvlJc w:val="left"/>
      <w:pPr>
        <w:tabs>
          <w:tab w:val="num" w:pos="5040"/>
        </w:tabs>
        <w:ind w:left="5040" w:hanging="360"/>
      </w:pPr>
      <w:rPr>
        <w:rFonts w:ascii="Symbol" w:hAnsi="Symbol"/>
      </w:rPr>
    </w:lvl>
    <w:lvl w:ilvl="7" w:tplc="A0D236E8">
      <w:start w:val="1"/>
      <w:numFmt w:val="bullet"/>
      <w:lvlText w:val="o"/>
      <w:lvlJc w:val="left"/>
      <w:pPr>
        <w:tabs>
          <w:tab w:val="num" w:pos="5760"/>
        </w:tabs>
        <w:ind w:left="5760" w:hanging="360"/>
      </w:pPr>
      <w:rPr>
        <w:rFonts w:ascii="Courier New" w:hAnsi="Courier New"/>
      </w:rPr>
    </w:lvl>
    <w:lvl w:ilvl="8" w:tplc="B7BAFD66">
      <w:start w:val="1"/>
      <w:numFmt w:val="bullet"/>
      <w:lvlText w:val=""/>
      <w:lvlJc w:val="left"/>
      <w:pPr>
        <w:tabs>
          <w:tab w:val="num" w:pos="6480"/>
        </w:tabs>
        <w:ind w:left="6480" w:hanging="360"/>
      </w:pPr>
      <w:rPr>
        <w:rFonts w:ascii="Wingdings" w:hAnsi="Wingdings"/>
      </w:rPr>
    </w:lvl>
  </w:abstractNum>
  <w:abstractNum w:abstractNumId="6" w15:restartNumberingAfterBreak="0">
    <w:nsid w:val="017D4952"/>
    <w:multiLevelType w:val="hybridMultilevel"/>
    <w:tmpl w:val="3F0041AC"/>
    <w:lvl w:ilvl="0" w:tplc="B6242C64">
      <w:start w:val="1"/>
      <w:numFmt w:val="bullet"/>
      <w:lvlText w:val="−"/>
      <w:lvlJc w:val="left"/>
      <w:pPr>
        <w:tabs>
          <w:tab w:val="num" w:pos="720"/>
        </w:tabs>
        <w:ind w:left="720" w:hanging="360"/>
      </w:pPr>
      <w:rPr>
        <w:rFonts w:ascii="Calibri" w:hAnsi="Calibri" w:hint="default"/>
      </w:rPr>
    </w:lvl>
    <w:lvl w:ilvl="1" w:tplc="423E90CE" w:tentative="1">
      <w:start w:val="1"/>
      <w:numFmt w:val="bullet"/>
      <w:lvlText w:val="−"/>
      <w:lvlJc w:val="left"/>
      <w:pPr>
        <w:tabs>
          <w:tab w:val="num" w:pos="1440"/>
        </w:tabs>
        <w:ind w:left="1440" w:hanging="360"/>
      </w:pPr>
      <w:rPr>
        <w:rFonts w:ascii="Calibri" w:hAnsi="Calibri" w:hint="default"/>
      </w:rPr>
    </w:lvl>
    <w:lvl w:ilvl="2" w:tplc="D7380740" w:tentative="1">
      <w:start w:val="1"/>
      <w:numFmt w:val="bullet"/>
      <w:lvlText w:val="−"/>
      <w:lvlJc w:val="left"/>
      <w:pPr>
        <w:tabs>
          <w:tab w:val="num" w:pos="2160"/>
        </w:tabs>
        <w:ind w:left="2160" w:hanging="360"/>
      </w:pPr>
      <w:rPr>
        <w:rFonts w:ascii="Calibri" w:hAnsi="Calibri" w:hint="default"/>
      </w:rPr>
    </w:lvl>
    <w:lvl w:ilvl="3" w:tplc="64DCE67A" w:tentative="1">
      <w:start w:val="1"/>
      <w:numFmt w:val="bullet"/>
      <w:lvlText w:val="−"/>
      <w:lvlJc w:val="left"/>
      <w:pPr>
        <w:tabs>
          <w:tab w:val="num" w:pos="2880"/>
        </w:tabs>
        <w:ind w:left="2880" w:hanging="360"/>
      </w:pPr>
      <w:rPr>
        <w:rFonts w:ascii="Calibri" w:hAnsi="Calibri" w:hint="default"/>
      </w:rPr>
    </w:lvl>
    <w:lvl w:ilvl="4" w:tplc="5BCAB8DE" w:tentative="1">
      <w:start w:val="1"/>
      <w:numFmt w:val="bullet"/>
      <w:lvlText w:val="−"/>
      <w:lvlJc w:val="left"/>
      <w:pPr>
        <w:tabs>
          <w:tab w:val="num" w:pos="3600"/>
        </w:tabs>
        <w:ind w:left="3600" w:hanging="360"/>
      </w:pPr>
      <w:rPr>
        <w:rFonts w:ascii="Calibri" w:hAnsi="Calibri" w:hint="default"/>
      </w:rPr>
    </w:lvl>
    <w:lvl w:ilvl="5" w:tplc="9A58A62C" w:tentative="1">
      <w:start w:val="1"/>
      <w:numFmt w:val="bullet"/>
      <w:lvlText w:val="−"/>
      <w:lvlJc w:val="left"/>
      <w:pPr>
        <w:tabs>
          <w:tab w:val="num" w:pos="4320"/>
        </w:tabs>
        <w:ind w:left="4320" w:hanging="360"/>
      </w:pPr>
      <w:rPr>
        <w:rFonts w:ascii="Calibri" w:hAnsi="Calibri" w:hint="default"/>
      </w:rPr>
    </w:lvl>
    <w:lvl w:ilvl="6" w:tplc="528ADD3C" w:tentative="1">
      <w:start w:val="1"/>
      <w:numFmt w:val="bullet"/>
      <w:lvlText w:val="−"/>
      <w:lvlJc w:val="left"/>
      <w:pPr>
        <w:tabs>
          <w:tab w:val="num" w:pos="5040"/>
        </w:tabs>
        <w:ind w:left="5040" w:hanging="360"/>
      </w:pPr>
      <w:rPr>
        <w:rFonts w:ascii="Calibri" w:hAnsi="Calibri" w:hint="default"/>
      </w:rPr>
    </w:lvl>
    <w:lvl w:ilvl="7" w:tplc="C916D87E" w:tentative="1">
      <w:start w:val="1"/>
      <w:numFmt w:val="bullet"/>
      <w:lvlText w:val="−"/>
      <w:lvlJc w:val="left"/>
      <w:pPr>
        <w:tabs>
          <w:tab w:val="num" w:pos="5760"/>
        </w:tabs>
        <w:ind w:left="5760" w:hanging="360"/>
      </w:pPr>
      <w:rPr>
        <w:rFonts w:ascii="Calibri" w:hAnsi="Calibri" w:hint="default"/>
      </w:rPr>
    </w:lvl>
    <w:lvl w:ilvl="8" w:tplc="EFCAD954" w:tentative="1">
      <w:start w:val="1"/>
      <w:numFmt w:val="bullet"/>
      <w:lvlText w:val="−"/>
      <w:lvlJc w:val="left"/>
      <w:pPr>
        <w:tabs>
          <w:tab w:val="num" w:pos="6480"/>
        </w:tabs>
        <w:ind w:left="6480" w:hanging="360"/>
      </w:pPr>
      <w:rPr>
        <w:rFonts w:ascii="Calibri" w:hAnsi="Calibri" w:hint="default"/>
      </w:rPr>
    </w:lvl>
  </w:abstractNum>
  <w:abstractNum w:abstractNumId="7" w15:restartNumberingAfterBreak="0">
    <w:nsid w:val="04283424"/>
    <w:multiLevelType w:val="hybridMultilevel"/>
    <w:tmpl w:val="1DD4A68A"/>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 w15:restartNumberingAfterBreak="0">
    <w:nsid w:val="08957F01"/>
    <w:multiLevelType w:val="hybridMultilevel"/>
    <w:tmpl w:val="6E24C5E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08E67DC1"/>
    <w:multiLevelType w:val="hybridMultilevel"/>
    <w:tmpl w:val="5A6E823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09AB2183"/>
    <w:multiLevelType w:val="hybridMultilevel"/>
    <w:tmpl w:val="43B27A1E"/>
    <w:lvl w:ilvl="0" w:tplc="04240017">
      <w:start w:val="1"/>
      <w:numFmt w:val="lowerLetter"/>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0A5D4CCA"/>
    <w:multiLevelType w:val="multilevel"/>
    <w:tmpl w:val="6A8A9950"/>
    <w:lvl w:ilvl="0">
      <w:start w:val="1"/>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12" w15:restartNumberingAfterBreak="0">
    <w:nsid w:val="12614423"/>
    <w:multiLevelType w:val="hybridMultilevel"/>
    <w:tmpl w:val="81066982"/>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15E77827"/>
    <w:multiLevelType w:val="hybridMultilevel"/>
    <w:tmpl w:val="77F463C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164D2E83"/>
    <w:multiLevelType w:val="hybridMultilevel"/>
    <w:tmpl w:val="38CC41F8"/>
    <w:lvl w:ilvl="0" w:tplc="D92631E2">
      <w:start w:val="5"/>
      <w:numFmt w:val="bullet"/>
      <w:lvlText w:val="-"/>
      <w:lvlJc w:val="left"/>
      <w:pPr>
        <w:ind w:left="720" w:hanging="360"/>
      </w:pPr>
      <w:rPr>
        <w:rFonts w:ascii="Times New Roman" w:eastAsia="Times New Roman" w:hAnsi="Times New Roman" w:cs="Times New Roman" w:hint="default"/>
        <w:u w:val="singl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18744F0A"/>
    <w:multiLevelType w:val="hybridMultilevel"/>
    <w:tmpl w:val="7AA47582"/>
    <w:lvl w:ilvl="0" w:tplc="E7B0E97A">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188B49B4"/>
    <w:multiLevelType w:val="hybridMultilevel"/>
    <w:tmpl w:val="6596C10A"/>
    <w:lvl w:ilvl="0" w:tplc="CC0215DC">
      <w:start w:val="2"/>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8" w15:restartNumberingAfterBreak="0">
    <w:nsid w:val="1FC92B63"/>
    <w:multiLevelType w:val="hybridMultilevel"/>
    <w:tmpl w:val="458EEFE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20F10591"/>
    <w:multiLevelType w:val="hybridMultilevel"/>
    <w:tmpl w:val="5A6E823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211553E5"/>
    <w:multiLevelType w:val="hybridMultilevel"/>
    <w:tmpl w:val="A1C0EA58"/>
    <w:lvl w:ilvl="0" w:tplc="4790BF66">
      <w:start w:val="1"/>
      <w:numFmt w:val="decimal"/>
      <w:lvlText w:val="%1."/>
      <w:lvlJc w:val="left"/>
      <w:pPr>
        <w:ind w:left="3336"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21AC0B5B"/>
    <w:multiLevelType w:val="hybridMultilevel"/>
    <w:tmpl w:val="9D1EF81A"/>
    <w:lvl w:ilvl="0" w:tplc="A0AED780">
      <w:start w:val="1"/>
      <w:numFmt w:val="bullet"/>
      <w:lvlText w:val="–"/>
      <w:lvlJc w:val="left"/>
      <w:pPr>
        <w:ind w:left="720" w:hanging="360"/>
      </w:pPr>
      <w:rPr>
        <w:rFonts w:ascii="Times New Roman" w:eastAsia="Times New Roman" w:hAnsi="Times New Roman" w:hint="default"/>
        <w:color w:val="auto"/>
        <w:w w:val="100"/>
        <w:sz w:val="20"/>
        <w:szCs w:val="20"/>
        <w:shd w:val="clear" w:color="auto" w:fil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23204DD6"/>
    <w:multiLevelType w:val="hybridMultilevel"/>
    <w:tmpl w:val="A5A67D96"/>
    <w:lvl w:ilvl="0" w:tplc="A0AED780">
      <w:start w:val="1"/>
      <w:numFmt w:val="bullet"/>
      <w:lvlText w:val="–"/>
      <w:lvlJc w:val="left"/>
      <w:pPr>
        <w:ind w:left="720" w:hanging="360"/>
      </w:pPr>
      <w:rPr>
        <w:rFonts w:ascii="Times New Roman" w:eastAsia="Times New Roman" w:hAnsi="Times New Roman" w:hint="default"/>
        <w:color w:val="auto"/>
        <w:w w:val="100"/>
        <w:sz w:val="20"/>
        <w:szCs w:val="20"/>
        <w:shd w:val="clear" w:color="auto" w:fil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23871828"/>
    <w:multiLevelType w:val="hybridMultilevel"/>
    <w:tmpl w:val="D0921FC8"/>
    <w:lvl w:ilvl="0" w:tplc="4E2077D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244243D9"/>
    <w:multiLevelType w:val="hybridMultilevel"/>
    <w:tmpl w:val="319C9C00"/>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5" w15:restartNumberingAfterBreak="0">
    <w:nsid w:val="2AF40E26"/>
    <w:multiLevelType w:val="hybridMultilevel"/>
    <w:tmpl w:val="FAE275C8"/>
    <w:lvl w:ilvl="0" w:tplc="A0AED780">
      <w:start w:val="1"/>
      <w:numFmt w:val="bullet"/>
      <w:lvlText w:val="–"/>
      <w:lvlJc w:val="left"/>
      <w:pPr>
        <w:ind w:left="720" w:hanging="360"/>
      </w:pPr>
      <w:rPr>
        <w:rFonts w:ascii="Times New Roman" w:eastAsia="Times New Roman" w:hAnsi="Times New Roman" w:hint="default"/>
        <w:color w:val="auto"/>
        <w:w w:val="100"/>
        <w:sz w:val="20"/>
        <w:szCs w:val="20"/>
        <w:shd w:val="clear" w:color="auto" w:fil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2CD17986"/>
    <w:multiLevelType w:val="hybridMultilevel"/>
    <w:tmpl w:val="93EADDCE"/>
    <w:lvl w:ilvl="0" w:tplc="D89A269E">
      <w:start w:val="1"/>
      <w:numFmt w:val="bullet"/>
      <w:lvlText w:val="-"/>
      <w:lvlJc w:val="left"/>
      <w:pPr>
        <w:ind w:left="720" w:hanging="360"/>
      </w:pPr>
      <w:rPr>
        <w:rFonts w:ascii="Arial" w:eastAsia="Times New Roman"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343F183E"/>
    <w:multiLevelType w:val="hybridMultilevel"/>
    <w:tmpl w:val="66842E02"/>
    <w:lvl w:ilvl="0" w:tplc="A3C436B6">
      <w:start w:val="1"/>
      <w:numFmt w:val="bullet"/>
      <w:lvlText w:val=""/>
      <w:lvlJc w:val="left"/>
      <w:pPr>
        <w:ind w:left="720" w:hanging="360"/>
      </w:pPr>
      <w:rPr>
        <w:rFonts w:ascii="Wingdings 2" w:hAnsi="Wingdings 2" w:hint="default"/>
        <w:color w:val="auto"/>
        <w:w w:val="100"/>
        <w:sz w:val="20"/>
        <w:szCs w:val="20"/>
        <w:shd w:val="clear" w:color="auto" w:fil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34404175"/>
    <w:multiLevelType w:val="multilevel"/>
    <w:tmpl w:val="01FC5F9C"/>
    <w:lvl w:ilvl="0">
      <w:start w:val="3"/>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29" w15:restartNumberingAfterBreak="0">
    <w:nsid w:val="41AD570F"/>
    <w:multiLevelType w:val="multilevel"/>
    <w:tmpl w:val="27820BF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0" w15:restartNumberingAfterBreak="0">
    <w:nsid w:val="41B16AB4"/>
    <w:multiLevelType w:val="hybridMultilevel"/>
    <w:tmpl w:val="59F0D492"/>
    <w:lvl w:ilvl="0" w:tplc="FE48B424">
      <w:start w:val="616"/>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4AA141C6"/>
    <w:multiLevelType w:val="hybridMultilevel"/>
    <w:tmpl w:val="1848E628"/>
    <w:lvl w:ilvl="0" w:tplc="D0E8F596">
      <w:start w:val="3"/>
      <w:numFmt w:val="bullet"/>
      <w:pStyle w:val="Alineazaodstavkom"/>
      <w:lvlText w:val="–"/>
      <w:lvlJc w:val="left"/>
      <w:pPr>
        <w:tabs>
          <w:tab w:val="num" w:pos="720"/>
        </w:tabs>
        <w:ind w:left="720" w:hanging="360"/>
      </w:pPr>
      <w:rPr>
        <w:rFonts w:ascii="Palatino Linotype" w:eastAsia="Symbol" w:hAnsi="Palatino Linotype" w:cs="Tahoma" w:hint="default"/>
      </w:rPr>
    </w:lvl>
    <w:lvl w:ilvl="1" w:tplc="04240003">
      <w:start w:val="1"/>
      <w:numFmt w:val="decimal"/>
      <w:lvlText w:val="%2."/>
      <w:lvlJc w:val="left"/>
      <w:pPr>
        <w:tabs>
          <w:tab w:val="num" w:pos="1440"/>
        </w:tabs>
        <w:ind w:left="1440" w:hanging="360"/>
      </w:pPr>
      <w:rPr>
        <w:rFonts w:cs="Times New Roman"/>
      </w:rPr>
    </w:lvl>
    <w:lvl w:ilvl="2" w:tplc="04240005">
      <w:start w:val="1"/>
      <w:numFmt w:val="decimal"/>
      <w:lvlText w:val="%3."/>
      <w:lvlJc w:val="left"/>
      <w:pPr>
        <w:tabs>
          <w:tab w:val="num" w:pos="2160"/>
        </w:tabs>
        <w:ind w:left="2160" w:hanging="360"/>
      </w:pPr>
      <w:rPr>
        <w:rFonts w:cs="Times New Roman"/>
      </w:rPr>
    </w:lvl>
    <w:lvl w:ilvl="3" w:tplc="04240001">
      <w:start w:val="1"/>
      <w:numFmt w:val="decimal"/>
      <w:lvlText w:val="%4."/>
      <w:lvlJc w:val="left"/>
      <w:pPr>
        <w:tabs>
          <w:tab w:val="num" w:pos="2880"/>
        </w:tabs>
        <w:ind w:left="2880" w:hanging="360"/>
      </w:pPr>
      <w:rPr>
        <w:rFonts w:cs="Times New Roman"/>
      </w:rPr>
    </w:lvl>
    <w:lvl w:ilvl="4" w:tplc="04240003">
      <w:start w:val="1"/>
      <w:numFmt w:val="decimal"/>
      <w:lvlText w:val="%5."/>
      <w:lvlJc w:val="left"/>
      <w:pPr>
        <w:tabs>
          <w:tab w:val="num" w:pos="3600"/>
        </w:tabs>
        <w:ind w:left="3600" w:hanging="360"/>
      </w:pPr>
      <w:rPr>
        <w:rFonts w:cs="Times New Roman"/>
      </w:rPr>
    </w:lvl>
    <w:lvl w:ilvl="5" w:tplc="04240005">
      <w:start w:val="1"/>
      <w:numFmt w:val="decimal"/>
      <w:lvlText w:val="%6."/>
      <w:lvlJc w:val="left"/>
      <w:pPr>
        <w:tabs>
          <w:tab w:val="num" w:pos="4320"/>
        </w:tabs>
        <w:ind w:left="4320" w:hanging="360"/>
      </w:pPr>
      <w:rPr>
        <w:rFonts w:cs="Times New Roman"/>
      </w:rPr>
    </w:lvl>
    <w:lvl w:ilvl="6" w:tplc="04240001">
      <w:start w:val="1"/>
      <w:numFmt w:val="decimal"/>
      <w:lvlText w:val="%7."/>
      <w:lvlJc w:val="left"/>
      <w:pPr>
        <w:tabs>
          <w:tab w:val="num" w:pos="5040"/>
        </w:tabs>
        <w:ind w:left="5040" w:hanging="360"/>
      </w:pPr>
      <w:rPr>
        <w:rFonts w:cs="Times New Roman"/>
      </w:rPr>
    </w:lvl>
    <w:lvl w:ilvl="7" w:tplc="04240003">
      <w:start w:val="1"/>
      <w:numFmt w:val="decimal"/>
      <w:lvlText w:val="%8."/>
      <w:lvlJc w:val="left"/>
      <w:pPr>
        <w:tabs>
          <w:tab w:val="num" w:pos="5760"/>
        </w:tabs>
        <w:ind w:left="5760" w:hanging="360"/>
      </w:pPr>
      <w:rPr>
        <w:rFonts w:cs="Times New Roman"/>
      </w:rPr>
    </w:lvl>
    <w:lvl w:ilvl="8" w:tplc="04240005">
      <w:start w:val="1"/>
      <w:numFmt w:val="decimal"/>
      <w:lvlText w:val="%9."/>
      <w:lvlJc w:val="left"/>
      <w:pPr>
        <w:tabs>
          <w:tab w:val="num" w:pos="6480"/>
        </w:tabs>
        <w:ind w:left="6480" w:hanging="360"/>
      </w:pPr>
      <w:rPr>
        <w:rFonts w:cs="Times New Roman"/>
      </w:rPr>
    </w:lvl>
  </w:abstractNum>
  <w:abstractNum w:abstractNumId="32" w15:restartNumberingAfterBreak="0">
    <w:nsid w:val="4C2028F3"/>
    <w:multiLevelType w:val="hybridMultilevel"/>
    <w:tmpl w:val="3D6600B2"/>
    <w:lvl w:ilvl="0" w:tplc="A0AED780">
      <w:start w:val="1"/>
      <w:numFmt w:val="bullet"/>
      <w:lvlText w:val="–"/>
      <w:lvlJc w:val="left"/>
      <w:pPr>
        <w:ind w:left="1440" w:hanging="360"/>
      </w:pPr>
      <w:rPr>
        <w:rFonts w:ascii="Times New Roman" w:eastAsia="Times New Roman" w:hAnsi="Times New Roman" w:hint="default"/>
        <w:color w:val="auto"/>
        <w:w w:val="100"/>
        <w:sz w:val="20"/>
        <w:szCs w:val="20"/>
        <w:shd w:val="clear" w:color="auto" w:fill="auto"/>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33" w15:restartNumberingAfterBreak="0">
    <w:nsid w:val="4E9739E3"/>
    <w:multiLevelType w:val="hybridMultilevel"/>
    <w:tmpl w:val="2FA65E56"/>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4EA00566"/>
    <w:multiLevelType w:val="hybridMultilevel"/>
    <w:tmpl w:val="8B466D06"/>
    <w:lvl w:ilvl="0" w:tplc="967CAF5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509F2B3A"/>
    <w:multiLevelType w:val="hybridMultilevel"/>
    <w:tmpl w:val="F828C23E"/>
    <w:lvl w:ilvl="0" w:tplc="A0AED780">
      <w:start w:val="1"/>
      <w:numFmt w:val="bullet"/>
      <w:lvlText w:val="–"/>
      <w:lvlJc w:val="left"/>
      <w:pPr>
        <w:ind w:left="720" w:hanging="360"/>
      </w:pPr>
      <w:rPr>
        <w:rFonts w:ascii="Times New Roman" w:eastAsia="Times New Roman" w:hAnsi="Times New Roman" w:hint="default"/>
        <w:color w:val="auto"/>
        <w:w w:val="100"/>
        <w:sz w:val="20"/>
        <w:szCs w:val="20"/>
        <w:shd w:val="clear" w:color="auto" w:fil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542F5136"/>
    <w:multiLevelType w:val="multilevel"/>
    <w:tmpl w:val="66A8D1D6"/>
    <w:lvl w:ilvl="0">
      <w:start w:val="3"/>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37" w15:restartNumberingAfterBreak="0">
    <w:nsid w:val="56247522"/>
    <w:multiLevelType w:val="hybridMultilevel"/>
    <w:tmpl w:val="525AB360"/>
    <w:lvl w:ilvl="0" w:tplc="0424000F">
      <w:start w:val="14"/>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5AC339D0"/>
    <w:multiLevelType w:val="hybridMultilevel"/>
    <w:tmpl w:val="443E8722"/>
    <w:lvl w:ilvl="0" w:tplc="4E2077D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5E7B6C4A"/>
    <w:multiLevelType w:val="hybridMultilevel"/>
    <w:tmpl w:val="68FCEC86"/>
    <w:lvl w:ilvl="0" w:tplc="A0AED780">
      <w:start w:val="1"/>
      <w:numFmt w:val="bullet"/>
      <w:lvlText w:val="–"/>
      <w:lvlJc w:val="left"/>
      <w:pPr>
        <w:ind w:left="720" w:hanging="360"/>
      </w:pPr>
      <w:rPr>
        <w:rFonts w:ascii="Times New Roman" w:eastAsia="Times New Roman" w:hAnsi="Times New Roman" w:hint="default"/>
        <w:color w:val="auto"/>
        <w:w w:val="100"/>
        <w:sz w:val="20"/>
        <w:szCs w:val="20"/>
        <w:shd w:val="clear" w:color="auto" w:fil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5F800BFB"/>
    <w:multiLevelType w:val="hybridMultilevel"/>
    <w:tmpl w:val="451E0A4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1" w15:restartNumberingAfterBreak="0">
    <w:nsid w:val="618E5836"/>
    <w:multiLevelType w:val="hybridMultilevel"/>
    <w:tmpl w:val="BADC2EB0"/>
    <w:lvl w:ilvl="0" w:tplc="0424000F">
      <w:start w:val="2"/>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2" w15:restartNumberingAfterBreak="0">
    <w:nsid w:val="693613C8"/>
    <w:multiLevelType w:val="hybridMultilevel"/>
    <w:tmpl w:val="5A0CDAF2"/>
    <w:lvl w:ilvl="0" w:tplc="AF3E84D2">
      <w:start w:val="1"/>
      <w:numFmt w:val="lowerLetter"/>
      <w:lvlText w:val="%1)"/>
      <w:lvlJc w:val="left"/>
      <w:pPr>
        <w:ind w:left="720" w:hanging="360"/>
      </w:pPr>
      <w:rPr>
        <w:rFonts w:ascii="Arial" w:hAnsi="Arial" w:hint="default"/>
        <w:w w:val="100"/>
        <w:sz w:val="20"/>
        <w:szCs w:val="20"/>
        <w:shd w:val="clear" w:color="auto" w:fil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6AD36CD5"/>
    <w:multiLevelType w:val="hybridMultilevel"/>
    <w:tmpl w:val="CA78F010"/>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4" w15:restartNumberingAfterBreak="0">
    <w:nsid w:val="6C4F72B1"/>
    <w:multiLevelType w:val="hybridMultilevel"/>
    <w:tmpl w:val="7F0ECC46"/>
    <w:lvl w:ilvl="0" w:tplc="FDD8E7C4">
      <w:start w:val="1"/>
      <w:numFmt w:val="decimal"/>
      <w:lvlText w:val="%1."/>
      <w:lvlJc w:val="left"/>
      <w:pPr>
        <w:ind w:left="3336"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5" w15:restartNumberingAfterBreak="0">
    <w:nsid w:val="6C7808F5"/>
    <w:multiLevelType w:val="hybridMultilevel"/>
    <w:tmpl w:val="07B86BC6"/>
    <w:lvl w:ilvl="0" w:tplc="D89A269E">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71993874"/>
    <w:multiLevelType w:val="hybridMultilevel"/>
    <w:tmpl w:val="DE2A7802"/>
    <w:lvl w:ilvl="0" w:tplc="A0AED780">
      <w:start w:val="1"/>
      <w:numFmt w:val="bullet"/>
      <w:lvlText w:val="–"/>
      <w:lvlJc w:val="left"/>
      <w:pPr>
        <w:ind w:left="720" w:hanging="360"/>
      </w:pPr>
      <w:rPr>
        <w:rFonts w:ascii="Times New Roman" w:eastAsia="Times New Roman" w:hAnsi="Times New Roman" w:hint="default"/>
        <w:color w:val="auto"/>
        <w:w w:val="100"/>
        <w:sz w:val="20"/>
        <w:szCs w:val="20"/>
        <w:shd w:val="clear" w:color="auto" w:fil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15:restartNumberingAfterBreak="0">
    <w:nsid w:val="73D90C5F"/>
    <w:multiLevelType w:val="hybridMultilevel"/>
    <w:tmpl w:val="881AD700"/>
    <w:lvl w:ilvl="0" w:tplc="0424000F">
      <w:start w:val="7"/>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8" w15:restartNumberingAfterBreak="0">
    <w:nsid w:val="75FF058F"/>
    <w:multiLevelType w:val="hybridMultilevel"/>
    <w:tmpl w:val="C2C6C6F2"/>
    <w:lvl w:ilvl="0" w:tplc="CC0215DC">
      <w:start w:val="2"/>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9" w15:restartNumberingAfterBreak="0">
    <w:nsid w:val="79B8565A"/>
    <w:multiLevelType w:val="hybridMultilevel"/>
    <w:tmpl w:val="EE7486B8"/>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0" w15:restartNumberingAfterBreak="0">
    <w:nsid w:val="7BE835F6"/>
    <w:multiLevelType w:val="hybridMultilevel"/>
    <w:tmpl w:val="DCB6E594"/>
    <w:lvl w:ilvl="0" w:tplc="A0AED780">
      <w:start w:val="1"/>
      <w:numFmt w:val="bullet"/>
      <w:lvlText w:val="–"/>
      <w:lvlJc w:val="left"/>
      <w:pPr>
        <w:ind w:left="720" w:hanging="360"/>
      </w:pPr>
      <w:rPr>
        <w:rFonts w:ascii="Times New Roman" w:eastAsia="Times New Roman" w:hAnsi="Times New Roman" w:hint="default"/>
        <w:color w:val="auto"/>
        <w:w w:val="100"/>
        <w:sz w:val="20"/>
        <w:szCs w:val="20"/>
        <w:shd w:val="clear" w:color="auto" w:fil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45"/>
  </w:num>
  <w:num w:numId="2">
    <w:abstractNumId w:val="18"/>
  </w:num>
  <w:num w:numId="3">
    <w:abstractNumId w:val="7"/>
  </w:num>
  <w:num w:numId="4">
    <w:abstractNumId w:val="35"/>
  </w:num>
  <w:num w:numId="5">
    <w:abstractNumId w:val="23"/>
  </w:num>
  <w:num w:numId="6">
    <w:abstractNumId w:val="50"/>
  </w:num>
  <w:num w:numId="7">
    <w:abstractNumId w:val="38"/>
  </w:num>
  <w:num w:numId="8">
    <w:abstractNumId w:val="39"/>
  </w:num>
  <w:num w:numId="9">
    <w:abstractNumId w:val="12"/>
  </w:num>
  <w:num w:numId="10">
    <w:abstractNumId w:val="14"/>
  </w:num>
  <w:num w:numId="11">
    <w:abstractNumId w:val="1"/>
  </w:num>
  <w:num w:numId="12">
    <w:abstractNumId w:val="40"/>
  </w:num>
  <w:num w:numId="13">
    <w:abstractNumId w:val="5"/>
  </w:num>
  <w:num w:numId="14">
    <w:abstractNumId w:val="25"/>
  </w:num>
  <w:num w:numId="15">
    <w:abstractNumId w:val="22"/>
  </w:num>
  <w:num w:numId="16">
    <w:abstractNumId w:val="46"/>
  </w:num>
  <w:num w:numId="17">
    <w:abstractNumId w:val="3"/>
  </w:num>
  <w:num w:numId="18">
    <w:abstractNumId w:val="4"/>
  </w:num>
  <w:num w:numId="19">
    <w:abstractNumId w:val="2"/>
  </w:num>
  <w:num w:numId="20">
    <w:abstractNumId w:val="10"/>
  </w:num>
  <w:num w:numId="21">
    <w:abstractNumId w:val="33"/>
  </w:num>
  <w:num w:numId="22">
    <w:abstractNumId w:val="48"/>
  </w:num>
  <w:num w:numId="23">
    <w:abstractNumId w:val="16"/>
  </w:num>
  <w:num w:numId="24">
    <w:abstractNumId w:val="19"/>
  </w:num>
  <w:num w:numId="25">
    <w:abstractNumId w:val="9"/>
  </w:num>
  <w:num w:numId="2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0"/>
  </w:num>
  <w:num w:numId="28">
    <w:abstractNumId w:val="29"/>
  </w:num>
  <w:num w:numId="2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4"/>
  </w:num>
  <w:num w:numId="48">
    <w:abstractNumId w:val="41"/>
  </w:num>
  <w:num w:numId="49">
    <w:abstractNumId w:val="24"/>
  </w:num>
  <w:num w:numId="50">
    <w:abstractNumId w:val="37"/>
  </w:num>
  <w:num w:numId="51">
    <w:abstractNumId w:val="30"/>
  </w:num>
  <w:num w:numId="52">
    <w:abstractNumId w:val="47"/>
  </w:num>
  <w:num w:numId="53">
    <w:abstractNumId w:val="8"/>
  </w:num>
  <w:num w:numId="54">
    <w:abstractNumId w:val="32"/>
  </w:num>
  <w:num w:numId="55">
    <w:abstractNumId w:val="31"/>
  </w:num>
  <w:num w:numId="56">
    <w:abstractNumId w:val="42"/>
  </w:num>
  <w:num w:numId="57">
    <w:abstractNumId w:val="26"/>
  </w:num>
  <w:num w:numId="58">
    <w:abstractNumId w:val="21"/>
  </w:num>
  <w:num w:numId="59">
    <w:abstractNumId w:val="15"/>
  </w:num>
  <w:num w:numId="60">
    <w:abstractNumId w:val="27"/>
  </w:num>
  <w:num w:numId="61">
    <w:abstractNumId w:val="43"/>
  </w:num>
  <w:num w:numId="62">
    <w:abstractNumId w:val="49"/>
  </w:num>
  <w:num w:numId="63">
    <w:abstractNumId w:val="20"/>
  </w:num>
  <w:num w:numId="64">
    <w:abstractNumId w:val="44"/>
  </w:num>
  <w:num w:numId="65">
    <w:abstractNumId w:val="6"/>
  </w:num>
  <w:num w:numId="66">
    <w:abstractNumId w:val="28"/>
  </w:num>
  <w:num w:numId="67">
    <w:abstractNumId w:val="11"/>
  </w:num>
  <w:num w:numId="68">
    <w:abstractNumId w:val="36"/>
  </w:num>
  <w:num w:numId="69">
    <w:abstractNumId w:val="13"/>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ocumentProtection w:edit="trackedChanges" w:enforcement="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17DA"/>
    <w:rsid w:val="00002E69"/>
    <w:rsid w:val="00007B67"/>
    <w:rsid w:val="00021FA7"/>
    <w:rsid w:val="00021FEE"/>
    <w:rsid w:val="00030830"/>
    <w:rsid w:val="000311D5"/>
    <w:rsid w:val="00036D86"/>
    <w:rsid w:val="000376ED"/>
    <w:rsid w:val="0004052A"/>
    <w:rsid w:val="00040D4D"/>
    <w:rsid w:val="00051FF5"/>
    <w:rsid w:val="000550CE"/>
    <w:rsid w:val="00056B2E"/>
    <w:rsid w:val="0006383F"/>
    <w:rsid w:val="0006447D"/>
    <w:rsid w:val="00066A18"/>
    <w:rsid w:val="000678D6"/>
    <w:rsid w:val="00067953"/>
    <w:rsid w:val="00082FB7"/>
    <w:rsid w:val="000838B5"/>
    <w:rsid w:val="000879B4"/>
    <w:rsid w:val="000902BD"/>
    <w:rsid w:val="00092A8F"/>
    <w:rsid w:val="000A0569"/>
    <w:rsid w:val="000B237C"/>
    <w:rsid w:val="000B2F9E"/>
    <w:rsid w:val="000B4345"/>
    <w:rsid w:val="000B66EA"/>
    <w:rsid w:val="000B7408"/>
    <w:rsid w:val="000C0C5C"/>
    <w:rsid w:val="000C48D6"/>
    <w:rsid w:val="000C7C9E"/>
    <w:rsid w:val="000E144E"/>
    <w:rsid w:val="000E6464"/>
    <w:rsid w:val="000F0C91"/>
    <w:rsid w:val="000F320F"/>
    <w:rsid w:val="000F6BE2"/>
    <w:rsid w:val="001006B2"/>
    <w:rsid w:val="001045B8"/>
    <w:rsid w:val="00104AF6"/>
    <w:rsid w:val="00105F44"/>
    <w:rsid w:val="00106F42"/>
    <w:rsid w:val="00121B95"/>
    <w:rsid w:val="001337DB"/>
    <w:rsid w:val="0013477D"/>
    <w:rsid w:val="00137CBB"/>
    <w:rsid w:val="00142D63"/>
    <w:rsid w:val="00143AF8"/>
    <w:rsid w:val="001463D4"/>
    <w:rsid w:val="0015024F"/>
    <w:rsid w:val="0015587D"/>
    <w:rsid w:val="00160239"/>
    <w:rsid w:val="00160716"/>
    <w:rsid w:val="001619ED"/>
    <w:rsid w:val="00162501"/>
    <w:rsid w:val="00162663"/>
    <w:rsid w:val="00164886"/>
    <w:rsid w:val="00165F68"/>
    <w:rsid w:val="001664C4"/>
    <w:rsid w:val="001672EC"/>
    <w:rsid w:val="001708F8"/>
    <w:rsid w:val="00173A42"/>
    <w:rsid w:val="001808BC"/>
    <w:rsid w:val="001865C3"/>
    <w:rsid w:val="00187C75"/>
    <w:rsid w:val="00193819"/>
    <w:rsid w:val="00196328"/>
    <w:rsid w:val="00196396"/>
    <w:rsid w:val="00196655"/>
    <w:rsid w:val="00197DA9"/>
    <w:rsid w:val="001A35B6"/>
    <w:rsid w:val="001B02BC"/>
    <w:rsid w:val="001B09CA"/>
    <w:rsid w:val="001B5783"/>
    <w:rsid w:val="001C727B"/>
    <w:rsid w:val="001D0B3E"/>
    <w:rsid w:val="001E153C"/>
    <w:rsid w:val="001E2557"/>
    <w:rsid w:val="001F740F"/>
    <w:rsid w:val="0020580D"/>
    <w:rsid w:val="00210D9E"/>
    <w:rsid w:val="0021785A"/>
    <w:rsid w:val="00222B08"/>
    <w:rsid w:val="00227DF8"/>
    <w:rsid w:val="002304FB"/>
    <w:rsid w:val="00230C14"/>
    <w:rsid w:val="00234270"/>
    <w:rsid w:val="00234C73"/>
    <w:rsid w:val="0023526B"/>
    <w:rsid w:val="0024141F"/>
    <w:rsid w:val="00242E5F"/>
    <w:rsid w:val="00246068"/>
    <w:rsid w:val="002551D5"/>
    <w:rsid w:val="00256AE8"/>
    <w:rsid w:val="002624E2"/>
    <w:rsid w:val="00262500"/>
    <w:rsid w:val="002642CB"/>
    <w:rsid w:val="0026681E"/>
    <w:rsid w:val="002713AB"/>
    <w:rsid w:val="00274F54"/>
    <w:rsid w:val="002751E4"/>
    <w:rsid w:val="00275563"/>
    <w:rsid w:val="002934B6"/>
    <w:rsid w:val="00295489"/>
    <w:rsid w:val="002A786A"/>
    <w:rsid w:val="002B3A91"/>
    <w:rsid w:val="002E0784"/>
    <w:rsid w:val="002E7996"/>
    <w:rsid w:val="002F46F4"/>
    <w:rsid w:val="003024B2"/>
    <w:rsid w:val="00305CF5"/>
    <w:rsid w:val="00311794"/>
    <w:rsid w:val="00324B59"/>
    <w:rsid w:val="00324BD1"/>
    <w:rsid w:val="003275FB"/>
    <w:rsid w:val="003306CC"/>
    <w:rsid w:val="003325EB"/>
    <w:rsid w:val="00335F05"/>
    <w:rsid w:val="003426F7"/>
    <w:rsid w:val="00344AD6"/>
    <w:rsid w:val="00344EA4"/>
    <w:rsid w:val="00351AB6"/>
    <w:rsid w:val="003520FD"/>
    <w:rsid w:val="00355E21"/>
    <w:rsid w:val="0035790B"/>
    <w:rsid w:val="00367D68"/>
    <w:rsid w:val="00372CDE"/>
    <w:rsid w:val="00374A19"/>
    <w:rsid w:val="00375612"/>
    <w:rsid w:val="00375EFE"/>
    <w:rsid w:val="00377748"/>
    <w:rsid w:val="00380FCE"/>
    <w:rsid w:val="00390734"/>
    <w:rsid w:val="00391204"/>
    <w:rsid w:val="003A0AFB"/>
    <w:rsid w:val="003B0DA1"/>
    <w:rsid w:val="003E5209"/>
    <w:rsid w:val="003F54B1"/>
    <w:rsid w:val="003F642D"/>
    <w:rsid w:val="0041271A"/>
    <w:rsid w:val="00414099"/>
    <w:rsid w:val="00415F8F"/>
    <w:rsid w:val="00421893"/>
    <w:rsid w:val="00421CFA"/>
    <w:rsid w:val="00427473"/>
    <w:rsid w:val="0044281A"/>
    <w:rsid w:val="00457274"/>
    <w:rsid w:val="00460495"/>
    <w:rsid w:val="00466DC5"/>
    <w:rsid w:val="00476EC9"/>
    <w:rsid w:val="004840AF"/>
    <w:rsid w:val="00484B6E"/>
    <w:rsid w:val="004A0BD4"/>
    <w:rsid w:val="004A2E16"/>
    <w:rsid w:val="004A356D"/>
    <w:rsid w:val="004A45C3"/>
    <w:rsid w:val="004A469A"/>
    <w:rsid w:val="004A683C"/>
    <w:rsid w:val="004B2FF2"/>
    <w:rsid w:val="004B3A34"/>
    <w:rsid w:val="004B4D25"/>
    <w:rsid w:val="004B61AD"/>
    <w:rsid w:val="004C17DA"/>
    <w:rsid w:val="004E7C5A"/>
    <w:rsid w:val="004F00AD"/>
    <w:rsid w:val="004F5720"/>
    <w:rsid w:val="004F610B"/>
    <w:rsid w:val="0050517C"/>
    <w:rsid w:val="0050533B"/>
    <w:rsid w:val="005058BE"/>
    <w:rsid w:val="00505C44"/>
    <w:rsid w:val="005141ED"/>
    <w:rsid w:val="005173CB"/>
    <w:rsid w:val="00531067"/>
    <w:rsid w:val="005312E6"/>
    <w:rsid w:val="005339C1"/>
    <w:rsid w:val="005345C3"/>
    <w:rsid w:val="00540B74"/>
    <w:rsid w:val="0054467D"/>
    <w:rsid w:val="0055210A"/>
    <w:rsid w:val="005607ED"/>
    <w:rsid w:val="0056541E"/>
    <w:rsid w:val="00574799"/>
    <w:rsid w:val="005807D6"/>
    <w:rsid w:val="0058202B"/>
    <w:rsid w:val="0058379E"/>
    <w:rsid w:val="005924CE"/>
    <w:rsid w:val="005960A9"/>
    <w:rsid w:val="005A12F5"/>
    <w:rsid w:val="005A1BB2"/>
    <w:rsid w:val="005A1FDC"/>
    <w:rsid w:val="005A7214"/>
    <w:rsid w:val="005B6950"/>
    <w:rsid w:val="005C04F8"/>
    <w:rsid w:val="005C05C3"/>
    <w:rsid w:val="005C6FE9"/>
    <w:rsid w:val="005D7101"/>
    <w:rsid w:val="005E3D23"/>
    <w:rsid w:val="005E4D6D"/>
    <w:rsid w:val="005E6015"/>
    <w:rsid w:val="005F347F"/>
    <w:rsid w:val="005F4239"/>
    <w:rsid w:val="005F7C9C"/>
    <w:rsid w:val="006043EF"/>
    <w:rsid w:val="00615244"/>
    <w:rsid w:val="00616524"/>
    <w:rsid w:val="00624C5A"/>
    <w:rsid w:val="00625902"/>
    <w:rsid w:val="0062672A"/>
    <w:rsid w:val="00632949"/>
    <w:rsid w:val="00634703"/>
    <w:rsid w:val="00634750"/>
    <w:rsid w:val="00647DD3"/>
    <w:rsid w:val="0066030A"/>
    <w:rsid w:val="00670812"/>
    <w:rsid w:val="0067653E"/>
    <w:rsid w:val="00677B15"/>
    <w:rsid w:val="00680603"/>
    <w:rsid w:val="0069325F"/>
    <w:rsid w:val="006A1666"/>
    <w:rsid w:val="006A4C02"/>
    <w:rsid w:val="006B6D3B"/>
    <w:rsid w:val="006C158A"/>
    <w:rsid w:val="006C35AA"/>
    <w:rsid w:val="006D0972"/>
    <w:rsid w:val="006D1F5C"/>
    <w:rsid w:val="006E09EA"/>
    <w:rsid w:val="006E12B3"/>
    <w:rsid w:val="006E1899"/>
    <w:rsid w:val="006E4964"/>
    <w:rsid w:val="006F753C"/>
    <w:rsid w:val="0070297E"/>
    <w:rsid w:val="007029C6"/>
    <w:rsid w:val="00704713"/>
    <w:rsid w:val="0071000A"/>
    <w:rsid w:val="0071003E"/>
    <w:rsid w:val="007124C8"/>
    <w:rsid w:val="00722254"/>
    <w:rsid w:val="00724709"/>
    <w:rsid w:val="00726B2A"/>
    <w:rsid w:val="00726FD1"/>
    <w:rsid w:val="00727015"/>
    <w:rsid w:val="00727DED"/>
    <w:rsid w:val="00735105"/>
    <w:rsid w:val="0073510B"/>
    <w:rsid w:val="00740EDC"/>
    <w:rsid w:val="0074402C"/>
    <w:rsid w:val="007453AD"/>
    <w:rsid w:val="00747F15"/>
    <w:rsid w:val="00752BA6"/>
    <w:rsid w:val="00755691"/>
    <w:rsid w:val="00762EC9"/>
    <w:rsid w:val="007657CB"/>
    <w:rsid w:val="00767C86"/>
    <w:rsid w:val="007756C9"/>
    <w:rsid w:val="00782206"/>
    <w:rsid w:val="00783908"/>
    <w:rsid w:val="00793EC4"/>
    <w:rsid w:val="007A28D7"/>
    <w:rsid w:val="007B04E3"/>
    <w:rsid w:val="007D291E"/>
    <w:rsid w:val="007D7CB3"/>
    <w:rsid w:val="007E4559"/>
    <w:rsid w:val="007E7907"/>
    <w:rsid w:val="007F20FA"/>
    <w:rsid w:val="007F2B52"/>
    <w:rsid w:val="007F2D9C"/>
    <w:rsid w:val="00807E71"/>
    <w:rsid w:val="00821D0C"/>
    <w:rsid w:val="00826ECA"/>
    <w:rsid w:val="0083721F"/>
    <w:rsid w:val="00842A7C"/>
    <w:rsid w:val="008461C5"/>
    <w:rsid w:val="008568E8"/>
    <w:rsid w:val="00865CBC"/>
    <w:rsid w:val="008672C9"/>
    <w:rsid w:val="0087317F"/>
    <w:rsid w:val="00880ADC"/>
    <w:rsid w:val="00884CDE"/>
    <w:rsid w:val="00886FD5"/>
    <w:rsid w:val="00890E37"/>
    <w:rsid w:val="008A053B"/>
    <w:rsid w:val="008A594D"/>
    <w:rsid w:val="008A5973"/>
    <w:rsid w:val="008A5AFE"/>
    <w:rsid w:val="008B617F"/>
    <w:rsid w:val="008C195B"/>
    <w:rsid w:val="008C1FCE"/>
    <w:rsid w:val="008C2A35"/>
    <w:rsid w:val="008C4C23"/>
    <w:rsid w:val="008C4F5C"/>
    <w:rsid w:val="008C51F4"/>
    <w:rsid w:val="008C7514"/>
    <w:rsid w:val="008E098B"/>
    <w:rsid w:val="008E11C4"/>
    <w:rsid w:val="008E6508"/>
    <w:rsid w:val="008F3B22"/>
    <w:rsid w:val="008F77AF"/>
    <w:rsid w:val="00903680"/>
    <w:rsid w:val="009056C6"/>
    <w:rsid w:val="00911D36"/>
    <w:rsid w:val="00916D1D"/>
    <w:rsid w:val="00916F02"/>
    <w:rsid w:val="00924126"/>
    <w:rsid w:val="00930C5B"/>
    <w:rsid w:val="00930E34"/>
    <w:rsid w:val="00933431"/>
    <w:rsid w:val="00934F41"/>
    <w:rsid w:val="0093617B"/>
    <w:rsid w:val="009410E3"/>
    <w:rsid w:val="00941E97"/>
    <w:rsid w:val="009468BE"/>
    <w:rsid w:val="00950AE5"/>
    <w:rsid w:val="00955371"/>
    <w:rsid w:val="0095656A"/>
    <w:rsid w:val="00961DF4"/>
    <w:rsid w:val="0096295F"/>
    <w:rsid w:val="00973201"/>
    <w:rsid w:val="009761B0"/>
    <w:rsid w:val="00982B4D"/>
    <w:rsid w:val="00985A9A"/>
    <w:rsid w:val="009A1339"/>
    <w:rsid w:val="009A1C70"/>
    <w:rsid w:val="009C01E0"/>
    <w:rsid w:val="009C3BAE"/>
    <w:rsid w:val="009C5890"/>
    <w:rsid w:val="009D4D3A"/>
    <w:rsid w:val="009D56C6"/>
    <w:rsid w:val="009D6AFE"/>
    <w:rsid w:val="009E33B4"/>
    <w:rsid w:val="009E5A5F"/>
    <w:rsid w:val="009E796A"/>
    <w:rsid w:val="00A0646E"/>
    <w:rsid w:val="00A06A29"/>
    <w:rsid w:val="00A077D9"/>
    <w:rsid w:val="00A07DA7"/>
    <w:rsid w:val="00A11CB5"/>
    <w:rsid w:val="00A121D6"/>
    <w:rsid w:val="00A16A03"/>
    <w:rsid w:val="00A32AE0"/>
    <w:rsid w:val="00A33FBC"/>
    <w:rsid w:val="00A37B46"/>
    <w:rsid w:val="00A41DCA"/>
    <w:rsid w:val="00A43FBF"/>
    <w:rsid w:val="00A45D7E"/>
    <w:rsid w:val="00A542DB"/>
    <w:rsid w:val="00A81FAC"/>
    <w:rsid w:val="00A83CE2"/>
    <w:rsid w:val="00A90A58"/>
    <w:rsid w:val="00A93710"/>
    <w:rsid w:val="00A94DD9"/>
    <w:rsid w:val="00A95C5F"/>
    <w:rsid w:val="00A96115"/>
    <w:rsid w:val="00A979B2"/>
    <w:rsid w:val="00AA3339"/>
    <w:rsid w:val="00AB2C03"/>
    <w:rsid w:val="00AB65A6"/>
    <w:rsid w:val="00AB7D7C"/>
    <w:rsid w:val="00AD11D4"/>
    <w:rsid w:val="00AE26F6"/>
    <w:rsid w:val="00B00E66"/>
    <w:rsid w:val="00B0387E"/>
    <w:rsid w:val="00B0407B"/>
    <w:rsid w:val="00B05E5B"/>
    <w:rsid w:val="00B064AA"/>
    <w:rsid w:val="00B0656C"/>
    <w:rsid w:val="00B07232"/>
    <w:rsid w:val="00B17EBD"/>
    <w:rsid w:val="00B20278"/>
    <w:rsid w:val="00B21EAC"/>
    <w:rsid w:val="00B22F80"/>
    <w:rsid w:val="00B2560E"/>
    <w:rsid w:val="00B25CE3"/>
    <w:rsid w:val="00B3333F"/>
    <w:rsid w:val="00B33D85"/>
    <w:rsid w:val="00B34CE3"/>
    <w:rsid w:val="00B37489"/>
    <w:rsid w:val="00B419DA"/>
    <w:rsid w:val="00B43A55"/>
    <w:rsid w:val="00B51B17"/>
    <w:rsid w:val="00B52F1B"/>
    <w:rsid w:val="00B550B7"/>
    <w:rsid w:val="00B5561F"/>
    <w:rsid w:val="00B55649"/>
    <w:rsid w:val="00B643F1"/>
    <w:rsid w:val="00B728FE"/>
    <w:rsid w:val="00B772B0"/>
    <w:rsid w:val="00B871FD"/>
    <w:rsid w:val="00B92152"/>
    <w:rsid w:val="00BA1DEF"/>
    <w:rsid w:val="00BB15E2"/>
    <w:rsid w:val="00BB3AE8"/>
    <w:rsid w:val="00BC4028"/>
    <w:rsid w:val="00BD3B54"/>
    <w:rsid w:val="00BD55D5"/>
    <w:rsid w:val="00BE0D74"/>
    <w:rsid w:val="00BE429A"/>
    <w:rsid w:val="00BF03E1"/>
    <w:rsid w:val="00C0208E"/>
    <w:rsid w:val="00C140F4"/>
    <w:rsid w:val="00C31CE8"/>
    <w:rsid w:val="00C36EAC"/>
    <w:rsid w:val="00C478BB"/>
    <w:rsid w:val="00C50BCA"/>
    <w:rsid w:val="00C556B2"/>
    <w:rsid w:val="00C57FB5"/>
    <w:rsid w:val="00C6315B"/>
    <w:rsid w:val="00C67A98"/>
    <w:rsid w:val="00C7158D"/>
    <w:rsid w:val="00C77D74"/>
    <w:rsid w:val="00C82A6C"/>
    <w:rsid w:val="00C87F4E"/>
    <w:rsid w:val="00C902F5"/>
    <w:rsid w:val="00CA0F2F"/>
    <w:rsid w:val="00CA285A"/>
    <w:rsid w:val="00CA2B52"/>
    <w:rsid w:val="00CB2E30"/>
    <w:rsid w:val="00CC3485"/>
    <w:rsid w:val="00CD2FE6"/>
    <w:rsid w:val="00CD38E2"/>
    <w:rsid w:val="00CD583C"/>
    <w:rsid w:val="00CE25FA"/>
    <w:rsid w:val="00CE2900"/>
    <w:rsid w:val="00CE4712"/>
    <w:rsid w:val="00CE7253"/>
    <w:rsid w:val="00CF44BA"/>
    <w:rsid w:val="00CF71B4"/>
    <w:rsid w:val="00D013A8"/>
    <w:rsid w:val="00D031A2"/>
    <w:rsid w:val="00D05A3C"/>
    <w:rsid w:val="00D06F02"/>
    <w:rsid w:val="00D10775"/>
    <w:rsid w:val="00D22211"/>
    <w:rsid w:val="00D2468F"/>
    <w:rsid w:val="00D2542D"/>
    <w:rsid w:val="00D3621A"/>
    <w:rsid w:val="00D36D5C"/>
    <w:rsid w:val="00D50291"/>
    <w:rsid w:val="00D534B0"/>
    <w:rsid w:val="00D53D06"/>
    <w:rsid w:val="00D547C3"/>
    <w:rsid w:val="00D54B1C"/>
    <w:rsid w:val="00D6348D"/>
    <w:rsid w:val="00D71C6B"/>
    <w:rsid w:val="00D841B0"/>
    <w:rsid w:val="00D85429"/>
    <w:rsid w:val="00D91966"/>
    <w:rsid w:val="00D91CD0"/>
    <w:rsid w:val="00D91DB4"/>
    <w:rsid w:val="00DA56A1"/>
    <w:rsid w:val="00DB2471"/>
    <w:rsid w:val="00DC0AE5"/>
    <w:rsid w:val="00DD2854"/>
    <w:rsid w:val="00DD653A"/>
    <w:rsid w:val="00DE4330"/>
    <w:rsid w:val="00DE63C6"/>
    <w:rsid w:val="00DF102C"/>
    <w:rsid w:val="00DF339E"/>
    <w:rsid w:val="00DF49B2"/>
    <w:rsid w:val="00E10A91"/>
    <w:rsid w:val="00E11D07"/>
    <w:rsid w:val="00E13048"/>
    <w:rsid w:val="00E210AA"/>
    <w:rsid w:val="00E22B34"/>
    <w:rsid w:val="00E240E7"/>
    <w:rsid w:val="00E31851"/>
    <w:rsid w:val="00E323F7"/>
    <w:rsid w:val="00E52D00"/>
    <w:rsid w:val="00E573EC"/>
    <w:rsid w:val="00E6233E"/>
    <w:rsid w:val="00E642E7"/>
    <w:rsid w:val="00E643B8"/>
    <w:rsid w:val="00E6516F"/>
    <w:rsid w:val="00E9025E"/>
    <w:rsid w:val="00E90F11"/>
    <w:rsid w:val="00E90FAF"/>
    <w:rsid w:val="00E93986"/>
    <w:rsid w:val="00E94631"/>
    <w:rsid w:val="00E95F9C"/>
    <w:rsid w:val="00E973E6"/>
    <w:rsid w:val="00EA085A"/>
    <w:rsid w:val="00EA2A8F"/>
    <w:rsid w:val="00EA2BFD"/>
    <w:rsid w:val="00EB5746"/>
    <w:rsid w:val="00EB77F7"/>
    <w:rsid w:val="00EB7F71"/>
    <w:rsid w:val="00EC07A8"/>
    <w:rsid w:val="00EC24B2"/>
    <w:rsid w:val="00EC6DEB"/>
    <w:rsid w:val="00ED12AD"/>
    <w:rsid w:val="00ED50DE"/>
    <w:rsid w:val="00ED552A"/>
    <w:rsid w:val="00EF0716"/>
    <w:rsid w:val="00F00E3F"/>
    <w:rsid w:val="00F0295F"/>
    <w:rsid w:val="00F12D3A"/>
    <w:rsid w:val="00F25DA2"/>
    <w:rsid w:val="00F3041C"/>
    <w:rsid w:val="00F368AC"/>
    <w:rsid w:val="00F4051C"/>
    <w:rsid w:val="00F4287C"/>
    <w:rsid w:val="00F43018"/>
    <w:rsid w:val="00F46E20"/>
    <w:rsid w:val="00F51A91"/>
    <w:rsid w:val="00F52515"/>
    <w:rsid w:val="00F52739"/>
    <w:rsid w:val="00F748BD"/>
    <w:rsid w:val="00F74955"/>
    <w:rsid w:val="00F84675"/>
    <w:rsid w:val="00F85F97"/>
    <w:rsid w:val="00F90B26"/>
    <w:rsid w:val="00F934FD"/>
    <w:rsid w:val="00FA3B07"/>
    <w:rsid w:val="00FA46B1"/>
    <w:rsid w:val="00FB176F"/>
    <w:rsid w:val="00FB2F15"/>
    <w:rsid w:val="00FB5737"/>
    <w:rsid w:val="00FB64D4"/>
    <w:rsid w:val="00FC27AB"/>
    <w:rsid w:val="00FE5CCC"/>
    <w:rsid w:val="00FE646A"/>
    <w:rsid w:val="00FF644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828E93"/>
  <w15:docId w15:val="{3CF8ACAB-9369-41D3-BA7B-9DA59EF218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082FB7"/>
  </w:style>
  <w:style w:type="paragraph" w:styleId="Naslov1">
    <w:name w:val="heading 1"/>
    <w:aliases w:val="NASLOV"/>
    <w:basedOn w:val="Navaden"/>
    <w:link w:val="Naslov1Znak"/>
    <w:qFormat/>
    <w:rsid w:val="00227DF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sl-SI"/>
    </w:rPr>
  </w:style>
  <w:style w:type="paragraph" w:styleId="Naslov2">
    <w:name w:val="heading 2"/>
    <w:basedOn w:val="Navaden"/>
    <w:next w:val="Navaden"/>
    <w:link w:val="Naslov2Znak"/>
    <w:semiHidden/>
    <w:unhideWhenUsed/>
    <w:qFormat/>
    <w:rsid w:val="00082FB7"/>
    <w:pPr>
      <w:keepNext/>
      <w:spacing w:before="240" w:after="60" w:line="260" w:lineRule="atLeast"/>
      <w:outlineLvl w:val="1"/>
    </w:pPr>
    <w:rPr>
      <w:rFonts w:ascii="Calibri Light" w:eastAsia="Times New Roman" w:hAnsi="Calibri Light" w:cs="Times New Roman"/>
      <w:b/>
      <w:bCs/>
      <w:i/>
      <w:iCs/>
      <w:sz w:val="28"/>
      <w:szCs w:val="28"/>
      <w:lang w:val="en-US"/>
    </w:rPr>
  </w:style>
  <w:style w:type="paragraph" w:styleId="Naslov3">
    <w:name w:val="heading 3"/>
    <w:basedOn w:val="Navaden"/>
    <w:next w:val="Navaden"/>
    <w:link w:val="Naslov3Znak"/>
    <w:semiHidden/>
    <w:unhideWhenUsed/>
    <w:qFormat/>
    <w:rsid w:val="004E7C5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slov4">
    <w:name w:val="heading 4"/>
    <w:basedOn w:val="Navaden"/>
    <w:next w:val="Navaden"/>
    <w:link w:val="Naslov4Znak"/>
    <w:semiHidden/>
    <w:unhideWhenUsed/>
    <w:qFormat/>
    <w:rsid w:val="004E7C5A"/>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slov5">
    <w:name w:val="heading 5"/>
    <w:basedOn w:val="Navaden"/>
    <w:next w:val="Navaden"/>
    <w:link w:val="Naslov5Znak"/>
    <w:unhideWhenUsed/>
    <w:qFormat/>
    <w:rsid w:val="00002E69"/>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basedOn w:val="Privzetapisavaodstavka"/>
    <w:link w:val="Naslov1"/>
    <w:rsid w:val="00227DF8"/>
    <w:rPr>
      <w:rFonts w:ascii="Times New Roman" w:eastAsia="Times New Roman" w:hAnsi="Times New Roman" w:cs="Times New Roman"/>
      <w:b/>
      <w:bCs/>
      <w:kern w:val="36"/>
      <w:sz w:val="48"/>
      <w:szCs w:val="48"/>
      <w:lang w:eastAsia="sl-SI"/>
    </w:rPr>
  </w:style>
  <w:style w:type="character" w:customStyle="1" w:styleId="Naslov2Znak">
    <w:name w:val="Naslov 2 Znak"/>
    <w:basedOn w:val="Privzetapisavaodstavka"/>
    <w:link w:val="Naslov2"/>
    <w:semiHidden/>
    <w:rsid w:val="00082FB7"/>
    <w:rPr>
      <w:rFonts w:ascii="Calibri Light" w:eastAsia="Times New Roman" w:hAnsi="Calibri Light" w:cs="Times New Roman"/>
      <w:b/>
      <w:bCs/>
      <w:i/>
      <w:iCs/>
      <w:sz w:val="28"/>
      <w:szCs w:val="28"/>
      <w:lang w:val="en-US"/>
    </w:rPr>
  </w:style>
  <w:style w:type="character" w:customStyle="1" w:styleId="Naslov3Znak">
    <w:name w:val="Naslov 3 Znak"/>
    <w:basedOn w:val="Privzetapisavaodstavka"/>
    <w:link w:val="Naslov3"/>
    <w:semiHidden/>
    <w:rsid w:val="004E7C5A"/>
    <w:rPr>
      <w:rFonts w:asciiTheme="majorHAnsi" w:eastAsiaTheme="majorEastAsia" w:hAnsiTheme="majorHAnsi" w:cstheme="majorBidi"/>
      <w:color w:val="1F4D78" w:themeColor="accent1" w:themeShade="7F"/>
      <w:sz w:val="24"/>
      <w:szCs w:val="24"/>
    </w:rPr>
  </w:style>
  <w:style w:type="character" w:customStyle="1" w:styleId="Naslov4Znak">
    <w:name w:val="Naslov 4 Znak"/>
    <w:basedOn w:val="Privzetapisavaodstavka"/>
    <w:link w:val="Naslov4"/>
    <w:semiHidden/>
    <w:rsid w:val="004E7C5A"/>
    <w:rPr>
      <w:rFonts w:asciiTheme="majorHAnsi" w:eastAsiaTheme="majorEastAsia" w:hAnsiTheme="majorHAnsi" w:cstheme="majorBidi"/>
      <w:i/>
      <w:iCs/>
      <w:color w:val="2E74B5" w:themeColor="accent1" w:themeShade="BF"/>
    </w:rPr>
  </w:style>
  <w:style w:type="character" w:customStyle="1" w:styleId="Naslov5Znak">
    <w:name w:val="Naslov 5 Znak"/>
    <w:basedOn w:val="Privzetapisavaodstavka"/>
    <w:link w:val="Naslov5"/>
    <w:rsid w:val="00002E69"/>
    <w:rPr>
      <w:rFonts w:asciiTheme="majorHAnsi" w:eastAsiaTheme="majorEastAsia" w:hAnsiTheme="majorHAnsi" w:cstheme="majorBidi"/>
      <w:color w:val="2E74B5" w:themeColor="accent1" w:themeShade="BF"/>
    </w:rPr>
  </w:style>
  <w:style w:type="table" w:styleId="Tabelamrea">
    <w:name w:val="Table Grid"/>
    <w:basedOn w:val="Navadnatabela"/>
    <w:uiPriority w:val="39"/>
    <w:rsid w:val="004C17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aliases w:val="številka odstavka,Bullet 1,Bullet Points,Bullet layer,Colorful List - Accent 11,Dot pt,F5 List Paragraph,Indicator Text,Issue Action POC,List Paragraph Char Char Char,List Paragraph1,List Paragraph2,MAIN CONTENT,No Spacing1,Odstavec1,2"/>
    <w:basedOn w:val="Navaden"/>
    <w:link w:val="OdstavekseznamaZnak"/>
    <w:uiPriority w:val="34"/>
    <w:qFormat/>
    <w:rsid w:val="000E6464"/>
    <w:pPr>
      <w:ind w:left="720"/>
      <w:contextualSpacing/>
    </w:pPr>
  </w:style>
  <w:style w:type="character" w:customStyle="1" w:styleId="OdstavekseznamaZnak">
    <w:name w:val="Odstavek seznama Znak"/>
    <w:aliases w:val="številka odstavka Znak,Bullet 1 Znak,Bullet Points Znak,Bullet layer Znak,Colorful List - Accent 11 Znak,Dot pt Znak,F5 List Paragraph Znak,Indicator Text Znak,Issue Action POC Znak,List Paragraph Char Char Char Znak,Odstavec1 Znak"/>
    <w:link w:val="Odstavekseznama"/>
    <w:uiPriority w:val="34"/>
    <w:qFormat/>
    <w:rsid w:val="00DD653A"/>
  </w:style>
  <w:style w:type="paragraph" w:styleId="Besedilooblaka">
    <w:name w:val="Balloon Text"/>
    <w:basedOn w:val="Navaden"/>
    <w:link w:val="BesedilooblakaZnak"/>
    <w:unhideWhenUsed/>
    <w:rsid w:val="00865CBC"/>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rsid w:val="00865CBC"/>
    <w:rPr>
      <w:rFonts w:ascii="Segoe UI" w:hAnsi="Segoe UI" w:cs="Segoe UI"/>
      <w:sz w:val="18"/>
      <w:szCs w:val="18"/>
    </w:rPr>
  </w:style>
  <w:style w:type="character" w:styleId="Pripombasklic">
    <w:name w:val="annotation reference"/>
    <w:basedOn w:val="Privzetapisavaodstavka"/>
    <w:unhideWhenUsed/>
    <w:rsid w:val="00D50291"/>
    <w:rPr>
      <w:sz w:val="16"/>
      <w:szCs w:val="16"/>
    </w:rPr>
  </w:style>
  <w:style w:type="paragraph" w:styleId="Pripombabesedilo">
    <w:name w:val="annotation text"/>
    <w:basedOn w:val="Navaden"/>
    <w:link w:val="PripombabesediloZnak"/>
    <w:unhideWhenUsed/>
    <w:rsid w:val="00D50291"/>
    <w:pPr>
      <w:spacing w:line="240" w:lineRule="auto"/>
    </w:pPr>
    <w:rPr>
      <w:sz w:val="20"/>
      <w:szCs w:val="20"/>
    </w:rPr>
  </w:style>
  <w:style w:type="character" w:customStyle="1" w:styleId="PripombabesediloZnak">
    <w:name w:val="Pripomba – besedilo Znak"/>
    <w:basedOn w:val="Privzetapisavaodstavka"/>
    <w:link w:val="Pripombabesedilo"/>
    <w:rsid w:val="00D50291"/>
    <w:rPr>
      <w:sz w:val="20"/>
      <w:szCs w:val="20"/>
    </w:rPr>
  </w:style>
  <w:style w:type="paragraph" w:styleId="Zadevapripombe">
    <w:name w:val="annotation subject"/>
    <w:basedOn w:val="Pripombabesedilo"/>
    <w:next w:val="Pripombabesedilo"/>
    <w:link w:val="ZadevapripombeZnak"/>
    <w:unhideWhenUsed/>
    <w:rsid w:val="00D50291"/>
    <w:rPr>
      <w:b/>
      <w:bCs/>
    </w:rPr>
  </w:style>
  <w:style w:type="character" w:customStyle="1" w:styleId="ZadevapripombeZnak">
    <w:name w:val="Zadeva pripombe Znak"/>
    <w:basedOn w:val="PripombabesediloZnak"/>
    <w:link w:val="Zadevapripombe"/>
    <w:rsid w:val="00D50291"/>
    <w:rPr>
      <w:b/>
      <w:bCs/>
      <w:sz w:val="20"/>
      <w:szCs w:val="20"/>
    </w:rPr>
  </w:style>
  <w:style w:type="paragraph" w:styleId="Glava">
    <w:name w:val="header"/>
    <w:basedOn w:val="Navaden"/>
    <w:link w:val="GlavaZnak"/>
    <w:unhideWhenUsed/>
    <w:rsid w:val="006C35AA"/>
    <w:pPr>
      <w:tabs>
        <w:tab w:val="center" w:pos="4536"/>
        <w:tab w:val="right" w:pos="9072"/>
      </w:tabs>
      <w:spacing w:after="0" w:line="240" w:lineRule="auto"/>
    </w:pPr>
  </w:style>
  <w:style w:type="character" w:customStyle="1" w:styleId="GlavaZnak">
    <w:name w:val="Glava Znak"/>
    <w:basedOn w:val="Privzetapisavaodstavka"/>
    <w:link w:val="Glava"/>
    <w:rsid w:val="006C35AA"/>
  </w:style>
  <w:style w:type="paragraph" w:styleId="Noga">
    <w:name w:val="footer"/>
    <w:basedOn w:val="Navaden"/>
    <w:link w:val="NogaZnak"/>
    <w:uiPriority w:val="99"/>
    <w:unhideWhenUsed/>
    <w:rsid w:val="006C35AA"/>
    <w:pPr>
      <w:tabs>
        <w:tab w:val="center" w:pos="4536"/>
        <w:tab w:val="right" w:pos="9072"/>
      </w:tabs>
      <w:spacing w:after="0" w:line="240" w:lineRule="auto"/>
    </w:pPr>
  </w:style>
  <w:style w:type="character" w:customStyle="1" w:styleId="NogaZnak">
    <w:name w:val="Noga Znak"/>
    <w:basedOn w:val="Privzetapisavaodstavka"/>
    <w:link w:val="Noga"/>
    <w:uiPriority w:val="99"/>
    <w:rsid w:val="006C35AA"/>
  </w:style>
  <w:style w:type="character" w:styleId="Hiperpovezava">
    <w:name w:val="Hyperlink"/>
    <w:basedOn w:val="Privzetapisavaodstavka"/>
    <w:unhideWhenUsed/>
    <w:rsid w:val="002934B6"/>
    <w:rPr>
      <w:color w:val="0000FF"/>
      <w:u w:val="single"/>
    </w:rPr>
  </w:style>
  <w:style w:type="character" w:styleId="Poudarek">
    <w:name w:val="Emphasis"/>
    <w:basedOn w:val="Privzetapisavaodstavka"/>
    <w:uiPriority w:val="20"/>
    <w:qFormat/>
    <w:rsid w:val="009410E3"/>
    <w:rPr>
      <w:i/>
      <w:iCs/>
    </w:rPr>
  </w:style>
  <w:style w:type="paragraph" w:customStyle="1" w:styleId="rkovnatokazatevilnotoko">
    <w:name w:val="rkovnatokazatevilnotoko"/>
    <w:basedOn w:val="Navaden"/>
    <w:rsid w:val="00DD653A"/>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datumtevilka">
    <w:name w:val="datum številka"/>
    <w:basedOn w:val="Navaden"/>
    <w:qFormat/>
    <w:rsid w:val="00002E69"/>
    <w:pPr>
      <w:tabs>
        <w:tab w:val="left" w:pos="1701"/>
      </w:tabs>
      <w:spacing w:after="0" w:line="260" w:lineRule="atLeast"/>
    </w:pPr>
    <w:rPr>
      <w:rFonts w:ascii="Arial" w:eastAsia="Times New Roman" w:hAnsi="Arial" w:cs="Times New Roman"/>
      <w:sz w:val="20"/>
      <w:szCs w:val="20"/>
      <w:lang w:eastAsia="sl-SI"/>
    </w:rPr>
  </w:style>
  <w:style w:type="paragraph" w:customStyle="1" w:styleId="podpisi">
    <w:name w:val="podpisi"/>
    <w:basedOn w:val="Navaden"/>
    <w:qFormat/>
    <w:rsid w:val="00002E69"/>
    <w:pPr>
      <w:tabs>
        <w:tab w:val="left" w:pos="3402"/>
      </w:tabs>
      <w:spacing w:after="0" w:line="260" w:lineRule="atLeast"/>
    </w:pPr>
    <w:rPr>
      <w:rFonts w:ascii="Arial" w:eastAsia="Times New Roman" w:hAnsi="Arial" w:cs="Times New Roman"/>
      <w:sz w:val="20"/>
      <w:szCs w:val="24"/>
      <w:lang w:val="it-IT"/>
    </w:rPr>
  </w:style>
  <w:style w:type="paragraph" w:styleId="Sprotnaopomba-besedilo">
    <w:name w:val="footnote text"/>
    <w:basedOn w:val="Navaden"/>
    <w:link w:val="Sprotnaopomba-besediloZnak"/>
    <w:uiPriority w:val="99"/>
    <w:unhideWhenUsed/>
    <w:rsid w:val="00002E69"/>
    <w:pPr>
      <w:spacing w:after="0" w:line="240" w:lineRule="auto"/>
      <w:ind w:left="720" w:hanging="720"/>
      <w:jc w:val="both"/>
    </w:pPr>
    <w:rPr>
      <w:rFonts w:ascii="Times New Roman" w:eastAsia="Calibri" w:hAnsi="Times New Roman" w:cs="Times New Roman"/>
      <w:sz w:val="20"/>
      <w:szCs w:val="20"/>
    </w:rPr>
  </w:style>
  <w:style w:type="character" w:customStyle="1" w:styleId="Sprotnaopomba-besediloZnak">
    <w:name w:val="Sprotna opomba - besedilo Znak"/>
    <w:basedOn w:val="Privzetapisavaodstavka"/>
    <w:link w:val="Sprotnaopomba-besedilo"/>
    <w:uiPriority w:val="99"/>
    <w:rsid w:val="00002E69"/>
    <w:rPr>
      <w:rFonts w:ascii="Times New Roman" w:eastAsia="Calibri" w:hAnsi="Times New Roman" w:cs="Times New Roman"/>
      <w:sz w:val="20"/>
      <w:szCs w:val="20"/>
    </w:rPr>
  </w:style>
  <w:style w:type="character" w:styleId="Sprotnaopomba-sklic">
    <w:name w:val="footnote reference"/>
    <w:uiPriority w:val="99"/>
    <w:unhideWhenUsed/>
    <w:rsid w:val="00002E69"/>
    <w:rPr>
      <w:shd w:val="clear" w:color="auto" w:fill="auto"/>
      <w:vertAlign w:val="superscript"/>
    </w:rPr>
  </w:style>
  <w:style w:type="paragraph" w:styleId="Navadensplet">
    <w:name w:val="Normal (Web)"/>
    <w:basedOn w:val="Navaden"/>
    <w:uiPriority w:val="99"/>
    <w:unhideWhenUsed/>
    <w:rsid w:val="00121B9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qlbt-cell-line">
    <w:name w:val="qlbt-cell-line"/>
    <w:basedOn w:val="Navaden"/>
    <w:rsid w:val="004E7C5A"/>
    <w:pPr>
      <w:spacing w:after="0" w:line="240" w:lineRule="auto"/>
    </w:pPr>
    <w:rPr>
      <w:rFonts w:ascii="Times New Roman" w:eastAsia="Times New Roman" w:hAnsi="Times New Roman" w:cs="Times New Roman"/>
      <w:sz w:val="24"/>
      <w:szCs w:val="24"/>
      <w:lang w:val="en-US"/>
    </w:rPr>
  </w:style>
  <w:style w:type="table" w:customStyle="1" w:styleId="quill-better-table">
    <w:name w:val="quill-better-table"/>
    <w:basedOn w:val="Navadnatabela"/>
    <w:rsid w:val="004E7C5A"/>
    <w:pPr>
      <w:spacing w:after="0" w:line="240" w:lineRule="auto"/>
    </w:pPr>
    <w:rPr>
      <w:rFonts w:ascii="Times New Roman" w:eastAsia="Times New Roman" w:hAnsi="Times New Roman" w:cs="Times New Roman"/>
      <w:sz w:val="20"/>
      <w:szCs w:val="20"/>
      <w:lang w:val="en-US"/>
    </w:rPr>
    <w:tblPr/>
  </w:style>
  <w:style w:type="paragraph" w:customStyle="1" w:styleId="qlbt-cell-lineql-align-right">
    <w:name w:val="qlbt-cell-line ql-align-right"/>
    <w:basedOn w:val="Navaden"/>
    <w:rsid w:val="004E7C5A"/>
    <w:pPr>
      <w:spacing w:after="0" w:line="240" w:lineRule="auto"/>
    </w:pPr>
    <w:rPr>
      <w:rFonts w:ascii="Times New Roman" w:eastAsia="Times New Roman" w:hAnsi="Times New Roman" w:cs="Times New Roman"/>
      <w:sz w:val="24"/>
      <w:szCs w:val="24"/>
      <w:lang w:val="en-US"/>
    </w:rPr>
  </w:style>
  <w:style w:type="character" w:customStyle="1" w:styleId="contentpasted0">
    <w:name w:val="contentpasted0"/>
    <w:basedOn w:val="Privzetapisavaodstavka"/>
    <w:rsid w:val="004E7C5A"/>
  </w:style>
  <w:style w:type="paragraph" w:styleId="Zgradbadokumenta">
    <w:name w:val="Document Map"/>
    <w:basedOn w:val="Navaden"/>
    <w:link w:val="ZgradbadokumentaZnak"/>
    <w:rsid w:val="00082FB7"/>
    <w:pPr>
      <w:spacing w:after="0" w:line="260" w:lineRule="atLeast"/>
    </w:pPr>
    <w:rPr>
      <w:rFonts w:ascii="Tahoma" w:eastAsia="Times New Roman" w:hAnsi="Tahoma" w:cs="Tahoma"/>
      <w:sz w:val="16"/>
      <w:szCs w:val="16"/>
      <w:lang w:val="en-US"/>
    </w:rPr>
  </w:style>
  <w:style w:type="character" w:customStyle="1" w:styleId="ZgradbadokumentaZnak">
    <w:name w:val="Zgradba dokumenta Znak"/>
    <w:basedOn w:val="Privzetapisavaodstavka"/>
    <w:link w:val="Zgradbadokumenta"/>
    <w:rsid w:val="00082FB7"/>
    <w:rPr>
      <w:rFonts w:ascii="Tahoma" w:eastAsia="Times New Roman" w:hAnsi="Tahoma" w:cs="Tahoma"/>
      <w:sz w:val="16"/>
      <w:szCs w:val="16"/>
      <w:lang w:val="en-US"/>
    </w:rPr>
  </w:style>
  <w:style w:type="paragraph" w:customStyle="1" w:styleId="ZADEVA">
    <w:name w:val="ZADEVA"/>
    <w:basedOn w:val="Navaden"/>
    <w:qFormat/>
    <w:rsid w:val="00082FB7"/>
    <w:pPr>
      <w:tabs>
        <w:tab w:val="left" w:pos="1701"/>
      </w:tabs>
      <w:spacing w:after="0" w:line="260" w:lineRule="atLeast"/>
      <w:ind w:left="1701" w:hanging="1701"/>
    </w:pPr>
    <w:rPr>
      <w:rFonts w:ascii="Arial" w:eastAsia="Times New Roman" w:hAnsi="Arial" w:cs="Times New Roman"/>
      <w:b/>
      <w:sz w:val="20"/>
      <w:szCs w:val="24"/>
      <w:lang w:val="it-IT"/>
    </w:rPr>
  </w:style>
  <w:style w:type="paragraph" w:styleId="Telobesedila">
    <w:name w:val="Body Text"/>
    <w:basedOn w:val="Navaden"/>
    <w:link w:val="TelobesedilaZnak"/>
    <w:rsid w:val="00082FB7"/>
    <w:pPr>
      <w:spacing w:after="120" w:line="240" w:lineRule="auto"/>
    </w:pPr>
    <w:rPr>
      <w:rFonts w:ascii="SSUniversCond" w:eastAsia="Times New Roman" w:hAnsi="SSUniversCond" w:cs="Times New Roman"/>
      <w:i/>
      <w:sz w:val="18"/>
      <w:szCs w:val="20"/>
      <w:lang w:val="en-US" w:eastAsia="sl-SI"/>
    </w:rPr>
  </w:style>
  <w:style w:type="character" w:customStyle="1" w:styleId="TelobesedilaZnak">
    <w:name w:val="Telo besedila Znak"/>
    <w:basedOn w:val="Privzetapisavaodstavka"/>
    <w:link w:val="Telobesedila"/>
    <w:rsid w:val="00082FB7"/>
    <w:rPr>
      <w:rFonts w:ascii="SSUniversCond" w:eastAsia="Times New Roman" w:hAnsi="SSUniversCond" w:cs="Times New Roman"/>
      <w:i/>
      <w:sz w:val="18"/>
      <w:szCs w:val="20"/>
      <w:lang w:val="en-US" w:eastAsia="sl-SI"/>
    </w:rPr>
  </w:style>
  <w:style w:type="paragraph" w:customStyle="1" w:styleId="1">
    <w:name w:val="1"/>
    <w:basedOn w:val="Navaden"/>
    <w:rsid w:val="00082FB7"/>
    <w:pPr>
      <w:spacing w:line="240" w:lineRule="exact"/>
    </w:pPr>
    <w:rPr>
      <w:rFonts w:ascii="Tahoma" w:eastAsia="Times New Roman" w:hAnsi="Tahoma" w:cs="Times New Roman"/>
      <w:sz w:val="20"/>
      <w:szCs w:val="20"/>
      <w:lang w:val="en-US"/>
    </w:rPr>
  </w:style>
  <w:style w:type="paragraph" w:customStyle="1" w:styleId="Nav">
    <w:name w:val="Navđ"/>
    <w:basedOn w:val="Navaden"/>
    <w:rsid w:val="00082FB7"/>
    <w:pPr>
      <w:tabs>
        <w:tab w:val="left" w:pos="1418"/>
      </w:tabs>
      <w:spacing w:after="0" w:line="260" w:lineRule="atLeast"/>
      <w:jc w:val="both"/>
    </w:pPr>
    <w:rPr>
      <w:rFonts w:ascii="Arial" w:eastAsia="Times New Roman" w:hAnsi="Arial" w:cs="Arial"/>
      <w:sz w:val="20"/>
      <w:szCs w:val="20"/>
    </w:rPr>
  </w:style>
  <w:style w:type="paragraph" w:customStyle="1" w:styleId="ZnakCharCharZnak">
    <w:name w:val="Znak Char Char Znak"/>
    <w:basedOn w:val="Navaden"/>
    <w:rsid w:val="00082FB7"/>
    <w:pPr>
      <w:spacing w:line="240" w:lineRule="exact"/>
    </w:pPr>
    <w:rPr>
      <w:rFonts w:ascii="Tahoma" w:eastAsia="Times New Roman" w:hAnsi="Tahoma" w:cs="Tahoma"/>
      <w:sz w:val="20"/>
      <w:szCs w:val="20"/>
      <w:lang w:val="en-US"/>
    </w:rPr>
  </w:style>
  <w:style w:type="paragraph" w:customStyle="1" w:styleId="Znak1ZnakZnak">
    <w:name w:val="Znak1 Znak Znak"/>
    <w:basedOn w:val="Navaden"/>
    <w:rsid w:val="00082FB7"/>
    <w:pPr>
      <w:spacing w:line="240" w:lineRule="exact"/>
    </w:pPr>
    <w:rPr>
      <w:rFonts w:ascii="Tahoma" w:eastAsia="Times New Roman" w:hAnsi="Tahoma" w:cs="Tahoma"/>
      <w:sz w:val="20"/>
      <w:szCs w:val="20"/>
      <w:lang w:val="en-US"/>
    </w:rPr>
  </w:style>
  <w:style w:type="paragraph" w:customStyle="1" w:styleId="Default">
    <w:name w:val="Default"/>
    <w:rsid w:val="00082FB7"/>
    <w:pPr>
      <w:autoSpaceDE w:val="0"/>
      <w:autoSpaceDN w:val="0"/>
      <w:adjustRightInd w:val="0"/>
      <w:spacing w:after="0" w:line="240" w:lineRule="auto"/>
    </w:pPr>
    <w:rPr>
      <w:rFonts w:ascii="EUAlbertina" w:eastAsia="Times New Roman" w:hAnsi="EUAlbertina" w:cs="EUAlbertina"/>
      <w:color w:val="000000"/>
      <w:sz w:val="24"/>
      <w:szCs w:val="24"/>
      <w:lang w:eastAsia="sl-SI"/>
    </w:rPr>
  </w:style>
  <w:style w:type="paragraph" w:customStyle="1" w:styleId="Point0number">
    <w:name w:val="Point 0 (number)"/>
    <w:basedOn w:val="Navaden"/>
    <w:rsid w:val="00082FB7"/>
    <w:pPr>
      <w:numPr>
        <w:numId w:val="26"/>
      </w:numPr>
      <w:tabs>
        <w:tab w:val="clear" w:pos="850"/>
        <w:tab w:val="num" w:pos="360"/>
      </w:tabs>
      <w:spacing w:before="120" w:after="120" w:line="240" w:lineRule="auto"/>
      <w:ind w:left="0" w:firstLine="0"/>
      <w:jc w:val="both"/>
    </w:pPr>
    <w:rPr>
      <w:rFonts w:ascii="Times New Roman" w:eastAsia="Calibri" w:hAnsi="Times New Roman" w:cs="Times New Roman"/>
      <w:sz w:val="24"/>
    </w:rPr>
  </w:style>
  <w:style w:type="paragraph" w:customStyle="1" w:styleId="Point1number">
    <w:name w:val="Point 1 (number)"/>
    <w:basedOn w:val="Navaden"/>
    <w:rsid w:val="00082FB7"/>
    <w:pPr>
      <w:numPr>
        <w:ilvl w:val="2"/>
        <w:numId w:val="26"/>
      </w:numPr>
      <w:tabs>
        <w:tab w:val="clear" w:pos="1417"/>
        <w:tab w:val="num" w:pos="360"/>
      </w:tabs>
      <w:spacing w:before="120" w:after="120" w:line="240" w:lineRule="auto"/>
      <w:ind w:left="0" w:firstLine="0"/>
      <w:jc w:val="both"/>
    </w:pPr>
    <w:rPr>
      <w:rFonts w:ascii="Times New Roman" w:eastAsia="Calibri" w:hAnsi="Times New Roman" w:cs="Times New Roman"/>
      <w:sz w:val="24"/>
    </w:rPr>
  </w:style>
  <w:style w:type="paragraph" w:customStyle="1" w:styleId="Point2number">
    <w:name w:val="Point 2 (number)"/>
    <w:basedOn w:val="Navaden"/>
    <w:rsid w:val="00082FB7"/>
    <w:pPr>
      <w:numPr>
        <w:ilvl w:val="4"/>
        <w:numId w:val="26"/>
      </w:numPr>
      <w:tabs>
        <w:tab w:val="clear" w:pos="1984"/>
        <w:tab w:val="num" w:pos="360"/>
      </w:tabs>
      <w:spacing w:before="120" w:after="120" w:line="240" w:lineRule="auto"/>
      <w:ind w:left="0" w:firstLine="0"/>
      <w:jc w:val="both"/>
    </w:pPr>
    <w:rPr>
      <w:rFonts w:ascii="Times New Roman" w:eastAsia="Calibri" w:hAnsi="Times New Roman" w:cs="Times New Roman"/>
      <w:sz w:val="24"/>
    </w:rPr>
  </w:style>
  <w:style w:type="paragraph" w:customStyle="1" w:styleId="Point3number">
    <w:name w:val="Point 3 (number)"/>
    <w:basedOn w:val="Navaden"/>
    <w:rsid w:val="00082FB7"/>
    <w:pPr>
      <w:numPr>
        <w:ilvl w:val="6"/>
        <w:numId w:val="26"/>
      </w:numPr>
      <w:tabs>
        <w:tab w:val="clear" w:pos="2551"/>
        <w:tab w:val="num" w:pos="360"/>
      </w:tabs>
      <w:spacing w:before="120" w:after="120" w:line="240" w:lineRule="auto"/>
      <w:ind w:left="0" w:firstLine="0"/>
      <w:jc w:val="both"/>
    </w:pPr>
    <w:rPr>
      <w:rFonts w:ascii="Times New Roman" w:eastAsia="Calibri" w:hAnsi="Times New Roman" w:cs="Times New Roman"/>
      <w:sz w:val="24"/>
    </w:rPr>
  </w:style>
  <w:style w:type="paragraph" w:customStyle="1" w:styleId="Point0letter">
    <w:name w:val="Point 0 (letter)"/>
    <w:basedOn w:val="Navaden"/>
    <w:rsid w:val="00082FB7"/>
    <w:pPr>
      <w:numPr>
        <w:ilvl w:val="1"/>
        <w:numId w:val="26"/>
      </w:numPr>
      <w:tabs>
        <w:tab w:val="clear" w:pos="850"/>
        <w:tab w:val="num" w:pos="360"/>
      </w:tabs>
      <w:spacing w:before="120" w:after="120" w:line="240" w:lineRule="auto"/>
      <w:ind w:left="0" w:firstLine="0"/>
      <w:jc w:val="both"/>
    </w:pPr>
    <w:rPr>
      <w:rFonts w:ascii="Times New Roman" w:eastAsia="Calibri" w:hAnsi="Times New Roman" w:cs="Times New Roman"/>
      <w:sz w:val="24"/>
    </w:rPr>
  </w:style>
  <w:style w:type="paragraph" w:customStyle="1" w:styleId="Point1letter">
    <w:name w:val="Point 1 (letter)"/>
    <w:basedOn w:val="Navaden"/>
    <w:rsid w:val="00082FB7"/>
    <w:pPr>
      <w:numPr>
        <w:ilvl w:val="3"/>
        <w:numId w:val="26"/>
      </w:numPr>
      <w:tabs>
        <w:tab w:val="clear" w:pos="1417"/>
        <w:tab w:val="num" w:pos="360"/>
      </w:tabs>
      <w:spacing w:before="120" w:after="120" w:line="240" w:lineRule="auto"/>
      <w:ind w:left="0" w:firstLine="0"/>
      <w:jc w:val="both"/>
    </w:pPr>
    <w:rPr>
      <w:rFonts w:ascii="Times New Roman" w:eastAsia="Calibri" w:hAnsi="Times New Roman" w:cs="Times New Roman"/>
      <w:sz w:val="24"/>
    </w:rPr>
  </w:style>
  <w:style w:type="paragraph" w:customStyle="1" w:styleId="Point2letter">
    <w:name w:val="Point 2 (letter)"/>
    <w:basedOn w:val="Navaden"/>
    <w:rsid w:val="00082FB7"/>
    <w:pPr>
      <w:numPr>
        <w:ilvl w:val="5"/>
        <w:numId w:val="26"/>
      </w:numPr>
      <w:tabs>
        <w:tab w:val="clear" w:pos="1984"/>
        <w:tab w:val="num" w:pos="360"/>
      </w:tabs>
      <w:spacing w:before="120" w:after="120" w:line="240" w:lineRule="auto"/>
      <w:ind w:left="0" w:firstLine="0"/>
      <w:jc w:val="both"/>
    </w:pPr>
    <w:rPr>
      <w:rFonts w:ascii="Times New Roman" w:eastAsia="Calibri" w:hAnsi="Times New Roman" w:cs="Times New Roman"/>
      <w:sz w:val="24"/>
    </w:rPr>
  </w:style>
  <w:style w:type="paragraph" w:customStyle="1" w:styleId="Point3letter">
    <w:name w:val="Point 3 (letter)"/>
    <w:basedOn w:val="Navaden"/>
    <w:rsid w:val="00082FB7"/>
    <w:pPr>
      <w:numPr>
        <w:ilvl w:val="7"/>
        <w:numId w:val="26"/>
      </w:numPr>
      <w:tabs>
        <w:tab w:val="clear" w:pos="2551"/>
        <w:tab w:val="num" w:pos="360"/>
      </w:tabs>
      <w:spacing w:before="120" w:after="120" w:line="240" w:lineRule="auto"/>
      <w:ind w:left="0" w:firstLine="0"/>
      <w:jc w:val="both"/>
    </w:pPr>
    <w:rPr>
      <w:rFonts w:ascii="Times New Roman" w:eastAsia="Calibri" w:hAnsi="Times New Roman" w:cs="Times New Roman"/>
      <w:sz w:val="24"/>
    </w:rPr>
  </w:style>
  <w:style w:type="paragraph" w:customStyle="1" w:styleId="Point4letter">
    <w:name w:val="Point 4 (letter)"/>
    <w:basedOn w:val="Navaden"/>
    <w:rsid w:val="00082FB7"/>
    <w:pPr>
      <w:numPr>
        <w:ilvl w:val="8"/>
        <w:numId w:val="26"/>
      </w:numPr>
      <w:tabs>
        <w:tab w:val="clear" w:pos="3118"/>
        <w:tab w:val="num" w:pos="360"/>
      </w:tabs>
      <w:spacing w:before="120" w:after="120" w:line="240" w:lineRule="auto"/>
      <w:ind w:left="0" w:firstLine="0"/>
      <w:jc w:val="both"/>
    </w:pPr>
    <w:rPr>
      <w:rFonts w:ascii="Times New Roman" w:eastAsia="Calibri" w:hAnsi="Times New Roman" w:cs="Times New Roman"/>
      <w:sz w:val="24"/>
    </w:rPr>
  </w:style>
  <w:style w:type="paragraph" w:styleId="Otevilenseznam">
    <w:name w:val="List Number"/>
    <w:basedOn w:val="Navaden"/>
    <w:uiPriority w:val="99"/>
    <w:unhideWhenUsed/>
    <w:rsid w:val="00082FB7"/>
    <w:pPr>
      <w:numPr>
        <w:numId w:val="27"/>
      </w:numPr>
      <w:tabs>
        <w:tab w:val="clear" w:pos="360"/>
        <w:tab w:val="num" w:pos="720"/>
      </w:tabs>
      <w:spacing w:before="120" w:after="120" w:line="240" w:lineRule="auto"/>
      <w:ind w:left="720"/>
      <w:contextualSpacing/>
      <w:jc w:val="both"/>
    </w:pPr>
    <w:rPr>
      <w:rFonts w:ascii="Times New Roman" w:eastAsia="Calibri" w:hAnsi="Times New Roman" w:cs="Times New Roman"/>
      <w:sz w:val="24"/>
    </w:rPr>
  </w:style>
  <w:style w:type="paragraph" w:styleId="Konnaopomba-besedilo">
    <w:name w:val="endnote text"/>
    <w:basedOn w:val="Navaden"/>
    <w:link w:val="Konnaopomba-besediloZnak"/>
    <w:rsid w:val="00082FB7"/>
    <w:pPr>
      <w:spacing w:after="0" w:line="260" w:lineRule="atLeast"/>
    </w:pPr>
    <w:rPr>
      <w:rFonts w:ascii="Arial" w:eastAsia="Times New Roman" w:hAnsi="Arial" w:cs="Times New Roman"/>
      <w:sz w:val="20"/>
      <w:szCs w:val="20"/>
      <w:lang w:val="en-US"/>
    </w:rPr>
  </w:style>
  <w:style w:type="character" w:customStyle="1" w:styleId="Konnaopomba-besediloZnak">
    <w:name w:val="Končna opomba - besedilo Znak"/>
    <w:basedOn w:val="Privzetapisavaodstavka"/>
    <w:link w:val="Konnaopomba-besedilo"/>
    <w:rsid w:val="00082FB7"/>
    <w:rPr>
      <w:rFonts w:ascii="Arial" w:eastAsia="Times New Roman" w:hAnsi="Arial" w:cs="Times New Roman"/>
      <w:sz w:val="20"/>
      <w:szCs w:val="20"/>
      <w:lang w:val="en-US"/>
    </w:rPr>
  </w:style>
  <w:style w:type="character" w:styleId="Konnaopomba-sklic">
    <w:name w:val="endnote reference"/>
    <w:rsid w:val="00082FB7"/>
    <w:rPr>
      <w:vertAlign w:val="superscript"/>
    </w:rPr>
  </w:style>
  <w:style w:type="character" w:customStyle="1" w:styleId="ui-provider">
    <w:name w:val="ui-provider"/>
    <w:basedOn w:val="Privzetapisavaodstavka"/>
    <w:rsid w:val="00C0208E"/>
  </w:style>
  <w:style w:type="paragraph" w:customStyle="1" w:styleId="Alineazaodstavkom">
    <w:name w:val="Alinea za odstavkom"/>
    <w:basedOn w:val="Navaden"/>
    <w:link w:val="AlineazaodstavkomZnak"/>
    <w:qFormat/>
    <w:rsid w:val="00234270"/>
    <w:pPr>
      <w:numPr>
        <w:numId w:val="55"/>
      </w:numPr>
      <w:overflowPunct w:val="0"/>
      <w:autoSpaceDE w:val="0"/>
      <w:autoSpaceDN w:val="0"/>
      <w:adjustRightInd w:val="0"/>
      <w:spacing w:after="0" w:line="200" w:lineRule="exact"/>
      <w:jc w:val="both"/>
      <w:textAlignment w:val="baseline"/>
    </w:pPr>
    <w:rPr>
      <w:rFonts w:ascii="Times New Roman" w:eastAsia="Times New Roman" w:hAnsi="Times New Roman" w:cs="Arial"/>
      <w:lang w:eastAsia="sl-SI"/>
    </w:rPr>
  </w:style>
  <w:style w:type="character" w:customStyle="1" w:styleId="AlineazaodstavkomZnak">
    <w:name w:val="Alinea za odstavkom Znak"/>
    <w:link w:val="Alineazaodstavkom"/>
    <w:rsid w:val="00B00E66"/>
    <w:rPr>
      <w:rFonts w:ascii="Times New Roman" w:eastAsia="Times New Roman" w:hAnsi="Times New Roman" w:cs="Arial"/>
      <w:lang w:eastAsia="sl-SI"/>
    </w:rPr>
  </w:style>
  <w:style w:type="paragraph" w:styleId="Revizija">
    <w:name w:val="Revision"/>
    <w:hidden/>
    <w:uiPriority w:val="99"/>
    <w:semiHidden/>
    <w:rsid w:val="0096295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000915">
      <w:bodyDiv w:val="1"/>
      <w:marLeft w:val="0"/>
      <w:marRight w:val="0"/>
      <w:marTop w:val="0"/>
      <w:marBottom w:val="0"/>
      <w:divBdr>
        <w:top w:val="none" w:sz="0" w:space="0" w:color="auto"/>
        <w:left w:val="none" w:sz="0" w:space="0" w:color="auto"/>
        <w:bottom w:val="none" w:sz="0" w:space="0" w:color="auto"/>
        <w:right w:val="none" w:sz="0" w:space="0" w:color="auto"/>
      </w:divBdr>
      <w:divsChild>
        <w:div w:id="1790051331">
          <w:marLeft w:val="360"/>
          <w:marRight w:val="0"/>
          <w:marTop w:val="120"/>
          <w:marBottom w:val="0"/>
          <w:divBdr>
            <w:top w:val="none" w:sz="0" w:space="0" w:color="auto"/>
            <w:left w:val="none" w:sz="0" w:space="0" w:color="auto"/>
            <w:bottom w:val="none" w:sz="0" w:space="0" w:color="auto"/>
            <w:right w:val="none" w:sz="0" w:space="0" w:color="auto"/>
          </w:divBdr>
        </w:div>
      </w:divsChild>
    </w:div>
    <w:div w:id="101188217">
      <w:bodyDiv w:val="1"/>
      <w:marLeft w:val="0"/>
      <w:marRight w:val="0"/>
      <w:marTop w:val="0"/>
      <w:marBottom w:val="0"/>
      <w:divBdr>
        <w:top w:val="none" w:sz="0" w:space="0" w:color="auto"/>
        <w:left w:val="none" w:sz="0" w:space="0" w:color="auto"/>
        <w:bottom w:val="none" w:sz="0" w:space="0" w:color="auto"/>
        <w:right w:val="none" w:sz="0" w:space="0" w:color="auto"/>
      </w:divBdr>
    </w:div>
    <w:div w:id="415975416">
      <w:bodyDiv w:val="1"/>
      <w:marLeft w:val="0"/>
      <w:marRight w:val="0"/>
      <w:marTop w:val="0"/>
      <w:marBottom w:val="0"/>
      <w:divBdr>
        <w:top w:val="none" w:sz="0" w:space="0" w:color="auto"/>
        <w:left w:val="none" w:sz="0" w:space="0" w:color="auto"/>
        <w:bottom w:val="none" w:sz="0" w:space="0" w:color="auto"/>
        <w:right w:val="none" w:sz="0" w:space="0" w:color="auto"/>
      </w:divBdr>
    </w:div>
    <w:div w:id="1217352176">
      <w:bodyDiv w:val="1"/>
      <w:marLeft w:val="0"/>
      <w:marRight w:val="0"/>
      <w:marTop w:val="0"/>
      <w:marBottom w:val="0"/>
      <w:divBdr>
        <w:top w:val="none" w:sz="0" w:space="0" w:color="auto"/>
        <w:left w:val="none" w:sz="0" w:space="0" w:color="auto"/>
        <w:bottom w:val="none" w:sz="0" w:space="0" w:color="auto"/>
        <w:right w:val="none" w:sz="0" w:space="0" w:color="auto"/>
      </w:divBdr>
    </w:div>
    <w:div w:id="1325813768">
      <w:bodyDiv w:val="1"/>
      <w:marLeft w:val="0"/>
      <w:marRight w:val="0"/>
      <w:marTop w:val="0"/>
      <w:marBottom w:val="0"/>
      <w:divBdr>
        <w:top w:val="none" w:sz="0" w:space="0" w:color="auto"/>
        <w:left w:val="none" w:sz="0" w:space="0" w:color="auto"/>
        <w:bottom w:val="none" w:sz="0" w:space="0" w:color="auto"/>
        <w:right w:val="none" w:sz="0" w:space="0" w:color="auto"/>
      </w:divBdr>
    </w:div>
    <w:div w:id="1459908381">
      <w:bodyDiv w:val="1"/>
      <w:marLeft w:val="0"/>
      <w:marRight w:val="0"/>
      <w:marTop w:val="0"/>
      <w:marBottom w:val="0"/>
      <w:divBdr>
        <w:top w:val="none" w:sz="0" w:space="0" w:color="auto"/>
        <w:left w:val="none" w:sz="0" w:space="0" w:color="auto"/>
        <w:bottom w:val="none" w:sz="0" w:space="0" w:color="auto"/>
        <w:right w:val="none" w:sz="0" w:space="0" w:color="auto"/>
      </w:divBdr>
      <w:divsChild>
        <w:div w:id="1836334260">
          <w:marLeft w:val="360"/>
          <w:marRight w:val="0"/>
          <w:marTop w:val="120"/>
          <w:marBottom w:val="0"/>
          <w:divBdr>
            <w:top w:val="none" w:sz="0" w:space="0" w:color="auto"/>
            <w:left w:val="none" w:sz="0" w:space="0" w:color="auto"/>
            <w:bottom w:val="none" w:sz="0" w:space="0" w:color="auto"/>
            <w:right w:val="none" w:sz="0" w:space="0" w:color="auto"/>
          </w:divBdr>
        </w:div>
      </w:divsChild>
    </w:div>
    <w:div w:id="1497839658">
      <w:bodyDiv w:val="1"/>
      <w:marLeft w:val="0"/>
      <w:marRight w:val="0"/>
      <w:marTop w:val="0"/>
      <w:marBottom w:val="0"/>
      <w:divBdr>
        <w:top w:val="none" w:sz="0" w:space="0" w:color="auto"/>
        <w:left w:val="none" w:sz="0" w:space="0" w:color="auto"/>
        <w:bottom w:val="none" w:sz="0" w:space="0" w:color="auto"/>
        <w:right w:val="none" w:sz="0" w:space="0" w:color="auto"/>
      </w:divBdr>
    </w:div>
    <w:div w:id="18921072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kp.si/skupna-kmetijska-politika-2023-2027/intervencije-skp/inp08-07-konzervirajoca-obdelava-tal"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skp.si/skupna-kmetijska-politika-2023-2027/intervencije-skp/irp03-kolektivne-nalozbe-v-kmetijstvu-za-skupno-pripravo-kmetijskih-proizvodov-za-trg-in-razvoj-mocnih-in-odpornih-verig-vrednosti-preskrbe-s-hrano" TargetMode="External"/><Relationship Id="rId17" Type="http://schemas.openxmlformats.org/officeDocument/2006/relationships/hyperlink" Target="https://skp.si/skupna-kmetijska-politika-2023-2027/intervencije-skp/irp06-nalozbe-v-ureditev-gozdne-infrastrukture" TargetMode="External"/><Relationship Id="rId2" Type="http://schemas.openxmlformats.org/officeDocument/2006/relationships/customXml" Target="../customXml/item2.xml"/><Relationship Id="rId16" Type="http://schemas.openxmlformats.org/officeDocument/2006/relationships/hyperlink" Target="https://skp.si/skupna-kmetijska-politika-2023-2027/intervencije-skp/inp08-11-ohranjanje-biodiverzitete-v-trajnih-nasadih"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kp.si/skupna-kmetijska-politika-2023-2027/intervencije-skp/irp22-neproizvodne-nalozbe-povezane-z-izvajanjem-naravovarstvenih-podintervencij-sn-2023-2027" TargetMode="External"/><Relationship Id="rId5" Type="http://schemas.openxmlformats.org/officeDocument/2006/relationships/numbering" Target="numbering.xml"/><Relationship Id="rId15" Type="http://schemas.openxmlformats.org/officeDocument/2006/relationships/hyperlink" Target="https://skp.si/skupna-kmetijska-politika-2023-2027/intervencije-skp/inp08-11-ohranjanje-biodiverzitete-v-trajnih-nasadih"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kp.si/skupna-kmetijska-politika-2023-2027/intervencije-skp/inp08-07-konzervirajoca-obdelava-tal"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F225396475418A4B8D8FB4A494E5A7CA" ma:contentTypeVersion="1" ma:contentTypeDescription="Ustvari nov dokument." ma:contentTypeScope="" ma:versionID="740d13182d870ac1b231001472d0ea55">
  <xsd:schema xmlns:xsd="http://www.w3.org/2001/XMLSchema" xmlns:xs="http://www.w3.org/2001/XMLSchema" xmlns:p="http://schemas.microsoft.com/office/2006/metadata/properties" xmlns:ns1="http://schemas.microsoft.com/sharepoint/v3" targetNamespace="http://schemas.microsoft.com/office/2006/metadata/properties" ma:root="true" ma:fieldsID="479823c2837ba2e0561586e40a1e9a5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Razporejanje začetnega datuma" ma:description="»Načrtovanje začetnega datuma« je stolpec mesta, ki ga je ustvarila funkcija objavljanja. Uporablja se za določanje datuma in ure, ko se ta stran prvič prikaže obiskovalcem strani." ma:internalName="PublishingStartDate">
      <xsd:simpleType>
        <xsd:restriction base="dms:Unknown"/>
      </xsd:simpleType>
    </xsd:element>
    <xsd:element name="PublishingExpirationDate" ma:index="9" nillable="true" ma:displayName="Razporejanje končnega datuma" ma:description="»Načrtovanje končnega datuma« je stolpec mesta, ki ga je ustvarila funkcija objavljanja. Uporablja se za določanje datuma in ure, ko se ta stran ne prikaže več obiskovalcem mesta."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316A0BB0-1DC2-4F11-9D4E-5C1048746084}">
  <ds:schemaRefs>
    <ds:schemaRef ds:uri="http://schemas.microsoft.com/sharepoint/v3/contenttype/forms"/>
  </ds:schemaRefs>
</ds:datastoreItem>
</file>

<file path=customXml/itemProps2.xml><?xml version="1.0" encoding="utf-8"?>
<ds:datastoreItem xmlns:ds="http://schemas.openxmlformats.org/officeDocument/2006/customXml" ds:itemID="{0AF31A51-E474-4CEA-9B84-014D56DDF2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B05C11D-1B54-4E58-8ED2-1D6D7A922111}">
  <ds:schemaRefs>
    <ds:schemaRef ds:uri="http://purl.org/dc/elements/1.1/"/>
    <ds:schemaRef ds:uri="http://schemas.microsoft.com/office/2006/metadata/properties"/>
    <ds:schemaRef ds:uri="http://schemas.microsoft.com/sharepoint/v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C3587E6C-046E-4CCC-BF8B-C48E275251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62</Pages>
  <Words>25803</Words>
  <Characters>147082</Characters>
  <Application>Microsoft Office Word</Application>
  <DocSecurity>0</DocSecurity>
  <Lines>1225</Lines>
  <Paragraphs>345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172540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Urška Keše</dc:creator>
  <cp:keywords/>
  <dc:description/>
  <cp:lastModifiedBy>Polona Vogrinčič</cp:lastModifiedBy>
  <cp:revision>6</cp:revision>
  <cp:lastPrinted>2023-07-25T13:53:00Z</cp:lastPrinted>
  <dcterms:created xsi:type="dcterms:W3CDTF">2023-08-16T15:24:00Z</dcterms:created>
  <dcterms:modified xsi:type="dcterms:W3CDTF">2023-08-17T12:14:00Z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6a5b7cef7515096954b7f32cba3637b93cd54954f03db0948b739d396e9d13c1</vt:lpwstr>
  </property>
  <property fmtid="{D5CDD505-2E9C-101B-9397-08002B2CF9AE}" pid="3" name="ContentTypeId">
    <vt:lpwstr>0x010100F225396475418A4B8D8FB4A494E5A7CA</vt:lpwstr>
  </property>
</Properties>
</file>