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819"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9"/>
        <w:gridCol w:w="939"/>
        <w:gridCol w:w="347"/>
        <w:gridCol w:w="1276"/>
        <w:gridCol w:w="850"/>
        <w:gridCol w:w="719"/>
        <w:gridCol w:w="557"/>
        <w:gridCol w:w="425"/>
        <w:gridCol w:w="29"/>
        <w:gridCol w:w="683"/>
        <w:gridCol w:w="688"/>
        <w:gridCol w:w="18"/>
        <w:gridCol w:w="800"/>
        <w:gridCol w:w="14"/>
        <w:gridCol w:w="82"/>
        <w:gridCol w:w="710"/>
        <w:gridCol w:w="13"/>
      </w:tblGrid>
      <w:tr w:rsidR="003C7493" w:rsidRPr="00D65368" w14:paraId="63E30615" w14:textId="77777777" w:rsidTr="003C7493">
        <w:trPr>
          <w:gridAfter w:val="1"/>
          <w:wAfter w:w="13" w:type="dxa"/>
          <w:trHeight w:val="633"/>
        </w:trPr>
        <w:tc>
          <w:tcPr>
            <w:tcW w:w="5357" w:type="dxa"/>
            <w:gridSpan w:val="7"/>
            <w:shd w:val="clear" w:color="auto" w:fill="auto"/>
            <w:vAlign w:val="center"/>
          </w:tcPr>
          <w:p w14:paraId="1A8DD6BB" w14:textId="6E9DB7C7" w:rsidR="003C7493" w:rsidRPr="00D65368" w:rsidRDefault="00855A90" w:rsidP="003C7493">
            <w:pPr>
              <w:spacing w:line="240" w:lineRule="auto"/>
              <w:ind w:right="-1"/>
              <w:rPr>
                <w:rFonts w:cs="Arial"/>
                <w:spacing w:val="-4"/>
                <w:szCs w:val="20"/>
                <w:highlight w:val="yellow"/>
              </w:rPr>
            </w:pPr>
            <w:r>
              <w:rPr>
                <w:noProof/>
              </w:rPr>
              <mc:AlternateContent>
                <mc:Choice Requires="wps">
                  <w:drawing>
                    <wp:anchor distT="0" distB="0" distL="114300" distR="114300" simplePos="0" relativeHeight="251657728" behindDoc="1" locked="0" layoutInCell="1" allowOverlap="1" wp14:anchorId="06E36A47" wp14:editId="0D0E09E1">
                      <wp:simplePos x="0" y="0"/>
                      <wp:positionH relativeFrom="column">
                        <wp:posOffset>1905</wp:posOffset>
                      </wp:positionH>
                      <wp:positionV relativeFrom="paragraph">
                        <wp:posOffset>8020050</wp:posOffset>
                      </wp:positionV>
                      <wp:extent cx="5396230" cy="254000"/>
                      <wp:effectExtent l="0" t="0" r="0" b="0"/>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6230" cy="254000"/>
                              </a:xfrm>
                              <a:prstGeom prst="rect">
                                <a:avLst/>
                              </a:prstGeom>
                              <a:solidFill>
                                <a:scrgbClr r="0" g="0" b="0">
                                  <a:alpha val="0"/>
                                </a:sc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1FC5D1" w14:textId="77777777" w:rsidR="003C7493" w:rsidRPr="00C416FA" w:rsidRDefault="003C7493" w:rsidP="003D54FA">
                                  <w:pPr>
                                    <w:jc w:val="center"/>
                                    <w:rPr>
                                      <w:rFonts w:cs="Arial"/>
                                      <w:color w:val="808080" w:themeColor="background1" w:themeShade="8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6E36A47" id="_x0000_t202" coordsize="21600,21600" o:spt="202" path="m,l,21600r21600,l21600,xe">
                      <v:stroke joinstyle="miter"/>
                      <v:path gradientshapeok="t" o:connecttype="rect"/>
                    </v:shapetype>
                    <v:shape id="Polje z besedilom 2" o:spid="_x0000_s1026" type="#_x0000_t202" style="position:absolute;margin-left:.15pt;margin-top:631.5pt;width:424.9pt;height:2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" fillcolor="black" stroked="f" strokeweight=".5pt">
                      <v:fill opacity="0"/>
                      <v:textbox>
                        <w:txbxContent>
                          <w:p w14:paraId="571FC5D1" w14:textId="77777777" w:rsidR="003C7493" w:rsidRPr="00C416FA" w:rsidRDefault="003C7493" w:rsidP="003D54FA">
                            <w:pPr>
                              <w:jc w:val="center"/>
                              <w:rPr>
                                <w:rFonts w:cs="Arial"/>
                                <w:color w:val="808080" w:themeColor="background1" w:themeShade="80"/>
                                <w:sz w:val="24"/>
                              </w:rPr>
                            </w:pPr>
                          </w:p>
                        </w:txbxContent>
                      </v:textbox>
                    </v:shape>
                  </w:pict>
                </mc:Fallback>
              </mc:AlternateContent>
            </w:r>
            <w:r w:rsidR="003C7493" w:rsidRPr="00D65368">
              <w:rPr>
                <w:rFonts w:cs="Arial"/>
                <w:szCs w:val="20"/>
              </w:rPr>
              <w:t>Številka:  35008-7/2006-MOP</w:t>
            </w:r>
          </w:p>
          <w:p w14:paraId="78F4CC92" w14:textId="77073C35" w:rsidR="003C7493" w:rsidRPr="00D65368" w:rsidRDefault="003C7493" w:rsidP="003C7493">
            <w:pPr>
              <w:spacing w:line="240" w:lineRule="auto"/>
              <w:ind w:right="-1"/>
              <w:rPr>
                <w:rFonts w:cs="Arial"/>
                <w:spacing w:val="-4"/>
                <w:szCs w:val="20"/>
                <w:highlight w:val="yellow"/>
              </w:rPr>
            </w:pPr>
            <w:r w:rsidRPr="00D65368">
              <w:rPr>
                <w:rFonts w:cs="Arial"/>
                <w:szCs w:val="20"/>
              </w:rPr>
              <w:t xml:space="preserve">Ljubljana, </w:t>
            </w:r>
            <w:r w:rsidR="004B4C8F">
              <w:rPr>
                <w:rFonts w:cs="Arial"/>
                <w:szCs w:val="20"/>
              </w:rPr>
              <w:t>2</w:t>
            </w:r>
            <w:r w:rsidR="001663E3">
              <w:rPr>
                <w:rFonts w:cs="Arial"/>
                <w:szCs w:val="20"/>
              </w:rPr>
              <w:t>9</w:t>
            </w:r>
            <w:r w:rsidRPr="00D65368">
              <w:rPr>
                <w:rFonts w:cs="Arial"/>
                <w:szCs w:val="20"/>
              </w:rPr>
              <w:t xml:space="preserve">. </w:t>
            </w:r>
            <w:r w:rsidR="000D21A2">
              <w:rPr>
                <w:rFonts w:cs="Arial"/>
                <w:szCs w:val="20"/>
              </w:rPr>
              <w:t>avgust</w:t>
            </w:r>
            <w:r w:rsidRPr="00D65368">
              <w:rPr>
                <w:rFonts w:cs="Arial"/>
                <w:szCs w:val="20"/>
              </w:rPr>
              <w:t>a 2023</w:t>
            </w:r>
          </w:p>
        </w:tc>
        <w:tc>
          <w:tcPr>
            <w:tcW w:w="3449" w:type="dxa"/>
            <w:gridSpan w:val="9"/>
            <w:tcBorders>
              <w:top w:val="nil"/>
              <w:bottom w:val="nil"/>
              <w:right w:val="nil"/>
            </w:tcBorders>
            <w:shd w:val="clear" w:color="auto" w:fill="auto"/>
            <w:vAlign w:val="bottom"/>
          </w:tcPr>
          <w:p w14:paraId="0B9EBDC6" w14:textId="77777777" w:rsidR="003C7493" w:rsidRPr="00D65368" w:rsidRDefault="003C7493" w:rsidP="00A0235E">
            <w:pPr>
              <w:spacing w:line="240" w:lineRule="auto"/>
              <w:ind w:right="-1"/>
              <w:jc w:val="both"/>
              <w:rPr>
                <w:rFonts w:cs="Arial"/>
                <w:b/>
                <w:spacing w:val="-4"/>
                <w:szCs w:val="20"/>
              </w:rPr>
            </w:pPr>
          </w:p>
        </w:tc>
      </w:tr>
      <w:tr w:rsidR="003D54FA" w:rsidRPr="00D65368" w14:paraId="3A58159D" w14:textId="77777777" w:rsidTr="003C7493">
        <w:trPr>
          <w:gridAfter w:val="10"/>
          <w:wAfter w:w="3462" w:type="dxa"/>
          <w:trHeight w:val="1337"/>
        </w:trPr>
        <w:tc>
          <w:tcPr>
            <w:tcW w:w="5357" w:type="dxa"/>
            <w:gridSpan w:val="7"/>
            <w:shd w:val="clear" w:color="auto" w:fill="auto"/>
            <w:vAlign w:val="center"/>
          </w:tcPr>
          <w:p w14:paraId="0FA7EF59" w14:textId="77777777" w:rsidR="003D54FA" w:rsidRPr="00D65368" w:rsidRDefault="003D54FA">
            <w:pPr>
              <w:spacing w:line="240" w:lineRule="auto"/>
              <w:ind w:right="-1"/>
              <w:jc w:val="both"/>
              <w:rPr>
                <w:rFonts w:cs="Arial"/>
                <w:b/>
                <w:snapToGrid w:val="0"/>
                <w:color w:val="000000"/>
                <w:szCs w:val="20"/>
              </w:rPr>
            </w:pPr>
            <w:r w:rsidRPr="00D65368">
              <w:rPr>
                <w:rFonts w:cs="Arial"/>
                <w:b/>
                <w:snapToGrid w:val="0"/>
                <w:color w:val="000000"/>
                <w:szCs w:val="20"/>
              </w:rPr>
              <w:t>GENERALNI  SEKRETARIAT  VLADE</w:t>
            </w:r>
          </w:p>
          <w:p w14:paraId="3895EF2A" w14:textId="77777777" w:rsidR="003D54FA" w:rsidRPr="00D65368" w:rsidRDefault="003D54FA">
            <w:pPr>
              <w:spacing w:line="240" w:lineRule="auto"/>
              <w:ind w:right="-1"/>
              <w:jc w:val="both"/>
              <w:rPr>
                <w:rFonts w:cs="Arial"/>
                <w:b/>
                <w:snapToGrid w:val="0"/>
                <w:color w:val="000000"/>
                <w:szCs w:val="20"/>
              </w:rPr>
            </w:pPr>
            <w:r w:rsidRPr="00D65368">
              <w:rPr>
                <w:rFonts w:cs="Arial"/>
                <w:b/>
                <w:snapToGrid w:val="0"/>
                <w:color w:val="000000"/>
                <w:szCs w:val="20"/>
              </w:rPr>
              <w:t>REPUBLIKE  SLOVENIJE</w:t>
            </w:r>
          </w:p>
          <w:p w14:paraId="6B05032F" w14:textId="77777777" w:rsidR="003D54FA" w:rsidRPr="00D65368" w:rsidRDefault="00000000">
            <w:pPr>
              <w:spacing w:line="240" w:lineRule="auto"/>
              <w:ind w:right="-1"/>
              <w:jc w:val="both"/>
              <w:rPr>
                <w:rFonts w:cs="Arial"/>
                <w:b/>
                <w:snapToGrid w:val="0"/>
                <w:color w:val="000000"/>
                <w:szCs w:val="20"/>
              </w:rPr>
            </w:pPr>
            <w:hyperlink r:id="rId8" w:history="1">
              <w:r w:rsidR="003D54FA" w:rsidRPr="00D65368">
                <w:rPr>
                  <w:rStyle w:val="Hiperpovezava"/>
                  <w:rFonts w:cs="Arial"/>
                  <w:b/>
                  <w:snapToGrid w:val="0"/>
                  <w:szCs w:val="20"/>
                </w:rPr>
                <w:t>gp.gs@gov.si</w:t>
              </w:r>
            </w:hyperlink>
          </w:p>
        </w:tc>
      </w:tr>
      <w:tr w:rsidR="003D54FA" w:rsidRPr="00D65368" w14:paraId="185E4081" w14:textId="77777777" w:rsidTr="003C7493">
        <w:trPr>
          <w:gridAfter w:val="1"/>
          <w:wAfter w:w="13" w:type="dxa"/>
          <w:trHeight w:val="794"/>
        </w:trPr>
        <w:tc>
          <w:tcPr>
            <w:tcW w:w="1608" w:type="dxa"/>
            <w:gridSpan w:val="2"/>
            <w:tcBorders>
              <w:top w:val="single" w:sz="4" w:space="0" w:color="auto"/>
              <w:left w:val="single" w:sz="4" w:space="0" w:color="auto"/>
              <w:bottom w:val="single" w:sz="4" w:space="0" w:color="auto"/>
              <w:right w:val="nil"/>
            </w:tcBorders>
            <w:shd w:val="clear" w:color="auto" w:fill="auto"/>
            <w:vAlign w:val="center"/>
          </w:tcPr>
          <w:p w14:paraId="60420578" w14:textId="77777777" w:rsidR="003D54FA" w:rsidRPr="009C00AC" w:rsidRDefault="003D54FA" w:rsidP="00D65368">
            <w:pPr>
              <w:pStyle w:val="Naslov1"/>
              <w:rPr>
                <w:sz w:val="20"/>
                <w:szCs w:val="20"/>
                <w:highlight w:val="yellow"/>
              </w:rPr>
            </w:pPr>
            <w:r w:rsidRPr="009C00AC">
              <w:rPr>
                <w:sz w:val="20"/>
                <w:szCs w:val="20"/>
              </w:rPr>
              <w:t xml:space="preserve">Zadeva: </w:t>
            </w:r>
          </w:p>
        </w:tc>
        <w:tc>
          <w:tcPr>
            <w:tcW w:w="7198" w:type="dxa"/>
            <w:gridSpan w:val="14"/>
            <w:tcBorders>
              <w:top w:val="single" w:sz="4" w:space="0" w:color="auto"/>
              <w:left w:val="nil"/>
              <w:bottom w:val="single" w:sz="4" w:space="0" w:color="auto"/>
              <w:right w:val="single" w:sz="4" w:space="0" w:color="auto"/>
            </w:tcBorders>
            <w:shd w:val="clear" w:color="auto" w:fill="auto"/>
            <w:vAlign w:val="center"/>
          </w:tcPr>
          <w:p w14:paraId="5FD8B9D6" w14:textId="58914D14" w:rsidR="003D54FA" w:rsidRPr="009C00AC" w:rsidRDefault="003D54FA" w:rsidP="00D65368">
            <w:pPr>
              <w:pStyle w:val="Naslov1"/>
              <w:rPr>
                <w:sz w:val="20"/>
                <w:szCs w:val="20"/>
              </w:rPr>
            </w:pPr>
            <w:r w:rsidRPr="009C00AC">
              <w:rPr>
                <w:sz w:val="20"/>
                <w:szCs w:val="20"/>
              </w:rPr>
              <w:t>Sklep o pripravi državnega prostorskega načrta za državno cesto Krško</w:t>
            </w:r>
            <w:r w:rsidR="00D65368" w:rsidRPr="009C00AC">
              <w:rPr>
                <w:sz w:val="20"/>
                <w:szCs w:val="20"/>
              </w:rPr>
              <w:t>−</w:t>
            </w:r>
            <w:r w:rsidRPr="009C00AC">
              <w:rPr>
                <w:sz w:val="20"/>
                <w:szCs w:val="20"/>
              </w:rPr>
              <w:t xml:space="preserve">Brežice </w:t>
            </w:r>
            <w:r w:rsidR="00D65368" w:rsidRPr="009C00AC">
              <w:rPr>
                <w:sz w:val="20"/>
                <w:szCs w:val="20"/>
              </w:rPr>
              <w:t>−</w:t>
            </w:r>
            <w:r w:rsidRPr="009C00AC">
              <w:rPr>
                <w:sz w:val="20"/>
                <w:szCs w:val="20"/>
              </w:rPr>
              <w:t xml:space="preserve"> predlog za obravnavo</w:t>
            </w:r>
          </w:p>
        </w:tc>
      </w:tr>
      <w:tr w:rsidR="003D54FA" w:rsidRPr="00D65368" w14:paraId="2D44BCF7" w14:textId="77777777" w:rsidTr="003C7493">
        <w:trPr>
          <w:gridAfter w:val="1"/>
          <w:wAfter w:w="13" w:type="dxa"/>
          <w:trHeight w:val="567"/>
        </w:trPr>
        <w:tc>
          <w:tcPr>
            <w:tcW w:w="669" w:type="dxa"/>
            <w:tcBorders>
              <w:top w:val="single" w:sz="4" w:space="0" w:color="auto"/>
              <w:left w:val="single" w:sz="4" w:space="0" w:color="auto"/>
              <w:bottom w:val="single" w:sz="4" w:space="0" w:color="auto"/>
              <w:right w:val="nil"/>
            </w:tcBorders>
            <w:shd w:val="clear" w:color="auto" w:fill="auto"/>
            <w:vAlign w:val="bottom"/>
          </w:tcPr>
          <w:p w14:paraId="72DD4EB5" w14:textId="77777777" w:rsidR="003D54FA" w:rsidRPr="009C00AC" w:rsidRDefault="003D54FA" w:rsidP="00D65368">
            <w:pPr>
              <w:pStyle w:val="Naslov1"/>
              <w:rPr>
                <w:sz w:val="20"/>
                <w:szCs w:val="20"/>
              </w:rPr>
            </w:pPr>
            <w:r w:rsidRPr="009C00AC">
              <w:rPr>
                <w:sz w:val="20"/>
                <w:szCs w:val="20"/>
              </w:rPr>
              <w:t xml:space="preserve">  1.</w:t>
            </w:r>
          </w:p>
        </w:tc>
        <w:tc>
          <w:tcPr>
            <w:tcW w:w="8137" w:type="dxa"/>
            <w:gridSpan w:val="15"/>
            <w:tcBorders>
              <w:top w:val="single" w:sz="4" w:space="0" w:color="auto"/>
              <w:left w:val="nil"/>
              <w:bottom w:val="single" w:sz="4" w:space="0" w:color="auto"/>
              <w:right w:val="single" w:sz="4" w:space="0" w:color="auto"/>
            </w:tcBorders>
            <w:shd w:val="clear" w:color="auto" w:fill="auto"/>
            <w:vAlign w:val="bottom"/>
          </w:tcPr>
          <w:p w14:paraId="2F215849" w14:textId="2A608AA1" w:rsidR="003D54FA" w:rsidRPr="009C00AC" w:rsidRDefault="003D54FA" w:rsidP="00D65368">
            <w:pPr>
              <w:pStyle w:val="Naslov1"/>
              <w:rPr>
                <w:sz w:val="20"/>
                <w:szCs w:val="20"/>
              </w:rPr>
            </w:pPr>
            <w:r w:rsidRPr="009C00AC">
              <w:rPr>
                <w:sz w:val="20"/>
                <w:szCs w:val="20"/>
              </w:rPr>
              <w:t>Predlog sklep</w:t>
            </w:r>
            <w:r w:rsidR="00D65368" w:rsidRPr="009C00AC">
              <w:rPr>
                <w:sz w:val="20"/>
                <w:szCs w:val="20"/>
              </w:rPr>
              <w:t>ov</w:t>
            </w:r>
            <w:r w:rsidRPr="009C00AC">
              <w:rPr>
                <w:sz w:val="20"/>
                <w:szCs w:val="20"/>
              </w:rPr>
              <w:t xml:space="preserve"> vlade:</w:t>
            </w:r>
          </w:p>
        </w:tc>
      </w:tr>
      <w:tr w:rsidR="003D54FA" w:rsidRPr="00D65368" w14:paraId="75AC04B5" w14:textId="77777777" w:rsidTr="000A0CC8">
        <w:trPr>
          <w:gridAfter w:val="1"/>
          <w:wAfter w:w="13" w:type="dxa"/>
          <w:trHeight w:val="2542"/>
        </w:trPr>
        <w:tc>
          <w:tcPr>
            <w:tcW w:w="8806" w:type="dxa"/>
            <w:gridSpan w:val="16"/>
            <w:tcBorders>
              <w:top w:val="single" w:sz="4" w:space="0" w:color="auto"/>
              <w:bottom w:val="single" w:sz="4" w:space="0" w:color="auto"/>
            </w:tcBorders>
            <w:shd w:val="clear" w:color="auto" w:fill="auto"/>
          </w:tcPr>
          <w:p w14:paraId="41121E68" w14:textId="0AA7FED9" w:rsidR="003D54FA" w:rsidRDefault="003D54FA" w:rsidP="00786697">
            <w:pPr>
              <w:rPr>
                <w:rFonts w:cs="Arial"/>
                <w:szCs w:val="20"/>
              </w:rPr>
            </w:pPr>
            <w:r w:rsidRPr="00D65368">
              <w:rPr>
                <w:rFonts w:cs="Arial"/>
                <w:szCs w:val="20"/>
              </w:rPr>
              <w:t xml:space="preserve">Na podlagi prvega odstavka 93. člena Zakona o urejanju prostora (Uradni list RS, št. </w:t>
            </w:r>
            <w:hyperlink r:id="rId9" w:tgtFrame="_blank" w:tooltip="Zakon o urejanju prostora (ZUreP-3)" w:history="1">
              <w:r w:rsidR="00B7411F" w:rsidRPr="00247CD9">
                <w:rPr>
                  <w:szCs w:val="20"/>
                </w:rPr>
                <w:t>199/21</w:t>
              </w:r>
            </w:hyperlink>
            <w:r w:rsidR="00B7411F" w:rsidRPr="00247CD9">
              <w:rPr>
                <w:rFonts w:cs="Arial"/>
                <w:szCs w:val="20"/>
              </w:rPr>
              <w:t xml:space="preserve">, </w:t>
            </w:r>
            <w:hyperlink r:id="rId10" w:tgtFrame="_blank" w:tooltip="Zakon o spremembah in dopolnitvah Zakona o državni upravi" w:history="1">
              <w:r w:rsidR="00B7411F" w:rsidRPr="00247CD9">
                <w:rPr>
                  <w:szCs w:val="20"/>
                </w:rPr>
                <w:t>18/23</w:t>
              </w:r>
            </w:hyperlink>
            <w:r w:rsidR="00B7411F" w:rsidRPr="00247CD9">
              <w:rPr>
                <w:rFonts w:cs="Arial"/>
                <w:szCs w:val="20"/>
              </w:rPr>
              <w:t xml:space="preserve"> – ZDU-1O in </w:t>
            </w:r>
            <w:hyperlink r:id="rId11" w:tgtFrame="_blank" w:tooltip="Zakon o uvajanju naprav za proizvodnjo električne energije iz obnovljivih virov energije" w:history="1">
              <w:r w:rsidR="00B7411F" w:rsidRPr="00247CD9">
                <w:rPr>
                  <w:szCs w:val="20"/>
                </w:rPr>
                <w:t>78/23</w:t>
              </w:r>
            </w:hyperlink>
            <w:r w:rsidR="00B7411F" w:rsidRPr="00247CD9">
              <w:rPr>
                <w:rFonts w:cs="Arial"/>
                <w:szCs w:val="20"/>
              </w:rPr>
              <w:t xml:space="preserve"> – ZUNPEOVE)</w:t>
            </w:r>
            <w:r w:rsidRPr="00D65368">
              <w:rPr>
                <w:rFonts w:cs="Arial"/>
                <w:szCs w:val="20"/>
              </w:rPr>
              <w:t xml:space="preserve"> je Vlada Republike Slovenije na …. redni seji dne ………. pod točko …….. sprejela naslednji </w:t>
            </w:r>
          </w:p>
          <w:p w14:paraId="39237438" w14:textId="77777777" w:rsidR="00A0235E" w:rsidRPr="00D65368" w:rsidRDefault="00A0235E">
            <w:pPr>
              <w:pStyle w:val="Odstavekseznama"/>
              <w:spacing w:line="240" w:lineRule="auto"/>
              <w:ind w:left="4"/>
              <w:jc w:val="both"/>
              <w:outlineLvl w:val="0"/>
              <w:rPr>
                <w:rFonts w:cs="Arial"/>
                <w:szCs w:val="20"/>
              </w:rPr>
            </w:pPr>
          </w:p>
          <w:p w14:paraId="5E5A0CB0" w14:textId="23DF7BCD" w:rsidR="00D65368" w:rsidRPr="00D65368" w:rsidRDefault="00D65368" w:rsidP="009C00AC">
            <w:pPr>
              <w:pStyle w:val="Odstavekseznama"/>
              <w:spacing w:line="240" w:lineRule="auto"/>
              <w:ind w:left="4"/>
              <w:jc w:val="center"/>
              <w:outlineLvl w:val="0"/>
              <w:rPr>
                <w:rFonts w:cs="Arial"/>
                <w:szCs w:val="20"/>
              </w:rPr>
            </w:pPr>
            <w:r w:rsidRPr="00D65368">
              <w:rPr>
                <w:rFonts w:cs="Arial"/>
                <w:szCs w:val="20"/>
              </w:rPr>
              <w:t>SKLEP:</w:t>
            </w:r>
          </w:p>
          <w:p w14:paraId="6F254AFA" w14:textId="77777777" w:rsidR="003D54FA" w:rsidRPr="00D65368" w:rsidRDefault="003D54FA" w:rsidP="009C00AC">
            <w:pPr>
              <w:pStyle w:val="Telobesedila"/>
              <w:tabs>
                <w:tab w:val="clear" w:pos="284"/>
              </w:tabs>
              <w:jc w:val="center"/>
              <w:rPr>
                <w:rFonts w:cs="Arial"/>
                <w:bCs/>
              </w:rPr>
            </w:pPr>
          </w:p>
          <w:p w14:paraId="04BA58CD" w14:textId="77777777" w:rsidR="003D54FA" w:rsidRPr="00D65368" w:rsidRDefault="003D54FA">
            <w:pPr>
              <w:pStyle w:val="Telobesedila"/>
              <w:tabs>
                <w:tab w:val="clear" w:pos="284"/>
              </w:tabs>
              <w:rPr>
                <w:rFonts w:cs="Arial"/>
                <w:bCs/>
              </w:rPr>
            </w:pPr>
          </w:p>
          <w:p w14:paraId="7BED6D3C" w14:textId="3D673895" w:rsidR="003D54FA" w:rsidRPr="00D65368" w:rsidRDefault="003D54FA">
            <w:pPr>
              <w:pStyle w:val="Odstavekseznama"/>
              <w:spacing w:line="240" w:lineRule="auto"/>
              <w:ind w:left="567" w:right="222"/>
              <w:jc w:val="both"/>
              <w:outlineLvl w:val="0"/>
              <w:rPr>
                <w:rFonts w:cs="Arial"/>
                <w:szCs w:val="20"/>
              </w:rPr>
            </w:pPr>
            <w:r w:rsidRPr="00D65368">
              <w:rPr>
                <w:rFonts w:cs="Arial"/>
                <w:szCs w:val="20"/>
              </w:rPr>
              <w:t xml:space="preserve">Vlada Republike Slovenije je sprejela Sklep o pripravi državnega prostorskega načrta za državno cesto </w:t>
            </w:r>
            <w:r w:rsidR="00550D64" w:rsidRPr="00550D64">
              <w:rPr>
                <w:rFonts w:cs="Arial"/>
                <w:szCs w:val="20"/>
              </w:rPr>
              <w:t>Krško—Brežice</w:t>
            </w:r>
            <w:r w:rsidRPr="00D65368">
              <w:rPr>
                <w:rFonts w:cs="Arial"/>
                <w:szCs w:val="20"/>
              </w:rPr>
              <w:t>, ki se objavi na spletnih straneh prostorskega informacijskega sistema.</w:t>
            </w:r>
          </w:p>
          <w:p w14:paraId="5E84A2E9" w14:textId="77777777" w:rsidR="003D54FA" w:rsidRPr="00D65368" w:rsidRDefault="003D54FA">
            <w:pPr>
              <w:pStyle w:val="Alineja"/>
              <w:numPr>
                <w:ilvl w:val="0"/>
                <w:numId w:val="0"/>
              </w:numPr>
              <w:spacing w:line="240" w:lineRule="auto"/>
              <w:ind w:left="284"/>
              <w:rPr>
                <w:rFonts w:ascii="Arial" w:hAnsi="Arial" w:cs="Arial"/>
                <w:sz w:val="20"/>
                <w:szCs w:val="20"/>
              </w:rPr>
            </w:pPr>
          </w:p>
          <w:p w14:paraId="1C6A48B5" w14:textId="77777777" w:rsidR="00D65368" w:rsidRPr="00D65368" w:rsidRDefault="00D65368" w:rsidP="00D65368">
            <w:pPr>
              <w:pStyle w:val="Neotevilenodstavek"/>
              <w:rPr>
                <w:iCs/>
                <w:sz w:val="20"/>
                <w:szCs w:val="20"/>
              </w:rPr>
            </w:pPr>
            <w:r w:rsidRPr="00D65368">
              <w:rPr>
                <w:iCs/>
                <w:sz w:val="20"/>
                <w:szCs w:val="20"/>
              </w:rPr>
              <w:t xml:space="preserve">                                                                                                    Barbara Kolenko </w:t>
            </w:r>
            <w:proofErr w:type="spellStart"/>
            <w:r w:rsidRPr="00D65368">
              <w:rPr>
                <w:iCs/>
                <w:sz w:val="20"/>
                <w:szCs w:val="20"/>
              </w:rPr>
              <w:t>Helbl</w:t>
            </w:r>
            <w:proofErr w:type="spellEnd"/>
          </w:p>
          <w:p w14:paraId="34740126" w14:textId="77777777" w:rsidR="00D65368" w:rsidRPr="00D65368" w:rsidRDefault="00D65368" w:rsidP="00D65368">
            <w:pPr>
              <w:pStyle w:val="Neotevilenodstavek"/>
              <w:rPr>
                <w:iCs/>
                <w:sz w:val="20"/>
                <w:szCs w:val="20"/>
              </w:rPr>
            </w:pPr>
            <w:r w:rsidRPr="00D65368">
              <w:rPr>
                <w:iCs/>
                <w:sz w:val="20"/>
                <w:szCs w:val="20"/>
              </w:rPr>
              <w:t xml:space="preserve">                                                     </w:t>
            </w:r>
            <w:r w:rsidRPr="00D65368">
              <w:rPr>
                <w:iCs/>
                <w:sz w:val="20"/>
                <w:szCs w:val="20"/>
              </w:rPr>
              <w:tab/>
              <w:t xml:space="preserve">                                     generalna sekretarka</w:t>
            </w:r>
          </w:p>
          <w:p w14:paraId="4B72C0B9" w14:textId="77777777" w:rsidR="00D65368" w:rsidRPr="00D65368" w:rsidRDefault="00D65368">
            <w:pPr>
              <w:pStyle w:val="Alineja"/>
              <w:numPr>
                <w:ilvl w:val="0"/>
                <w:numId w:val="0"/>
              </w:numPr>
              <w:spacing w:line="240" w:lineRule="auto"/>
              <w:ind w:left="284"/>
              <w:rPr>
                <w:rFonts w:ascii="Arial" w:hAnsi="Arial" w:cs="Arial"/>
                <w:sz w:val="20"/>
                <w:szCs w:val="20"/>
              </w:rPr>
            </w:pPr>
          </w:p>
          <w:p w14:paraId="216AB843" w14:textId="77777777" w:rsidR="003D54FA" w:rsidRPr="00D65368" w:rsidRDefault="003D54FA">
            <w:pPr>
              <w:spacing w:line="240" w:lineRule="auto"/>
              <w:jc w:val="both"/>
              <w:outlineLvl w:val="0"/>
              <w:rPr>
                <w:rFonts w:cs="Arial"/>
                <w:szCs w:val="20"/>
              </w:rPr>
            </w:pPr>
            <w:r w:rsidRPr="00D65368">
              <w:rPr>
                <w:rFonts w:cs="Arial"/>
                <w:szCs w:val="20"/>
              </w:rPr>
              <w:t xml:space="preserve">Priloga: </w:t>
            </w:r>
          </w:p>
          <w:p w14:paraId="162BA03C" w14:textId="6FD66F2D" w:rsidR="003D54FA" w:rsidRPr="00D65368" w:rsidRDefault="003D54FA" w:rsidP="003D54FA">
            <w:pPr>
              <w:numPr>
                <w:ilvl w:val="0"/>
                <w:numId w:val="37"/>
              </w:numPr>
              <w:spacing w:line="240" w:lineRule="auto"/>
              <w:ind w:right="-1"/>
              <w:jc w:val="both"/>
              <w:rPr>
                <w:rFonts w:cs="Arial"/>
                <w:szCs w:val="20"/>
              </w:rPr>
            </w:pPr>
            <w:r w:rsidRPr="00D65368">
              <w:rPr>
                <w:rFonts w:cs="Arial"/>
                <w:snapToGrid w:val="0"/>
                <w:spacing w:val="-2"/>
                <w:szCs w:val="20"/>
              </w:rPr>
              <w:t xml:space="preserve">Sklep o </w:t>
            </w:r>
            <w:r w:rsidRPr="00D65368">
              <w:rPr>
                <w:rFonts w:cs="Arial"/>
                <w:szCs w:val="20"/>
              </w:rPr>
              <w:t>pripravi državnega prostorskega načrta za državno cesto Krško–Brežice</w:t>
            </w:r>
          </w:p>
          <w:p w14:paraId="22AED2A0" w14:textId="77777777" w:rsidR="003D54FA" w:rsidRPr="00D65368" w:rsidRDefault="003D54FA">
            <w:pPr>
              <w:spacing w:line="240" w:lineRule="auto"/>
              <w:ind w:left="142" w:right="-1"/>
              <w:jc w:val="both"/>
              <w:rPr>
                <w:rFonts w:cs="Arial"/>
                <w:szCs w:val="20"/>
              </w:rPr>
            </w:pPr>
          </w:p>
          <w:p w14:paraId="27D2F9C7" w14:textId="77777777" w:rsidR="003D54FA" w:rsidRPr="00D65368" w:rsidRDefault="003D54FA">
            <w:pPr>
              <w:spacing w:line="240" w:lineRule="auto"/>
              <w:ind w:left="567" w:hanging="567"/>
              <w:jc w:val="both"/>
              <w:outlineLvl w:val="0"/>
              <w:rPr>
                <w:rFonts w:cs="Arial"/>
                <w:szCs w:val="20"/>
              </w:rPr>
            </w:pPr>
            <w:r w:rsidRPr="00D65368">
              <w:rPr>
                <w:rFonts w:cs="Arial"/>
                <w:szCs w:val="20"/>
              </w:rPr>
              <w:t xml:space="preserve">Prejmejo: </w:t>
            </w:r>
          </w:p>
          <w:p w14:paraId="63C4FCDD"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Ministrstvo za infrastrukturo (</w:t>
            </w:r>
            <w:r w:rsidRPr="00D65368">
              <w:rPr>
                <w:rStyle w:val="Hiperpovezava"/>
                <w:rFonts w:cs="Arial"/>
                <w:szCs w:val="20"/>
              </w:rPr>
              <w:t>gp.mzi@gov.si</w:t>
            </w:r>
            <w:r w:rsidRPr="00D65368">
              <w:rPr>
                <w:rFonts w:cs="Arial"/>
                <w:snapToGrid w:val="0"/>
                <w:color w:val="000000"/>
                <w:szCs w:val="20"/>
              </w:rPr>
              <w:t>);</w:t>
            </w:r>
          </w:p>
          <w:p w14:paraId="1725A59F"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Ministrstvo za kmetijstvo, gozdarstvo in prehrano (</w:t>
            </w:r>
            <w:r w:rsidRPr="00D65368">
              <w:rPr>
                <w:rStyle w:val="Hiperpovezava"/>
                <w:rFonts w:cs="Arial"/>
                <w:szCs w:val="20"/>
              </w:rPr>
              <w:t>gp.mkgp@gov.si</w:t>
            </w:r>
            <w:r w:rsidRPr="00D65368">
              <w:rPr>
                <w:rFonts w:cs="Arial"/>
                <w:snapToGrid w:val="0"/>
                <w:color w:val="000000"/>
                <w:szCs w:val="20"/>
              </w:rPr>
              <w:t>);</w:t>
            </w:r>
          </w:p>
          <w:p w14:paraId="1A4F777E"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Ministrstvo za naravne vire in prostor (</w:t>
            </w:r>
            <w:hyperlink r:id="rId12" w:history="1">
              <w:r w:rsidRPr="00D65368">
                <w:rPr>
                  <w:rStyle w:val="Hiperpovezava"/>
                  <w:rFonts w:cs="Arial"/>
                  <w:snapToGrid w:val="0"/>
                  <w:szCs w:val="20"/>
                </w:rPr>
                <w:t>gp.mnvp@gov.si</w:t>
              </w:r>
            </w:hyperlink>
            <w:r w:rsidRPr="00D65368">
              <w:rPr>
                <w:rFonts w:cs="Arial"/>
                <w:snapToGrid w:val="0"/>
                <w:color w:val="000000"/>
                <w:szCs w:val="20"/>
              </w:rPr>
              <w:t>);</w:t>
            </w:r>
          </w:p>
          <w:p w14:paraId="75A7CF1F"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Ministrstvo za okolje, podnebje in energijo (</w:t>
            </w:r>
            <w:r w:rsidRPr="00D65368">
              <w:rPr>
                <w:rStyle w:val="Hiperpovezava"/>
                <w:rFonts w:cs="Arial"/>
                <w:szCs w:val="20"/>
              </w:rPr>
              <w:t>gp.mope@gov.si</w:t>
            </w:r>
            <w:r w:rsidRPr="00D65368">
              <w:rPr>
                <w:rFonts w:cs="Arial"/>
                <w:snapToGrid w:val="0"/>
                <w:color w:val="000000"/>
                <w:szCs w:val="20"/>
              </w:rPr>
              <w:t>);</w:t>
            </w:r>
          </w:p>
          <w:p w14:paraId="41C1DADD"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Ministrstvo za kulturo (</w:t>
            </w:r>
            <w:r w:rsidRPr="00D65368">
              <w:rPr>
                <w:rStyle w:val="Hiperpovezava"/>
                <w:rFonts w:cs="Arial"/>
                <w:szCs w:val="20"/>
              </w:rPr>
              <w:t>gp.mk@gov.si</w:t>
            </w:r>
            <w:r w:rsidRPr="00D65368">
              <w:rPr>
                <w:rFonts w:cs="Arial"/>
                <w:snapToGrid w:val="0"/>
                <w:color w:val="000000"/>
                <w:szCs w:val="20"/>
              </w:rPr>
              <w:t>);</w:t>
            </w:r>
          </w:p>
          <w:p w14:paraId="44F61AD7"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Ministrstvo za zdravje (</w:t>
            </w:r>
            <w:r w:rsidRPr="00D65368">
              <w:rPr>
                <w:rStyle w:val="Hiperpovezava"/>
                <w:rFonts w:cs="Arial"/>
                <w:szCs w:val="20"/>
              </w:rPr>
              <w:t>gp.mz@gov.si</w:t>
            </w:r>
            <w:r w:rsidRPr="00D65368">
              <w:rPr>
                <w:rFonts w:cs="Arial"/>
                <w:snapToGrid w:val="0"/>
                <w:color w:val="000000"/>
                <w:szCs w:val="20"/>
              </w:rPr>
              <w:t>);</w:t>
            </w:r>
          </w:p>
          <w:p w14:paraId="65F8DE4D"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Ministrstvo za digitalno preobrazbo (</w:t>
            </w:r>
            <w:r w:rsidRPr="00D65368">
              <w:rPr>
                <w:rStyle w:val="Hiperpovezava"/>
                <w:rFonts w:cs="Arial"/>
                <w:szCs w:val="20"/>
              </w:rPr>
              <w:t>gp.mdp@gov.si</w:t>
            </w:r>
            <w:r w:rsidRPr="00D65368">
              <w:rPr>
                <w:rFonts w:cs="Arial"/>
                <w:snapToGrid w:val="0"/>
                <w:color w:val="000000"/>
                <w:szCs w:val="20"/>
              </w:rPr>
              <w:t>);</w:t>
            </w:r>
          </w:p>
          <w:p w14:paraId="177524DD"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 xml:space="preserve">Mestna občina </w:t>
            </w:r>
            <w:hyperlink r:id="rId13" w:history="1">
              <w:r w:rsidRPr="00D65368">
                <w:rPr>
                  <w:rFonts w:cs="Arial"/>
                  <w:color w:val="000000"/>
                  <w:szCs w:val="20"/>
                </w:rPr>
                <w:t>Krško</w:t>
              </w:r>
            </w:hyperlink>
            <w:r w:rsidRPr="00D65368">
              <w:rPr>
                <w:rFonts w:cs="Arial"/>
                <w:snapToGrid w:val="0"/>
                <w:color w:val="000000"/>
                <w:szCs w:val="20"/>
              </w:rPr>
              <w:t xml:space="preserve"> (</w:t>
            </w:r>
            <w:r w:rsidRPr="00D65368">
              <w:rPr>
                <w:rStyle w:val="Hiperpovezava"/>
                <w:rFonts w:cs="Arial"/>
                <w:szCs w:val="20"/>
              </w:rPr>
              <w:t>obcina.krsko@krsko.si</w:t>
            </w:r>
            <w:r w:rsidRPr="00D65368">
              <w:rPr>
                <w:rFonts w:cs="Arial"/>
                <w:snapToGrid w:val="0"/>
                <w:color w:val="000000"/>
                <w:szCs w:val="20"/>
              </w:rPr>
              <w:t>);</w:t>
            </w:r>
          </w:p>
          <w:p w14:paraId="0413F38D" w14:textId="77777777" w:rsidR="003D54FA" w:rsidRPr="00D65368" w:rsidRDefault="003D54FA" w:rsidP="003D54FA">
            <w:pPr>
              <w:numPr>
                <w:ilvl w:val="0"/>
                <w:numId w:val="37"/>
              </w:numPr>
              <w:spacing w:line="240" w:lineRule="auto"/>
              <w:ind w:right="-1"/>
              <w:jc w:val="both"/>
              <w:rPr>
                <w:rFonts w:cs="Arial"/>
                <w:szCs w:val="20"/>
              </w:rPr>
            </w:pPr>
            <w:r w:rsidRPr="00D65368">
              <w:rPr>
                <w:rFonts w:cs="Arial"/>
                <w:snapToGrid w:val="0"/>
                <w:color w:val="000000"/>
                <w:szCs w:val="20"/>
              </w:rPr>
              <w:t>Občina Brežice (</w:t>
            </w:r>
            <w:r w:rsidRPr="00D65368">
              <w:rPr>
                <w:rStyle w:val="Hiperpovezava"/>
                <w:rFonts w:cs="Arial"/>
                <w:szCs w:val="20"/>
              </w:rPr>
              <w:t>obcina.brezice@brezice.si).</w:t>
            </w:r>
          </w:p>
          <w:p w14:paraId="0C7323B8" w14:textId="77777777" w:rsidR="003D54FA" w:rsidRPr="00D65368" w:rsidRDefault="003D54FA">
            <w:pPr>
              <w:autoSpaceDE w:val="0"/>
              <w:autoSpaceDN w:val="0"/>
              <w:adjustRightInd w:val="0"/>
              <w:spacing w:line="240" w:lineRule="auto"/>
              <w:ind w:left="567"/>
              <w:jc w:val="both"/>
              <w:rPr>
                <w:rFonts w:cs="Arial"/>
                <w:szCs w:val="20"/>
              </w:rPr>
            </w:pPr>
          </w:p>
          <w:p w14:paraId="382E05DD" w14:textId="77777777" w:rsidR="003D54FA" w:rsidRPr="00D65368" w:rsidRDefault="003D54FA">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ind w:left="0" w:firstLine="0"/>
              <w:rPr>
                <w:rFonts w:ascii="Arial" w:hAnsi="Arial" w:cs="Arial"/>
                <w:w w:val="100"/>
                <w:sz w:val="20"/>
                <w:lang w:val="sl-SI"/>
              </w:rPr>
            </w:pPr>
            <w:r w:rsidRPr="00D65368">
              <w:rPr>
                <w:rFonts w:ascii="Arial" w:hAnsi="Arial" w:cs="Arial"/>
                <w:w w:val="100"/>
                <w:sz w:val="20"/>
                <w:lang w:val="sl-SI"/>
              </w:rPr>
              <w:t xml:space="preserve">V vednost: </w:t>
            </w:r>
          </w:p>
          <w:p w14:paraId="58A3B5B7"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Ministrstvo za finance (</w:t>
            </w:r>
            <w:hyperlink r:id="rId14" w:history="1">
              <w:r w:rsidRPr="00D65368">
                <w:rPr>
                  <w:rFonts w:cs="Arial"/>
                  <w:snapToGrid w:val="0"/>
                  <w:color w:val="000000"/>
                  <w:szCs w:val="20"/>
                </w:rPr>
                <w:t>gp.mf@gov.si</w:t>
              </w:r>
            </w:hyperlink>
            <w:r w:rsidRPr="00D65368">
              <w:rPr>
                <w:rFonts w:cs="Arial"/>
                <w:snapToGrid w:val="0"/>
                <w:color w:val="000000"/>
                <w:szCs w:val="20"/>
              </w:rPr>
              <w:t>);</w:t>
            </w:r>
          </w:p>
          <w:p w14:paraId="1B7F23CB"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Služba Vlade Republike Slovenije za zakonodajo (</w:t>
            </w:r>
            <w:hyperlink r:id="rId15" w:history="1">
              <w:r w:rsidRPr="00D65368">
                <w:rPr>
                  <w:rFonts w:cs="Arial"/>
                  <w:snapToGrid w:val="0"/>
                  <w:color w:val="000000"/>
                  <w:szCs w:val="20"/>
                </w:rPr>
                <w:t>gp.svz@gov.si</w:t>
              </w:r>
            </w:hyperlink>
            <w:r w:rsidRPr="00D65368">
              <w:rPr>
                <w:rFonts w:cs="Arial"/>
                <w:snapToGrid w:val="0"/>
                <w:color w:val="000000"/>
                <w:szCs w:val="20"/>
              </w:rPr>
              <w:t>);</w:t>
            </w:r>
          </w:p>
          <w:p w14:paraId="778CF550" w14:textId="77777777" w:rsidR="003D54FA" w:rsidRPr="00D65368" w:rsidRDefault="003D54FA" w:rsidP="003D54FA">
            <w:pPr>
              <w:numPr>
                <w:ilvl w:val="0"/>
                <w:numId w:val="37"/>
              </w:numPr>
              <w:spacing w:line="240" w:lineRule="auto"/>
              <w:ind w:right="-1"/>
              <w:jc w:val="both"/>
              <w:rPr>
                <w:rFonts w:cs="Arial"/>
                <w:color w:val="000000"/>
                <w:szCs w:val="20"/>
              </w:rPr>
            </w:pPr>
            <w:r w:rsidRPr="00D65368">
              <w:rPr>
                <w:rFonts w:cs="Arial"/>
                <w:snapToGrid w:val="0"/>
                <w:color w:val="000000"/>
                <w:szCs w:val="20"/>
              </w:rPr>
              <w:t>Urad</w:t>
            </w:r>
            <w:r w:rsidRPr="00D65368">
              <w:rPr>
                <w:rFonts w:cs="Arial"/>
                <w:color w:val="000000"/>
                <w:szCs w:val="20"/>
              </w:rPr>
              <w:t xml:space="preserve"> Vlade Republike Slovenije za komuniciranje (</w:t>
            </w:r>
            <w:hyperlink r:id="rId16" w:history="1">
              <w:r w:rsidRPr="00D65368">
                <w:rPr>
                  <w:rFonts w:cs="Arial"/>
                  <w:snapToGrid w:val="0"/>
                  <w:color w:val="000000"/>
                  <w:szCs w:val="20"/>
                </w:rPr>
                <w:t>gp.ukom@gov.si</w:t>
              </w:r>
            </w:hyperlink>
            <w:r w:rsidRPr="00D65368">
              <w:rPr>
                <w:rFonts w:cs="Arial"/>
                <w:snapToGrid w:val="0"/>
                <w:color w:val="000000"/>
                <w:szCs w:val="20"/>
              </w:rPr>
              <w:t>).</w:t>
            </w:r>
          </w:p>
        </w:tc>
      </w:tr>
      <w:tr w:rsidR="003D54FA" w:rsidRPr="00D65368" w14:paraId="5B27540A" w14:textId="77777777" w:rsidTr="003C7493">
        <w:trPr>
          <w:gridAfter w:val="1"/>
          <w:wAfter w:w="13" w:type="dxa"/>
          <w:trHeight w:val="842"/>
        </w:trPr>
        <w:tc>
          <w:tcPr>
            <w:tcW w:w="669" w:type="dxa"/>
            <w:tcBorders>
              <w:top w:val="single" w:sz="4" w:space="0" w:color="auto"/>
              <w:left w:val="single" w:sz="4" w:space="0" w:color="auto"/>
              <w:bottom w:val="single" w:sz="4" w:space="0" w:color="auto"/>
              <w:right w:val="nil"/>
            </w:tcBorders>
            <w:shd w:val="clear" w:color="auto" w:fill="auto"/>
            <w:vAlign w:val="center"/>
          </w:tcPr>
          <w:p w14:paraId="633D7D53" w14:textId="77777777" w:rsidR="003D54FA" w:rsidRPr="009C00AC" w:rsidRDefault="003D54FA" w:rsidP="00D65368">
            <w:pPr>
              <w:pStyle w:val="Naslov1"/>
              <w:rPr>
                <w:sz w:val="20"/>
                <w:szCs w:val="20"/>
              </w:rPr>
            </w:pPr>
            <w:r w:rsidRPr="009C00AC">
              <w:rPr>
                <w:sz w:val="20"/>
                <w:szCs w:val="20"/>
              </w:rPr>
              <w:lastRenderedPageBreak/>
              <w:t>2.</w:t>
            </w:r>
          </w:p>
        </w:tc>
        <w:tc>
          <w:tcPr>
            <w:tcW w:w="8137" w:type="dxa"/>
            <w:gridSpan w:val="15"/>
            <w:tcBorders>
              <w:top w:val="single" w:sz="4" w:space="0" w:color="auto"/>
              <w:left w:val="nil"/>
              <w:bottom w:val="single" w:sz="4" w:space="0" w:color="auto"/>
              <w:right w:val="single" w:sz="4" w:space="0" w:color="auto"/>
            </w:tcBorders>
            <w:shd w:val="clear" w:color="auto" w:fill="auto"/>
            <w:vAlign w:val="bottom"/>
          </w:tcPr>
          <w:p w14:paraId="4D268E21" w14:textId="77777777" w:rsidR="003D54FA" w:rsidRPr="009C00AC" w:rsidRDefault="003D54FA" w:rsidP="00D65368">
            <w:pPr>
              <w:pStyle w:val="Naslov1"/>
              <w:rPr>
                <w:sz w:val="20"/>
                <w:szCs w:val="20"/>
              </w:rPr>
            </w:pPr>
            <w:r w:rsidRPr="009C00AC">
              <w:rPr>
                <w:sz w:val="20"/>
                <w:szCs w:val="20"/>
              </w:rPr>
              <w:t>Predlog za obravnavo predloga zakona po nujnem ali skrajšanem postopku v Državnem zboru RS z obrazložitvijo razlogov:</w:t>
            </w:r>
          </w:p>
        </w:tc>
      </w:tr>
      <w:tr w:rsidR="003D54FA" w:rsidRPr="00D65368" w14:paraId="5989C472" w14:textId="77777777" w:rsidTr="003C7493">
        <w:trPr>
          <w:gridAfter w:val="1"/>
          <w:wAfter w:w="13" w:type="dxa"/>
          <w:trHeight w:val="222"/>
        </w:trPr>
        <w:tc>
          <w:tcPr>
            <w:tcW w:w="8806"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14:paraId="0ECFEB7D" w14:textId="77777777" w:rsidR="003D54FA" w:rsidRPr="00D65368" w:rsidRDefault="003D54FA">
            <w:pPr>
              <w:autoSpaceDE w:val="0"/>
              <w:autoSpaceDN w:val="0"/>
              <w:adjustRightInd w:val="0"/>
              <w:spacing w:line="240" w:lineRule="auto"/>
              <w:jc w:val="both"/>
              <w:rPr>
                <w:rFonts w:cs="Arial"/>
                <w:bCs/>
                <w:szCs w:val="20"/>
              </w:rPr>
            </w:pPr>
          </w:p>
        </w:tc>
      </w:tr>
      <w:tr w:rsidR="003D54FA" w:rsidRPr="00D65368" w14:paraId="75411F7B" w14:textId="77777777" w:rsidTr="003C7493">
        <w:trPr>
          <w:gridAfter w:val="1"/>
          <w:wAfter w:w="13" w:type="dxa"/>
          <w:trHeight w:val="567"/>
        </w:trPr>
        <w:tc>
          <w:tcPr>
            <w:tcW w:w="669" w:type="dxa"/>
            <w:tcBorders>
              <w:top w:val="single" w:sz="4" w:space="0" w:color="auto"/>
              <w:left w:val="single" w:sz="4" w:space="0" w:color="auto"/>
              <w:bottom w:val="single" w:sz="4" w:space="0" w:color="auto"/>
              <w:right w:val="nil"/>
            </w:tcBorders>
            <w:shd w:val="clear" w:color="auto" w:fill="auto"/>
            <w:vAlign w:val="bottom"/>
          </w:tcPr>
          <w:p w14:paraId="15421F6F" w14:textId="77777777" w:rsidR="003D54FA" w:rsidRPr="009C00AC" w:rsidRDefault="003D54FA" w:rsidP="00D65368">
            <w:pPr>
              <w:pStyle w:val="Naslov1"/>
              <w:rPr>
                <w:sz w:val="20"/>
                <w:szCs w:val="20"/>
              </w:rPr>
            </w:pPr>
            <w:r w:rsidRPr="009C00AC">
              <w:rPr>
                <w:sz w:val="20"/>
                <w:szCs w:val="20"/>
              </w:rPr>
              <w:t>3.a</w:t>
            </w:r>
          </w:p>
        </w:tc>
        <w:tc>
          <w:tcPr>
            <w:tcW w:w="8137" w:type="dxa"/>
            <w:gridSpan w:val="15"/>
            <w:tcBorders>
              <w:top w:val="single" w:sz="4" w:space="0" w:color="auto"/>
              <w:left w:val="nil"/>
              <w:bottom w:val="single" w:sz="4" w:space="0" w:color="auto"/>
              <w:right w:val="single" w:sz="4" w:space="0" w:color="auto"/>
            </w:tcBorders>
            <w:shd w:val="clear" w:color="auto" w:fill="auto"/>
            <w:vAlign w:val="bottom"/>
          </w:tcPr>
          <w:p w14:paraId="24BCACE2" w14:textId="77777777" w:rsidR="003D54FA" w:rsidRPr="009C00AC" w:rsidRDefault="003D54FA" w:rsidP="00D65368">
            <w:pPr>
              <w:pStyle w:val="Naslov1"/>
              <w:rPr>
                <w:sz w:val="20"/>
                <w:szCs w:val="20"/>
              </w:rPr>
            </w:pPr>
            <w:r w:rsidRPr="009C00AC">
              <w:rPr>
                <w:sz w:val="20"/>
                <w:szCs w:val="20"/>
              </w:rPr>
              <w:t>Osebe, odgovorne za strokovno pripravo in usklajenost gradiva:</w:t>
            </w:r>
          </w:p>
        </w:tc>
      </w:tr>
      <w:tr w:rsidR="003D54FA" w:rsidRPr="00D65368" w14:paraId="6719D7FC" w14:textId="77777777" w:rsidTr="003C7493">
        <w:trPr>
          <w:gridAfter w:val="1"/>
          <w:wAfter w:w="13" w:type="dxa"/>
        </w:trPr>
        <w:tc>
          <w:tcPr>
            <w:tcW w:w="8806" w:type="dxa"/>
            <w:gridSpan w:val="16"/>
            <w:tcBorders>
              <w:top w:val="single" w:sz="4" w:space="0" w:color="auto"/>
              <w:bottom w:val="single" w:sz="4" w:space="0" w:color="auto"/>
            </w:tcBorders>
            <w:shd w:val="clear" w:color="auto" w:fill="auto"/>
          </w:tcPr>
          <w:p w14:paraId="5E61B987"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Uroš BREŽAN, minister,</w:t>
            </w:r>
          </w:p>
          <w:p w14:paraId="66175605"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zCs w:val="20"/>
              </w:rPr>
              <w:t>Lenka KAVČIČ, državna sekretarka,</w:t>
            </w:r>
          </w:p>
          <w:p w14:paraId="284BDFD3" w14:textId="77777777" w:rsidR="003D54FA" w:rsidRPr="00D65368" w:rsidRDefault="003D54FA" w:rsidP="003D54FA">
            <w:pPr>
              <w:numPr>
                <w:ilvl w:val="0"/>
                <w:numId w:val="37"/>
              </w:numPr>
              <w:spacing w:line="240" w:lineRule="auto"/>
              <w:ind w:right="-1"/>
              <w:jc w:val="both"/>
              <w:rPr>
                <w:rFonts w:cs="Arial"/>
                <w:snapToGrid w:val="0"/>
                <w:color w:val="000000"/>
                <w:spacing w:val="-2"/>
                <w:szCs w:val="20"/>
              </w:rPr>
            </w:pPr>
            <w:r w:rsidRPr="00D65368">
              <w:rPr>
                <w:rFonts w:cs="Arial"/>
                <w:snapToGrid w:val="0"/>
                <w:color w:val="000000"/>
                <w:spacing w:val="-2"/>
                <w:szCs w:val="20"/>
              </w:rPr>
              <w:t>Georgi BANGIEV, generalni direktor Direktorata za prostor in  graditev,</w:t>
            </w:r>
          </w:p>
          <w:p w14:paraId="01D66B9C" w14:textId="77777777" w:rsidR="003D54FA" w:rsidRPr="00D65368" w:rsidRDefault="003D54FA" w:rsidP="003D54FA">
            <w:pPr>
              <w:numPr>
                <w:ilvl w:val="0"/>
                <w:numId w:val="37"/>
              </w:numPr>
              <w:spacing w:line="240" w:lineRule="auto"/>
              <w:ind w:right="-1"/>
              <w:jc w:val="both"/>
              <w:rPr>
                <w:rFonts w:cs="Arial"/>
                <w:snapToGrid w:val="0"/>
                <w:color w:val="000000"/>
                <w:spacing w:val="-2"/>
                <w:szCs w:val="20"/>
              </w:rPr>
            </w:pPr>
            <w:r w:rsidRPr="00D65368">
              <w:rPr>
                <w:rFonts w:cs="Arial"/>
                <w:snapToGrid w:val="0"/>
                <w:color w:val="000000"/>
                <w:spacing w:val="-2"/>
                <w:szCs w:val="20"/>
              </w:rPr>
              <w:t>Ana Vidmar, vodja Sektorja za državno prostorsko načrtovanje,</w:t>
            </w:r>
          </w:p>
          <w:p w14:paraId="19EAFDDD" w14:textId="77777777" w:rsidR="003D54FA" w:rsidRPr="00D65368" w:rsidRDefault="003D54FA" w:rsidP="003D54FA">
            <w:pPr>
              <w:numPr>
                <w:ilvl w:val="0"/>
                <w:numId w:val="37"/>
              </w:numPr>
              <w:spacing w:line="240" w:lineRule="auto"/>
              <w:ind w:right="-1"/>
              <w:jc w:val="both"/>
              <w:rPr>
                <w:rFonts w:cs="Arial"/>
                <w:snapToGrid w:val="0"/>
                <w:color w:val="000000"/>
                <w:szCs w:val="20"/>
              </w:rPr>
            </w:pPr>
            <w:r w:rsidRPr="00D65368">
              <w:rPr>
                <w:rFonts w:cs="Arial"/>
                <w:snapToGrid w:val="0"/>
                <w:color w:val="000000"/>
                <w:spacing w:val="-2"/>
                <w:szCs w:val="20"/>
              </w:rPr>
              <w:t>mag. Renata Gorjup, višja svetovalka.</w:t>
            </w:r>
          </w:p>
        </w:tc>
      </w:tr>
      <w:tr w:rsidR="003D54FA" w:rsidRPr="00D65368" w14:paraId="4B0264EC" w14:textId="77777777" w:rsidTr="003C7493">
        <w:trPr>
          <w:gridAfter w:val="1"/>
          <w:wAfter w:w="13" w:type="dxa"/>
          <w:trHeight w:val="567"/>
        </w:trPr>
        <w:tc>
          <w:tcPr>
            <w:tcW w:w="669" w:type="dxa"/>
            <w:tcBorders>
              <w:top w:val="single" w:sz="4" w:space="0" w:color="auto"/>
              <w:left w:val="single" w:sz="4" w:space="0" w:color="auto"/>
              <w:bottom w:val="single" w:sz="4" w:space="0" w:color="auto"/>
              <w:right w:val="nil"/>
            </w:tcBorders>
            <w:shd w:val="clear" w:color="auto" w:fill="auto"/>
            <w:vAlign w:val="bottom"/>
          </w:tcPr>
          <w:p w14:paraId="657FC113" w14:textId="77777777" w:rsidR="003D54FA" w:rsidRPr="009C00AC" w:rsidRDefault="003D54FA" w:rsidP="00D65368">
            <w:pPr>
              <w:pStyle w:val="Naslov1"/>
              <w:rPr>
                <w:sz w:val="20"/>
                <w:szCs w:val="20"/>
              </w:rPr>
            </w:pPr>
            <w:r w:rsidRPr="009C00AC">
              <w:rPr>
                <w:sz w:val="20"/>
                <w:szCs w:val="20"/>
              </w:rPr>
              <w:t>3.b</w:t>
            </w:r>
          </w:p>
        </w:tc>
        <w:tc>
          <w:tcPr>
            <w:tcW w:w="8137" w:type="dxa"/>
            <w:gridSpan w:val="15"/>
            <w:tcBorders>
              <w:top w:val="single" w:sz="4" w:space="0" w:color="auto"/>
              <w:left w:val="nil"/>
              <w:bottom w:val="single" w:sz="4" w:space="0" w:color="auto"/>
              <w:right w:val="single" w:sz="4" w:space="0" w:color="auto"/>
            </w:tcBorders>
            <w:shd w:val="clear" w:color="auto" w:fill="auto"/>
            <w:vAlign w:val="bottom"/>
          </w:tcPr>
          <w:p w14:paraId="711EF0A2" w14:textId="77777777" w:rsidR="003D54FA" w:rsidRPr="009C00AC" w:rsidRDefault="003D54FA" w:rsidP="00D65368">
            <w:pPr>
              <w:pStyle w:val="Naslov1"/>
              <w:rPr>
                <w:sz w:val="20"/>
                <w:szCs w:val="20"/>
              </w:rPr>
            </w:pPr>
            <w:r w:rsidRPr="009C00AC">
              <w:rPr>
                <w:sz w:val="20"/>
                <w:szCs w:val="20"/>
              </w:rPr>
              <w:t>Zunanji strokovnjaki, ki so sodelovali pri pripravi dela ali celotnega gradiva:</w:t>
            </w:r>
          </w:p>
        </w:tc>
      </w:tr>
      <w:tr w:rsidR="003D54FA" w:rsidRPr="00D65368" w14:paraId="678E2332" w14:textId="77777777" w:rsidTr="003C7493">
        <w:trPr>
          <w:gridAfter w:val="1"/>
          <w:wAfter w:w="13" w:type="dxa"/>
        </w:trPr>
        <w:tc>
          <w:tcPr>
            <w:tcW w:w="8806" w:type="dxa"/>
            <w:gridSpan w:val="16"/>
            <w:tcBorders>
              <w:top w:val="single" w:sz="4" w:space="0" w:color="auto"/>
              <w:bottom w:val="single" w:sz="4" w:space="0" w:color="auto"/>
            </w:tcBorders>
            <w:shd w:val="clear" w:color="auto" w:fill="auto"/>
          </w:tcPr>
          <w:p w14:paraId="35E68521" w14:textId="77777777" w:rsidR="003D54FA" w:rsidRPr="00D65368" w:rsidRDefault="003D54FA">
            <w:pPr>
              <w:spacing w:line="240" w:lineRule="auto"/>
              <w:ind w:left="142" w:right="-1"/>
              <w:jc w:val="both"/>
              <w:rPr>
                <w:rFonts w:cs="Arial"/>
                <w:i/>
                <w:snapToGrid w:val="0"/>
                <w:color w:val="000000"/>
                <w:szCs w:val="20"/>
              </w:rPr>
            </w:pPr>
          </w:p>
        </w:tc>
      </w:tr>
      <w:tr w:rsidR="003D54FA" w:rsidRPr="00D65368" w14:paraId="2D8C0CFA" w14:textId="77777777" w:rsidTr="003C7493">
        <w:trPr>
          <w:gridAfter w:val="1"/>
          <w:wAfter w:w="13" w:type="dxa"/>
          <w:trHeight w:val="567"/>
        </w:trPr>
        <w:tc>
          <w:tcPr>
            <w:tcW w:w="669" w:type="dxa"/>
            <w:tcBorders>
              <w:top w:val="single" w:sz="4" w:space="0" w:color="auto"/>
              <w:left w:val="single" w:sz="4" w:space="0" w:color="auto"/>
              <w:bottom w:val="single" w:sz="4" w:space="0" w:color="auto"/>
              <w:right w:val="nil"/>
            </w:tcBorders>
            <w:shd w:val="clear" w:color="auto" w:fill="auto"/>
            <w:vAlign w:val="bottom"/>
          </w:tcPr>
          <w:p w14:paraId="52E917B2" w14:textId="77777777" w:rsidR="003D54FA" w:rsidRPr="009C00AC" w:rsidRDefault="003D54FA" w:rsidP="00D65368">
            <w:pPr>
              <w:pStyle w:val="Naslov1"/>
              <w:rPr>
                <w:sz w:val="20"/>
                <w:szCs w:val="20"/>
              </w:rPr>
            </w:pPr>
            <w:r w:rsidRPr="009C00AC">
              <w:rPr>
                <w:sz w:val="20"/>
                <w:szCs w:val="20"/>
              </w:rPr>
              <w:t>4.</w:t>
            </w:r>
          </w:p>
        </w:tc>
        <w:tc>
          <w:tcPr>
            <w:tcW w:w="8137" w:type="dxa"/>
            <w:gridSpan w:val="15"/>
            <w:tcBorders>
              <w:top w:val="single" w:sz="4" w:space="0" w:color="auto"/>
              <w:left w:val="nil"/>
              <w:bottom w:val="single" w:sz="4" w:space="0" w:color="auto"/>
              <w:right w:val="single" w:sz="4" w:space="0" w:color="auto"/>
            </w:tcBorders>
            <w:shd w:val="clear" w:color="auto" w:fill="auto"/>
            <w:vAlign w:val="bottom"/>
          </w:tcPr>
          <w:p w14:paraId="533EDC08" w14:textId="77777777" w:rsidR="003D54FA" w:rsidRPr="009C00AC" w:rsidRDefault="003D54FA" w:rsidP="00D65368">
            <w:pPr>
              <w:pStyle w:val="Naslov1"/>
              <w:rPr>
                <w:sz w:val="20"/>
                <w:szCs w:val="20"/>
              </w:rPr>
            </w:pPr>
            <w:r w:rsidRPr="009C00AC">
              <w:rPr>
                <w:sz w:val="20"/>
                <w:szCs w:val="20"/>
              </w:rPr>
              <w:t>Predstavniki vlade, ki bodo sodelovali pri delu Državnega zbora RS:</w:t>
            </w:r>
          </w:p>
        </w:tc>
      </w:tr>
      <w:tr w:rsidR="003D54FA" w:rsidRPr="00D65368" w14:paraId="0F248C52" w14:textId="77777777" w:rsidTr="000A0CC8">
        <w:trPr>
          <w:gridAfter w:val="1"/>
          <w:wAfter w:w="13" w:type="dxa"/>
          <w:trHeight w:val="248"/>
        </w:trPr>
        <w:tc>
          <w:tcPr>
            <w:tcW w:w="8806" w:type="dxa"/>
            <w:gridSpan w:val="16"/>
            <w:tcBorders>
              <w:top w:val="single" w:sz="4" w:space="0" w:color="auto"/>
              <w:bottom w:val="single" w:sz="4" w:space="0" w:color="auto"/>
            </w:tcBorders>
            <w:shd w:val="clear" w:color="auto" w:fill="auto"/>
          </w:tcPr>
          <w:p w14:paraId="70DAA623" w14:textId="77777777" w:rsidR="003D54FA" w:rsidRPr="009C00AC" w:rsidRDefault="003D54FA" w:rsidP="00D65368">
            <w:pPr>
              <w:pStyle w:val="Naslov1"/>
              <w:rPr>
                <w:sz w:val="20"/>
                <w:szCs w:val="20"/>
              </w:rPr>
            </w:pPr>
          </w:p>
        </w:tc>
      </w:tr>
      <w:tr w:rsidR="003D54FA" w:rsidRPr="00D65368" w14:paraId="2D907C76" w14:textId="77777777" w:rsidTr="003C7493">
        <w:trPr>
          <w:gridAfter w:val="1"/>
          <w:wAfter w:w="13" w:type="dxa"/>
          <w:trHeight w:val="567"/>
        </w:trPr>
        <w:tc>
          <w:tcPr>
            <w:tcW w:w="669" w:type="dxa"/>
            <w:tcBorders>
              <w:top w:val="single" w:sz="4" w:space="0" w:color="auto"/>
              <w:left w:val="single" w:sz="4" w:space="0" w:color="auto"/>
              <w:bottom w:val="single" w:sz="4" w:space="0" w:color="auto"/>
              <w:right w:val="nil"/>
            </w:tcBorders>
            <w:shd w:val="clear" w:color="auto" w:fill="auto"/>
            <w:vAlign w:val="bottom"/>
          </w:tcPr>
          <w:p w14:paraId="0827E628" w14:textId="77777777" w:rsidR="003D54FA" w:rsidRPr="009C00AC" w:rsidRDefault="003D54FA" w:rsidP="00D65368">
            <w:pPr>
              <w:pStyle w:val="Naslov1"/>
              <w:rPr>
                <w:sz w:val="20"/>
                <w:szCs w:val="20"/>
              </w:rPr>
            </w:pPr>
            <w:r w:rsidRPr="009C00AC">
              <w:rPr>
                <w:sz w:val="20"/>
                <w:szCs w:val="20"/>
              </w:rPr>
              <w:t>5.</w:t>
            </w:r>
          </w:p>
        </w:tc>
        <w:tc>
          <w:tcPr>
            <w:tcW w:w="8137" w:type="dxa"/>
            <w:gridSpan w:val="15"/>
            <w:tcBorders>
              <w:top w:val="single" w:sz="4" w:space="0" w:color="auto"/>
              <w:left w:val="nil"/>
              <w:bottom w:val="single" w:sz="4" w:space="0" w:color="auto"/>
              <w:right w:val="single" w:sz="4" w:space="0" w:color="auto"/>
            </w:tcBorders>
            <w:shd w:val="clear" w:color="auto" w:fill="auto"/>
            <w:vAlign w:val="bottom"/>
          </w:tcPr>
          <w:p w14:paraId="7DB54121" w14:textId="77777777" w:rsidR="003D54FA" w:rsidRPr="009C00AC" w:rsidRDefault="003D54FA" w:rsidP="00D65368">
            <w:pPr>
              <w:pStyle w:val="Naslov1"/>
              <w:rPr>
                <w:sz w:val="20"/>
                <w:szCs w:val="20"/>
              </w:rPr>
            </w:pPr>
            <w:r w:rsidRPr="009C00AC">
              <w:rPr>
                <w:sz w:val="20"/>
                <w:szCs w:val="20"/>
              </w:rPr>
              <w:t>Kratek povzetek gradiva:</w:t>
            </w:r>
          </w:p>
        </w:tc>
      </w:tr>
      <w:tr w:rsidR="003D54FA" w:rsidRPr="00D65368" w14:paraId="1DCFEABC" w14:textId="77777777" w:rsidTr="003C7493">
        <w:trPr>
          <w:gridAfter w:val="1"/>
          <w:wAfter w:w="13" w:type="dxa"/>
        </w:trPr>
        <w:tc>
          <w:tcPr>
            <w:tcW w:w="8806" w:type="dxa"/>
            <w:gridSpan w:val="16"/>
            <w:tcBorders>
              <w:top w:val="single" w:sz="4" w:space="0" w:color="auto"/>
              <w:bottom w:val="single" w:sz="4" w:space="0" w:color="auto"/>
            </w:tcBorders>
            <w:shd w:val="clear" w:color="auto" w:fill="auto"/>
          </w:tcPr>
          <w:p w14:paraId="310166C2" w14:textId="7C9D6853" w:rsidR="003D54FA" w:rsidRPr="00D65368" w:rsidRDefault="003D54FA" w:rsidP="00666D3F">
            <w:pPr>
              <w:spacing w:line="240" w:lineRule="auto"/>
              <w:jc w:val="both"/>
              <w:rPr>
                <w:rFonts w:cs="Arial"/>
                <w:szCs w:val="20"/>
              </w:rPr>
            </w:pPr>
            <w:r w:rsidRPr="00D65368">
              <w:rPr>
                <w:rFonts w:cs="Arial"/>
                <w:szCs w:val="20"/>
              </w:rPr>
              <w:t xml:space="preserve">Zakon o urejanju prostora (Uradni list RS, </w:t>
            </w:r>
            <w:r w:rsidR="00786697" w:rsidRPr="00D65368">
              <w:rPr>
                <w:rFonts w:cs="Arial"/>
                <w:szCs w:val="20"/>
              </w:rPr>
              <w:t xml:space="preserve">Uradni list RS, št. </w:t>
            </w:r>
            <w:hyperlink r:id="rId17" w:tgtFrame="_blank" w:tooltip="Zakon o urejanju prostora (ZUreP-3)" w:history="1">
              <w:r w:rsidR="00786697" w:rsidRPr="00247CD9">
                <w:rPr>
                  <w:szCs w:val="20"/>
                </w:rPr>
                <w:t>199/21</w:t>
              </w:r>
            </w:hyperlink>
            <w:r w:rsidR="00786697" w:rsidRPr="00247CD9">
              <w:rPr>
                <w:rFonts w:cs="Arial"/>
                <w:szCs w:val="20"/>
              </w:rPr>
              <w:t xml:space="preserve">, </w:t>
            </w:r>
            <w:hyperlink r:id="rId18" w:tgtFrame="_blank" w:tooltip="Zakon o spremembah in dopolnitvah Zakona o državni upravi" w:history="1">
              <w:r w:rsidR="00786697" w:rsidRPr="00247CD9">
                <w:rPr>
                  <w:szCs w:val="20"/>
                </w:rPr>
                <w:t>18/23</w:t>
              </w:r>
            </w:hyperlink>
            <w:r w:rsidR="00786697" w:rsidRPr="00247CD9">
              <w:rPr>
                <w:rFonts w:cs="Arial"/>
                <w:szCs w:val="20"/>
              </w:rPr>
              <w:t xml:space="preserve"> – ZDU-1O in </w:t>
            </w:r>
            <w:hyperlink r:id="rId19" w:tgtFrame="_blank" w:tooltip="Zakon o uvajanju naprav za proizvodnjo električne energije iz obnovljivih virov energije" w:history="1">
              <w:r w:rsidR="00786697" w:rsidRPr="00247CD9">
                <w:rPr>
                  <w:szCs w:val="20"/>
                </w:rPr>
                <w:t>78/23</w:t>
              </w:r>
            </w:hyperlink>
            <w:r w:rsidR="00786697" w:rsidRPr="00247CD9">
              <w:rPr>
                <w:rFonts w:cs="Arial"/>
                <w:szCs w:val="20"/>
              </w:rPr>
              <w:t xml:space="preserve"> – ZUNPEOVE</w:t>
            </w:r>
            <w:r w:rsidRPr="00D65368">
              <w:rPr>
                <w:rFonts w:cs="Arial"/>
                <w:szCs w:val="20"/>
              </w:rPr>
              <w:t>; v nadaljnjem besedilu: ZUreP-3) v 93. členu določa pripravo in spreje</w:t>
            </w:r>
            <w:r w:rsidR="00D65368">
              <w:rPr>
                <w:rFonts w:cs="Arial"/>
                <w:szCs w:val="20"/>
              </w:rPr>
              <w:t>tje</w:t>
            </w:r>
            <w:r w:rsidRPr="00D65368">
              <w:rPr>
                <w:rFonts w:cs="Arial"/>
                <w:szCs w:val="20"/>
              </w:rPr>
              <w:t xml:space="preserve"> sklepa o pripravi</w:t>
            </w:r>
            <w:r w:rsidR="00D65368">
              <w:rPr>
                <w:rFonts w:cs="Arial"/>
                <w:szCs w:val="20"/>
              </w:rPr>
              <w:t xml:space="preserve"> državnega</w:t>
            </w:r>
            <w:r w:rsidR="00D65368" w:rsidRPr="00D65368">
              <w:rPr>
                <w:rFonts w:cs="Arial"/>
                <w:szCs w:val="20"/>
              </w:rPr>
              <w:t xml:space="preserve"> prostorskega načrta</w:t>
            </w:r>
            <w:r w:rsidR="00666D3F">
              <w:rPr>
                <w:rFonts w:cs="Arial"/>
                <w:szCs w:val="20"/>
              </w:rPr>
              <w:t xml:space="preserve">, ki ga </w:t>
            </w:r>
            <w:r w:rsidRPr="00D65368">
              <w:rPr>
                <w:rFonts w:cs="Arial"/>
                <w:szCs w:val="20"/>
              </w:rPr>
              <w:t xml:space="preserve">sprejme Vlada Republike Slovenije (v nadaljnjem besedilu: vlada). </w:t>
            </w:r>
          </w:p>
        </w:tc>
      </w:tr>
      <w:tr w:rsidR="003D54FA" w:rsidRPr="00D65368" w14:paraId="558E3D01" w14:textId="77777777" w:rsidTr="003C7493">
        <w:tblPrEx>
          <w:tblCellMar>
            <w:left w:w="57" w:type="dxa"/>
            <w:right w:w="57" w:type="dxa"/>
          </w:tblCellMar>
        </w:tblPrEx>
        <w:trPr>
          <w:gridAfter w:val="1"/>
          <w:wAfter w:w="13" w:type="dxa"/>
          <w:trHeight w:val="567"/>
        </w:trPr>
        <w:tc>
          <w:tcPr>
            <w:tcW w:w="669" w:type="dxa"/>
            <w:tcBorders>
              <w:top w:val="single" w:sz="4" w:space="0" w:color="auto"/>
              <w:left w:val="single" w:sz="4" w:space="0" w:color="auto"/>
              <w:bottom w:val="single" w:sz="4" w:space="0" w:color="auto"/>
              <w:right w:val="nil"/>
            </w:tcBorders>
            <w:shd w:val="clear" w:color="auto" w:fill="auto"/>
            <w:vAlign w:val="bottom"/>
          </w:tcPr>
          <w:p w14:paraId="4C6CE1FF" w14:textId="77777777" w:rsidR="003D54FA" w:rsidRPr="009C00AC" w:rsidRDefault="003D54FA" w:rsidP="00D65368">
            <w:pPr>
              <w:pStyle w:val="Naslov1"/>
              <w:rPr>
                <w:sz w:val="20"/>
                <w:szCs w:val="20"/>
              </w:rPr>
            </w:pPr>
            <w:r w:rsidRPr="009C00AC">
              <w:rPr>
                <w:sz w:val="20"/>
                <w:szCs w:val="20"/>
              </w:rPr>
              <w:t>6.</w:t>
            </w:r>
          </w:p>
        </w:tc>
        <w:tc>
          <w:tcPr>
            <w:tcW w:w="8137" w:type="dxa"/>
            <w:gridSpan w:val="15"/>
            <w:tcBorders>
              <w:top w:val="single" w:sz="4" w:space="0" w:color="auto"/>
              <w:left w:val="nil"/>
              <w:bottom w:val="single" w:sz="4" w:space="0" w:color="auto"/>
              <w:right w:val="single" w:sz="4" w:space="0" w:color="auto"/>
            </w:tcBorders>
            <w:shd w:val="clear" w:color="auto" w:fill="auto"/>
            <w:vAlign w:val="bottom"/>
          </w:tcPr>
          <w:p w14:paraId="0826DA38" w14:textId="77777777" w:rsidR="003D54FA" w:rsidRPr="009C00AC" w:rsidRDefault="003D54FA" w:rsidP="00D65368">
            <w:pPr>
              <w:pStyle w:val="Naslov1"/>
              <w:rPr>
                <w:sz w:val="20"/>
                <w:szCs w:val="20"/>
              </w:rPr>
            </w:pPr>
            <w:r w:rsidRPr="009C00AC">
              <w:rPr>
                <w:sz w:val="20"/>
                <w:szCs w:val="20"/>
              </w:rPr>
              <w:t>Presoja posledic:</w:t>
            </w:r>
          </w:p>
        </w:tc>
      </w:tr>
      <w:tr w:rsidR="003D54FA" w:rsidRPr="00D65368" w14:paraId="1F02350C" w14:textId="77777777" w:rsidTr="003C7493">
        <w:tblPrEx>
          <w:tblCellMar>
            <w:left w:w="57" w:type="dxa"/>
            <w:right w:w="57" w:type="dxa"/>
          </w:tblCellMar>
        </w:tblPrEx>
        <w:trPr>
          <w:gridAfter w:val="1"/>
          <w:wAfter w:w="13" w:type="dxa"/>
        </w:trPr>
        <w:tc>
          <w:tcPr>
            <w:tcW w:w="669" w:type="dxa"/>
            <w:shd w:val="clear" w:color="auto" w:fill="auto"/>
          </w:tcPr>
          <w:p w14:paraId="4CC74513" w14:textId="77777777" w:rsidR="003D54FA" w:rsidRPr="00D65368" w:rsidRDefault="003D54FA">
            <w:pPr>
              <w:autoSpaceDE w:val="0"/>
              <w:autoSpaceDN w:val="0"/>
              <w:adjustRightInd w:val="0"/>
              <w:spacing w:line="240" w:lineRule="auto"/>
              <w:ind w:left="540" w:hanging="540"/>
              <w:jc w:val="both"/>
              <w:rPr>
                <w:rFonts w:cs="Arial"/>
                <w:bCs/>
                <w:szCs w:val="20"/>
              </w:rPr>
            </w:pPr>
            <w:r w:rsidRPr="00D65368">
              <w:rPr>
                <w:rFonts w:cs="Arial"/>
                <w:bCs/>
                <w:szCs w:val="20"/>
              </w:rPr>
              <w:t>a)</w:t>
            </w:r>
          </w:p>
        </w:tc>
        <w:tc>
          <w:tcPr>
            <w:tcW w:w="7331" w:type="dxa"/>
            <w:gridSpan w:val="12"/>
            <w:shd w:val="clear" w:color="auto" w:fill="auto"/>
          </w:tcPr>
          <w:p w14:paraId="13B1D175"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 xml:space="preserve">na javnofinančna sredstva v višini, večji od 40 000 EUR v tekočem in naslednjih treh letih </w:t>
            </w:r>
          </w:p>
        </w:tc>
        <w:tc>
          <w:tcPr>
            <w:tcW w:w="806" w:type="dxa"/>
            <w:gridSpan w:val="3"/>
            <w:shd w:val="clear" w:color="auto" w:fill="auto"/>
            <w:vAlign w:val="center"/>
          </w:tcPr>
          <w:p w14:paraId="27BD2A08"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DA</w:t>
            </w:r>
          </w:p>
        </w:tc>
      </w:tr>
      <w:tr w:rsidR="003D54FA" w:rsidRPr="00D65368" w14:paraId="1CC4E212" w14:textId="77777777" w:rsidTr="003C7493">
        <w:tblPrEx>
          <w:tblCellMar>
            <w:left w:w="57" w:type="dxa"/>
            <w:right w:w="57" w:type="dxa"/>
          </w:tblCellMar>
        </w:tblPrEx>
        <w:trPr>
          <w:gridAfter w:val="1"/>
          <w:wAfter w:w="13" w:type="dxa"/>
        </w:trPr>
        <w:tc>
          <w:tcPr>
            <w:tcW w:w="669" w:type="dxa"/>
            <w:shd w:val="clear" w:color="auto" w:fill="auto"/>
          </w:tcPr>
          <w:p w14:paraId="32B9D36B" w14:textId="77777777" w:rsidR="003D54FA" w:rsidRPr="00D65368" w:rsidRDefault="003D54FA">
            <w:pPr>
              <w:autoSpaceDE w:val="0"/>
              <w:autoSpaceDN w:val="0"/>
              <w:adjustRightInd w:val="0"/>
              <w:spacing w:line="240" w:lineRule="auto"/>
              <w:ind w:left="540" w:hanging="540"/>
              <w:jc w:val="both"/>
              <w:rPr>
                <w:rFonts w:cs="Arial"/>
                <w:bCs/>
                <w:szCs w:val="20"/>
              </w:rPr>
            </w:pPr>
            <w:r w:rsidRPr="00D65368">
              <w:rPr>
                <w:rFonts w:cs="Arial"/>
                <w:bCs/>
                <w:szCs w:val="20"/>
              </w:rPr>
              <w:t>b)</w:t>
            </w:r>
          </w:p>
        </w:tc>
        <w:tc>
          <w:tcPr>
            <w:tcW w:w="7331" w:type="dxa"/>
            <w:gridSpan w:val="12"/>
            <w:shd w:val="clear" w:color="auto" w:fill="auto"/>
          </w:tcPr>
          <w:p w14:paraId="1DF08358"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 xml:space="preserve">na usklajenost slovenskega pravnega reda s pravnim redom Evropske unije </w:t>
            </w:r>
          </w:p>
        </w:tc>
        <w:tc>
          <w:tcPr>
            <w:tcW w:w="806" w:type="dxa"/>
            <w:gridSpan w:val="3"/>
            <w:shd w:val="clear" w:color="auto" w:fill="auto"/>
            <w:vAlign w:val="center"/>
          </w:tcPr>
          <w:p w14:paraId="2EEB87C8"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NE</w:t>
            </w:r>
          </w:p>
        </w:tc>
      </w:tr>
      <w:tr w:rsidR="003D54FA" w:rsidRPr="00D65368" w14:paraId="3DDE8DE4" w14:textId="77777777" w:rsidTr="003C7493">
        <w:tblPrEx>
          <w:tblCellMar>
            <w:left w:w="57" w:type="dxa"/>
            <w:right w:w="57" w:type="dxa"/>
          </w:tblCellMar>
        </w:tblPrEx>
        <w:trPr>
          <w:gridAfter w:val="1"/>
          <w:wAfter w:w="13" w:type="dxa"/>
        </w:trPr>
        <w:tc>
          <w:tcPr>
            <w:tcW w:w="669" w:type="dxa"/>
            <w:shd w:val="clear" w:color="auto" w:fill="auto"/>
          </w:tcPr>
          <w:p w14:paraId="48217AEB" w14:textId="77777777" w:rsidR="003D54FA" w:rsidRPr="00D65368" w:rsidRDefault="003D54FA">
            <w:pPr>
              <w:autoSpaceDE w:val="0"/>
              <w:autoSpaceDN w:val="0"/>
              <w:adjustRightInd w:val="0"/>
              <w:spacing w:line="240" w:lineRule="auto"/>
              <w:ind w:left="540" w:hanging="540"/>
              <w:jc w:val="both"/>
              <w:rPr>
                <w:rFonts w:cs="Arial"/>
                <w:szCs w:val="20"/>
              </w:rPr>
            </w:pPr>
            <w:r w:rsidRPr="00D65368">
              <w:rPr>
                <w:rFonts w:cs="Arial"/>
                <w:szCs w:val="20"/>
              </w:rPr>
              <w:t>c)</w:t>
            </w:r>
          </w:p>
        </w:tc>
        <w:tc>
          <w:tcPr>
            <w:tcW w:w="7331" w:type="dxa"/>
            <w:gridSpan w:val="12"/>
            <w:shd w:val="clear" w:color="auto" w:fill="auto"/>
          </w:tcPr>
          <w:p w14:paraId="477573EB" w14:textId="77777777" w:rsidR="003D54FA" w:rsidRPr="00D65368" w:rsidRDefault="003D54FA">
            <w:pPr>
              <w:autoSpaceDE w:val="0"/>
              <w:autoSpaceDN w:val="0"/>
              <w:adjustRightInd w:val="0"/>
              <w:spacing w:line="240" w:lineRule="auto"/>
              <w:jc w:val="both"/>
              <w:rPr>
                <w:rFonts w:cs="Arial"/>
                <w:szCs w:val="20"/>
              </w:rPr>
            </w:pPr>
            <w:r w:rsidRPr="00D65368">
              <w:rPr>
                <w:rFonts w:cs="Arial"/>
                <w:szCs w:val="20"/>
              </w:rPr>
              <w:t>administrativne posledice</w:t>
            </w:r>
          </w:p>
        </w:tc>
        <w:tc>
          <w:tcPr>
            <w:tcW w:w="806" w:type="dxa"/>
            <w:gridSpan w:val="3"/>
            <w:shd w:val="clear" w:color="auto" w:fill="auto"/>
            <w:vAlign w:val="center"/>
          </w:tcPr>
          <w:p w14:paraId="7FECE372"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NE</w:t>
            </w:r>
          </w:p>
        </w:tc>
      </w:tr>
      <w:tr w:rsidR="003D54FA" w:rsidRPr="00D65368" w14:paraId="5106FAF6" w14:textId="77777777" w:rsidTr="003C7493">
        <w:tblPrEx>
          <w:tblCellMar>
            <w:left w:w="57" w:type="dxa"/>
            <w:right w:w="57" w:type="dxa"/>
          </w:tblCellMar>
        </w:tblPrEx>
        <w:trPr>
          <w:gridAfter w:val="1"/>
          <w:wAfter w:w="13" w:type="dxa"/>
        </w:trPr>
        <w:tc>
          <w:tcPr>
            <w:tcW w:w="669" w:type="dxa"/>
            <w:shd w:val="clear" w:color="auto" w:fill="auto"/>
          </w:tcPr>
          <w:p w14:paraId="1DF638E0" w14:textId="77777777" w:rsidR="003D54FA" w:rsidRPr="00D65368" w:rsidRDefault="003D54FA">
            <w:pPr>
              <w:autoSpaceDE w:val="0"/>
              <w:autoSpaceDN w:val="0"/>
              <w:adjustRightInd w:val="0"/>
              <w:spacing w:line="240" w:lineRule="auto"/>
              <w:ind w:left="540" w:hanging="540"/>
              <w:jc w:val="both"/>
              <w:rPr>
                <w:rFonts w:cs="Arial"/>
                <w:szCs w:val="20"/>
              </w:rPr>
            </w:pPr>
            <w:r w:rsidRPr="00D65368">
              <w:rPr>
                <w:rFonts w:cs="Arial"/>
                <w:szCs w:val="20"/>
              </w:rPr>
              <w:t>č)</w:t>
            </w:r>
          </w:p>
        </w:tc>
        <w:tc>
          <w:tcPr>
            <w:tcW w:w="7331" w:type="dxa"/>
            <w:gridSpan w:val="12"/>
            <w:shd w:val="clear" w:color="auto" w:fill="auto"/>
          </w:tcPr>
          <w:p w14:paraId="09F0A313" w14:textId="77777777" w:rsidR="003D54FA" w:rsidRPr="00D65368" w:rsidRDefault="003D54FA">
            <w:pPr>
              <w:autoSpaceDE w:val="0"/>
              <w:autoSpaceDN w:val="0"/>
              <w:adjustRightInd w:val="0"/>
              <w:spacing w:line="240" w:lineRule="auto"/>
              <w:jc w:val="both"/>
              <w:rPr>
                <w:rFonts w:cs="Arial"/>
                <w:szCs w:val="20"/>
              </w:rPr>
            </w:pPr>
            <w:r w:rsidRPr="00D65368">
              <w:rPr>
                <w:rFonts w:cs="Arial"/>
                <w:szCs w:val="20"/>
              </w:rPr>
              <w:t xml:space="preserve">na gospodarstvo, posebej na mala in srednja podjetja ter konkurenčnost podjetij </w:t>
            </w:r>
          </w:p>
        </w:tc>
        <w:tc>
          <w:tcPr>
            <w:tcW w:w="806" w:type="dxa"/>
            <w:gridSpan w:val="3"/>
            <w:shd w:val="clear" w:color="auto" w:fill="auto"/>
            <w:vAlign w:val="center"/>
          </w:tcPr>
          <w:p w14:paraId="6FACBE21"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DA</w:t>
            </w:r>
          </w:p>
        </w:tc>
      </w:tr>
      <w:tr w:rsidR="003D54FA" w:rsidRPr="00D65368" w14:paraId="40BFC65B" w14:textId="77777777" w:rsidTr="003C7493">
        <w:tblPrEx>
          <w:tblCellMar>
            <w:left w:w="57" w:type="dxa"/>
            <w:right w:w="57" w:type="dxa"/>
          </w:tblCellMar>
        </w:tblPrEx>
        <w:trPr>
          <w:gridAfter w:val="1"/>
          <w:wAfter w:w="13" w:type="dxa"/>
        </w:trPr>
        <w:tc>
          <w:tcPr>
            <w:tcW w:w="669" w:type="dxa"/>
            <w:shd w:val="clear" w:color="auto" w:fill="auto"/>
          </w:tcPr>
          <w:p w14:paraId="13D69CB1" w14:textId="77777777" w:rsidR="003D54FA" w:rsidRPr="00D65368" w:rsidRDefault="003D54FA">
            <w:pPr>
              <w:autoSpaceDE w:val="0"/>
              <w:autoSpaceDN w:val="0"/>
              <w:adjustRightInd w:val="0"/>
              <w:spacing w:line="240" w:lineRule="auto"/>
              <w:ind w:left="540" w:hanging="540"/>
              <w:jc w:val="both"/>
              <w:rPr>
                <w:rFonts w:cs="Arial"/>
                <w:szCs w:val="20"/>
              </w:rPr>
            </w:pPr>
            <w:r w:rsidRPr="00D65368">
              <w:rPr>
                <w:rFonts w:cs="Arial"/>
                <w:szCs w:val="20"/>
              </w:rPr>
              <w:t>d)</w:t>
            </w:r>
          </w:p>
        </w:tc>
        <w:tc>
          <w:tcPr>
            <w:tcW w:w="7331" w:type="dxa"/>
            <w:gridSpan w:val="12"/>
            <w:shd w:val="clear" w:color="auto" w:fill="auto"/>
          </w:tcPr>
          <w:p w14:paraId="2B45E64D" w14:textId="77777777" w:rsidR="003D54FA" w:rsidRPr="00D65368" w:rsidRDefault="003D54FA">
            <w:pPr>
              <w:autoSpaceDE w:val="0"/>
              <w:autoSpaceDN w:val="0"/>
              <w:adjustRightInd w:val="0"/>
              <w:spacing w:line="240" w:lineRule="auto"/>
              <w:jc w:val="both"/>
              <w:rPr>
                <w:rFonts w:cs="Arial"/>
                <w:szCs w:val="20"/>
              </w:rPr>
            </w:pPr>
            <w:r w:rsidRPr="00D65368">
              <w:rPr>
                <w:rFonts w:cs="Arial"/>
                <w:bCs/>
                <w:szCs w:val="20"/>
              </w:rPr>
              <w:t>na okolje, kar vključuje tudi prostorske in varstvene vidike</w:t>
            </w:r>
          </w:p>
        </w:tc>
        <w:tc>
          <w:tcPr>
            <w:tcW w:w="806" w:type="dxa"/>
            <w:gridSpan w:val="3"/>
            <w:shd w:val="clear" w:color="auto" w:fill="auto"/>
            <w:vAlign w:val="center"/>
          </w:tcPr>
          <w:p w14:paraId="33A0F410"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NE</w:t>
            </w:r>
          </w:p>
        </w:tc>
      </w:tr>
      <w:tr w:rsidR="003D54FA" w:rsidRPr="00D65368" w14:paraId="024C69C4" w14:textId="77777777" w:rsidTr="003C7493">
        <w:tblPrEx>
          <w:tblCellMar>
            <w:left w:w="57" w:type="dxa"/>
            <w:right w:w="57" w:type="dxa"/>
          </w:tblCellMar>
        </w:tblPrEx>
        <w:trPr>
          <w:gridAfter w:val="1"/>
          <w:wAfter w:w="13" w:type="dxa"/>
        </w:trPr>
        <w:tc>
          <w:tcPr>
            <w:tcW w:w="669" w:type="dxa"/>
            <w:shd w:val="clear" w:color="auto" w:fill="auto"/>
          </w:tcPr>
          <w:p w14:paraId="182961E9" w14:textId="77777777" w:rsidR="003D54FA" w:rsidRPr="00D65368" w:rsidRDefault="003D54FA">
            <w:pPr>
              <w:autoSpaceDE w:val="0"/>
              <w:autoSpaceDN w:val="0"/>
              <w:adjustRightInd w:val="0"/>
              <w:spacing w:line="240" w:lineRule="auto"/>
              <w:ind w:left="540" w:hanging="540"/>
              <w:jc w:val="both"/>
              <w:rPr>
                <w:rFonts w:cs="Arial"/>
                <w:bCs/>
                <w:szCs w:val="20"/>
              </w:rPr>
            </w:pPr>
            <w:r w:rsidRPr="00D65368">
              <w:rPr>
                <w:rFonts w:cs="Arial"/>
                <w:bCs/>
                <w:szCs w:val="20"/>
              </w:rPr>
              <w:t>e)</w:t>
            </w:r>
          </w:p>
        </w:tc>
        <w:tc>
          <w:tcPr>
            <w:tcW w:w="7331" w:type="dxa"/>
            <w:gridSpan w:val="12"/>
            <w:shd w:val="clear" w:color="auto" w:fill="auto"/>
          </w:tcPr>
          <w:p w14:paraId="069DDAC0"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na socialno področje</w:t>
            </w:r>
          </w:p>
        </w:tc>
        <w:tc>
          <w:tcPr>
            <w:tcW w:w="806" w:type="dxa"/>
            <w:gridSpan w:val="3"/>
            <w:shd w:val="clear" w:color="auto" w:fill="auto"/>
            <w:vAlign w:val="center"/>
          </w:tcPr>
          <w:p w14:paraId="70DDA694"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NE</w:t>
            </w:r>
          </w:p>
        </w:tc>
      </w:tr>
      <w:tr w:rsidR="003D54FA" w:rsidRPr="00D65368" w14:paraId="0B7902B8" w14:textId="77777777" w:rsidTr="003C7493">
        <w:tblPrEx>
          <w:tblCellMar>
            <w:left w:w="57" w:type="dxa"/>
            <w:right w:w="57" w:type="dxa"/>
          </w:tblCellMar>
        </w:tblPrEx>
        <w:trPr>
          <w:gridAfter w:val="1"/>
          <w:wAfter w:w="13" w:type="dxa"/>
        </w:trPr>
        <w:tc>
          <w:tcPr>
            <w:tcW w:w="669" w:type="dxa"/>
            <w:tcBorders>
              <w:bottom w:val="single" w:sz="4" w:space="0" w:color="auto"/>
            </w:tcBorders>
            <w:shd w:val="clear" w:color="auto" w:fill="auto"/>
          </w:tcPr>
          <w:p w14:paraId="48822A31" w14:textId="77777777" w:rsidR="003D54FA" w:rsidRPr="00D65368" w:rsidRDefault="003D54FA">
            <w:pPr>
              <w:autoSpaceDE w:val="0"/>
              <w:autoSpaceDN w:val="0"/>
              <w:adjustRightInd w:val="0"/>
              <w:spacing w:line="240" w:lineRule="auto"/>
              <w:ind w:left="540" w:hanging="540"/>
              <w:jc w:val="both"/>
              <w:rPr>
                <w:rFonts w:cs="Arial"/>
                <w:bCs/>
                <w:szCs w:val="20"/>
              </w:rPr>
            </w:pPr>
            <w:r w:rsidRPr="00D65368">
              <w:rPr>
                <w:rFonts w:cs="Arial"/>
                <w:bCs/>
                <w:szCs w:val="20"/>
              </w:rPr>
              <w:t>f)</w:t>
            </w:r>
          </w:p>
        </w:tc>
        <w:tc>
          <w:tcPr>
            <w:tcW w:w="7331" w:type="dxa"/>
            <w:gridSpan w:val="12"/>
            <w:tcBorders>
              <w:bottom w:val="single" w:sz="4" w:space="0" w:color="auto"/>
            </w:tcBorders>
            <w:shd w:val="clear" w:color="auto" w:fill="auto"/>
          </w:tcPr>
          <w:p w14:paraId="4499772A"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na dokumente razvojnega načrtovanja:</w:t>
            </w:r>
          </w:p>
          <w:p w14:paraId="4E7D5D2D" w14:textId="77777777" w:rsidR="003D54FA" w:rsidRPr="00D65368" w:rsidRDefault="003D54FA" w:rsidP="003D54FA">
            <w:pPr>
              <w:numPr>
                <w:ilvl w:val="0"/>
                <w:numId w:val="6"/>
              </w:numPr>
              <w:spacing w:line="240" w:lineRule="auto"/>
              <w:ind w:right="-1"/>
              <w:jc w:val="both"/>
              <w:rPr>
                <w:rFonts w:cs="Arial"/>
                <w:szCs w:val="20"/>
              </w:rPr>
            </w:pPr>
            <w:r w:rsidRPr="00D65368">
              <w:rPr>
                <w:rFonts w:cs="Arial"/>
                <w:szCs w:val="20"/>
              </w:rPr>
              <w:t>na nacionalne dokumente razvojnega načrtovanja,</w:t>
            </w:r>
          </w:p>
          <w:p w14:paraId="3A6C55CC" w14:textId="77777777" w:rsidR="003D54FA" w:rsidRPr="00D65368" w:rsidRDefault="003D54FA" w:rsidP="003D54FA">
            <w:pPr>
              <w:numPr>
                <w:ilvl w:val="0"/>
                <w:numId w:val="6"/>
              </w:numPr>
              <w:spacing w:line="240" w:lineRule="auto"/>
              <w:ind w:right="-1"/>
              <w:jc w:val="both"/>
              <w:rPr>
                <w:rFonts w:cs="Arial"/>
                <w:szCs w:val="20"/>
              </w:rPr>
            </w:pPr>
            <w:r w:rsidRPr="00D65368">
              <w:rPr>
                <w:rFonts w:cs="Arial"/>
                <w:bCs/>
                <w:szCs w:val="20"/>
              </w:rPr>
              <w:t>na razvojne politike na ravni programov po strukturi razvojne klasifikacije programskega proračuna,</w:t>
            </w:r>
          </w:p>
          <w:p w14:paraId="692453C4" w14:textId="77777777" w:rsidR="003D54FA" w:rsidRPr="00D65368" w:rsidRDefault="003D54FA" w:rsidP="003D54FA">
            <w:pPr>
              <w:numPr>
                <w:ilvl w:val="0"/>
                <w:numId w:val="6"/>
              </w:numPr>
              <w:spacing w:line="240" w:lineRule="auto"/>
              <w:ind w:right="-1"/>
              <w:jc w:val="both"/>
              <w:rPr>
                <w:rFonts w:cs="Arial"/>
                <w:szCs w:val="20"/>
              </w:rPr>
            </w:pPr>
            <w:r w:rsidRPr="00D65368">
              <w:rPr>
                <w:rFonts w:cs="Arial"/>
                <w:bCs/>
                <w:szCs w:val="20"/>
              </w:rPr>
              <w:t>na razvojne dokumente Evropske unije in mednarodnih organizacij</w:t>
            </w:r>
            <w:r w:rsidRPr="00D65368">
              <w:rPr>
                <w:rFonts w:cs="Arial"/>
                <w:szCs w:val="20"/>
              </w:rPr>
              <w:t>.</w:t>
            </w:r>
          </w:p>
        </w:tc>
        <w:tc>
          <w:tcPr>
            <w:tcW w:w="806" w:type="dxa"/>
            <w:gridSpan w:val="3"/>
            <w:tcBorders>
              <w:bottom w:val="single" w:sz="4" w:space="0" w:color="auto"/>
            </w:tcBorders>
            <w:shd w:val="clear" w:color="auto" w:fill="auto"/>
          </w:tcPr>
          <w:p w14:paraId="31AE6C2F"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NE</w:t>
            </w:r>
          </w:p>
        </w:tc>
      </w:tr>
      <w:tr w:rsidR="003D54FA" w:rsidRPr="00D65368" w14:paraId="18FD6E75" w14:textId="77777777" w:rsidTr="003C7493">
        <w:tc>
          <w:tcPr>
            <w:tcW w:w="8819" w:type="dxa"/>
            <w:gridSpan w:val="17"/>
            <w:tcBorders>
              <w:top w:val="single" w:sz="4" w:space="0" w:color="auto"/>
              <w:left w:val="single" w:sz="4" w:space="0" w:color="auto"/>
              <w:bottom w:val="single" w:sz="4" w:space="0" w:color="auto"/>
              <w:right w:val="single" w:sz="4" w:space="0" w:color="auto"/>
            </w:tcBorders>
          </w:tcPr>
          <w:p w14:paraId="3C6A16CC" w14:textId="77777777" w:rsidR="003D54FA" w:rsidRPr="00D65368" w:rsidRDefault="003D54FA">
            <w:pPr>
              <w:pStyle w:val="Oddelek"/>
              <w:widowControl w:val="0"/>
              <w:numPr>
                <w:ilvl w:val="0"/>
                <w:numId w:val="0"/>
              </w:numPr>
              <w:spacing w:before="0" w:after="0" w:line="240" w:lineRule="auto"/>
              <w:jc w:val="both"/>
              <w:rPr>
                <w:sz w:val="20"/>
                <w:szCs w:val="20"/>
              </w:rPr>
            </w:pPr>
            <w:r w:rsidRPr="00D65368">
              <w:rPr>
                <w:sz w:val="20"/>
                <w:szCs w:val="20"/>
              </w:rPr>
              <w:t>7.a Predstavitev ocene finančnih posledic nad 40.000 EUR:</w:t>
            </w:r>
          </w:p>
          <w:p w14:paraId="4CF974AA" w14:textId="77777777" w:rsidR="003D54FA" w:rsidRPr="00D65368" w:rsidRDefault="003D54FA">
            <w:pPr>
              <w:autoSpaceDE w:val="0"/>
              <w:autoSpaceDN w:val="0"/>
              <w:adjustRightInd w:val="0"/>
              <w:spacing w:line="240" w:lineRule="auto"/>
              <w:jc w:val="both"/>
              <w:rPr>
                <w:rFonts w:cs="Arial"/>
                <w:color w:val="000000"/>
                <w:szCs w:val="20"/>
                <w:lang w:eastAsia="sl-SI"/>
              </w:rPr>
            </w:pPr>
          </w:p>
        </w:tc>
      </w:tr>
      <w:tr w:rsidR="003D54FA" w:rsidRPr="00D65368" w14:paraId="40BBF258" w14:textId="77777777" w:rsidTr="003C7493">
        <w:tc>
          <w:tcPr>
            <w:tcW w:w="8819" w:type="dxa"/>
            <w:gridSpan w:val="17"/>
            <w:tcBorders>
              <w:top w:val="single" w:sz="4" w:space="0" w:color="auto"/>
              <w:left w:val="single" w:sz="4" w:space="0" w:color="auto"/>
              <w:bottom w:val="single" w:sz="4" w:space="0" w:color="auto"/>
              <w:right w:val="single" w:sz="4" w:space="0" w:color="auto"/>
            </w:tcBorders>
          </w:tcPr>
          <w:p w14:paraId="4D834A08" w14:textId="77777777" w:rsidR="003D54FA" w:rsidRPr="00D65368" w:rsidRDefault="003D54FA">
            <w:pPr>
              <w:pStyle w:val="Oddelek"/>
              <w:numPr>
                <w:ilvl w:val="0"/>
                <w:numId w:val="0"/>
              </w:numPr>
              <w:spacing w:line="240" w:lineRule="auto"/>
              <w:jc w:val="both"/>
              <w:rPr>
                <w:sz w:val="20"/>
                <w:szCs w:val="20"/>
              </w:rPr>
            </w:pPr>
            <w:r w:rsidRPr="00D65368">
              <w:rPr>
                <w:sz w:val="20"/>
                <w:szCs w:val="20"/>
              </w:rPr>
              <w:lastRenderedPageBreak/>
              <w:t>I. Ocena finančnih posledic, ki niso načrtovane v sprejetem proračunu</w:t>
            </w:r>
          </w:p>
        </w:tc>
      </w:tr>
      <w:tr w:rsidR="003D54FA" w:rsidRPr="00D65368" w14:paraId="01479077"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
        </w:trPr>
        <w:tc>
          <w:tcPr>
            <w:tcW w:w="3231" w:type="dxa"/>
            <w:gridSpan w:val="4"/>
            <w:tcBorders>
              <w:top w:val="single" w:sz="4" w:space="0" w:color="auto"/>
              <w:left w:val="single" w:sz="4" w:space="0" w:color="auto"/>
              <w:bottom w:val="single" w:sz="4" w:space="0" w:color="auto"/>
              <w:right w:val="single" w:sz="4" w:space="0" w:color="auto"/>
            </w:tcBorders>
            <w:vAlign w:val="center"/>
          </w:tcPr>
          <w:p w14:paraId="054CE0DB" w14:textId="77777777" w:rsidR="003D54FA" w:rsidRPr="00D65368" w:rsidRDefault="003D54FA">
            <w:pPr>
              <w:widowControl w:val="0"/>
              <w:spacing w:line="240" w:lineRule="auto"/>
              <w:ind w:left="-122" w:right="-112"/>
              <w:jc w:val="both"/>
              <w:rPr>
                <w:rFonts w:cs="Arial"/>
                <w:szCs w:val="20"/>
              </w:rPr>
            </w:pP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715ADE96" w14:textId="77777777" w:rsidR="003D54FA" w:rsidRPr="00D65368" w:rsidRDefault="003D54FA">
            <w:pPr>
              <w:widowControl w:val="0"/>
              <w:spacing w:line="240" w:lineRule="auto"/>
              <w:jc w:val="both"/>
              <w:rPr>
                <w:rFonts w:cs="Arial"/>
                <w:szCs w:val="20"/>
              </w:rPr>
            </w:pPr>
            <w:r w:rsidRPr="00D65368">
              <w:rPr>
                <w:rFonts w:cs="Arial"/>
                <w:szCs w:val="20"/>
              </w:rPr>
              <w:t>Tekoče leto (t)</w:t>
            </w: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61A2710" w14:textId="77777777" w:rsidR="003D54FA" w:rsidRPr="00D65368" w:rsidRDefault="003D54FA">
            <w:pPr>
              <w:widowControl w:val="0"/>
              <w:spacing w:line="240" w:lineRule="auto"/>
              <w:jc w:val="both"/>
              <w:rPr>
                <w:rFonts w:cs="Arial"/>
                <w:szCs w:val="20"/>
              </w:rPr>
            </w:pPr>
            <w:r w:rsidRPr="00D65368">
              <w:rPr>
                <w:rFonts w:cs="Arial"/>
                <w:szCs w:val="20"/>
              </w:rPr>
              <w:t>t + 1</w:t>
            </w: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74597357" w14:textId="77777777" w:rsidR="003D54FA" w:rsidRPr="00D65368" w:rsidRDefault="003D54FA">
            <w:pPr>
              <w:widowControl w:val="0"/>
              <w:spacing w:line="240" w:lineRule="auto"/>
              <w:jc w:val="both"/>
              <w:rPr>
                <w:rFonts w:cs="Arial"/>
                <w:szCs w:val="20"/>
              </w:rPr>
            </w:pPr>
            <w:r w:rsidRPr="00D65368">
              <w:rPr>
                <w:rFonts w:cs="Arial"/>
                <w:szCs w:val="20"/>
              </w:rPr>
              <w:t>t + 2</w:t>
            </w: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26AACB57" w14:textId="77777777" w:rsidR="003D54FA" w:rsidRPr="00D65368" w:rsidRDefault="003D54FA">
            <w:pPr>
              <w:widowControl w:val="0"/>
              <w:spacing w:line="240" w:lineRule="auto"/>
              <w:jc w:val="both"/>
              <w:rPr>
                <w:rFonts w:cs="Arial"/>
                <w:szCs w:val="20"/>
              </w:rPr>
            </w:pPr>
            <w:r w:rsidRPr="00D65368">
              <w:rPr>
                <w:rFonts w:cs="Arial"/>
                <w:szCs w:val="20"/>
              </w:rPr>
              <w:t>t + 3</w:t>
            </w:r>
          </w:p>
        </w:tc>
      </w:tr>
      <w:tr w:rsidR="003D54FA" w:rsidRPr="00D65368" w14:paraId="5CB9023B"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3231" w:type="dxa"/>
            <w:gridSpan w:val="4"/>
            <w:tcBorders>
              <w:top w:val="single" w:sz="4" w:space="0" w:color="auto"/>
              <w:left w:val="single" w:sz="4" w:space="0" w:color="auto"/>
              <w:bottom w:val="single" w:sz="4" w:space="0" w:color="auto"/>
              <w:right w:val="single" w:sz="4" w:space="0" w:color="auto"/>
            </w:tcBorders>
            <w:vAlign w:val="center"/>
          </w:tcPr>
          <w:p w14:paraId="317DE020" w14:textId="77777777" w:rsidR="003D54FA" w:rsidRPr="00D65368" w:rsidRDefault="003D54FA">
            <w:pPr>
              <w:widowControl w:val="0"/>
              <w:spacing w:line="240" w:lineRule="auto"/>
              <w:jc w:val="both"/>
              <w:rPr>
                <w:rFonts w:cs="Arial"/>
                <w:bCs/>
                <w:szCs w:val="20"/>
              </w:rPr>
            </w:pPr>
            <w:r w:rsidRPr="00D65368">
              <w:rPr>
                <w:rFonts w:cs="Arial"/>
                <w:bCs/>
                <w:szCs w:val="20"/>
              </w:rPr>
              <w:t>Predvideno povečanje (+) ali zmanjšanje (</w:t>
            </w:r>
            <w:r w:rsidRPr="00D65368">
              <w:rPr>
                <w:rFonts w:cs="Arial"/>
                <w:b/>
                <w:szCs w:val="20"/>
              </w:rPr>
              <w:t>–</w:t>
            </w:r>
            <w:r w:rsidRPr="00D65368">
              <w:rPr>
                <w:rFonts w:cs="Arial"/>
                <w:bCs/>
                <w:szCs w:val="20"/>
              </w:rPr>
              <w:t xml:space="preserve">) prihodkov državnega proračuna </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450BFCA0" w14:textId="77777777" w:rsidR="003D54FA" w:rsidRPr="009C00AC" w:rsidRDefault="003D54FA" w:rsidP="00D65368">
            <w:pPr>
              <w:pStyle w:val="Naslov1"/>
              <w:rPr>
                <w:sz w:val="20"/>
                <w:szCs w:val="20"/>
              </w:rPr>
            </w:pP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77E752A9" w14:textId="77777777" w:rsidR="003D54FA" w:rsidRPr="009C00AC" w:rsidRDefault="003D54FA" w:rsidP="00D65368">
            <w:pPr>
              <w:pStyle w:val="Naslov1"/>
              <w:rPr>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005B1F53" w14:textId="77777777" w:rsidR="003D54FA" w:rsidRPr="009C00AC" w:rsidRDefault="003D54FA" w:rsidP="00D65368">
            <w:pPr>
              <w:pStyle w:val="Naslov1"/>
              <w:rPr>
                <w:sz w:val="20"/>
                <w:szCs w:val="20"/>
              </w:rPr>
            </w:pP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42CD656E" w14:textId="77777777" w:rsidR="003D54FA" w:rsidRPr="009C00AC" w:rsidRDefault="003D54FA" w:rsidP="00D65368">
            <w:pPr>
              <w:pStyle w:val="Naslov1"/>
              <w:rPr>
                <w:sz w:val="20"/>
                <w:szCs w:val="20"/>
              </w:rPr>
            </w:pPr>
          </w:p>
        </w:tc>
      </w:tr>
      <w:tr w:rsidR="003D54FA" w:rsidRPr="00D65368" w14:paraId="6CACA6E1"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3231" w:type="dxa"/>
            <w:gridSpan w:val="4"/>
            <w:tcBorders>
              <w:top w:val="single" w:sz="4" w:space="0" w:color="auto"/>
              <w:left w:val="single" w:sz="4" w:space="0" w:color="auto"/>
              <w:bottom w:val="single" w:sz="4" w:space="0" w:color="auto"/>
              <w:right w:val="single" w:sz="4" w:space="0" w:color="auto"/>
            </w:tcBorders>
            <w:vAlign w:val="center"/>
          </w:tcPr>
          <w:p w14:paraId="40976E6B" w14:textId="77777777" w:rsidR="003D54FA" w:rsidRPr="00D65368" w:rsidRDefault="003D54FA">
            <w:pPr>
              <w:widowControl w:val="0"/>
              <w:spacing w:line="240" w:lineRule="auto"/>
              <w:jc w:val="both"/>
              <w:rPr>
                <w:rFonts w:cs="Arial"/>
                <w:bCs/>
                <w:szCs w:val="20"/>
              </w:rPr>
            </w:pPr>
            <w:r w:rsidRPr="00D65368">
              <w:rPr>
                <w:rFonts w:cs="Arial"/>
                <w:bCs/>
                <w:szCs w:val="20"/>
              </w:rPr>
              <w:t>Predvideno povečanje (+) ali zmanjšanje (</w:t>
            </w:r>
            <w:r w:rsidRPr="00D65368">
              <w:rPr>
                <w:rFonts w:cs="Arial"/>
                <w:b/>
                <w:szCs w:val="20"/>
              </w:rPr>
              <w:t>–</w:t>
            </w:r>
            <w:r w:rsidRPr="00D65368">
              <w:rPr>
                <w:rFonts w:cs="Arial"/>
                <w:bCs/>
                <w:szCs w:val="20"/>
              </w:rPr>
              <w:t xml:space="preserve">) prihodkov občinskih proračunov </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0C73E8AC" w14:textId="77777777" w:rsidR="003D54FA" w:rsidRPr="009C00AC" w:rsidRDefault="003D54FA" w:rsidP="00D65368">
            <w:pPr>
              <w:pStyle w:val="Naslov1"/>
              <w:rPr>
                <w:sz w:val="20"/>
                <w:szCs w:val="20"/>
              </w:rPr>
            </w:pP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55B1D43E" w14:textId="77777777" w:rsidR="003D54FA" w:rsidRPr="009C00AC" w:rsidRDefault="003D54FA" w:rsidP="00D65368">
            <w:pPr>
              <w:pStyle w:val="Naslov1"/>
              <w:rPr>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22282C7C" w14:textId="77777777" w:rsidR="003D54FA" w:rsidRPr="009C00AC" w:rsidRDefault="003D54FA" w:rsidP="00D65368">
            <w:pPr>
              <w:pStyle w:val="Naslov1"/>
              <w:rPr>
                <w:sz w:val="20"/>
                <w:szCs w:val="20"/>
              </w:rPr>
            </w:pP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7A3F6257" w14:textId="77777777" w:rsidR="003D54FA" w:rsidRPr="009C00AC" w:rsidRDefault="003D54FA" w:rsidP="00D65368">
            <w:pPr>
              <w:pStyle w:val="Naslov1"/>
              <w:rPr>
                <w:sz w:val="20"/>
                <w:szCs w:val="20"/>
              </w:rPr>
            </w:pPr>
          </w:p>
        </w:tc>
      </w:tr>
      <w:tr w:rsidR="003D54FA" w:rsidRPr="00D65368" w14:paraId="5945D529"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3231" w:type="dxa"/>
            <w:gridSpan w:val="4"/>
            <w:tcBorders>
              <w:top w:val="single" w:sz="4" w:space="0" w:color="auto"/>
              <w:left w:val="single" w:sz="4" w:space="0" w:color="auto"/>
              <w:bottom w:val="single" w:sz="4" w:space="0" w:color="auto"/>
              <w:right w:val="single" w:sz="4" w:space="0" w:color="auto"/>
            </w:tcBorders>
            <w:vAlign w:val="center"/>
          </w:tcPr>
          <w:p w14:paraId="368AE892" w14:textId="77777777" w:rsidR="003D54FA" w:rsidRPr="00D65368" w:rsidRDefault="003D54FA">
            <w:pPr>
              <w:widowControl w:val="0"/>
              <w:spacing w:line="240" w:lineRule="auto"/>
              <w:jc w:val="both"/>
              <w:rPr>
                <w:rFonts w:cs="Arial"/>
                <w:bCs/>
                <w:szCs w:val="20"/>
              </w:rPr>
            </w:pPr>
            <w:r w:rsidRPr="00D65368">
              <w:rPr>
                <w:rFonts w:cs="Arial"/>
                <w:bCs/>
                <w:szCs w:val="20"/>
              </w:rPr>
              <w:t>Predvideno povečanje (+) ali zmanjšanje (</w:t>
            </w:r>
            <w:r w:rsidRPr="00D65368">
              <w:rPr>
                <w:rFonts w:cs="Arial"/>
                <w:b/>
                <w:szCs w:val="20"/>
              </w:rPr>
              <w:t>–</w:t>
            </w:r>
            <w:r w:rsidRPr="00D65368">
              <w:rPr>
                <w:rFonts w:cs="Arial"/>
                <w:bCs/>
                <w:szCs w:val="20"/>
              </w:rPr>
              <w:t xml:space="preserve">) odhodkov državnega proračuna </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0A08F2FF" w14:textId="77777777" w:rsidR="003D54FA" w:rsidRPr="00D65368" w:rsidRDefault="003D54FA">
            <w:pPr>
              <w:widowControl w:val="0"/>
              <w:spacing w:line="240" w:lineRule="auto"/>
              <w:jc w:val="both"/>
              <w:rPr>
                <w:rFonts w:cs="Arial"/>
                <w:szCs w:val="20"/>
              </w:rPr>
            </w:pP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145EDED5" w14:textId="77777777" w:rsidR="003D54FA" w:rsidRPr="00D65368" w:rsidRDefault="003D54FA">
            <w:pPr>
              <w:widowControl w:val="0"/>
              <w:spacing w:line="240" w:lineRule="auto"/>
              <w:jc w:val="both"/>
              <w:rPr>
                <w:rFonts w:cs="Arial"/>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16973BB7" w14:textId="77777777" w:rsidR="003D54FA" w:rsidRPr="00D65368" w:rsidRDefault="003D54FA">
            <w:pPr>
              <w:widowControl w:val="0"/>
              <w:spacing w:line="240" w:lineRule="auto"/>
              <w:jc w:val="both"/>
              <w:rPr>
                <w:rFonts w:cs="Arial"/>
                <w:szCs w:val="20"/>
              </w:rPr>
            </w:pP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42DAA702" w14:textId="77777777" w:rsidR="003D54FA" w:rsidRPr="00D65368" w:rsidRDefault="003D54FA">
            <w:pPr>
              <w:widowControl w:val="0"/>
              <w:spacing w:line="240" w:lineRule="auto"/>
              <w:jc w:val="both"/>
              <w:rPr>
                <w:rFonts w:cs="Arial"/>
                <w:szCs w:val="20"/>
              </w:rPr>
            </w:pPr>
          </w:p>
        </w:tc>
      </w:tr>
      <w:tr w:rsidR="003D54FA" w:rsidRPr="00D65368" w14:paraId="1E2356D2"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3"/>
        </w:trPr>
        <w:tc>
          <w:tcPr>
            <w:tcW w:w="3231" w:type="dxa"/>
            <w:gridSpan w:val="4"/>
            <w:tcBorders>
              <w:top w:val="single" w:sz="4" w:space="0" w:color="auto"/>
              <w:left w:val="single" w:sz="4" w:space="0" w:color="auto"/>
              <w:bottom w:val="single" w:sz="4" w:space="0" w:color="auto"/>
              <w:right w:val="single" w:sz="4" w:space="0" w:color="auto"/>
            </w:tcBorders>
            <w:vAlign w:val="center"/>
          </w:tcPr>
          <w:p w14:paraId="670F7323" w14:textId="77777777" w:rsidR="003D54FA" w:rsidRPr="00D65368" w:rsidRDefault="003D54FA">
            <w:pPr>
              <w:widowControl w:val="0"/>
              <w:spacing w:line="240" w:lineRule="auto"/>
              <w:jc w:val="both"/>
              <w:rPr>
                <w:rFonts w:cs="Arial"/>
                <w:bCs/>
                <w:szCs w:val="20"/>
              </w:rPr>
            </w:pPr>
            <w:r w:rsidRPr="00D65368">
              <w:rPr>
                <w:rFonts w:cs="Arial"/>
                <w:bCs/>
                <w:szCs w:val="20"/>
              </w:rPr>
              <w:t>Predvideno povečanje (+) ali zmanjšanje (</w:t>
            </w:r>
            <w:r w:rsidRPr="00D65368">
              <w:rPr>
                <w:rFonts w:cs="Arial"/>
                <w:b/>
                <w:szCs w:val="20"/>
              </w:rPr>
              <w:t>–</w:t>
            </w:r>
            <w:r w:rsidRPr="00D65368">
              <w:rPr>
                <w:rFonts w:cs="Arial"/>
                <w:bCs/>
                <w:szCs w:val="20"/>
              </w:rPr>
              <w:t>) odhodkov občinskih proračunov</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56C0FF79" w14:textId="77777777" w:rsidR="003D54FA" w:rsidRPr="00D65368" w:rsidRDefault="003D54FA">
            <w:pPr>
              <w:widowControl w:val="0"/>
              <w:spacing w:line="240" w:lineRule="auto"/>
              <w:jc w:val="both"/>
              <w:rPr>
                <w:rFonts w:cs="Arial"/>
                <w:szCs w:val="20"/>
              </w:rPr>
            </w:pP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515A52A" w14:textId="77777777" w:rsidR="003D54FA" w:rsidRPr="00D65368" w:rsidRDefault="003D54FA">
            <w:pPr>
              <w:widowControl w:val="0"/>
              <w:spacing w:line="240" w:lineRule="auto"/>
              <w:jc w:val="both"/>
              <w:rPr>
                <w:rFonts w:cs="Arial"/>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6A6E1EC9" w14:textId="77777777" w:rsidR="003D54FA" w:rsidRPr="00D65368" w:rsidRDefault="003D54FA">
            <w:pPr>
              <w:widowControl w:val="0"/>
              <w:spacing w:line="240" w:lineRule="auto"/>
              <w:jc w:val="both"/>
              <w:rPr>
                <w:rFonts w:cs="Arial"/>
                <w:szCs w:val="20"/>
              </w:rPr>
            </w:pP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1D9FFFC1" w14:textId="77777777" w:rsidR="003D54FA" w:rsidRPr="00D65368" w:rsidRDefault="003D54FA">
            <w:pPr>
              <w:widowControl w:val="0"/>
              <w:spacing w:line="240" w:lineRule="auto"/>
              <w:jc w:val="both"/>
              <w:rPr>
                <w:rFonts w:cs="Arial"/>
                <w:szCs w:val="20"/>
              </w:rPr>
            </w:pPr>
          </w:p>
        </w:tc>
      </w:tr>
      <w:tr w:rsidR="003D54FA" w:rsidRPr="00D65368" w14:paraId="5C41B67A"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3231" w:type="dxa"/>
            <w:gridSpan w:val="4"/>
            <w:tcBorders>
              <w:top w:val="single" w:sz="4" w:space="0" w:color="auto"/>
              <w:left w:val="single" w:sz="4" w:space="0" w:color="auto"/>
              <w:bottom w:val="single" w:sz="4" w:space="0" w:color="auto"/>
              <w:right w:val="single" w:sz="4" w:space="0" w:color="auto"/>
            </w:tcBorders>
            <w:vAlign w:val="center"/>
          </w:tcPr>
          <w:p w14:paraId="4CC6899C" w14:textId="77777777" w:rsidR="003D54FA" w:rsidRPr="00D65368" w:rsidRDefault="003D54FA">
            <w:pPr>
              <w:widowControl w:val="0"/>
              <w:spacing w:line="240" w:lineRule="auto"/>
              <w:jc w:val="both"/>
              <w:rPr>
                <w:rFonts w:cs="Arial"/>
                <w:bCs/>
                <w:szCs w:val="20"/>
              </w:rPr>
            </w:pPr>
            <w:r w:rsidRPr="00D65368">
              <w:rPr>
                <w:rFonts w:cs="Arial"/>
                <w:bCs/>
                <w:szCs w:val="20"/>
              </w:rPr>
              <w:t>Predvideno povečanje (+) ali zmanjšanje (</w:t>
            </w:r>
            <w:r w:rsidRPr="00D65368">
              <w:rPr>
                <w:rFonts w:cs="Arial"/>
                <w:b/>
                <w:szCs w:val="20"/>
              </w:rPr>
              <w:t>–</w:t>
            </w:r>
            <w:r w:rsidRPr="00D65368">
              <w:rPr>
                <w:rFonts w:cs="Arial"/>
                <w:bCs/>
                <w:szCs w:val="20"/>
              </w:rPr>
              <w:t>) obveznosti za druga javnofinančna sredstva</w:t>
            </w:r>
          </w:p>
        </w:tc>
        <w:tc>
          <w:tcPr>
            <w:tcW w:w="1569" w:type="dxa"/>
            <w:gridSpan w:val="2"/>
            <w:tcBorders>
              <w:top w:val="single" w:sz="4" w:space="0" w:color="auto"/>
              <w:left w:val="single" w:sz="4" w:space="0" w:color="auto"/>
              <w:bottom w:val="single" w:sz="4" w:space="0" w:color="auto"/>
              <w:right w:val="single" w:sz="4" w:space="0" w:color="auto"/>
            </w:tcBorders>
            <w:vAlign w:val="center"/>
          </w:tcPr>
          <w:p w14:paraId="7799FEE9" w14:textId="77777777" w:rsidR="003D54FA" w:rsidRPr="009C00AC" w:rsidRDefault="003D54FA" w:rsidP="00D65368">
            <w:pPr>
              <w:pStyle w:val="Naslov1"/>
              <w:rPr>
                <w:sz w:val="20"/>
                <w:szCs w:val="20"/>
              </w:rPr>
            </w:pP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69D5174B" w14:textId="77777777" w:rsidR="003D54FA" w:rsidRPr="009C00AC" w:rsidRDefault="003D54FA" w:rsidP="00D65368">
            <w:pPr>
              <w:pStyle w:val="Naslov1"/>
              <w:rPr>
                <w:sz w:val="20"/>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2EEB92C1" w14:textId="77777777" w:rsidR="003D54FA" w:rsidRPr="009C00AC" w:rsidRDefault="003D54FA" w:rsidP="00D65368">
            <w:pPr>
              <w:pStyle w:val="Naslov1"/>
              <w:rPr>
                <w:sz w:val="20"/>
                <w:szCs w:val="20"/>
              </w:rPr>
            </w:pP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1E69CF48" w14:textId="77777777" w:rsidR="003D54FA" w:rsidRPr="009C00AC" w:rsidRDefault="003D54FA" w:rsidP="00D65368">
            <w:pPr>
              <w:pStyle w:val="Naslov1"/>
              <w:rPr>
                <w:sz w:val="20"/>
                <w:szCs w:val="20"/>
              </w:rPr>
            </w:pPr>
          </w:p>
        </w:tc>
      </w:tr>
      <w:tr w:rsidR="003D54FA" w:rsidRPr="00D65368" w14:paraId="5122198A"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
        </w:trPr>
        <w:tc>
          <w:tcPr>
            <w:tcW w:w="8819" w:type="dxa"/>
            <w:gridSpan w:val="17"/>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0023E6F" w14:textId="77777777" w:rsidR="003D54FA" w:rsidRPr="00D65368" w:rsidRDefault="003D54FA">
            <w:pPr>
              <w:pStyle w:val="Oddelek"/>
              <w:numPr>
                <w:ilvl w:val="0"/>
                <w:numId w:val="0"/>
              </w:numPr>
              <w:spacing w:line="240" w:lineRule="auto"/>
              <w:jc w:val="both"/>
              <w:rPr>
                <w:sz w:val="20"/>
                <w:szCs w:val="20"/>
              </w:rPr>
            </w:pPr>
            <w:r w:rsidRPr="00D65368">
              <w:rPr>
                <w:sz w:val="20"/>
                <w:szCs w:val="20"/>
              </w:rPr>
              <w:t>II. Finančne posledice za državni proračun</w:t>
            </w:r>
          </w:p>
        </w:tc>
      </w:tr>
      <w:tr w:rsidR="003D54FA" w:rsidRPr="00D65368" w14:paraId="7A484FBC"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
        </w:trPr>
        <w:tc>
          <w:tcPr>
            <w:tcW w:w="8819" w:type="dxa"/>
            <w:gridSpan w:val="17"/>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43AAE95" w14:textId="77777777" w:rsidR="003D54FA" w:rsidRPr="00D65368" w:rsidRDefault="003D54FA">
            <w:pPr>
              <w:pStyle w:val="Oddelek"/>
              <w:numPr>
                <w:ilvl w:val="0"/>
                <w:numId w:val="0"/>
              </w:numPr>
              <w:spacing w:line="240" w:lineRule="auto"/>
              <w:jc w:val="both"/>
              <w:rPr>
                <w:sz w:val="20"/>
                <w:szCs w:val="20"/>
              </w:rPr>
            </w:pPr>
            <w:proofErr w:type="spellStart"/>
            <w:r w:rsidRPr="00D65368">
              <w:rPr>
                <w:sz w:val="20"/>
                <w:szCs w:val="20"/>
              </w:rPr>
              <w:t>II.a</w:t>
            </w:r>
            <w:proofErr w:type="spellEnd"/>
            <w:r w:rsidRPr="00D65368">
              <w:rPr>
                <w:sz w:val="20"/>
                <w:szCs w:val="20"/>
              </w:rPr>
              <w:t xml:space="preserve"> Pravice porabe za izvedbo predlaganih rešitev so zagotovljene:</w:t>
            </w:r>
          </w:p>
        </w:tc>
      </w:tr>
      <w:tr w:rsidR="003D54FA" w:rsidRPr="00D65368" w14:paraId="2E13A1C3"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1955" w:type="dxa"/>
            <w:gridSpan w:val="3"/>
            <w:tcBorders>
              <w:top w:val="single" w:sz="4" w:space="0" w:color="auto"/>
              <w:left w:val="single" w:sz="4" w:space="0" w:color="auto"/>
              <w:bottom w:val="single" w:sz="4" w:space="0" w:color="auto"/>
              <w:right w:val="single" w:sz="4" w:space="0" w:color="auto"/>
            </w:tcBorders>
            <w:vAlign w:val="center"/>
          </w:tcPr>
          <w:p w14:paraId="4327D5AF" w14:textId="77777777" w:rsidR="003D54FA" w:rsidRPr="00D65368" w:rsidRDefault="003D54FA">
            <w:pPr>
              <w:widowControl w:val="0"/>
              <w:spacing w:line="240" w:lineRule="auto"/>
              <w:jc w:val="both"/>
              <w:rPr>
                <w:rFonts w:cs="Arial"/>
                <w:szCs w:val="20"/>
              </w:rPr>
            </w:pPr>
            <w:r w:rsidRPr="00D65368">
              <w:rPr>
                <w:rFonts w:cs="Arial"/>
                <w:szCs w:val="20"/>
              </w:rPr>
              <w:t xml:space="preserve">Ime proračunskega uporabnika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A3D741C" w14:textId="77777777" w:rsidR="003D54FA" w:rsidRPr="00D65368" w:rsidRDefault="003D54FA">
            <w:pPr>
              <w:widowControl w:val="0"/>
              <w:spacing w:line="240" w:lineRule="auto"/>
              <w:jc w:val="both"/>
              <w:rPr>
                <w:rFonts w:cs="Arial"/>
                <w:szCs w:val="20"/>
              </w:rPr>
            </w:pPr>
            <w:r w:rsidRPr="00D65368">
              <w:rPr>
                <w:rFonts w:cs="Arial"/>
                <w:szCs w:val="20"/>
              </w:rPr>
              <w:t>Šifra in naziv ukrepa, projekta</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529C58B2" w14:textId="77777777" w:rsidR="003D54FA" w:rsidRPr="00D65368" w:rsidRDefault="003D54FA">
            <w:pPr>
              <w:widowControl w:val="0"/>
              <w:spacing w:line="240" w:lineRule="auto"/>
              <w:jc w:val="both"/>
              <w:rPr>
                <w:rFonts w:cs="Arial"/>
                <w:szCs w:val="20"/>
              </w:rPr>
            </w:pPr>
            <w:r w:rsidRPr="00D65368">
              <w:rPr>
                <w:rFonts w:cs="Arial"/>
                <w:szCs w:val="20"/>
              </w:rPr>
              <w:t>Šifra in naziv proračunske postavke</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53038E89" w14:textId="77777777" w:rsidR="003D54FA" w:rsidRPr="00D65368" w:rsidRDefault="003D54FA">
            <w:pPr>
              <w:widowControl w:val="0"/>
              <w:spacing w:line="240" w:lineRule="auto"/>
              <w:jc w:val="both"/>
              <w:rPr>
                <w:rFonts w:cs="Arial"/>
                <w:szCs w:val="20"/>
              </w:rPr>
            </w:pPr>
            <w:r w:rsidRPr="00D65368">
              <w:rPr>
                <w:rFonts w:cs="Arial"/>
                <w:szCs w:val="20"/>
              </w:rPr>
              <w:t>Znesek za tekoče leto (t)</w:t>
            </w:r>
          </w:p>
        </w:tc>
        <w:tc>
          <w:tcPr>
            <w:tcW w:w="1619" w:type="dxa"/>
            <w:gridSpan w:val="5"/>
            <w:tcBorders>
              <w:top w:val="single" w:sz="4" w:space="0" w:color="auto"/>
              <w:left w:val="single" w:sz="4" w:space="0" w:color="auto"/>
              <w:bottom w:val="single" w:sz="4" w:space="0" w:color="auto"/>
              <w:right w:val="single" w:sz="4" w:space="0" w:color="auto"/>
            </w:tcBorders>
            <w:vAlign w:val="center"/>
          </w:tcPr>
          <w:p w14:paraId="4A8010DC" w14:textId="77777777" w:rsidR="003D54FA" w:rsidRPr="00D65368" w:rsidRDefault="003D54FA">
            <w:pPr>
              <w:widowControl w:val="0"/>
              <w:spacing w:line="240" w:lineRule="auto"/>
              <w:jc w:val="both"/>
              <w:rPr>
                <w:rFonts w:cs="Arial"/>
                <w:szCs w:val="20"/>
              </w:rPr>
            </w:pPr>
            <w:r w:rsidRPr="00D65368">
              <w:rPr>
                <w:rFonts w:cs="Arial"/>
                <w:szCs w:val="20"/>
              </w:rPr>
              <w:t>Znesek za t + 1</w:t>
            </w:r>
          </w:p>
        </w:tc>
      </w:tr>
      <w:tr w:rsidR="003D54FA" w:rsidRPr="00D65368" w14:paraId="0F348071"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
        </w:trPr>
        <w:tc>
          <w:tcPr>
            <w:tcW w:w="1955" w:type="dxa"/>
            <w:gridSpan w:val="3"/>
            <w:tcBorders>
              <w:top w:val="single" w:sz="4" w:space="0" w:color="auto"/>
              <w:left w:val="single" w:sz="4" w:space="0" w:color="auto"/>
              <w:bottom w:val="single" w:sz="4" w:space="0" w:color="auto"/>
              <w:right w:val="single" w:sz="4" w:space="0" w:color="auto"/>
            </w:tcBorders>
            <w:vAlign w:val="center"/>
          </w:tcPr>
          <w:p w14:paraId="42318783" w14:textId="77777777" w:rsidR="003D54FA" w:rsidRPr="00D65368" w:rsidRDefault="003D54FA">
            <w:pPr>
              <w:spacing w:line="240" w:lineRule="auto"/>
              <w:rPr>
                <w:rFonts w:cs="Arial"/>
                <w:szCs w:val="20"/>
              </w:rPr>
            </w:pPr>
            <w:r w:rsidRPr="00D65368">
              <w:rPr>
                <w:rFonts w:cs="Arial"/>
                <w:szCs w:val="20"/>
              </w:rPr>
              <w:t>DRSI</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12885FC" w14:textId="77777777" w:rsidR="003D54FA" w:rsidRPr="00D65368" w:rsidRDefault="003D54FA">
            <w:pPr>
              <w:spacing w:line="240" w:lineRule="auto"/>
              <w:rPr>
                <w:rFonts w:cs="Arial"/>
                <w:szCs w:val="20"/>
              </w:rPr>
            </w:pPr>
            <w:r w:rsidRPr="00D65368">
              <w:rPr>
                <w:rFonts w:cs="Arial"/>
                <w:szCs w:val="20"/>
              </w:rPr>
              <w:t>2415-00-0125 NOVO Krško-Brežice</w:t>
            </w: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0AA8BC6A" w14:textId="77777777" w:rsidR="003D54FA" w:rsidRPr="00D65368" w:rsidRDefault="003D54FA">
            <w:pPr>
              <w:spacing w:line="240" w:lineRule="auto"/>
              <w:rPr>
                <w:rFonts w:cs="Arial"/>
                <w:szCs w:val="20"/>
              </w:rPr>
            </w:pPr>
            <w:r w:rsidRPr="00D65368">
              <w:rPr>
                <w:rFonts w:cs="Arial"/>
                <w:szCs w:val="20"/>
              </w:rPr>
              <w:t xml:space="preserve">995810 Državno cestno omrežje-namenski vir </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0650D3E7" w14:textId="77777777" w:rsidR="003D54FA" w:rsidRPr="00D65368" w:rsidRDefault="003D54FA">
            <w:pPr>
              <w:spacing w:line="240" w:lineRule="auto"/>
              <w:jc w:val="both"/>
              <w:rPr>
                <w:rFonts w:cs="Arial"/>
                <w:szCs w:val="20"/>
                <w:lang w:eastAsia="sl-SI"/>
              </w:rPr>
            </w:pPr>
            <w:r w:rsidRPr="00D65368">
              <w:rPr>
                <w:rFonts w:cs="Arial"/>
                <w:szCs w:val="20"/>
                <w:lang w:eastAsia="sl-SI"/>
              </w:rPr>
              <w:t>175.642,53</w:t>
            </w:r>
          </w:p>
        </w:tc>
        <w:tc>
          <w:tcPr>
            <w:tcW w:w="1619" w:type="dxa"/>
            <w:gridSpan w:val="5"/>
            <w:tcBorders>
              <w:top w:val="single" w:sz="4" w:space="0" w:color="auto"/>
              <w:left w:val="single" w:sz="4" w:space="0" w:color="auto"/>
              <w:bottom w:val="single" w:sz="4" w:space="0" w:color="auto"/>
              <w:right w:val="single" w:sz="4" w:space="0" w:color="auto"/>
            </w:tcBorders>
            <w:vAlign w:val="center"/>
          </w:tcPr>
          <w:p w14:paraId="65DDF608" w14:textId="77777777" w:rsidR="003D54FA" w:rsidRPr="00D65368" w:rsidRDefault="003D54FA">
            <w:pPr>
              <w:spacing w:line="240" w:lineRule="auto"/>
              <w:jc w:val="both"/>
              <w:rPr>
                <w:rFonts w:cs="Arial"/>
                <w:szCs w:val="20"/>
              </w:rPr>
            </w:pPr>
            <w:r w:rsidRPr="00D65368">
              <w:rPr>
                <w:rFonts w:cs="Arial"/>
                <w:szCs w:val="20"/>
              </w:rPr>
              <w:t>20.000</w:t>
            </w:r>
          </w:p>
        </w:tc>
      </w:tr>
      <w:tr w:rsidR="003D54FA" w:rsidRPr="00D65368" w14:paraId="3F5E6345"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
        </w:trPr>
        <w:tc>
          <w:tcPr>
            <w:tcW w:w="1955" w:type="dxa"/>
            <w:gridSpan w:val="3"/>
            <w:tcBorders>
              <w:top w:val="single" w:sz="4" w:space="0" w:color="auto"/>
              <w:left w:val="single" w:sz="4" w:space="0" w:color="auto"/>
              <w:bottom w:val="single" w:sz="4" w:space="0" w:color="auto"/>
              <w:right w:val="single" w:sz="4" w:space="0" w:color="auto"/>
            </w:tcBorders>
            <w:vAlign w:val="center"/>
          </w:tcPr>
          <w:p w14:paraId="6C301DA7" w14:textId="77777777" w:rsidR="003D54FA" w:rsidRPr="00D65368" w:rsidRDefault="003D54FA">
            <w:pPr>
              <w:widowControl w:val="0"/>
              <w:spacing w:line="240" w:lineRule="auto"/>
              <w:jc w:val="both"/>
              <w:rPr>
                <w:rFonts w:cs="Arial"/>
                <w:bCs/>
                <w:szCs w:val="20"/>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CEE8F20" w14:textId="77777777" w:rsidR="003D54FA" w:rsidRPr="00D65368" w:rsidRDefault="003D54FA">
            <w:pPr>
              <w:widowControl w:val="0"/>
              <w:spacing w:line="240" w:lineRule="auto"/>
              <w:jc w:val="both"/>
              <w:rPr>
                <w:rFonts w:cs="Arial"/>
                <w:bCs/>
                <w:szCs w:val="20"/>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14:paraId="36F5710D" w14:textId="77777777" w:rsidR="003D54FA" w:rsidRPr="00D65368" w:rsidRDefault="003D54FA">
            <w:pPr>
              <w:widowControl w:val="0"/>
              <w:spacing w:line="240" w:lineRule="auto"/>
              <w:rPr>
                <w:rFonts w:cs="Arial"/>
                <w:bCs/>
                <w:szCs w:val="20"/>
              </w:rPr>
            </w:pP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00FEE2EF" w14:textId="77777777" w:rsidR="003D54FA" w:rsidRPr="00D65368" w:rsidRDefault="003D54FA">
            <w:pPr>
              <w:widowControl w:val="0"/>
              <w:spacing w:line="240" w:lineRule="auto"/>
              <w:jc w:val="both"/>
              <w:rPr>
                <w:rFonts w:cs="Arial"/>
                <w:bCs/>
                <w:szCs w:val="20"/>
              </w:rPr>
            </w:pPr>
          </w:p>
        </w:tc>
        <w:tc>
          <w:tcPr>
            <w:tcW w:w="1619" w:type="dxa"/>
            <w:gridSpan w:val="5"/>
            <w:tcBorders>
              <w:top w:val="single" w:sz="4" w:space="0" w:color="auto"/>
              <w:left w:val="single" w:sz="4" w:space="0" w:color="auto"/>
              <w:bottom w:val="single" w:sz="4" w:space="0" w:color="auto"/>
              <w:right w:val="single" w:sz="4" w:space="0" w:color="auto"/>
            </w:tcBorders>
            <w:vAlign w:val="center"/>
          </w:tcPr>
          <w:p w14:paraId="4D548AD1" w14:textId="77777777" w:rsidR="003D54FA" w:rsidRPr="00D65368" w:rsidRDefault="003D54FA">
            <w:pPr>
              <w:widowControl w:val="0"/>
              <w:spacing w:line="240" w:lineRule="auto"/>
              <w:jc w:val="both"/>
              <w:rPr>
                <w:rFonts w:cs="Arial"/>
                <w:bCs/>
                <w:szCs w:val="20"/>
              </w:rPr>
            </w:pPr>
          </w:p>
        </w:tc>
      </w:tr>
      <w:tr w:rsidR="003D54FA" w:rsidRPr="00D65368" w14:paraId="2F0909A4"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5782" w:type="dxa"/>
            <w:gridSpan w:val="8"/>
            <w:tcBorders>
              <w:top w:val="single" w:sz="4" w:space="0" w:color="auto"/>
              <w:left w:val="single" w:sz="4" w:space="0" w:color="auto"/>
              <w:bottom w:val="single" w:sz="4" w:space="0" w:color="auto"/>
              <w:right w:val="single" w:sz="4" w:space="0" w:color="auto"/>
            </w:tcBorders>
            <w:vAlign w:val="center"/>
          </w:tcPr>
          <w:p w14:paraId="23133039" w14:textId="77777777" w:rsidR="003D54FA" w:rsidRPr="00D65368" w:rsidRDefault="003D54FA">
            <w:pPr>
              <w:pStyle w:val="Oddelek"/>
              <w:numPr>
                <w:ilvl w:val="0"/>
                <w:numId w:val="0"/>
              </w:numPr>
              <w:spacing w:line="240" w:lineRule="auto"/>
              <w:jc w:val="both"/>
              <w:rPr>
                <w:sz w:val="20"/>
                <w:szCs w:val="20"/>
              </w:rPr>
            </w:pPr>
            <w:r w:rsidRPr="00D65368">
              <w:rPr>
                <w:sz w:val="20"/>
                <w:szCs w:val="20"/>
              </w:rPr>
              <w:t xml:space="preserve">SKUPAJ     </w:t>
            </w:r>
          </w:p>
        </w:tc>
        <w:tc>
          <w:tcPr>
            <w:tcW w:w="1418" w:type="dxa"/>
            <w:gridSpan w:val="4"/>
            <w:tcBorders>
              <w:top w:val="single" w:sz="4" w:space="0" w:color="auto"/>
              <w:left w:val="single" w:sz="4" w:space="0" w:color="auto"/>
              <w:bottom w:val="single" w:sz="4" w:space="0" w:color="auto"/>
              <w:right w:val="single" w:sz="4" w:space="0" w:color="auto"/>
            </w:tcBorders>
            <w:vAlign w:val="center"/>
          </w:tcPr>
          <w:p w14:paraId="322DD299" w14:textId="77777777" w:rsidR="003D54FA" w:rsidRPr="00D65368" w:rsidRDefault="003D54FA">
            <w:pPr>
              <w:spacing w:line="240" w:lineRule="auto"/>
              <w:jc w:val="both"/>
              <w:rPr>
                <w:rFonts w:cs="Arial"/>
                <w:szCs w:val="20"/>
              </w:rPr>
            </w:pPr>
          </w:p>
        </w:tc>
        <w:tc>
          <w:tcPr>
            <w:tcW w:w="1619" w:type="dxa"/>
            <w:gridSpan w:val="5"/>
            <w:tcBorders>
              <w:top w:val="single" w:sz="4" w:space="0" w:color="auto"/>
              <w:left w:val="single" w:sz="4" w:space="0" w:color="auto"/>
              <w:bottom w:val="single" w:sz="4" w:space="0" w:color="auto"/>
              <w:right w:val="single" w:sz="4" w:space="0" w:color="auto"/>
            </w:tcBorders>
            <w:vAlign w:val="center"/>
          </w:tcPr>
          <w:p w14:paraId="22F513E5" w14:textId="77777777" w:rsidR="003D54FA" w:rsidRPr="00D65368" w:rsidRDefault="003D54FA">
            <w:pPr>
              <w:spacing w:line="240" w:lineRule="auto"/>
              <w:jc w:val="both"/>
              <w:rPr>
                <w:rFonts w:cs="Arial"/>
                <w:szCs w:val="20"/>
              </w:rPr>
            </w:pPr>
          </w:p>
        </w:tc>
      </w:tr>
      <w:tr w:rsidR="003D54FA" w:rsidRPr="00D65368" w14:paraId="536D4966"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8819" w:type="dxa"/>
            <w:gridSpan w:val="17"/>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C39D11" w14:textId="77777777" w:rsidR="003D54FA" w:rsidRPr="00D65368" w:rsidRDefault="003D54FA">
            <w:pPr>
              <w:pStyle w:val="Oddelek"/>
              <w:numPr>
                <w:ilvl w:val="0"/>
                <w:numId w:val="0"/>
              </w:numPr>
              <w:spacing w:line="240" w:lineRule="auto"/>
              <w:jc w:val="both"/>
              <w:rPr>
                <w:sz w:val="20"/>
                <w:szCs w:val="20"/>
              </w:rPr>
            </w:pPr>
            <w:proofErr w:type="spellStart"/>
            <w:r w:rsidRPr="00D65368">
              <w:rPr>
                <w:sz w:val="20"/>
                <w:szCs w:val="20"/>
              </w:rPr>
              <w:t>II.b</w:t>
            </w:r>
            <w:proofErr w:type="spellEnd"/>
            <w:r w:rsidRPr="00D65368">
              <w:rPr>
                <w:sz w:val="20"/>
                <w:szCs w:val="20"/>
              </w:rPr>
              <w:t xml:space="preserve"> Manjkajoče pravice porabe bodo zagotovljene s prerazporeditvijo:</w:t>
            </w:r>
          </w:p>
        </w:tc>
      </w:tr>
      <w:tr w:rsidR="003D54FA" w:rsidRPr="00D65368" w14:paraId="3E195219"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1955" w:type="dxa"/>
            <w:gridSpan w:val="3"/>
            <w:tcBorders>
              <w:top w:val="single" w:sz="4" w:space="0" w:color="auto"/>
              <w:left w:val="single" w:sz="4" w:space="0" w:color="auto"/>
              <w:bottom w:val="single" w:sz="4" w:space="0" w:color="auto"/>
              <w:right w:val="single" w:sz="4" w:space="0" w:color="auto"/>
            </w:tcBorders>
            <w:vAlign w:val="center"/>
          </w:tcPr>
          <w:p w14:paraId="22A5BF0C" w14:textId="77777777" w:rsidR="003D54FA" w:rsidRPr="00D65368" w:rsidRDefault="003D54FA">
            <w:pPr>
              <w:widowControl w:val="0"/>
              <w:spacing w:line="240" w:lineRule="auto"/>
              <w:jc w:val="both"/>
              <w:rPr>
                <w:rFonts w:cs="Arial"/>
                <w:szCs w:val="20"/>
              </w:rPr>
            </w:pPr>
            <w:r w:rsidRPr="00D65368">
              <w:rPr>
                <w:rFonts w:cs="Arial"/>
                <w:szCs w:val="20"/>
              </w:rPr>
              <w:t xml:space="preserve">Ime proračunskega uporabnika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4B9F05E7" w14:textId="77777777" w:rsidR="003D54FA" w:rsidRPr="00D65368" w:rsidRDefault="003D54FA">
            <w:pPr>
              <w:widowControl w:val="0"/>
              <w:spacing w:line="240" w:lineRule="auto"/>
              <w:jc w:val="both"/>
              <w:rPr>
                <w:rFonts w:cs="Arial"/>
                <w:szCs w:val="20"/>
              </w:rPr>
            </w:pPr>
            <w:r w:rsidRPr="00D65368">
              <w:rPr>
                <w:rFonts w:cs="Arial"/>
                <w:szCs w:val="20"/>
              </w:rPr>
              <w:t>Šifra in naziv ukrepa, projekta</w:t>
            </w:r>
          </w:p>
        </w:tc>
        <w:tc>
          <w:tcPr>
            <w:tcW w:w="1730" w:type="dxa"/>
            <w:gridSpan w:val="4"/>
            <w:tcBorders>
              <w:top w:val="single" w:sz="4" w:space="0" w:color="auto"/>
              <w:left w:val="single" w:sz="4" w:space="0" w:color="auto"/>
              <w:bottom w:val="single" w:sz="4" w:space="0" w:color="auto"/>
              <w:right w:val="single" w:sz="4" w:space="0" w:color="auto"/>
            </w:tcBorders>
            <w:vAlign w:val="center"/>
          </w:tcPr>
          <w:p w14:paraId="2EB240E4" w14:textId="77777777" w:rsidR="003D54FA" w:rsidRPr="00D65368" w:rsidRDefault="003D54FA">
            <w:pPr>
              <w:widowControl w:val="0"/>
              <w:spacing w:line="240" w:lineRule="auto"/>
              <w:jc w:val="both"/>
              <w:rPr>
                <w:rFonts w:cs="Arial"/>
                <w:szCs w:val="20"/>
              </w:rPr>
            </w:pPr>
            <w:r w:rsidRPr="00D65368">
              <w:rPr>
                <w:rFonts w:cs="Arial"/>
                <w:szCs w:val="20"/>
              </w:rPr>
              <w:t xml:space="preserve">Šifra in naziv proračunske postavke </w:t>
            </w: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077039BB" w14:textId="77777777" w:rsidR="003D54FA" w:rsidRPr="00D65368" w:rsidRDefault="003D54FA">
            <w:pPr>
              <w:widowControl w:val="0"/>
              <w:spacing w:line="240" w:lineRule="auto"/>
              <w:jc w:val="both"/>
              <w:rPr>
                <w:rFonts w:cs="Arial"/>
                <w:szCs w:val="20"/>
              </w:rPr>
            </w:pPr>
            <w:r w:rsidRPr="00D65368">
              <w:rPr>
                <w:rFonts w:cs="Arial"/>
                <w:szCs w:val="20"/>
              </w:rPr>
              <w:t>Znesek za tekoče leto (t)</w:t>
            </w: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776378AC" w14:textId="77777777" w:rsidR="003D54FA" w:rsidRPr="00D65368" w:rsidRDefault="003D54FA">
            <w:pPr>
              <w:widowControl w:val="0"/>
              <w:spacing w:line="240" w:lineRule="auto"/>
              <w:jc w:val="both"/>
              <w:rPr>
                <w:rFonts w:cs="Arial"/>
                <w:szCs w:val="20"/>
              </w:rPr>
            </w:pPr>
            <w:r w:rsidRPr="00D65368">
              <w:rPr>
                <w:rFonts w:cs="Arial"/>
                <w:szCs w:val="20"/>
              </w:rPr>
              <w:t xml:space="preserve">Znesek za t + 1 </w:t>
            </w:r>
          </w:p>
        </w:tc>
      </w:tr>
      <w:tr w:rsidR="003D54FA" w:rsidRPr="00D65368" w14:paraId="5412D089"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
        </w:trPr>
        <w:tc>
          <w:tcPr>
            <w:tcW w:w="1955" w:type="dxa"/>
            <w:gridSpan w:val="3"/>
            <w:tcBorders>
              <w:top w:val="single" w:sz="4" w:space="0" w:color="auto"/>
              <w:left w:val="single" w:sz="4" w:space="0" w:color="auto"/>
              <w:bottom w:val="single" w:sz="4" w:space="0" w:color="auto"/>
              <w:right w:val="single" w:sz="4" w:space="0" w:color="auto"/>
            </w:tcBorders>
            <w:vAlign w:val="center"/>
          </w:tcPr>
          <w:p w14:paraId="6C6F6D69" w14:textId="77777777" w:rsidR="003D54FA" w:rsidRPr="00D65368" w:rsidRDefault="003D54FA">
            <w:pPr>
              <w:widowControl w:val="0"/>
              <w:spacing w:line="240" w:lineRule="auto"/>
              <w:jc w:val="both"/>
              <w:rPr>
                <w:rFonts w:cs="Arial"/>
                <w:bCs/>
                <w:szCs w:val="20"/>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9C5374E" w14:textId="77777777" w:rsidR="003D54FA" w:rsidRPr="00D65368" w:rsidRDefault="003D54FA">
            <w:pPr>
              <w:widowControl w:val="0"/>
              <w:spacing w:line="240" w:lineRule="auto"/>
              <w:jc w:val="both"/>
              <w:rPr>
                <w:rFonts w:cs="Arial"/>
                <w:bCs/>
                <w:szCs w:val="20"/>
              </w:rPr>
            </w:pPr>
          </w:p>
        </w:tc>
        <w:tc>
          <w:tcPr>
            <w:tcW w:w="1730" w:type="dxa"/>
            <w:gridSpan w:val="4"/>
            <w:tcBorders>
              <w:top w:val="single" w:sz="4" w:space="0" w:color="auto"/>
              <w:left w:val="single" w:sz="4" w:space="0" w:color="auto"/>
              <w:bottom w:val="single" w:sz="4" w:space="0" w:color="auto"/>
              <w:right w:val="single" w:sz="4" w:space="0" w:color="auto"/>
            </w:tcBorders>
            <w:vAlign w:val="center"/>
          </w:tcPr>
          <w:p w14:paraId="6DE75D03" w14:textId="77777777" w:rsidR="003D54FA" w:rsidRPr="00D65368" w:rsidRDefault="003D54FA">
            <w:pPr>
              <w:widowControl w:val="0"/>
              <w:spacing w:line="240" w:lineRule="auto"/>
              <w:jc w:val="both"/>
              <w:rPr>
                <w:rFonts w:cs="Arial"/>
                <w:bCs/>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5FE82656" w14:textId="77777777" w:rsidR="003D54FA" w:rsidRPr="00D65368" w:rsidRDefault="003D54FA">
            <w:pPr>
              <w:widowControl w:val="0"/>
              <w:spacing w:line="240" w:lineRule="auto"/>
              <w:jc w:val="both"/>
              <w:rPr>
                <w:rFonts w:cs="Arial"/>
                <w:bCs/>
                <w:szCs w:val="20"/>
              </w:rPr>
            </w:pP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6813A0F5" w14:textId="77777777" w:rsidR="003D54FA" w:rsidRPr="00D65368" w:rsidRDefault="003D54FA">
            <w:pPr>
              <w:widowControl w:val="0"/>
              <w:spacing w:line="240" w:lineRule="auto"/>
              <w:jc w:val="both"/>
              <w:rPr>
                <w:rFonts w:cs="Arial"/>
                <w:bCs/>
                <w:szCs w:val="20"/>
              </w:rPr>
            </w:pPr>
          </w:p>
        </w:tc>
      </w:tr>
      <w:tr w:rsidR="003D54FA" w:rsidRPr="00D65368" w14:paraId="70D74EAC"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8"/>
        </w:trPr>
        <w:tc>
          <w:tcPr>
            <w:tcW w:w="1955" w:type="dxa"/>
            <w:gridSpan w:val="3"/>
            <w:tcBorders>
              <w:top w:val="single" w:sz="4" w:space="0" w:color="auto"/>
              <w:left w:val="single" w:sz="4" w:space="0" w:color="auto"/>
              <w:bottom w:val="single" w:sz="4" w:space="0" w:color="auto"/>
              <w:right w:val="single" w:sz="4" w:space="0" w:color="auto"/>
            </w:tcBorders>
            <w:vAlign w:val="center"/>
          </w:tcPr>
          <w:p w14:paraId="70D7096F" w14:textId="77777777" w:rsidR="003D54FA" w:rsidRPr="00D65368" w:rsidRDefault="003D54FA">
            <w:pPr>
              <w:widowControl w:val="0"/>
              <w:spacing w:line="240" w:lineRule="auto"/>
              <w:jc w:val="both"/>
              <w:rPr>
                <w:rFonts w:cs="Arial"/>
                <w:bCs/>
                <w:szCs w:val="20"/>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0491D639" w14:textId="77777777" w:rsidR="003D54FA" w:rsidRPr="00D65368" w:rsidRDefault="003D54FA">
            <w:pPr>
              <w:widowControl w:val="0"/>
              <w:spacing w:line="240" w:lineRule="auto"/>
              <w:jc w:val="both"/>
              <w:rPr>
                <w:rFonts w:cs="Arial"/>
                <w:bCs/>
                <w:szCs w:val="20"/>
              </w:rPr>
            </w:pPr>
          </w:p>
        </w:tc>
        <w:tc>
          <w:tcPr>
            <w:tcW w:w="1730" w:type="dxa"/>
            <w:gridSpan w:val="4"/>
            <w:tcBorders>
              <w:top w:val="single" w:sz="4" w:space="0" w:color="auto"/>
              <w:left w:val="single" w:sz="4" w:space="0" w:color="auto"/>
              <w:bottom w:val="single" w:sz="4" w:space="0" w:color="auto"/>
              <w:right w:val="single" w:sz="4" w:space="0" w:color="auto"/>
            </w:tcBorders>
            <w:vAlign w:val="center"/>
          </w:tcPr>
          <w:p w14:paraId="69D3F596" w14:textId="77777777" w:rsidR="003D54FA" w:rsidRPr="00D65368" w:rsidRDefault="003D54FA">
            <w:pPr>
              <w:widowControl w:val="0"/>
              <w:spacing w:line="240" w:lineRule="auto"/>
              <w:jc w:val="both"/>
              <w:rPr>
                <w:rFonts w:cs="Arial"/>
                <w:bCs/>
                <w:szCs w:val="20"/>
              </w:rPr>
            </w:pP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03817421" w14:textId="77777777" w:rsidR="003D54FA" w:rsidRPr="00D65368" w:rsidRDefault="003D54FA">
            <w:pPr>
              <w:widowControl w:val="0"/>
              <w:spacing w:line="240" w:lineRule="auto"/>
              <w:jc w:val="both"/>
              <w:rPr>
                <w:rFonts w:cs="Arial"/>
                <w:bCs/>
                <w:szCs w:val="20"/>
              </w:rPr>
            </w:pP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1850DA67" w14:textId="77777777" w:rsidR="003D54FA" w:rsidRPr="00D65368" w:rsidRDefault="003D54FA">
            <w:pPr>
              <w:widowControl w:val="0"/>
              <w:spacing w:line="240" w:lineRule="auto"/>
              <w:jc w:val="both"/>
              <w:rPr>
                <w:rFonts w:cs="Arial"/>
                <w:bCs/>
                <w:szCs w:val="20"/>
              </w:rPr>
            </w:pPr>
          </w:p>
        </w:tc>
      </w:tr>
      <w:tr w:rsidR="003D54FA" w:rsidRPr="00D65368" w14:paraId="32895712"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5811" w:type="dxa"/>
            <w:gridSpan w:val="9"/>
            <w:tcBorders>
              <w:top w:val="single" w:sz="4" w:space="0" w:color="auto"/>
              <w:left w:val="single" w:sz="4" w:space="0" w:color="auto"/>
              <w:bottom w:val="single" w:sz="4" w:space="0" w:color="auto"/>
              <w:right w:val="single" w:sz="4" w:space="0" w:color="auto"/>
            </w:tcBorders>
            <w:vAlign w:val="center"/>
          </w:tcPr>
          <w:p w14:paraId="0EF2119A" w14:textId="77777777" w:rsidR="003D54FA" w:rsidRPr="00D65368" w:rsidRDefault="003D54FA">
            <w:pPr>
              <w:pStyle w:val="Oddelek"/>
              <w:numPr>
                <w:ilvl w:val="0"/>
                <w:numId w:val="0"/>
              </w:numPr>
              <w:spacing w:line="240" w:lineRule="auto"/>
              <w:jc w:val="both"/>
              <w:rPr>
                <w:sz w:val="20"/>
                <w:szCs w:val="20"/>
              </w:rPr>
            </w:pPr>
            <w:r w:rsidRPr="00D65368">
              <w:rPr>
                <w:sz w:val="20"/>
                <w:szCs w:val="20"/>
              </w:rPr>
              <w:t>SKUPAJ</w:t>
            </w:r>
          </w:p>
        </w:tc>
        <w:tc>
          <w:tcPr>
            <w:tcW w:w="1371" w:type="dxa"/>
            <w:gridSpan w:val="2"/>
            <w:tcBorders>
              <w:top w:val="single" w:sz="4" w:space="0" w:color="auto"/>
              <w:left w:val="single" w:sz="4" w:space="0" w:color="auto"/>
              <w:bottom w:val="single" w:sz="4" w:space="0" w:color="auto"/>
              <w:right w:val="single" w:sz="4" w:space="0" w:color="auto"/>
            </w:tcBorders>
            <w:vAlign w:val="center"/>
          </w:tcPr>
          <w:p w14:paraId="7799F0D2" w14:textId="77777777" w:rsidR="003D54FA" w:rsidRPr="00D65368" w:rsidRDefault="003D54FA">
            <w:pPr>
              <w:pStyle w:val="Oddelek"/>
              <w:numPr>
                <w:ilvl w:val="0"/>
                <w:numId w:val="0"/>
              </w:numPr>
              <w:spacing w:line="240" w:lineRule="auto"/>
              <w:jc w:val="both"/>
              <w:rPr>
                <w:sz w:val="20"/>
                <w:szCs w:val="20"/>
              </w:rPr>
            </w:pPr>
          </w:p>
        </w:tc>
        <w:tc>
          <w:tcPr>
            <w:tcW w:w="1637" w:type="dxa"/>
            <w:gridSpan w:val="6"/>
            <w:tcBorders>
              <w:top w:val="single" w:sz="4" w:space="0" w:color="auto"/>
              <w:left w:val="single" w:sz="4" w:space="0" w:color="auto"/>
              <w:bottom w:val="single" w:sz="4" w:space="0" w:color="auto"/>
              <w:right w:val="single" w:sz="4" w:space="0" w:color="auto"/>
            </w:tcBorders>
            <w:vAlign w:val="center"/>
          </w:tcPr>
          <w:p w14:paraId="67B8AB1D" w14:textId="77777777" w:rsidR="003D54FA" w:rsidRPr="00D65368" w:rsidRDefault="003D54FA">
            <w:pPr>
              <w:pStyle w:val="Oddelek"/>
              <w:numPr>
                <w:ilvl w:val="0"/>
                <w:numId w:val="0"/>
              </w:numPr>
              <w:spacing w:line="240" w:lineRule="auto"/>
              <w:jc w:val="both"/>
              <w:rPr>
                <w:sz w:val="20"/>
                <w:szCs w:val="20"/>
              </w:rPr>
            </w:pPr>
          </w:p>
        </w:tc>
      </w:tr>
      <w:tr w:rsidR="003D54FA" w:rsidRPr="00D65368" w14:paraId="3840C0F1"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8819" w:type="dxa"/>
            <w:gridSpan w:val="17"/>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9DE17B8" w14:textId="77777777" w:rsidR="003D54FA" w:rsidRPr="00D65368" w:rsidRDefault="003D54FA">
            <w:pPr>
              <w:pStyle w:val="Oddelek"/>
              <w:numPr>
                <w:ilvl w:val="0"/>
                <w:numId w:val="0"/>
              </w:numPr>
              <w:spacing w:line="240" w:lineRule="auto"/>
              <w:jc w:val="both"/>
              <w:rPr>
                <w:sz w:val="20"/>
                <w:szCs w:val="20"/>
              </w:rPr>
            </w:pPr>
            <w:proofErr w:type="spellStart"/>
            <w:r w:rsidRPr="00D65368">
              <w:rPr>
                <w:sz w:val="20"/>
                <w:szCs w:val="20"/>
              </w:rPr>
              <w:t>II.c</w:t>
            </w:r>
            <w:proofErr w:type="spellEnd"/>
            <w:r w:rsidRPr="00D65368">
              <w:rPr>
                <w:sz w:val="20"/>
                <w:szCs w:val="20"/>
              </w:rPr>
              <w:t xml:space="preserve"> Načrtovana nadomestitev zmanjšanih prihodkov in povečanih odhodkov proračuna:</w:t>
            </w:r>
          </w:p>
        </w:tc>
      </w:tr>
      <w:tr w:rsidR="003D54FA" w:rsidRPr="00D65368" w14:paraId="7E630681"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trPr>
        <w:tc>
          <w:tcPr>
            <w:tcW w:w="4081" w:type="dxa"/>
            <w:gridSpan w:val="5"/>
            <w:tcBorders>
              <w:top w:val="single" w:sz="4" w:space="0" w:color="auto"/>
              <w:left w:val="single" w:sz="4" w:space="0" w:color="auto"/>
              <w:bottom w:val="single" w:sz="4" w:space="0" w:color="auto"/>
              <w:right w:val="single" w:sz="4" w:space="0" w:color="auto"/>
            </w:tcBorders>
            <w:vAlign w:val="center"/>
          </w:tcPr>
          <w:p w14:paraId="2736A1E3" w14:textId="77777777" w:rsidR="003D54FA" w:rsidRPr="00D65368" w:rsidRDefault="003D54FA">
            <w:pPr>
              <w:widowControl w:val="0"/>
              <w:spacing w:line="240" w:lineRule="auto"/>
              <w:ind w:left="-122" w:right="-112"/>
              <w:jc w:val="both"/>
              <w:rPr>
                <w:rFonts w:cs="Arial"/>
                <w:szCs w:val="20"/>
              </w:rPr>
            </w:pPr>
            <w:r w:rsidRPr="00D65368">
              <w:rPr>
                <w:rFonts w:cs="Arial"/>
                <w:szCs w:val="20"/>
              </w:rPr>
              <w:t>Novi prihodki</w:t>
            </w:r>
          </w:p>
        </w:tc>
        <w:tc>
          <w:tcPr>
            <w:tcW w:w="2413" w:type="dxa"/>
            <w:gridSpan w:val="5"/>
            <w:tcBorders>
              <w:top w:val="single" w:sz="4" w:space="0" w:color="auto"/>
              <w:left w:val="single" w:sz="4" w:space="0" w:color="auto"/>
              <w:bottom w:val="single" w:sz="4" w:space="0" w:color="auto"/>
              <w:right w:val="single" w:sz="4" w:space="0" w:color="auto"/>
            </w:tcBorders>
            <w:vAlign w:val="center"/>
          </w:tcPr>
          <w:p w14:paraId="75ED4E1D" w14:textId="77777777" w:rsidR="003D54FA" w:rsidRPr="00D65368" w:rsidRDefault="003D54FA">
            <w:pPr>
              <w:widowControl w:val="0"/>
              <w:spacing w:line="240" w:lineRule="auto"/>
              <w:ind w:left="-122" w:right="-112"/>
              <w:jc w:val="both"/>
              <w:rPr>
                <w:rFonts w:cs="Arial"/>
                <w:szCs w:val="20"/>
              </w:rPr>
            </w:pPr>
            <w:r w:rsidRPr="00D65368">
              <w:rPr>
                <w:rFonts w:cs="Arial"/>
                <w:szCs w:val="20"/>
              </w:rPr>
              <w:t>Znesek za tekoče leto (t)</w:t>
            </w:r>
          </w:p>
        </w:tc>
        <w:tc>
          <w:tcPr>
            <w:tcW w:w="2325" w:type="dxa"/>
            <w:gridSpan w:val="7"/>
            <w:tcBorders>
              <w:top w:val="single" w:sz="4" w:space="0" w:color="auto"/>
              <w:left w:val="single" w:sz="4" w:space="0" w:color="auto"/>
              <w:bottom w:val="single" w:sz="4" w:space="0" w:color="auto"/>
              <w:right w:val="single" w:sz="4" w:space="0" w:color="auto"/>
            </w:tcBorders>
            <w:vAlign w:val="center"/>
          </w:tcPr>
          <w:p w14:paraId="2BDAA7C5" w14:textId="77777777" w:rsidR="003D54FA" w:rsidRPr="00D65368" w:rsidRDefault="003D54FA">
            <w:pPr>
              <w:widowControl w:val="0"/>
              <w:spacing w:line="240" w:lineRule="auto"/>
              <w:ind w:right="-112"/>
              <w:jc w:val="both"/>
              <w:rPr>
                <w:rFonts w:cs="Arial"/>
                <w:szCs w:val="20"/>
              </w:rPr>
            </w:pPr>
            <w:r w:rsidRPr="00D65368">
              <w:rPr>
                <w:rFonts w:cs="Arial"/>
                <w:szCs w:val="20"/>
              </w:rPr>
              <w:t>Znesek za t + 1</w:t>
            </w:r>
          </w:p>
        </w:tc>
      </w:tr>
      <w:tr w:rsidR="003D54FA" w:rsidRPr="00D65368" w14:paraId="6D40BA32"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4081" w:type="dxa"/>
            <w:gridSpan w:val="5"/>
            <w:tcBorders>
              <w:top w:val="single" w:sz="4" w:space="0" w:color="auto"/>
              <w:left w:val="single" w:sz="4" w:space="0" w:color="auto"/>
              <w:bottom w:val="single" w:sz="4" w:space="0" w:color="auto"/>
              <w:right w:val="single" w:sz="4" w:space="0" w:color="auto"/>
            </w:tcBorders>
            <w:vAlign w:val="center"/>
          </w:tcPr>
          <w:p w14:paraId="37FD902E" w14:textId="77777777" w:rsidR="003D54FA" w:rsidRPr="00D65368" w:rsidRDefault="003D54FA">
            <w:pPr>
              <w:widowControl w:val="0"/>
              <w:spacing w:line="240" w:lineRule="auto"/>
              <w:jc w:val="both"/>
              <w:rPr>
                <w:rFonts w:cs="Arial"/>
                <w:bCs/>
                <w:szCs w:val="20"/>
              </w:rPr>
            </w:pPr>
          </w:p>
        </w:tc>
        <w:tc>
          <w:tcPr>
            <w:tcW w:w="2413" w:type="dxa"/>
            <w:gridSpan w:val="5"/>
            <w:tcBorders>
              <w:top w:val="single" w:sz="4" w:space="0" w:color="auto"/>
              <w:left w:val="single" w:sz="4" w:space="0" w:color="auto"/>
              <w:bottom w:val="single" w:sz="4" w:space="0" w:color="auto"/>
              <w:right w:val="single" w:sz="4" w:space="0" w:color="auto"/>
            </w:tcBorders>
            <w:vAlign w:val="center"/>
          </w:tcPr>
          <w:p w14:paraId="1590FE5E" w14:textId="77777777" w:rsidR="003D54FA" w:rsidRPr="00D65368" w:rsidRDefault="003D54FA">
            <w:pPr>
              <w:widowControl w:val="0"/>
              <w:spacing w:line="240" w:lineRule="auto"/>
              <w:jc w:val="both"/>
              <w:rPr>
                <w:rFonts w:cs="Arial"/>
                <w:bCs/>
                <w:szCs w:val="20"/>
              </w:rPr>
            </w:pPr>
          </w:p>
        </w:tc>
        <w:tc>
          <w:tcPr>
            <w:tcW w:w="2325" w:type="dxa"/>
            <w:gridSpan w:val="7"/>
            <w:tcBorders>
              <w:top w:val="single" w:sz="4" w:space="0" w:color="auto"/>
              <w:left w:val="single" w:sz="4" w:space="0" w:color="auto"/>
              <w:bottom w:val="single" w:sz="4" w:space="0" w:color="auto"/>
              <w:right w:val="single" w:sz="4" w:space="0" w:color="auto"/>
            </w:tcBorders>
            <w:vAlign w:val="center"/>
          </w:tcPr>
          <w:p w14:paraId="767B24D3" w14:textId="77777777" w:rsidR="003D54FA" w:rsidRPr="00D65368" w:rsidRDefault="003D54FA">
            <w:pPr>
              <w:widowControl w:val="0"/>
              <w:spacing w:line="240" w:lineRule="auto"/>
              <w:jc w:val="both"/>
              <w:rPr>
                <w:rFonts w:cs="Arial"/>
                <w:bCs/>
                <w:szCs w:val="20"/>
              </w:rPr>
            </w:pPr>
          </w:p>
        </w:tc>
      </w:tr>
      <w:tr w:rsidR="003D54FA" w:rsidRPr="00D65368" w14:paraId="26219CBF"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4081" w:type="dxa"/>
            <w:gridSpan w:val="5"/>
            <w:tcBorders>
              <w:top w:val="single" w:sz="4" w:space="0" w:color="auto"/>
              <w:left w:val="single" w:sz="4" w:space="0" w:color="auto"/>
              <w:bottom w:val="single" w:sz="4" w:space="0" w:color="auto"/>
              <w:right w:val="single" w:sz="4" w:space="0" w:color="auto"/>
            </w:tcBorders>
            <w:vAlign w:val="center"/>
          </w:tcPr>
          <w:p w14:paraId="673400A1" w14:textId="77777777" w:rsidR="003D54FA" w:rsidRPr="00D65368" w:rsidRDefault="003D54FA">
            <w:pPr>
              <w:widowControl w:val="0"/>
              <w:spacing w:line="240" w:lineRule="auto"/>
              <w:jc w:val="both"/>
              <w:rPr>
                <w:rFonts w:cs="Arial"/>
                <w:bCs/>
                <w:szCs w:val="20"/>
              </w:rPr>
            </w:pPr>
          </w:p>
        </w:tc>
        <w:tc>
          <w:tcPr>
            <w:tcW w:w="2413" w:type="dxa"/>
            <w:gridSpan w:val="5"/>
            <w:tcBorders>
              <w:top w:val="single" w:sz="4" w:space="0" w:color="auto"/>
              <w:left w:val="single" w:sz="4" w:space="0" w:color="auto"/>
              <w:bottom w:val="single" w:sz="4" w:space="0" w:color="auto"/>
              <w:right w:val="single" w:sz="4" w:space="0" w:color="auto"/>
            </w:tcBorders>
            <w:vAlign w:val="center"/>
          </w:tcPr>
          <w:p w14:paraId="5109130E" w14:textId="77777777" w:rsidR="003D54FA" w:rsidRPr="00D65368" w:rsidRDefault="003D54FA">
            <w:pPr>
              <w:widowControl w:val="0"/>
              <w:spacing w:line="240" w:lineRule="auto"/>
              <w:jc w:val="both"/>
              <w:rPr>
                <w:rFonts w:cs="Arial"/>
                <w:bCs/>
                <w:szCs w:val="20"/>
              </w:rPr>
            </w:pPr>
          </w:p>
        </w:tc>
        <w:tc>
          <w:tcPr>
            <w:tcW w:w="2325" w:type="dxa"/>
            <w:gridSpan w:val="7"/>
            <w:tcBorders>
              <w:top w:val="single" w:sz="4" w:space="0" w:color="auto"/>
              <w:left w:val="single" w:sz="4" w:space="0" w:color="auto"/>
              <w:bottom w:val="single" w:sz="4" w:space="0" w:color="auto"/>
              <w:right w:val="single" w:sz="4" w:space="0" w:color="auto"/>
            </w:tcBorders>
            <w:vAlign w:val="center"/>
          </w:tcPr>
          <w:p w14:paraId="642CCF82" w14:textId="77777777" w:rsidR="003D54FA" w:rsidRPr="00D65368" w:rsidRDefault="003D54FA">
            <w:pPr>
              <w:widowControl w:val="0"/>
              <w:spacing w:line="240" w:lineRule="auto"/>
              <w:jc w:val="both"/>
              <w:rPr>
                <w:rFonts w:cs="Arial"/>
                <w:bCs/>
                <w:szCs w:val="20"/>
              </w:rPr>
            </w:pPr>
          </w:p>
        </w:tc>
      </w:tr>
      <w:tr w:rsidR="003D54FA" w:rsidRPr="00D65368" w14:paraId="077E4D4B" w14:textId="77777777" w:rsidTr="003C74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
        </w:trPr>
        <w:tc>
          <w:tcPr>
            <w:tcW w:w="4081" w:type="dxa"/>
            <w:gridSpan w:val="5"/>
            <w:tcBorders>
              <w:top w:val="single" w:sz="4" w:space="0" w:color="auto"/>
              <w:left w:val="single" w:sz="4" w:space="0" w:color="auto"/>
              <w:bottom w:val="single" w:sz="4" w:space="0" w:color="auto"/>
              <w:right w:val="single" w:sz="4" w:space="0" w:color="auto"/>
            </w:tcBorders>
            <w:vAlign w:val="center"/>
          </w:tcPr>
          <w:p w14:paraId="72872227" w14:textId="77777777" w:rsidR="003D54FA" w:rsidRPr="00D65368" w:rsidRDefault="003D54FA">
            <w:pPr>
              <w:pStyle w:val="Oddelek"/>
              <w:numPr>
                <w:ilvl w:val="0"/>
                <w:numId w:val="0"/>
              </w:numPr>
              <w:spacing w:line="240" w:lineRule="auto"/>
              <w:jc w:val="both"/>
              <w:rPr>
                <w:sz w:val="20"/>
                <w:szCs w:val="20"/>
              </w:rPr>
            </w:pPr>
            <w:r w:rsidRPr="00D65368">
              <w:rPr>
                <w:sz w:val="20"/>
                <w:szCs w:val="20"/>
              </w:rPr>
              <w:t>SKUPAJ</w:t>
            </w:r>
          </w:p>
        </w:tc>
        <w:tc>
          <w:tcPr>
            <w:tcW w:w="2413" w:type="dxa"/>
            <w:gridSpan w:val="5"/>
            <w:tcBorders>
              <w:top w:val="single" w:sz="4" w:space="0" w:color="auto"/>
              <w:left w:val="single" w:sz="4" w:space="0" w:color="auto"/>
              <w:bottom w:val="single" w:sz="4" w:space="0" w:color="auto"/>
              <w:right w:val="single" w:sz="4" w:space="0" w:color="auto"/>
            </w:tcBorders>
            <w:vAlign w:val="center"/>
          </w:tcPr>
          <w:p w14:paraId="4536190B" w14:textId="77777777" w:rsidR="003D54FA" w:rsidRPr="00D65368" w:rsidRDefault="003D54FA">
            <w:pPr>
              <w:pStyle w:val="Oddelek"/>
              <w:numPr>
                <w:ilvl w:val="0"/>
                <w:numId w:val="0"/>
              </w:numPr>
              <w:spacing w:line="240" w:lineRule="auto"/>
              <w:jc w:val="both"/>
              <w:rPr>
                <w:sz w:val="20"/>
                <w:szCs w:val="20"/>
              </w:rPr>
            </w:pPr>
          </w:p>
        </w:tc>
        <w:tc>
          <w:tcPr>
            <w:tcW w:w="2325" w:type="dxa"/>
            <w:gridSpan w:val="7"/>
            <w:tcBorders>
              <w:top w:val="single" w:sz="4" w:space="0" w:color="auto"/>
              <w:left w:val="single" w:sz="4" w:space="0" w:color="auto"/>
              <w:bottom w:val="single" w:sz="4" w:space="0" w:color="auto"/>
              <w:right w:val="single" w:sz="4" w:space="0" w:color="auto"/>
            </w:tcBorders>
            <w:vAlign w:val="center"/>
          </w:tcPr>
          <w:p w14:paraId="476BA3F8" w14:textId="77777777" w:rsidR="003D54FA" w:rsidRPr="00D65368" w:rsidRDefault="003D54FA">
            <w:pPr>
              <w:pStyle w:val="Oddelek"/>
              <w:numPr>
                <w:ilvl w:val="0"/>
                <w:numId w:val="0"/>
              </w:numPr>
              <w:spacing w:line="240" w:lineRule="auto"/>
              <w:jc w:val="both"/>
              <w:rPr>
                <w:sz w:val="20"/>
                <w:szCs w:val="20"/>
              </w:rPr>
            </w:pPr>
          </w:p>
        </w:tc>
      </w:tr>
      <w:tr w:rsidR="003D54FA" w:rsidRPr="00D65368" w14:paraId="6DF6C90B" w14:textId="77777777" w:rsidTr="003C7493">
        <w:trPr>
          <w:trHeight w:val="841"/>
        </w:trPr>
        <w:tc>
          <w:tcPr>
            <w:tcW w:w="8819" w:type="dxa"/>
            <w:gridSpan w:val="17"/>
          </w:tcPr>
          <w:p w14:paraId="1367F4D0" w14:textId="77777777" w:rsidR="003D54FA" w:rsidRPr="00D65368" w:rsidRDefault="003D54FA">
            <w:pPr>
              <w:widowControl w:val="0"/>
              <w:spacing w:line="240" w:lineRule="auto"/>
              <w:jc w:val="both"/>
              <w:rPr>
                <w:rFonts w:cs="Arial"/>
                <w:b/>
                <w:szCs w:val="20"/>
              </w:rPr>
            </w:pPr>
          </w:p>
          <w:p w14:paraId="16279CBE" w14:textId="77777777" w:rsidR="003D54FA" w:rsidRPr="00D65368" w:rsidRDefault="003D54FA">
            <w:pPr>
              <w:widowControl w:val="0"/>
              <w:spacing w:line="240" w:lineRule="auto"/>
              <w:jc w:val="both"/>
              <w:rPr>
                <w:rFonts w:cs="Arial"/>
                <w:b/>
                <w:szCs w:val="20"/>
              </w:rPr>
            </w:pPr>
            <w:r w:rsidRPr="00D65368">
              <w:rPr>
                <w:rFonts w:cs="Arial"/>
                <w:b/>
                <w:szCs w:val="20"/>
              </w:rPr>
              <w:t>OBRAZLOŽITEV:</w:t>
            </w:r>
          </w:p>
          <w:p w14:paraId="08B4DBF3" w14:textId="77777777" w:rsidR="003D54FA" w:rsidRPr="00D65368" w:rsidRDefault="003D54FA" w:rsidP="003D54FA">
            <w:pPr>
              <w:widowControl w:val="0"/>
              <w:numPr>
                <w:ilvl w:val="0"/>
                <w:numId w:val="18"/>
              </w:numPr>
              <w:suppressAutoHyphens/>
              <w:spacing w:line="240" w:lineRule="auto"/>
              <w:ind w:left="284" w:hanging="284"/>
              <w:jc w:val="both"/>
              <w:rPr>
                <w:rFonts w:cs="Arial"/>
                <w:b/>
                <w:szCs w:val="20"/>
                <w:lang w:eastAsia="sl-SI"/>
              </w:rPr>
            </w:pPr>
            <w:r w:rsidRPr="00D65368">
              <w:rPr>
                <w:rFonts w:cs="Arial"/>
                <w:b/>
                <w:szCs w:val="20"/>
                <w:lang w:eastAsia="sl-SI"/>
              </w:rPr>
              <w:t>Ocena finančnih posledic, ki niso načrtovane v sprejetem proračunu</w:t>
            </w:r>
          </w:p>
          <w:p w14:paraId="1D66B23A" w14:textId="77777777" w:rsidR="003D54FA" w:rsidRPr="00D65368" w:rsidRDefault="003D54FA">
            <w:pPr>
              <w:widowControl w:val="0"/>
              <w:spacing w:line="240" w:lineRule="auto"/>
              <w:ind w:left="284"/>
              <w:jc w:val="both"/>
              <w:rPr>
                <w:rFonts w:cs="Arial"/>
                <w:szCs w:val="20"/>
                <w:lang w:eastAsia="sl-SI"/>
              </w:rPr>
            </w:pPr>
            <w:r w:rsidRPr="00D65368">
              <w:rPr>
                <w:rFonts w:cs="Arial"/>
                <w:i/>
                <w:szCs w:val="20"/>
                <w:lang w:eastAsia="sl-SI"/>
              </w:rPr>
              <w:lastRenderedPageBreak/>
              <w:t>/</w:t>
            </w:r>
          </w:p>
          <w:p w14:paraId="07D01059" w14:textId="77777777" w:rsidR="003D54FA" w:rsidRPr="00D65368" w:rsidRDefault="003D54FA" w:rsidP="003D54FA">
            <w:pPr>
              <w:widowControl w:val="0"/>
              <w:numPr>
                <w:ilvl w:val="0"/>
                <w:numId w:val="18"/>
              </w:numPr>
              <w:suppressAutoHyphens/>
              <w:spacing w:line="240" w:lineRule="auto"/>
              <w:ind w:left="284" w:hanging="284"/>
              <w:jc w:val="both"/>
              <w:rPr>
                <w:rFonts w:cs="Arial"/>
                <w:b/>
                <w:szCs w:val="20"/>
                <w:lang w:eastAsia="sl-SI"/>
              </w:rPr>
            </w:pPr>
            <w:r w:rsidRPr="00D65368">
              <w:rPr>
                <w:rFonts w:cs="Arial"/>
                <w:b/>
                <w:szCs w:val="20"/>
                <w:lang w:eastAsia="sl-SI"/>
              </w:rPr>
              <w:t>Finančne posledice za državni proračun</w:t>
            </w:r>
          </w:p>
          <w:p w14:paraId="540FDF6D" w14:textId="77777777" w:rsidR="003D54FA" w:rsidRPr="00D65368" w:rsidRDefault="003D54FA">
            <w:pPr>
              <w:widowControl w:val="0"/>
              <w:spacing w:line="240" w:lineRule="auto"/>
              <w:ind w:left="284"/>
              <w:jc w:val="both"/>
              <w:rPr>
                <w:rFonts w:cs="Arial"/>
                <w:i/>
                <w:szCs w:val="20"/>
                <w:lang w:eastAsia="sl-SI"/>
              </w:rPr>
            </w:pPr>
          </w:p>
          <w:p w14:paraId="7FFB422B" w14:textId="77777777" w:rsidR="003D54FA" w:rsidRPr="00D65368" w:rsidRDefault="003D54FA">
            <w:pPr>
              <w:widowControl w:val="0"/>
              <w:suppressAutoHyphens/>
              <w:spacing w:line="240" w:lineRule="auto"/>
              <w:ind w:left="720"/>
              <w:jc w:val="both"/>
              <w:rPr>
                <w:rFonts w:cs="Arial"/>
                <w:b/>
                <w:szCs w:val="20"/>
                <w:lang w:eastAsia="sl-SI"/>
              </w:rPr>
            </w:pPr>
            <w:proofErr w:type="spellStart"/>
            <w:r w:rsidRPr="00D65368">
              <w:rPr>
                <w:rFonts w:cs="Arial"/>
                <w:b/>
                <w:szCs w:val="20"/>
                <w:lang w:eastAsia="sl-SI"/>
              </w:rPr>
              <w:t>II.a</w:t>
            </w:r>
            <w:proofErr w:type="spellEnd"/>
            <w:r w:rsidRPr="00D65368">
              <w:rPr>
                <w:rFonts w:cs="Arial"/>
                <w:b/>
                <w:szCs w:val="20"/>
                <w:lang w:eastAsia="sl-SI"/>
              </w:rPr>
              <w:t xml:space="preserve"> Pravice porabe za izvedbo predlaganih rešitev so zagotovljene:</w:t>
            </w:r>
          </w:p>
          <w:p w14:paraId="65266933" w14:textId="77777777" w:rsidR="003D54FA" w:rsidRPr="00D65368" w:rsidRDefault="003D54FA">
            <w:pPr>
              <w:widowControl w:val="0"/>
              <w:spacing w:line="240" w:lineRule="auto"/>
              <w:ind w:left="284"/>
              <w:jc w:val="both"/>
              <w:rPr>
                <w:rFonts w:cs="Arial"/>
                <w:i/>
                <w:szCs w:val="20"/>
                <w:lang w:eastAsia="sl-SI"/>
              </w:rPr>
            </w:pPr>
          </w:p>
          <w:p w14:paraId="0D9EB3DB" w14:textId="77777777" w:rsidR="003D54FA" w:rsidRPr="00D65368" w:rsidRDefault="003D54FA">
            <w:pPr>
              <w:widowControl w:val="0"/>
              <w:suppressAutoHyphens/>
              <w:spacing w:line="240" w:lineRule="auto"/>
              <w:ind w:left="714"/>
              <w:jc w:val="both"/>
              <w:rPr>
                <w:rFonts w:cs="Arial"/>
                <w:i/>
                <w:szCs w:val="20"/>
                <w:lang w:eastAsia="sl-SI"/>
              </w:rPr>
            </w:pPr>
            <w:proofErr w:type="spellStart"/>
            <w:r w:rsidRPr="00D65368">
              <w:rPr>
                <w:rFonts w:cs="Arial"/>
                <w:b/>
                <w:szCs w:val="20"/>
                <w:lang w:eastAsia="sl-SI"/>
              </w:rPr>
              <w:t>II.b</w:t>
            </w:r>
            <w:proofErr w:type="spellEnd"/>
            <w:r w:rsidRPr="00D65368">
              <w:rPr>
                <w:rFonts w:cs="Arial"/>
                <w:b/>
                <w:szCs w:val="20"/>
                <w:lang w:eastAsia="sl-SI"/>
              </w:rPr>
              <w:t xml:space="preserve"> Manjkajoče pravice porabe bodo zagotovljene s prerazporeditvijo:  </w:t>
            </w:r>
            <w:r w:rsidRPr="00D65368">
              <w:rPr>
                <w:rFonts w:cs="Arial"/>
                <w:i/>
                <w:szCs w:val="20"/>
                <w:lang w:eastAsia="sl-SI"/>
              </w:rPr>
              <w:t>/</w:t>
            </w:r>
          </w:p>
          <w:p w14:paraId="1C66825F" w14:textId="77777777" w:rsidR="003D54FA" w:rsidRPr="00D65368" w:rsidRDefault="003D54FA">
            <w:pPr>
              <w:widowControl w:val="0"/>
              <w:suppressAutoHyphens/>
              <w:spacing w:line="240" w:lineRule="auto"/>
              <w:ind w:left="714"/>
              <w:jc w:val="both"/>
              <w:rPr>
                <w:rFonts w:cs="Arial"/>
                <w:b/>
                <w:szCs w:val="20"/>
                <w:lang w:eastAsia="sl-SI"/>
              </w:rPr>
            </w:pPr>
          </w:p>
          <w:p w14:paraId="23A437A0" w14:textId="77777777" w:rsidR="003D54FA" w:rsidRPr="00D65368" w:rsidRDefault="003D54FA">
            <w:pPr>
              <w:widowControl w:val="0"/>
              <w:suppressAutoHyphens/>
              <w:spacing w:line="240" w:lineRule="auto"/>
              <w:ind w:left="714"/>
              <w:jc w:val="both"/>
              <w:rPr>
                <w:rFonts w:cs="Arial"/>
                <w:b/>
                <w:szCs w:val="20"/>
                <w:lang w:eastAsia="sl-SI"/>
              </w:rPr>
            </w:pPr>
            <w:proofErr w:type="spellStart"/>
            <w:r w:rsidRPr="00D65368">
              <w:rPr>
                <w:rFonts w:cs="Arial"/>
                <w:b/>
                <w:szCs w:val="20"/>
                <w:lang w:eastAsia="sl-SI"/>
              </w:rPr>
              <w:t>II.c</w:t>
            </w:r>
            <w:proofErr w:type="spellEnd"/>
            <w:r w:rsidRPr="00D65368">
              <w:rPr>
                <w:rFonts w:cs="Arial"/>
                <w:b/>
                <w:szCs w:val="20"/>
                <w:lang w:eastAsia="sl-SI"/>
              </w:rPr>
              <w:t xml:space="preserve"> Načrtovana nadomestitev zmanjšanih prihodkov in povečanih odhodkov proračuna:  </w:t>
            </w:r>
            <w:r w:rsidRPr="00D65368">
              <w:rPr>
                <w:rFonts w:cs="Arial"/>
                <w:i/>
                <w:szCs w:val="20"/>
                <w:lang w:eastAsia="sl-SI"/>
              </w:rPr>
              <w:t>/</w:t>
            </w:r>
          </w:p>
        </w:tc>
      </w:tr>
      <w:tr w:rsidR="003D54FA" w:rsidRPr="00D65368" w14:paraId="72BB5E46" w14:textId="77777777" w:rsidTr="003C7493">
        <w:tblPrEx>
          <w:tblCellMar>
            <w:left w:w="57" w:type="dxa"/>
            <w:right w:w="57" w:type="dxa"/>
          </w:tblCellMar>
        </w:tblPrEx>
        <w:trPr>
          <w:gridAfter w:val="1"/>
          <w:wAfter w:w="13" w:type="dxa"/>
          <w:trHeight w:val="567"/>
        </w:trPr>
        <w:tc>
          <w:tcPr>
            <w:tcW w:w="669" w:type="dxa"/>
            <w:tcBorders>
              <w:top w:val="single" w:sz="4" w:space="0" w:color="auto"/>
              <w:left w:val="single" w:sz="4" w:space="0" w:color="auto"/>
              <w:bottom w:val="single" w:sz="4" w:space="0" w:color="auto"/>
              <w:right w:val="nil"/>
            </w:tcBorders>
            <w:shd w:val="clear" w:color="auto" w:fill="auto"/>
            <w:vAlign w:val="bottom"/>
          </w:tcPr>
          <w:p w14:paraId="2F8B959F" w14:textId="77777777" w:rsidR="003D54FA" w:rsidRPr="009C00AC" w:rsidRDefault="003D54FA" w:rsidP="00D65368">
            <w:pPr>
              <w:pStyle w:val="Naslov1"/>
              <w:rPr>
                <w:sz w:val="20"/>
                <w:szCs w:val="20"/>
              </w:rPr>
            </w:pPr>
            <w:r w:rsidRPr="009C00AC">
              <w:rPr>
                <w:sz w:val="20"/>
                <w:szCs w:val="20"/>
              </w:rPr>
              <w:lastRenderedPageBreak/>
              <w:t>8.</w:t>
            </w:r>
          </w:p>
        </w:tc>
        <w:tc>
          <w:tcPr>
            <w:tcW w:w="8137" w:type="dxa"/>
            <w:gridSpan w:val="15"/>
            <w:tcBorders>
              <w:top w:val="single" w:sz="4" w:space="0" w:color="auto"/>
              <w:left w:val="nil"/>
              <w:bottom w:val="single" w:sz="4" w:space="0" w:color="auto"/>
              <w:right w:val="single" w:sz="4" w:space="0" w:color="auto"/>
            </w:tcBorders>
            <w:shd w:val="clear" w:color="auto" w:fill="auto"/>
            <w:vAlign w:val="bottom"/>
          </w:tcPr>
          <w:p w14:paraId="18F7BA86" w14:textId="77777777" w:rsidR="003D54FA" w:rsidRPr="00D65368" w:rsidRDefault="003D54FA">
            <w:pPr>
              <w:autoSpaceDE w:val="0"/>
              <w:autoSpaceDN w:val="0"/>
              <w:adjustRightInd w:val="0"/>
              <w:spacing w:line="240" w:lineRule="auto"/>
              <w:jc w:val="both"/>
              <w:rPr>
                <w:rFonts w:cs="Arial"/>
                <w:b/>
                <w:szCs w:val="20"/>
              </w:rPr>
            </w:pPr>
            <w:r w:rsidRPr="00D65368">
              <w:rPr>
                <w:rFonts w:cs="Arial"/>
                <w:b/>
                <w:szCs w:val="20"/>
                <w:lang w:eastAsia="sl-SI"/>
              </w:rPr>
              <w:t>Predstavitev sodelovanja z združenji občin:</w:t>
            </w:r>
          </w:p>
        </w:tc>
      </w:tr>
      <w:tr w:rsidR="003D54FA" w:rsidRPr="00D65368" w14:paraId="483D7604" w14:textId="77777777" w:rsidTr="003C7493">
        <w:tblPrEx>
          <w:tblCellMar>
            <w:left w:w="57" w:type="dxa"/>
            <w:right w:w="57" w:type="dxa"/>
          </w:tblCellMar>
        </w:tblPrEx>
        <w:trPr>
          <w:gridAfter w:val="1"/>
          <w:wAfter w:w="13" w:type="dxa"/>
          <w:trHeight w:val="567"/>
        </w:trPr>
        <w:tc>
          <w:tcPr>
            <w:tcW w:w="8014"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14:paraId="191C9B18" w14:textId="77777777" w:rsidR="003D54FA" w:rsidRPr="00D65368" w:rsidRDefault="003D54FA">
            <w:pPr>
              <w:pStyle w:val="Neotevilenodstavek"/>
              <w:widowControl w:val="0"/>
              <w:spacing w:before="0" w:after="0" w:line="240" w:lineRule="auto"/>
              <w:rPr>
                <w:iCs/>
                <w:sz w:val="20"/>
                <w:szCs w:val="20"/>
              </w:rPr>
            </w:pPr>
            <w:r w:rsidRPr="00D65368">
              <w:rPr>
                <w:iCs/>
                <w:sz w:val="20"/>
                <w:szCs w:val="20"/>
              </w:rPr>
              <w:t>Vsebina predloženega gradiva (predpisa) vpliva na:</w:t>
            </w:r>
          </w:p>
          <w:p w14:paraId="79769E57" w14:textId="77777777" w:rsidR="003D54FA" w:rsidRPr="00D65368" w:rsidRDefault="003D54FA" w:rsidP="003D54FA">
            <w:pPr>
              <w:pStyle w:val="Neotevilenodstavek"/>
              <w:widowControl w:val="0"/>
              <w:numPr>
                <w:ilvl w:val="1"/>
                <w:numId w:val="8"/>
              </w:numPr>
              <w:spacing w:before="0" w:after="0" w:line="240" w:lineRule="auto"/>
              <w:rPr>
                <w:iCs/>
                <w:sz w:val="20"/>
                <w:szCs w:val="20"/>
              </w:rPr>
            </w:pPr>
            <w:r w:rsidRPr="00D65368">
              <w:rPr>
                <w:iCs/>
                <w:sz w:val="20"/>
                <w:szCs w:val="20"/>
              </w:rPr>
              <w:t>pristojnosti občin,</w:t>
            </w:r>
          </w:p>
          <w:p w14:paraId="56A55967" w14:textId="77777777" w:rsidR="003D54FA" w:rsidRPr="00D65368" w:rsidRDefault="003D54FA" w:rsidP="003D54FA">
            <w:pPr>
              <w:pStyle w:val="Neotevilenodstavek"/>
              <w:widowControl w:val="0"/>
              <w:numPr>
                <w:ilvl w:val="1"/>
                <w:numId w:val="8"/>
              </w:numPr>
              <w:spacing w:before="0" w:after="0" w:line="240" w:lineRule="auto"/>
              <w:rPr>
                <w:iCs/>
                <w:sz w:val="20"/>
                <w:szCs w:val="20"/>
              </w:rPr>
            </w:pPr>
            <w:r w:rsidRPr="00D65368">
              <w:rPr>
                <w:iCs/>
                <w:sz w:val="20"/>
                <w:szCs w:val="20"/>
              </w:rPr>
              <w:t>delovanje občin,</w:t>
            </w:r>
          </w:p>
          <w:p w14:paraId="2063B08B" w14:textId="77777777" w:rsidR="003D54FA" w:rsidRPr="00D65368" w:rsidRDefault="003D54FA" w:rsidP="003D54FA">
            <w:pPr>
              <w:pStyle w:val="Neotevilenodstavek"/>
              <w:widowControl w:val="0"/>
              <w:numPr>
                <w:ilvl w:val="1"/>
                <w:numId w:val="8"/>
              </w:numPr>
              <w:spacing w:before="0" w:after="0" w:line="240" w:lineRule="auto"/>
              <w:rPr>
                <w:b/>
                <w:sz w:val="20"/>
                <w:szCs w:val="20"/>
              </w:rPr>
            </w:pPr>
            <w:r w:rsidRPr="00D65368">
              <w:rPr>
                <w:iCs/>
                <w:sz w:val="20"/>
                <w:szCs w:val="20"/>
              </w:rPr>
              <w:t>financiranje občin.</w:t>
            </w:r>
          </w:p>
        </w:tc>
        <w:tc>
          <w:tcPr>
            <w:tcW w:w="7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B787C18" w14:textId="77777777" w:rsidR="003D54FA" w:rsidRPr="00D65368" w:rsidRDefault="003D54FA">
            <w:pPr>
              <w:autoSpaceDE w:val="0"/>
              <w:autoSpaceDN w:val="0"/>
              <w:adjustRightInd w:val="0"/>
              <w:spacing w:line="240" w:lineRule="auto"/>
              <w:jc w:val="both"/>
              <w:rPr>
                <w:rFonts w:cs="Arial"/>
                <w:b/>
                <w:szCs w:val="20"/>
              </w:rPr>
            </w:pPr>
            <w:r w:rsidRPr="00D65368">
              <w:rPr>
                <w:rFonts w:cs="Arial"/>
                <w:bCs/>
                <w:szCs w:val="20"/>
              </w:rPr>
              <w:t>NE</w:t>
            </w:r>
          </w:p>
        </w:tc>
      </w:tr>
      <w:tr w:rsidR="003D54FA" w:rsidRPr="00D65368" w14:paraId="190252CF" w14:textId="77777777" w:rsidTr="003C7493">
        <w:tblPrEx>
          <w:tblCellMar>
            <w:left w:w="57" w:type="dxa"/>
            <w:right w:w="57" w:type="dxa"/>
          </w:tblCellMar>
        </w:tblPrEx>
        <w:trPr>
          <w:gridAfter w:val="1"/>
          <w:wAfter w:w="13" w:type="dxa"/>
          <w:trHeight w:val="567"/>
        </w:trPr>
        <w:tc>
          <w:tcPr>
            <w:tcW w:w="8806" w:type="dxa"/>
            <w:gridSpan w:val="16"/>
            <w:tcBorders>
              <w:top w:val="single" w:sz="4" w:space="0" w:color="auto"/>
              <w:left w:val="single" w:sz="4" w:space="0" w:color="auto"/>
              <w:bottom w:val="single" w:sz="4" w:space="0" w:color="auto"/>
              <w:right w:val="single" w:sz="4" w:space="0" w:color="auto"/>
            </w:tcBorders>
            <w:shd w:val="clear" w:color="auto" w:fill="auto"/>
            <w:vAlign w:val="bottom"/>
          </w:tcPr>
          <w:p w14:paraId="78E5545C" w14:textId="77777777" w:rsidR="003D54FA" w:rsidRPr="00D65368" w:rsidRDefault="003D54FA">
            <w:pPr>
              <w:pStyle w:val="Neotevilenodstavek"/>
              <w:widowControl w:val="0"/>
              <w:spacing w:before="0" w:after="0" w:line="240" w:lineRule="auto"/>
              <w:rPr>
                <w:iCs/>
                <w:sz w:val="20"/>
                <w:szCs w:val="20"/>
              </w:rPr>
            </w:pPr>
            <w:r w:rsidRPr="00D65368">
              <w:rPr>
                <w:iCs/>
                <w:sz w:val="20"/>
                <w:szCs w:val="20"/>
              </w:rPr>
              <w:t xml:space="preserve">Gradivo (predpis) je bilo poslano v mnenje: </w:t>
            </w:r>
          </w:p>
          <w:p w14:paraId="10E2569E" w14:textId="77777777" w:rsidR="003D54FA" w:rsidRPr="00D65368" w:rsidRDefault="003D54FA" w:rsidP="003D54FA">
            <w:pPr>
              <w:pStyle w:val="Neotevilenodstavek"/>
              <w:widowControl w:val="0"/>
              <w:numPr>
                <w:ilvl w:val="0"/>
                <w:numId w:val="7"/>
              </w:numPr>
              <w:spacing w:before="0" w:after="0" w:line="240" w:lineRule="auto"/>
              <w:rPr>
                <w:iCs/>
                <w:sz w:val="20"/>
                <w:szCs w:val="20"/>
              </w:rPr>
            </w:pPr>
            <w:r w:rsidRPr="00D65368">
              <w:rPr>
                <w:iCs/>
                <w:sz w:val="20"/>
                <w:szCs w:val="20"/>
              </w:rPr>
              <w:t>Skupnosti občin Slovenije SOS:                 NE</w:t>
            </w:r>
          </w:p>
          <w:p w14:paraId="5621B55A" w14:textId="77777777" w:rsidR="003D54FA" w:rsidRPr="00D65368" w:rsidRDefault="003D54FA" w:rsidP="003D54FA">
            <w:pPr>
              <w:pStyle w:val="Neotevilenodstavek"/>
              <w:widowControl w:val="0"/>
              <w:numPr>
                <w:ilvl w:val="0"/>
                <w:numId w:val="7"/>
              </w:numPr>
              <w:spacing w:before="0" w:after="0" w:line="240" w:lineRule="auto"/>
              <w:rPr>
                <w:iCs/>
                <w:sz w:val="20"/>
                <w:szCs w:val="20"/>
              </w:rPr>
            </w:pPr>
            <w:r w:rsidRPr="00D65368">
              <w:rPr>
                <w:iCs/>
                <w:sz w:val="20"/>
                <w:szCs w:val="20"/>
              </w:rPr>
              <w:t>Združenju občin Slovenije ZOS:                 NE</w:t>
            </w:r>
          </w:p>
          <w:p w14:paraId="6637223F" w14:textId="77777777" w:rsidR="003D54FA" w:rsidRPr="00D65368" w:rsidRDefault="003D54FA" w:rsidP="003D54FA">
            <w:pPr>
              <w:pStyle w:val="Neotevilenodstavek"/>
              <w:widowControl w:val="0"/>
              <w:numPr>
                <w:ilvl w:val="0"/>
                <w:numId w:val="7"/>
              </w:numPr>
              <w:spacing w:before="0" w:after="0" w:line="240" w:lineRule="auto"/>
              <w:rPr>
                <w:iCs/>
                <w:sz w:val="20"/>
                <w:szCs w:val="20"/>
              </w:rPr>
            </w:pPr>
            <w:r w:rsidRPr="00D65368">
              <w:rPr>
                <w:iCs/>
                <w:sz w:val="20"/>
                <w:szCs w:val="20"/>
              </w:rPr>
              <w:t>Združenju mestnih občin Slovenije ZMOS: NE</w:t>
            </w:r>
          </w:p>
          <w:p w14:paraId="6C29C1F2" w14:textId="77777777" w:rsidR="003D54FA" w:rsidRPr="00D65368" w:rsidRDefault="003D54FA">
            <w:pPr>
              <w:pStyle w:val="Neotevilenodstavek"/>
              <w:widowControl w:val="0"/>
              <w:spacing w:before="0" w:after="0" w:line="240" w:lineRule="auto"/>
              <w:rPr>
                <w:b/>
                <w:sz w:val="20"/>
                <w:szCs w:val="20"/>
              </w:rPr>
            </w:pPr>
          </w:p>
        </w:tc>
      </w:tr>
      <w:tr w:rsidR="003D54FA" w:rsidRPr="00D65368" w14:paraId="2CE2BA76" w14:textId="77777777" w:rsidTr="003C7493">
        <w:tblPrEx>
          <w:tblCellMar>
            <w:left w:w="57" w:type="dxa"/>
            <w:right w:w="57" w:type="dxa"/>
          </w:tblCellMar>
        </w:tblPrEx>
        <w:trPr>
          <w:gridAfter w:val="1"/>
          <w:wAfter w:w="13" w:type="dxa"/>
          <w:trHeight w:val="567"/>
        </w:trPr>
        <w:tc>
          <w:tcPr>
            <w:tcW w:w="669" w:type="dxa"/>
            <w:tcBorders>
              <w:top w:val="single" w:sz="4" w:space="0" w:color="auto"/>
              <w:left w:val="single" w:sz="4" w:space="0" w:color="auto"/>
              <w:bottom w:val="single" w:sz="4" w:space="0" w:color="auto"/>
              <w:right w:val="nil"/>
            </w:tcBorders>
            <w:shd w:val="clear" w:color="auto" w:fill="auto"/>
            <w:vAlign w:val="bottom"/>
          </w:tcPr>
          <w:p w14:paraId="092F8646" w14:textId="77777777" w:rsidR="003D54FA" w:rsidRPr="009C00AC" w:rsidRDefault="003D54FA" w:rsidP="00D65368">
            <w:pPr>
              <w:pStyle w:val="Naslov1"/>
              <w:rPr>
                <w:kern w:val="0"/>
                <w:sz w:val="20"/>
                <w:szCs w:val="20"/>
              </w:rPr>
            </w:pPr>
            <w:r w:rsidRPr="009C00AC">
              <w:rPr>
                <w:sz w:val="20"/>
                <w:szCs w:val="20"/>
              </w:rPr>
              <w:t>9.</w:t>
            </w:r>
          </w:p>
        </w:tc>
        <w:tc>
          <w:tcPr>
            <w:tcW w:w="8137" w:type="dxa"/>
            <w:gridSpan w:val="15"/>
            <w:tcBorders>
              <w:top w:val="single" w:sz="4" w:space="0" w:color="auto"/>
              <w:left w:val="nil"/>
              <w:bottom w:val="single" w:sz="4" w:space="0" w:color="auto"/>
              <w:right w:val="single" w:sz="4" w:space="0" w:color="auto"/>
            </w:tcBorders>
            <w:shd w:val="clear" w:color="auto" w:fill="auto"/>
            <w:vAlign w:val="bottom"/>
          </w:tcPr>
          <w:p w14:paraId="7F3EF24F" w14:textId="77777777" w:rsidR="003D54FA" w:rsidRPr="00D65368" w:rsidRDefault="003D54FA">
            <w:pPr>
              <w:autoSpaceDE w:val="0"/>
              <w:autoSpaceDN w:val="0"/>
              <w:adjustRightInd w:val="0"/>
              <w:spacing w:line="240" w:lineRule="auto"/>
              <w:jc w:val="both"/>
              <w:rPr>
                <w:rFonts w:cs="Arial"/>
                <w:b/>
                <w:szCs w:val="20"/>
              </w:rPr>
            </w:pPr>
            <w:r w:rsidRPr="00D65368">
              <w:rPr>
                <w:rFonts w:cs="Arial"/>
                <w:b/>
                <w:szCs w:val="20"/>
              </w:rPr>
              <w:t>Predstavitev sodelovanja javnosti:</w:t>
            </w:r>
          </w:p>
        </w:tc>
      </w:tr>
      <w:tr w:rsidR="003D54FA" w:rsidRPr="00D65368" w14:paraId="0257F092" w14:textId="77777777" w:rsidTr="003C7493">
        <w:tblPrEx>
          <w:tblCellMar>
            <w:left w:w="57" w:type="dxa"/>
            <w:right w:w="57" w:type="dxa"/>
          </w:tblCellMar>
        </w:tblPrEx>
        <w:trPr>
          <w:gridAfter w:val="1"/>
          <w:wAfter w:w="13" w:type="dxa"/>
        </w:trPr>
        <w:tc>
          <w:tcPr>
            <w:tcW w:w="8096" w:type="dxa"/>
            <w:gridSpan w:val="15"/>
            <w:tcBorders>
              <w:top w:val="single" w:sz="4" w:space="0" w:color="auto"/>
              <w:bottom w:val="single" w:sz="4" w:space="0" w:color="auto"/>
            </w:tcBorders>
            <w:shd w:val="clear" w:color="auto" w:fill="auto"/>
          </w:tcPr>
          <w:p w14:paraId="1117FACA" w14:textId="77777777" w:rsidR="003D54FA" w:rsidRPr="00D65368" w:rsidRDefault="003D54FA">
            <w:pPr>
              <w:pStyle w:val="Telobesedila"/>
              <w:tabs>
                <w:tab w:val="clear" w:pos="284"/>
              </w:tabs>
              <w:ind w:left="51"/>
              <w:rPr>
                <w:rFonts w:cs="Arial"/>
                <w:b/>
              </w:rPr>
            </w:pPr>
            <w:r w:rsidRPr="00D65368">
              <w:rPr>
                <w:rFonts w:cs="Arial"/>
                <w:b/>
                <w:bCs/>
              </w:rPr>
              <w:t>Gradivo je bilo predhodno objavljeno na spletni strani predlagatelja</w:t>
            </w:r>
          </w:p>
        </w:tc>
        <w:tc>
          <w:tcPr>
            <w:tcW w:w="710" w:type="dxa"/>
            <w:tcBorders>
              <w:top w:val="single" w:sz="4" w:space="0" w:color="auto"/>
              <w:bottom w:val="single" w:sz="4" w:space="0" w:color="auto"/>
            </w:tcBorders>
            <w:shd w:val="clear" w:color="auto" w:fill="auto"/>
          </w:tcPr>
          <w:p w14:paraId="5FFCDA84" w14:textId="77777777" w:rsidR="003D54FA" w:rsidRPr="00D65368" w:rsidRDefault="003D54FA">
            <w:pPr>
              <w:pStyle w:val="Telobesedila"/>
              <w:tabs>
                <w:tab w:val="clear" w:pos="284"/>
              </w:tabs>
              <w:rPr>
                <w:rFonts w:cs="Arial"/>
              </w:rPr>
            </w:pPr>
            <w:r w:rsidRPr="00D65368">
              <w:rPr>
                <w:rFonts w:cs="Arial"/>
                <w:bCs/>
              </w:rPr>
              <w:t>NE</w:t>
            </w:r>
          </w:p>
        </w:tc>
      </w:tr>
      <w:tr w:rsidR="003D54FA" w:rsidRPr="00D65368" w14:paraId="581E83DA" w14:textId="77777777" w:rsidTr="003C7493">
        <w:trPr>
          <w:gridAfter w:val="1"/>
          <w:wAfter w:w="13" w:type="dxa"/>
        </w:trPr>
        <w:tc>
          <w:tcPr>
            <w:tcW w:w="8806" w:type="dxa"/>
            <w:gridSpan w:val="16"/>
            <w:tcBorders>
              <w:top w:val="single" w:sz="4" w:space="0" w:color="auto"/>
              <w:bottom w:val="single" w:sz="4" w:space="0" w:color="auto"/>
            </w:tcBorders>
            <w:shd w:val="clear" w:color="auto" w:fill="auto"/>
          </w:tcPr>
          <w:p w14:paraId="02B4B2C3" w14:textId="77777777" w:rsidR="003D54FA" w:rsidRPr="00D65368" w:rsidRDefault="003D54FA">
            <w:pPr>
              <w:autoSpaceDE w:val="0"/>
              <w:autoSpaceDN w:val="0"/>
              <w:adjustRightInd w:val="0"/>
              <w:spacing w:line="240" w:lineRule="auto"/>
              <w:jc w:val="both"/>
              <w:rPr>
                <w:rFonts w:cs="Arial"/>
                <w:bCs/>
                <w:szCs w:val="20"/>
              </w:rPr>
            </w:pPr>
            <w:r w:rsidRPr="00D65368">
              <w:rPr>
                <w:rFonts w:cs="Arial"/>
                <w:bCs/>
                <w:szCs w:val="20"/>
              </w:rPr>
              <w:t xml:space="preserve">Razlogi za </w:t>
            </w:r>
            <w:proofErr w:type="spellStart"/>
            <w:r w:rsidRPr="00D65368">
              <w:rPr>
                <w:rFonts w:cs="Arial"/>
                <w:bCs/>
                <w:szCs w:val="20"/>
              </w:rPr>
              <w:t>neobjavo</w:t>
            </w:r>
            <w:proofErr w:type="spellEnd"/>
            <w:r w:rsidRPr="00D65368">
              <w:rPr>
                <w:rFonts w:cs="Arial"/>
                <w:bCs/>
                <w:szCs w:val="20"/>
              </w:rPr>
              <w:t xml:space="preserve">: </w:t>
            </w:r>
          </w:p>
          <w:p w14:paraId="693A8C46" w14:textId="77777777" w:rsidR="003D54FA" w:rsidRPr="00D65368" w:rsidRDefault="003D54FA">
            <w:pPr>
              <w:autoSpaceDE w:val="0"/>
              <w:autoSpaceDN w:val="0"/>
              <w:adjustRightInd w:val="0"/>
              <w:spacing w:line="240" w:lineRule="auto"/>
              <w:jc w:val="both"/>
              <w:rPr>
                <w:rFonts w:cs="Arial"/>
                <w:bCs/>
                <w:szCs w:val="20"/>
              </w:rPr>
            </w:pPr>
            <w:r w:rsidRPr="00D65368">
              <w:rPr>
                <w:rFonts w:cs="Arial"/>
                <w:szCs w:val="20"/>
              </w:rPr>
              <w:t xml:space="preserve">Predlog sklepa </w:t>
            </w:r>
            <w:r w:rsidRPr="00D65368">
              <w:rPr>
                <w:rFonts w:cs="Arial"/>
                <w:bCs/>
                <w:szCs w:val="20"/>
              </w:rPr>
              <w:t>predhodno ni bil javno objavljen in tako nanj tudi niso bile podane oz. prejete pripombe ali predlogi javnosti.</w:t>
            </w:r>
          </w:p>
          <w:p w14:paraId="3BD43C6A" w14:textId="1C17CADA" w:rsidR="003D54FA" w:rsidRPr="00D65368" w:rsidRDefault="003D54FA">
            <w:pPr>
              <w:autoSpaceDE w:val="0"/>
              <w:autoSpaceDN w:val="0"/>
              <w:adjustRightInd w:val="0"/>
              <w:spacing w:line="240" w:lineRule="auto"/>
              <w:jc w:val="both"/>
              <w:rPr>
                <w:rFonts w:cs="Arial"/>
                <w:bCs/>
                <w:szCs w:val="20"/>
                <w:highlight w:val="yellow"/>
              </w:rPr>
            </w:pPr>
            <w:r w:rsidRPr="00D65368">
              <w:rPr>
                <w:rFonts w:cs="Arial"/>
                <w:bCs/>
                <w:szCs w:val="20"/>
              </w:rPr>
              <w:t xml:space="preserve">V skladu z določbami ZUreP-3 bo </w:t>
            </w:r>
            <w:r w:rsidR="00247CD9">
              <w:rPr>
                <w:rFonts w:cs="Arial"/>
                <w:bCs/>
                <w:szCs w:val="20"/>
              </w:rPr>
              <w:t xml:space="preserve">v </w:t>
            </w:r>
            <w:r w:rsidRPr="00D65368">
              <w:rPr>
                <w:rFonts w:cs="Arial"/>
                <w:bCs/>
                <w:szCs w:val="20"/>
              </w:rPr>
              <w:t>priprav</w:t>
            </w:r>
            <w:r w:rsidR="003A22F3">
              <w:rPr>
                <w:rFonts w:cs="Arial"/>
                <w:bCs/>
                <w:szCs w:val="20"/>
              </w:rPr>
              <w:t>o</w:t>
            </w:r>
            <w:r w:rsidRPr="00D65368">
              <w:rPr>
                <w:rFonts w:cs="Arial"/>
                <w:bCs/>
                <w:szCs w:val="20"/>
              </w:rPr>
              <w:t xml:space="preserve"> DPN vključena vsa zainteresirana javnost in drugi sodelujoči.</w:t>
            </w:r>
          </w:p>
        </w:tc>
      </w:tr>
      <w:tr w:rsidR="003D54FA" w:rsidRPr="00D65368" w14:paraId="5C0AF438" w14:textId="77777777" w:rsidTr="003C7493">
        <w:tblPrEx>
          <w:tblCellMar>
            <w:left w:w="57" w:type="dxa"/>
            <w:right w:w="57" w:type="dxa"/>
          </w:tblCellMar>
        </w:tblPrEx>
        <w:trPr>
          <w:gridAfter w:val="1"/>
          <w:wAfter w:w="13" w:type="dxa"/>
          <w:trHeight w:val="794"/>
        </w:trPr>
        <w:tc>
          <w:tcPr>
            <w:tcW w:w="669" w:type="dxa"/>
            <w:tcBorders>
              <w:bottom w:val="single" w:sz="4" w:space="0" w:color="auto"/>
              <w:right w:val="nil"/>
            </w:tcBorders>
            <w:shd w:val="clear" w:color="auto" w:fill="auto"/>
            <w:vAlign w:val="center"/>
          </w:tcPr>
          <w:p w14:paraId="25B517C4" w14:textId="77777777" w:rsidR="003D54FA" w:rsidRPr="009C00AC" w:rsidRDefault="003D54FA" w:rsidP="00D65368">
            <w:pPr>
              <w:pStyle w:val="Naslov1"/>
              <w:rPr>
                <w:sz w:val="20"/>
                <w:szCs w:val="20"/>
              </w:rPr>
            </w:pPr>
            <w:r w:rsidRPr="009C00AC">
              <w:rPr>
                <w:sz w:val="20"/>
                <w:szCs w:val="20"/>
              </w:rPr>
              <w:t>10.</w:t>
            </w:r>
          </w:p>
        </w:tc>
        <w:tc>
          <w:tcPr>
            <w:tcW w:w="7331" w:type="dxa"/>
            <w:gridSpan w:val="12"/>
            <w:tcBorders>
              <w:left w:val="nil"/>
              <w:bottom w:val="single" w:sz="4" w:space="0" w:color="auto"/>
            </w:tcBorders>
            <w:shd w:val="clear" w:color="auto" w:fill="auto"/>
            <w:vAlign w:val="bottom"/>
          </w:tcPr>
          <w:p w14:paraId="2F5D7E50" w14:textId="77777777" w:rsidR="003D54FA" w:rsidRPr="009C00AC" w:rsidRDefault="003D54FA" w:rsidP="00D65368">
            <w:pPr>
              <w:pStyle w:val="Naslov1"/>
              <w:rPr>
                <w:sz w:val="20"/>
                <w:szCs w:val="20"/>
              </w:rPr>
            </w:pPr>
            <w:r w:rsidRPr="009C00AC">
              <w:rPr>
                <w:sz w:val="20"/>
                <w:szCs w:val="20"/>
              </w:rPr>
              <w:t>Pri pripravi gradiva so bile upoštevane zahteve iz Resolucije o normativni dejavnosti:</w:t>
            </w:r>
          </w:p>
        </w:tc>
        <w:tc>
          <w:tcPr>
            <w:tcW w:w="806" w:type="dxa"/>
            <w:gridSpan w:val="3"/>
            <w:tcBorders>
              <w:bottom w:val="single" w:sz="4" w:space="0" w:color="auto"/>
            </w:tcBorders>
            <w:shd w:val="clear" w:color="auto" w:fill="auto"/>
            <w:vAlign w:val="bottom"/>
          </w:tcPr>
          <w:p w14:paraId="30C3A12C" w14:textId="77777777" w:rsidR="003D54FA" w:rsidRPr="00D65368" w:rsidRDefault="003D54FA">
            <w:pPr>
              <w:autoSpaceDE w:val="0"/>
              <w:autoSpaceDN w:val="0"/>
              <w:adjustRightInd w:val="0"/>
              <w:spacing w:line="240" w:lineRule="auto"/>
              <w:ind w:left="540" w:hanging="540"/>
              <w:jc w:val="both"/>
              <w:rPr>
                <w:rFonts w:cs="Arial"/>
                <w:bCs/>
                <w:szCs w:val="20"/>
              </w:rPr>
            </w:pPr>
            <w:r w:rsidRPr="00D65368">
              <w:rPr>
                <w:rFonts w:cs="Arial"/>
                <w:bCs/>
                <w:szCs w:val="20"/>
              </w:rPr>
              <w:t>DA</w:t>
            </w:r>
          </w:p>
        </w:tc>
      </w:tr>
      <w:tr w:rsidR="003D54FA" w:rsidRPr="00D65368" w14:paraId="7EF69FAB" w14:textId="77777777" w:rsidTr="003C7493">
        <w:trPr>
          <w:gridAfter w:val="1"/>
          <w:wAfter w:w="13" w:type="dxa"/>
        </w:trPr>
        <w:tc>
          <w:tcPr>
            <w:tcW w:w="8806" w:type="dxa"/>
            <w:gridSpan w:val="16"/>
            <w:tcBorders>
              <w:top w:val="single" w:sz="4" w:space="0" w:color="auto"/>
              <w:bottom w:val="single" w:sz="4" w:space="0" w:color="auto"/>
            </w:tcBorders>
            <w:shd w:val="clear" w:color="auto" w:fill="auto"/>
          </w:tcPr>
          <w:p w14:paraId="2B47DD04" w14:textId="77777777" w:rsidR="003D54FA" w:rsidRPr="00D65368" w:rsidRDefault="003D54FA">
            <w:pPr>
              <w:autoSpaceDE w:val="0"/>
              <w:autoSpaceDN w:val="0"/>
              <w:adjustRightInd w:val="0"/>
              <w:spacing w:line="240" w:lineRule="auto"/>
              <w:ind w:left="540" w:hanging="540"/>
              <w:jc w:val="both"/>
              <w:rPr>
                <w:rFonts w:cs="Arial"/>
                <w:szCs w:val="20"/>
              </w:rPr>
            </w:pPr>
          </w:p>
        </w:tc>
      </w:tr>
      <w:tr w:rsidR="003D54FA" w:rsidRPr="00D65368" w14:paraId="6064D5F8" w14:textId="77777777" w:rsidTr="003C7493">
        <w:tblPrEx>
          <w:tblCellMar>
            <w:left w:w="57" w:type="dxa"/>
            <w:right w:w="57" w:type="dxa"/>
          </w:tblCellMar>
        </w:tblPrEx>
        <w:trPr>
          <w:gridAfter w:val="1"/>
          <w:wAfter w:w="13" w:type="dxa"/>
          <w:trHeight w:val="567"/>
        </w:trPr>
        <w:tc>
          <w:tcPr>
            <w:tcW w:w="669" w:type="dxa"/>
            <w:tcBorders>
              <w:bottom w:val="single" w:sz="4" w:space="0" w:color="auto"/>
              <w:right w:val="nil"/>
            </w:tcBorders>
            <w:shd w:val="clear" w:color="auto" w:fill="auto"/>
            <w:vAlign w:val="bottom"/>
          </w:tcPr>
          <w:p w14:paraId="56584C52" w14:textId="77777777" w:rsidR="003D54FA" w:rsidRPr="009C00AC" w:rsidRDefault="003D54FA" w:rsidP="00D65368">
            <w:pPr>
              <w:pStyle w:val="Naslov1"/>
              <w:rPr>
                <w:sz w:val="20"/>
                <w:szCs w:val="20"/>
              </w:rPr>
            </w:pPr>
            <w:r w:rsidRPr="009C00AC">
              <w:rPr>
                <w:sz w:val="20"/>
                <w:szCs w:val="20"/>
              </w:rPr>
              <w:t>11.</w:t>
            </w:r>
          </w:p>
        </w:tc>
        <w:tc>
          <w:tcPr>
            <w:tcW w:w="7331" w:type="dxa"/>
            <w:gridSpan w:val="12"/>
            <w:tcBorders>
              <w:left w:val="nil"/>
              <w:bottom w:val="single" w:sz="4" w:space="0" w:color="auto"/>
            </w:tcBorders>
            <w:shd w:val="clear" w:color="auto" w:fill="auto"/>
            <w:vAlign w:val="bottom"/>
          </w:tcPr>
          <w:p w14:paraId="1474C088" w14:textId="77777777" w:rsidR="003D54FA" w:rsidRPr="009C00AC" w:rsidRDefault="003D54FA" w:rsidP="00D65368">
            <w:pPr>
              <w:pStyle w:val="Naslov1"/>
              <w:rPr>
                <w:sz w:val="20"/>
                <w:szCs w:val="20"/>
              </w:rPr>
            </w:pPr>
            <w:r w:rsidRPr="009C00AC">
              <w:rPr>
                <w:sz w:val="20"/>
                <w:szCs w:val="20"/>
              </w:rPr>
              <w:t>Gradivo je uvrščeno v delovni program vlade:</w:t>
            </w:r>
          </w:p>
        </w:tc>
        <w:tc>
          <w:tcPr>
            <w:tcW w:w="806" w:type="dxa"/>
            <w:gridSpan w:val="3"/>
            <w:tcBorders>
              <w:bottom w:val="single" w:sz="4" w:space="0" w:color="auto"/>
            </w:tcBorders>
            <w:shd w:val="clear" w:color="auto" w:fill="auto"/>
            <w:vAlign w:val="bottom"/>
          </w:tcPr>
          <w:p w14:paraId="5E0AD39B" w14:textId="77777777" w:rsidR="003D54FA" w:rsidRPr="00D65368" w:rsidRDefault="003D54FA">
            <w:pPr>
              <w:autoSpaceDE w:val="0"/>
              <w:autoSpaceDN w:val="0"/>
              <w:adjustRightInd w:val="0"/>
              <w:spacing w:line="240" w:lineRule="auto"/>
              <w:ind w:left="540" w:hanging="540"/>
              <w:jc w:val="both"/>
              <w:rPr>
                <w:rFonts w:cs="Arial"/>
                <w:bCs/>
                <w:szCs w:val="20"/>
              </w:rPr>
            </w:pPr>
            <w:r w:rsidRPr="00D65368">
              <w:rPr>
                <w:rFonts w:cs="Arial"/>
                <w:bCs/>
                <w:szCs w:val="20"/>
              </w:rPr>
              <w:t>NE</w:t>
            </w:r>
          </w:p>
        </w:tc>
      </w:tr>
      <w:tr w:rsidR="003D54FA" w:rsidRPr="00D65368" w14:paraId="6C07BA08" w14:textId="77777777" w:rsidTr="003C7493">
        <w:tblPrEx>
          <w:tblCellMar>
            <w:left w:w="57" w:type="dxa"/>
            <w:right w:w="57" w:type="dxa"/>
          </w:tblCellMar>
        </w:tblPrEx>
        <w:trPr>
          <w:gridAfter w:val="1"/>
          <w:wAfter w:w="13" w:type="dxa"/>
        </w:trPr>
        <w:tc>
          <w:tcPr>
            <w:tcW w:w="8806" w:type="dxa"/>
            <w:gridSpan w:val="16"/>
            <w:tcBorders>
              <w:top w:val="single" w:sz="4" w:space="0" w:color="auto"/>
              <w:left w:val="nil"/>
              <w:bottom w:val="nil"/>
              <w:right w:val="nil"/>
            </w:tcBorders>
            <w:shd w:val="clear" w:color="auto" w:fill="auto"/>
          </w:tcPr>
          <w:p w14:paraId="1771842E" w14:textId="77777777" w:rsidR="003D54FA" w:rsidRPr="00D65368" w:rsidRDefault="003D54FA">
            <w:pPr>
              <w:spacing w:line="240" w:lineRule="auto"/>
              <w:ind w:right="-1"/>
              <w:jc w:val="both"/>
              <w:rPr>
                <w:rFonts w:cs="Arial"/>
                <w:szCs w:val="20"/>
              </w:rPr>
            </w:pPr>
          </w:p>
          <w:p w14:paraId="78E8A090" w14:textId="77777777" w:rsidR="003D54FA" w:rsidRPr="00D65368" w:rsidRDefault="003D54FA">
            <w:pPr>
              <w:spacing w:line="240" w:lineRule="auto"/>
              <w:ind w:right="-1"/>
              <w:jc w:val="both"/>
              <w:rPr>
                <w:rFonts w:cs="Arial"/>
                <w:szCs w:val="20"/>
              </w:rPr>
            </w:pPr>
          </w:p>
          <w:p w14:paraId="0F64BBF0" w14:textId="77777777" w:rsidR="003D54FA" w:rsidRPr="00D65368" w:rsidRDefault="003D54FA">
            <w:pPr>
              <w:spacing w:line="240" w:lineRule="auto"/>
              <w:ind w:right="-1"/>
              <w:jc w:val="both"/>
              <w:rPr>
                <w:rFonts w:cs="Arial"/>
                <w:szCs w:val="20"/>
              </w:rPr>
            </w:pPr>
          </w:p>
          <w:p w14:paraId="268A90F9" w14:textId="4C9C1289" w:rsidR="003D54FA" w:rsidRPr="00A15E33" w:rsidRDefault="003D54FA" w:rsidP="00A15E33">
            <w:pPr>
              <w:tabs>
                <w:tab w:val="left" w:pos="5105"/>
              </w:tabs>
              <w:spacing w:line="240" w:lineRule="auto"/>
              <w:ind w:right="-1"/>
              <w:jc w:val="both"/>
              <w:rPr>
                <w:b/>
                <w:bCs/>
                <w:szCs w:val="20"/>
              </w:rPr>
            </w:pPr>
            <w:r w:rsidRPr="00D65368">
              <w:rPr>
                <w:szCs w:val="20"/>
              </w:rPr>
              <w:t xml:space="preserve"> </w:t>
            </w:r>
            <w:r w:rsidRPr="00D65368">
              <w:rPr>
                <w:szCs w:val="20"/>
              </w:rPr>
              <w:tab/>
              <w:t xml:space="preserve">    </w:t>
            </w:r>
            <w:r w:rsidRPr="00A15E33">
              <w:rPr>
                <w:b/>
                <w:bCs/>
                <w:szCs w:val="20"/>
              </w:rPr>
              <w:t>Uroš BREŽAN</w:t>
            </w:r>
          </w:p>
          <w:p w14:paraId="1A7FECBC" w14:textId="77777777" w:rsidR="00A15E33" w:rsidRPr="00D65368" w:rsidRDefault="00A15E33" w:rsidP="00A15E33">
            <w:pPr>
              <w:tabs>
                <w:tab w:val="left" w:pos="5105"/>
              </w:tabs>
              <w:spacing w:line="240" w:lineRule="auto"/>
              <w:ind w:right="-1"/>
              <w:jc w:val="both"/>
              <w:rPr>
                <w:spacing w:val="2"/>
                <w:szCs w:val="20"/>
              </w:rPr>
            </w:pPr>
          </w:p>
          <w:p w14:paraId="2CE86F6F" w14:textId="77777777" w:rsidR="003D54FA" w:rsidRPr="00D65368" w:rsidRDefault="003D54FA">
            <w:pPr>
              <w:tabs>
                <w:tab w:val="left" w:pos="5091"/>
              </w:tabs>
              <w:spacing w:line="240" w:lineRule="auto"/>
              <w:ind w:right="-1"/>
              <w:jc w:val="both"/>
              <w:rPr>
                <w:rFonts w:cs="Arial"/>
                <w:b/>
                <w:spacing w:val="-4"/>
                <w:szCs w:val="20"/>
              </w:rPr>
            </w:pPr>
            <w:r w:rsidRPr="00D65368">
              <w:rPr>
                <w:rFonts w:cs="Arial"/>
                <w:b/>
                <w:snapToGrid w:val="0"/>
                <w:color w:val="000000"/>
                <w:szCs w:val="20"/>
              </w:rPr>
              <w:tab/>
              <w:t xml:space="preserve">     </w:t>
            </w:r>
            <w:r w:rsidRPr="00D65368">
              <w:rPr>
                <w:rFonts w:cs="Arial"/>
                <w:b/>
                <w:snapToGrid w:val="0"/>
                <w:color w:val="000000"/>
                <w:spacing w:val="-4"/>
                <w:szCs w:val="20"/>
              </w:rPr>
              <w:t>M I N I S T E R</w:t>
            </w:r>
          </w:p>
        </w:tc>
      </w:tr>
    </w:tbl>
    <w:p w14:paraId="7F78B465" w14:textId="77777777" w:rsidR="003D54FA" w:rsidRPr="00D65368" w:rsidRDefault="003D54FA" w:rsidP="003D54FA">
      <w:pPr>
        <w:pStyle w:val="datumtevilka"/>
        <w:spacing w:line="240" w:lineRule="auto"/>
        <w:jc w:val="both"/>
        <w:rPr>
          <w:rFonts w:cs="Arial"/>
          <w:highlight w:val="yellow"/>
        </w:rPr>
      </w:pPr>
    </w:p>
    <w:p w14:paraId="54AD91AF" w14:textId="77777777" w:rsidR="003D54FA" w:rsidRPr="00D65368" w:rsidRDefault="003D54FA" w:rsidP="003D54FA">
      <w:pPr>
        <w:pStyle w:val="datumtevilka"/>
        <w:spacing w:line="240" w:lineRule="auto"/>
        <w:jc w:val="both"/>
        <w:rPr>
          <w:rFonts w:cs="Arial"/>
          <w:highlight w:val="yellow"/>
        </w:rPr>
      </w:pPr>
    </w:p>
    <w:p w14:paraId="21BABE51" w14:textId="77777777" w:rsidR="003D54FA" w:rsidRPr="00D65368" w:rsidRDefault="003D54FA" w:rsidP="003D54FA">
      <w:pPr>
        <w:pStyle w:val="datumtevilka"/>
        <w:spacing w:line="240" w:lineRule="auto"/>
        <w:jc w:val="both"/>
        <w:rPr>
          <w:rFonts w:cs="Arial"/>
        </w:rPr>
      </w:pPr>
    </w:p>
    <w:p w14:paraId="14C9631F" w14:textId="77777777" w:rsidR="00D457C4" w:rsidRDefault="00D457C4" w:rsidP="003D54FA">
      <w:pPr>
        <w:autoSpaceDE w:val="0"/>
        <w:autoSpaceDN w:val="0"/>
        <w:adjustRightInd w:val="0"/>
        <w:spacing w:line="240" w:lineRule="auto"/>
        <w:jc w:val="both"/>
        <w:rPr>
          <w:rFonts w:cs="Arial"/>
          <w:b/>
          <w:szCs w:val="20"/>
        </w:rPr>
      </w:pPr>
    </w:p>
    <w:p w14:paraId="1423F7CE" w14:textId="5979128C" w:rsidR="003D54FA" w:rsidRPr="00D65368" w:rsidRDefault="003D54FA" w:rsidP="003D54FA">
      <w:pPr>
        <w:autoSpaceDE w:val="0"/>
        <w:autoSpaceDN w:val="0"/>
        <w:adjustRightInd w:val="0"/>
        <w:spacing w:line="240" w:lineRule="auto"/>
        <w:jc w:val="both"/>
        <w:rPr>
          <w:rFonts w:cs="Arial"/>
          <w:b/>
          <w:szCs w:val="20"/>
        </w:rPr>
      </w:pPr>
      <w:r w:rsidRPr="00D65368">
        <w:rPr>
          <w:rFonts w:cs="Arial"/>
          <w:b/>
          <w:szCs w:val="20"/>
        </w:rPr>
        <w:t>Priloge:</w:t>
      </w:r>
    </w:p>
    <w:p w14:paraId="42E64D29" w14:textId="10E78DD4" w:rsidR="003D54FA" w:rsidRPr="00D65368" w:rsidRDefault="003D54FA" w:rsidP="003D54FA">
      <w:pPr>
        <w:numPr>
          <w:ilvl w:val="0"/>
          <w:numId w:val="38"/>
        </w:numPr>
        <w:spacing w:line="240" w:lineRule="auto"/>
        <w:ind w:right="-1"/>
        <w:jc w:val="both"/>
        <w:rPr>
          <w:rFonts w:cs="Arial"/>
          <w:szCs w:val="20"/>
        </w:rPr>
      </w:pPr>
      <w:r w:rsidRPr="00D65368">
        <w:rPr>
          <w:rFonts w:cs="Arial"/>
          <w:snapToGrid w:val="0"/>
          <w:spacing w:val="-2"/>
          <w:szCs w:val="20"/>
        </w:rPr>
        <w:t>JEDRO</w:t>
      </w:r>
      <w:r w:rsidRPr="00D65368">
        <w:rPr>
          <w:rFonts w:cs="Arial"/>
          <w:caps/>
          <w:szCs w:val="20"/>
        </w:rPr>
        <w:t xml:space="preserve"> gradiva</w:t>
      </w:r>
      <w:r w:rsidRPr="00D65368">
        <w:rPr>
          <w:rFonts w:cs="Arial"/>
          <w:szCs w:val="20"/>
        </w:rPr>
        <w:t xml:space="preserve"> 1: Predlog Sklepa o pripravi </w:t>
      </w:r>
      <w:r w:rsidRPr="00D65368">
        <w:rPr>
          <w:szCs w:val="20"/>
        </w:rPr>
        <w:t>državnega prostorskega načrta za državno cesto Krško</w:t>
      </w:r>
      <w:r w:rsidR="00D65368">
        <w:rPr>
          <w:rFonts w:cs="Arial"/>
          <w:szCs w:val="20"/>
        </w:rPr>
        <w:t>−</w:t>
      </w:r>
      <w:r w:rsidRPr="00D65368">
        <w:rPr>
          <w:szCs w:val="20"/>
        </w:rPr>
        <w:t>Brežice</w:t>
      </w:r>
      <w:r w:rsidRPr="00D65368">
        <w:rPr>
          <w:rFonts w:cs="Arial"/>
          <w:szCs w:val="20"/>
        </w:rPr>
        <w:t>;</w:t>
      </w:r>
    </w:p>
    <w:p w14:paraId="182B07FF" w14:textId="77777777" w:rsidR="003D54FA" w:rsidRPr="00D65368" w:rsidRDefault="003D54FA" w:rsidP="003D54FA">
      <w:pPr>
        <w:numPr>
          <w:ilvl w:val="0"/>
          <w:numId w:val="38"/>
        </w:numPr>
        <w:spacing w:line="240" w:lineRule="auto"/>
        <w:ind w:right="-1"/>
        <w:jc w:val="both"/>
        <w:rPr>
          <w:rFonts w:cs="Arial"/>
          <w:b/>
          <w:szCs w:val="20"/>
        </w:rPr>
      </w:pPr>
      <w:r w:rsidRPr="00D65368">
        <w:rPr>
          <w:rFonts w:cs="Arial"/>
          <w:caps/>
          <w:szCs w:val="20"/>
        </w:rPr>
        <w:t>Jedro gradiva</w:t>
      </w:r>
      <w:r w:rsidRPr="00D65368">
        <w:rPr>
          <w:rFonts w:cs="Arial"/>
          <w:szCs w:val="20"/>
        </w:rPr>
        <w:t xml:space="preserve"> 2: Obrazložitev;</w:t>
      </w:r>
    </w:p>
    <w:p w14:paraId="45DE7CE8" w14:textId="77777777" w:rsidR="003D54FA" w:rsidRPr="00D65368" w:rsidRDefault="003D54FA" w:rsidP="003D54FA">
      <w:pPr>
        <w:numPr>
          <w:ilvl w:val="0"/>
          <w:numId w:val="38"/>
        </w:numPr>
        <w:spacing w:line="240" w:lineRule="auto"/>
        <w:ind w:right="-1"/>
        <w:jc w:val="both"/>
        <w:rPr>
          <w:rFonts w:cs="Arial"/>
          <w:szCs w:val="20"/>
          <w:highlight w:val="yellow"/>
        </w:rPr>
      </w:pPr>
      <w:r w:rsidRPr="00D65368">
        <w:rPr>
          <w:rFonts w:cs="Arial"/>
          <w:szCs w:val="20"/>
          <w:highlight w:val="yellow"/>
        </w:rPr>
        <w:br w:type="page"/>
      </w:r>
    </w:p>
    <w:p w14:paraId="036A9DC3" w14:textId="77777777" w:rsidR="003D54FA" w:rsidRPr="00D65368" w:rsidRDefault="003D54FA" w:rsidP="003D54FA">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ind w:left="0" w:firstLine="0"/>
        <w:rPr>
          <w:rFonts w:ascii="Arial" w:hAnsi="Arial" w:cs="Arial"/>
          <w:sz w:val="20"/>
          <w:lang w:val="sl-SI"/>
        </w:rPr>
      </w:pPr>
      <w:r w:rsidRPr="00D65368">
        <w:rPr>
          <w:rFonts w:ascii="Arial" w:hAnsi="Arial" w:cs="Arial"/>
          <w:b/>
          <w:w w:val="100"/>
          <w:sz w:val="20"/>
          <w:lang w:val="sl-SI"/>
        </w:rPr>
        <w:lastRenderedPageBreak/>
        <w:t>JEDRO</w:t>
      </w:r>
      <w:r w:rsidRPr="00D65368">
        <w:rPr>
          <w:rFonts w:ascii="Arial" w:hAnsi="Arial" w:cs="Arial"/>
          <w:sz w:val="20"/>
          <w:lang w:val="sl-SI"/>
        </w:rPr>
        <w:t xml:space="preserve"> </w:t>
      </w:r>
      <w:r w:rsidRPr="00D65368">
        <w:rPr>
          <w:rFonts w:ascii="Arial" w:hAnsi="Arial" w:cs="Arial"/>
          <w:b/>
          <w:w w:val="100"/>
          <w:sz w:val="20"/>
          <w:lang w:val="sl-SI"/>
        </w:rPr>
        <w:t>GRADIVA 1:</w:t>
      </w:r>
    </w:p>
    <w:p w14:paraId="2C32EE46" w14:textId="1F3A5113" w:rsidR="003D54FA" w:rsidRDefault="003D54FA" w:rsidP="003D54FA">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rPr>
          <w:rFonts w:ascii="Arial" w:hAnsi="Arial" w:cs="Arial"/>
          <w:bCs/>
          <w:w w:val="100"/>
          <w:sz w:val="20"/>
          <w:highlight w:val="yellow"/>
          <w:lang w:val="sl-SI"/>
        </w:rPr>
      </w:pPr>
    </w:p>
    <w:p w14:paraId="1B44FA21" w14:textId="77777777" w:rsidR="00D457C4" w:rsidRPr="00D65368" w:rsidRDefault="00D457C4" w:rsidP="003D54FA">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rPr>
          <w:rFonts w:ascii="Arial" w:hAnsi="Arial" w:cs="Arial"/>
          <w:bCs/>
          <w:w w:val="100"/>
          <w:sz w:val="20"/>
          <w:highlight w:val="yellow"/>
          <w:lang w:val="sl-SI"/>
        </w:rPr>
      </w:pPr>
    </w:p>
    <w:p w14:paraId="38EBC241" w14:textId="71621C3B" w:rsidR="003D54FA" w:rsidRPr="00D65368" w:rsidRDefault="003D54FA" w:rsidP="00D457C4">
      <w:pPr>
        <w:jc w:val="both"/>
        <w:rPr>
          <w:rFonts w:cs="Arial"/>
          <w:color w:val="000000"/>
          <w:szCs w:val="20"/>
        </w:rPr>
      </w:pPr>
      <w:r w:rsidRPr="00D65368">
        <w:rPr>
          <w:rFonts w:cs="Arial"/>
          <w:bCs/>
          <w:szCs w:val="20"/>
        </w:rPr>
        <w:t xml:space="preserve">Na podlagi </w:t>
      </w:r>
      <w:r w:rsidRPr="00D65368">
        <w:rPr>
          <w:rFonts w:cs="Arial"/>
          <w:szCs w:val="20"/>
        </w:rPr>
        <w:t xml:space="preserve">prvega odstavka 93. člena </w:t>
      </w:r>
      <w:r w:rsidR="00A36E48" w:rsidRPr="00D65368">
        <w:rPr>
          <w:rFonts w:cs="Arial"/>
          <w:szCs w:val="20"/>
        </w:rPr>
        <w:t xml:space="preserve">Zakona o urejanju prostora </w:t>
      </w:r>
      <w:r w:rsidRPr="00D65368">
        <w:rPr>
          <w:rFonts w:cs="Arial"/>
          <w:szCs w:val="20"/>
        </w:rPr>
        <w:t xml:space="preserve">(Uradni list </w:t>
      </w:r>
      <w:r w:rsidRPr="00247CD9">
        <w:rPr>
          <w:rFonts w:cs="Arial"/>
          <w:szCs w:val="20"/>
        </w:rPr>
        <w:t xml:space="preserve">RS, št. </w:t>
      </w:r>
      <w:hyperlink r:id="rId20" w:tgtFrame="_blank" w:tooltip="Zakon o urejanju prostora (ZUreP-3)" w:history="1">
        <w:r w:rsidR="00247CD9" w:rsidRPr="00247CD9">
          <w:rPr>
            <w:rFonts w:cs="Arial"/>
            <w:szCs w:val="20"/>
          </w:rPr>
          <w:t>199/21</w:t>
        </w:r>
      </w:hyperlink>
      <w:r w:rsidR="00247CD9" w:rsidRPr="00247CD9">
        <w:rPr>
          <w:rFonts w:cs="Arial"/>
          <w:szCs w:val="20"/>
        </w:rPr>
        <w:t xml:space="preserve">, </w:t>
      </w:r>
      <w:hyperlink r:id="rId21" w:tgtFrame="_blank" w:tooltip="Zakon o spremembah in dopolnitvah Zakona o državni upravi" w:history="1">
        <w:r w:rsidR="00247CD9" w:rsidRPr="00247CD9">
          <w:rPr>
            <w:rFonts w:cs="Arial"/>
            <w:szCs w:val="20"/>
          </w:rPr>
          <w:t>18/23</w:t>
        </w:r>
      </w:hyperlink>
      <w:r w:rsidR="00247CD9" w:rsidRPr="00247CD9">
        <w:rPr>
          <w:rFonts w:cs="Arial"/>
          <w:szCs w:val="20"/>
        </w:rPr>
        <w:t xml:space="preserve"> – ZDU-1O in </w:t>
      </w:r>
      <w:hyperlink r:id="rId22" w:tgtFrame="_blank" w:tooltip="Zakon o uvajanju naprav za proizvodnjo električne energije iz obnovljivih virov energije" w:history="1">
        <w:r w:rsidR="00247CD9" w:rsidRPr="00247CD9">
          <w:rPr>
            <w:rFonts w:cs="Arial"/>
            <w:szCs w:val="20"/>
          </w:rPr>
          <w:t>78/23</w:t>
        </w:r>
      </w:hyperlink>
      <w:r w:rsidR="00247CD9" w:rsidRPr="00247CD9">
        <w:rPr>
          <w:rFonts w:cs="Arial"/>
          <w:szCs w:val="20"/>
        </w:rPr>
        <w:t xml:space="preserve"> – ZUNPEOVE)</w:t>
      </w:r>
      <w:r w:rsidR="00247CD9">
        <w:rPr>
          <w:rFonts w:cs="Arial"/>
          <w:szCs w:val="20"/>
        </w:rPr>
        <w:t xml:space="preserve"> </w:t>
      </w:r>
      <w:r w:rsidRPr="00247CD9">
        <w:rPr>
          <w:rFonts w:cs="Arial"/>
          <w:szCs w:val="20"/>
        </w:rPr>
        <w:t>je Vlada</w:t>
      </w:r>
      <w:r w:rsidRPr="00D65368">
        <w:rPr>
          <w:rFonts w:cs="Arial"/>
          <w:color w:val="000000"/>
          <w:szCs w:val="20"/>
        </w:rPr>
        <w:t xml:space="preserve"> Republike Slovenije na …. redni seji dne ………. pod točko …….. sprejela naslednji</w:t>
      </w:r>
    </w:p>
    <w:p w14:paraId="478814C0" w14:textId="77777777" w:rsidR="003D54FA" w:rsidRPr="00D65368" w:rsidRDefault="003D54FA" w:rsidP="003D54FA">
      <w:pPr>
        <w:autoSpaceDE w:val="0"/>
        <w:autoSpaceDN w:val="0"/>
        <w:adjustRightInd w:val="0"/>
        <w:spacing w:line="240" w:lineRule="auto"/>
        <w:jc w:val="both"/>
        <w:rPr>
          <w:rFonts w:cs="Arial"/>
          <w:color w:val="000000"/>
          <w:szCs w:val="20"/>
        </w:rPr>
      </w:pPr>
    </w:p>
    <w:p w14:paraId="4A90DB1F" w14:textId="77777777" w:rsidR="003D54FA" w:rsidRPr="00D65368" w:rsidRDefault="003D54FA" w:rsidP="003D54FA">
      <w:pPr>
        <w:autoSpaceDE w:val="0"/>
        <w:autoSpaceDN w:val="0"/>
        <w:adjustRightInd w:val="0"/>
        <w:spacing w:line="240" w:lineRule="auto"/>
        <w:jc w:val="both"/>
        <w:rPr>
          <w:rFonts w:cs="Arial"/>
          <w:color w:val="000000"/>
          <w:szCs w:val="20"/>
        </w:rPr>
      </w:pPr>
    </w:p>
    <w:p w14:paraId="32331824" w14:textId="77777777" w:rsidR="003D54FA" w:rsidRPr="00D65368" w:rsidRDefault="003D54FA" w:rsidP="003D54FA">
      <w:pPr>
        <w:pStyle w:val="Glava"/>
        <w:tabs>
          <w:tab w:val="center" w:pos="4536"/>
          <w:tab w:val="right" w:pos="9072"/>
        </w:tabs>
        <w:spacing w:line="240" w:lineRule="auto"/>
        <w:jc w:val="center"/>
        <w:rPr>
          <w:rFonts w:cs="Arial"/>
          <w:b/>
          <w:caps/>
          <w:szCs w:val="20"/>
        </w:rPr>
      </w:pPr>
      <w:r w:rsidRPr="00D65368">
        <w:rPr>
          <w:rFonts w:cs="Arial"/>
          <w:b/>
          <w:caps/>
          <w:szCs w:val="20"/>
        </w:rPr>
        <w:t>S k l e p</w:t>
      </w:r>
    </w:p>
    <w:p w14:paraId="6D31FBC9" w14:textId="77777777" w:rsidR="003D54FA" w:rsidRPr="00D65368" w:rsidRDefault="003D54FA" w:rsidP="003D54FA">
      <w:pPr>
        <w:pStyle w:val="Glava"/>
        <w:tabs>
          <w:tab w:val="center" w:pos="4536"/>
          <w:tab w:val="right" w:pos="9072"/>
        </w:tabs>
        <w:spacing w:line="240" w:lineRule="auto"/>
        <w:jc w:val="center"/>
        <w:rPr>
          <w:rFonts w:cs="Arial"/>
          <w:b/>
          <w:szCs w:val="20"/>
        </w:rPr>
      </w:pPr>
    </w:p>
    <w:p w14:paraId="31953EA3" w14:textId="77777777" w:rsidR="003D54FA" w:rsidRPr="00D65368" w:rsidRDefault="003D54FA" w:rsidP="003D54FA">
      <w:pPr>
        <w:pStyle w:val="Glava"/>
        <w:tabs>
          <w:tab w:val="center" w:pos="4536"/>
          <w:tab w:val="right" w:pos="9072"/>
        </w:tabs>
        <w:spacing w:line="240" w:lineRule="auto"/>
        <w:jc w:val="center"/>
        <w:rPr>
          <w:b/>
          <w:szCs w:val="20"/>
        </w:rPr>
      </w:pPr>
      <w:r w:rsidRPr="00D65368">
        <w:rPr>
          <w:rFonts w:cs="Arial"/>
          <w:b/>
          <w:szCs w:val="20"/>
        </w:rPr>
        <w:t xml:space="preserve">o pripravi </w:t>
      </w:r>
      <w:r w:rsidRPr="00D65368">
        <w:rPr>
          <w:b/>
          <w:szCs w:val="20"/>
        </w:rPr>
        <w:t>državnega prostorskega načrta</w:t>
      </w:r>
    </w:p>
    <w:p w14:paraId="4590CD5B" w14:textId="1830B4A5" w:rsidR="003D54FA" w:rsidRPr="00E02824" w:rsidRDefault="003D54FA" w:rsidP="003D54FA">
      <w:pPr>
        <w:pStyle w:val="Glava"/>
        <w:spacing w:line="240" w:lineRule="auto"/>
        <w:jc w:val="center"/>
        <w:rPr>
          <w:b/>
          <w:szCs w:val="20"/>
        </w:rPr>
      </w:pPr>
      <w:r w:rsidRPr="00D65368">
        <w:rPr>
          <w:b/>
          <w:szCs w:val="20"/>
        </w:rPr>
        <w:t xml:space="preserve">za državno cesto </w:t>
      </w:r>
      <w:r w:rsidR="00E02824" w:rsidRPr="00E02824">
        <w:rPr>
          <w:b/>
          <w:szCs w:val="20"/>
        </w:rPr>
        <w:t>Krško—Brežice</w:t>
      </w:r>
    </w:p>
    <w:p w14:paraId="5F22E33D" w14:textId="0D7D48BF" w:rsidR="003D54FA" w:rsidRDefault="003D54FA" w:rsidP="003D54FA">
      <w:pPr>
        <w:pStyle w:val="Glava"/>
        <w:spacing w:line="240" w:lineRule="auto"/>
        <w:jc w:val="both"/>
        <w:rPr>
          <w:rFonts w:cs="Arial"/>
          <w:b/>
          <w:szCs w:val="20"/>
        </w:rPr>
      </w:pPr>
    </w:p>
    <w:p w14:paraId="1A5C85BB" w14:textId="77777777" w:rsidR="000F01B7" w:rsidRPr="00D65368" w:rsidRDefault="000F01B7" w:rsidP="003D54FA">
      <w:pPr>
        <w:pStyle w:val="Glava"/>
        <w:spacing w:line="240" w:lineRule="auto"/>
        <w:jc w:val="both"/>
        <w:rPr>
          <w:rFonts w:cs="Arial"/>
          <w:b/>
          <w:szCs w:val="20"/>
        </w:rPr>
      </w:pPr>
    </w:p>
    <w:p w14:paraId="58748A6D" w14:textId="77777777" w:rsidR="003D54FA" w:rsidRPr="00D65368" w:rsidRDefault="003D54FA" w:rsidP="003D54FA">
      <w:pPr>
        <w:pStyle w:val="Glava"/>
        <w:spacing w:line="240" w:lineRule="auto"/>
        <w:jc w:val="both"/>
        <w:rPr>
          <w:rFonts w:cs="Arial"/>
          <w:bCs/>
          <w:i/>
          <w:szCs w:val="20"/>
          <w:highlight w:val="yellow"/>
        </w:rPr>
      </w:pPr>
    </w:p>
    <w:p w14:paraId="09EF6DB0" w14:textId="77777777" w:rsidR="003D54FA" w:rsidRPr="000F01B7" w:rsidRDefault="003D54FA" w:rsidP="000F01B7">
      <w:pPr>
        <w:numPr>
          <w:ilvl w:val="0"/>
          <w:numId w:val="9"/>
        </w:numPr>
        <w:tabs>
          <w:tab w:val="clear" w:pos="357"/>
          <w:tab w:val="num" w:pos="567"/>
        </w:tabs>
        <w:spacing w:line="240" w:lineRule="auto"/>
        <w:ind w:left="567" w:right="-1" w:hanging="567"/>
        <w:jc w:val="both"/>
        <w:rPr>
          <w:rFonts w:cs="Arial"/>
          <w:b/>
          <w:snapToGrid w:val="0"/>
          <w:color w:val="000000"/>
          <w:spacing w:val="-2"/>
          <w:szCs w:val="20"/>
        </w:rPr>
      </w:pPr>
      <w:r w:rsidRPr="00D65368">
        <w:rPr>
          <w:rFonts w:cs="Arial"/>
          <w:b/>
          <w:snapToGrid w:val="0"/>
          <w:color w:val="000000"/>
          <w:spacing w:val="-2"/>
          <w:szCs w:val="20"/>
        </w:rPr>
        <w:t>Vrsta postopka državnega prostorskega načrtovanja</w:t>
      </w:r>
    </w:p>
    <w:p w14:paraId="3871216C" w14:textId="77777777" w:rsidR="003D54FA" w:rsidRPr="00D65368" w:rsidRDefault="003D54FA" w:rsidP="003D54FA">
      <w:pPr>
        <w:spacing w:line="240" w:lineRule="auto"/>
        <w:jc w:val="both"/>
        <w:rPr>
          <w:rFonts w:cs="Arial"/>
          <w:color w:val="000000"/>
          <w:szCs w:val="20"/>
          <w:lang w:eastAsia="sl-SI"/>
        </w:rPr>
      </w:pPr>
    </w:p>
    <w:p w14:paraId="671BF669" w14:textId="648F7AB3" w:rsidR="003D54FA" w:rsidRPr="00D65368" w:rsidRDefault="00D24618" w:rsidP="003D54FA">
      <w:pPr>
        <w:spacing w:line="240" w:lineRule="auto"/>
        <w:jc w:val="both"/>
        <w:rPr>
          <w:rFonts w:cs="Arial"/>
          <w:color w:val="000000"/>
          <w:szCs w:val="20"/>
          <w:lang w:eastAsia="sl-SI"/>
        </w:rPr>
      </w:pPr>
      <w:r>
        <w:rPr>
          <w:rFonts w:cs="Arial"/>
          <w:color w:val="000000"/>
          <w:szCs w:val="20"/>
          <w:lang w:eastAsia="sl-SI"/>
        </w:rPr>
        <w:t>Državni prostorski načrt za državno cesto Krško</w:t>
      </w:r>
      <w:r>
        <w:rPr>
          <w:rFonts w:cs="Arial"/>
          <w:color w:val="000000"/>
          <w:szCs w:val="20"/>
          <w:lang w:eastAsia="sl-SI"/>
        </w:rPr>
        <w:softHyphen/>
      </w:r>
      <w:r>
        <w:rPr>
          <w:rFonts w:cs="Arial"/>
          <w:color w:val="000000"/>
          <w:szCs w:val="20"/>
          <w:lang w:eastAsia="sl-SI"/>
        </w:rPr>
        <w:softHyphen/>
      </w:r>
      <w:r w:rsidRPr="00E02824">
        <w:rPr>
          <w:b/>
          <w:szCs w:val="20"/>
        </w:rPr>
        <w:t>—</w:t>
      </w:r>
      <w:r>
        <w:rPr>
          <w:rFonts w:cs="Arial"/>
          <w:color w:val="000000"/>
          <w:szCs w:val="20"/>
          <w:lang w:eastAsia="sl-SI"/>
        </w:rPr>
        <w:t xml:space="preserve">Brežice (v nadaljnjem besedilu: </w:t>
      </w:r>
      <w:r w:rsidR="00EC046E" w:rsidRPr="000F01B7">
        <w:rPr>
          <w:rFonts w:cs="Arial"/>
          <w:color w:val="000000"/>
          <w:szCs w:val="20"/>
          <w:lang w:eastAsia="sl-SI"/>
        </w:rPr>
        <w:t>DPN</w:t>
      </w:r>
      <w:r>
        <w:rPr>
          <w:rFonts w:cs="Arial"/>
          <w:color w:val="000000"/>
          <w:szCs w:val="20"/>
          <w:lang w:eastAsia="sl-SI"/>
        </w:rPr>
        <w:t>)</w:t>
      </w:r>
      <w:r w:rsidR="00EC046E" w:rsidRPr="000F01B7">
        <w:rPr>
          <w:rFonts w:cs="Arial"/>
          <w:color w:val="000000"/>
          <w:szCs w:val="20"/>
          <w:lang w:eastAsia="sl-SI"/>
        </w:rPr>
        <w:t xml:space="preserve"> se pripravlja v skladu z </w:t>
      </w:r>
      <w:r w:rsidR="003D54FA" w:rsidRPr="000F01B7">
        <w:rPr>
          <w:rFonts w:cs="Arial"/>
          <w:color w:val="000000"/>
          <w:szCs w:val="20"/>
          <w:lang w:eastAsia="sl-SI"/>
        </w:rPr>
        <w:t>Zakon</w:t>
      </w:r>
      <w:r w:rsidR="00EC046E" w:rsidRPr="000F01B7">
        <w:rPr>
          <w:rFonts w:cs="Arial"/>
          <w:color w:val="000000"/>
          <w:szCs w:val="20"/>
          <w:lang w:eastAsia="sl-SI"/>
        </w:rPr>
        <w:t>om</w:t>
      </w:r>
      <w:r w:rsidR="003D54FA" w:rsidRPr="000F01B7">
        <w:rPr>
          <w:rFonts w:cs="Arial"/>
          <w:color w:val="000000"/>
          <w:szCs w:val="20"/>
          <w:lang w:eastAsia="sl-SI"/>
        </w:rPr>
        <w:t xml:space="preserve"> o urejanju prostora (Uradni list RS, </w:t>
      </w:r>
      <w:hyperlink r:id="rId23" w:tgtFrame="_blank" w:tooltip="Zakon o urejanju prostora (ZUreP-3)" w:history="1">
        <w:r w:rsidR="000F01B7" w:rsidRPr="000F01B7">
          <w:rPr>
            <w:rFonts w:cs="Arial"/>
            <w:color w:val="000000"/>
            <w:szCs w:val="20"/>
            <w:lang w:eastAsia="sl-SI"/>
          </w:rPr>
          <w:t>199/21</w:t>
        </w:r>
      </w:hyperlink>
      <w:r w:rsidR="000F01B7" w:rsidRPr="000F01B7">
        <w:rPr>
          <w:rFonts w:cs="Arial"/>
          <w:color w:val="000000"/>
          <w:szCs w:val="20"/>
          <w:lang w:eastAsia="sl-SI"/>
        </w:rPr>
        <w:t xml:space="preserve">, </w:t>
      </w:r>
      <w:hyperlink r:id="rId24" w:tgtFrame="_blank" w:tooltip="Zakon o spremembah in dopolnitvah Zakona o državni upravi" w:history="1">
        <w:r w:rsidR="000F01B7" w:rsidRPr="000F01B7">
          <w:rPr>
            <w:rFonts w:cs="Arial"/>
            <w:color w:val="000000"/>
            <w:szCs w:val="20"/>
            <w:lang w:eastAsia="sl-SI"/>
          </w:rPr>
          <w:t>18/23</w:t>
        </w:r>
      </w:hyperlink>
      <w:r w:rsidR="000F01B7" w:rsidRPr="000F01B7">
        <w:rPr>
          <w:rFonts w:cs="Arial"/>
          <w:color w:val="000000"/>
          <w:szCs w:val="20"/>
          <w:lang w:eastAsia="sl-SI"/>
        </w:rPr>
        <w:t xml:space="preserve"> – ZDU-1O in </w:t>
      </w:r>
      <w:hyperlink r:id="rId25" w:tgtFrame="_blank" w:tooltip="Zakon o uvajanju naprav za proizvodnjo električne energije iz obnovljivih virov energije" w:history="1">
        <w:r w:rsidR="000F01B7" w:rsidRPr="000F01B7">
          <w:rPr>
            <w:rFonts w:cs="Arial"/>
            <w:color w:val="000000"/>
            <w:szCs w:val="20"/>
            <w:lang w:eastAsia="sl-SI"/>
          </w:rPr>
          <w:t>78/23</w:t>
        </w:r>
      </w:hyperlink>
      <w:r w:rsidR="000F01B7" w:rsidRPr="000F01B7">
        <w:rPr>
          <w:rFonts w:cs="Arial"/>
          <w:color w:val="000000"/>
          <w:szCs w:val="20"/>
          <w:lang w:eastAsia="sl-SI"/>
        </w:rPr>
        <w:t xml:space="preserve"> – ZUNPEOVE</w:t>
      </w:r>
      <w:r w:rsidR="003D54FA" w:rsidRPr="000F01B7">
        <w:rPr>
          <w:rFonts w:cs="Arial"/>
          <w:color w:val="000000"/>
          <w:szCs w:val="20"/>
          <w:lang w:eastAsia="sl-SI"/>
        </w:rPr>
        <w:t>; v nadaljnjem besedilu: ZUreP-3)</w:t>
      </w:r>
      <w:r>
        <w:rPr>
          <w:rFonts w:cs="Arial"/>
          <w:color w:val="000000"/>
          <w:szCs w:val="20"/>
          <w:lang w:eastAsia="sl-SI"/>
        </w:rPr>
        <w:t>.</w:t>
      </w:r>
      <w:r w:rsidR="003D54FA" w:rsidRPr="00EC046E">
        <w:rPr>
          <w:rFonts w:cs="Arial"/>
          <w:strike/>
          <w:color w:val="000000"/>
          <w:szCs w:val="20"/>
          <w:lang w:eastAsia="sl-SI"/>
        </w:rPr>
        <w:t xml:space="preserve"> </w:t>
      </w:r>
    </w:p>
    <w:p w14:paraId="36C9139B" w14:textId="77777777" w:rsidR="003D54FA" w:rsidRPr="00D65368" w:rsidRDefault="003D54FA" w:rsidP="003D54FA">
      <w:pPr>
        <w:spacing w:line="240" w:lineRule="auto"/>
        <w:jc w:val="both"/>
        <w:rPr>
          <w:rFonts w:cs="Arial"/>
          <w:color w:val="000000"/>
          <w:szCs w:val="20"/>
          <w:lang w:eastAsia="sl-SI"/>
        </w:rPr>
      </w:pPr>
    </w:p>
    <w:p w14:paraId="72D3B797" w14:textId="77777777" w:rsidR="003D54FA" w:rsidRPr="00D65368" w:rsidRDefault="003D54FA" w:rsidP="003D54FA">
      <w:pPr>
        <w:pStyle w:val="Glava"/>
        <w:tabs>
          <w:tab w:val="center" w:pos="4536"/>
          <w:tab w:val="right" w:pos="9072"/>
        </w:tabs>
        <w:spacing w:line="240" w:lineRule="auto"/>
        <w:jc w:val="both"/>
        <w:rPr>
          <w:rFonts w:cs="Arial"/>
          <w:szCs w:val="20"/>
          <w:highlight w:val="yellow"/>
        </w:rPr>
      </w:pPr>
    </w:p>
    <w:p w14:paraId="3F30E94C" w14:textId="77777777" w:rsidR="003D54FA" w:rsidRPr="00D65368" w:rsidRDefault="003D54FA" w:rsidP="003D54FA">
      <w:pPr>
        <w:numPr>
          <w:ilvl w:val="0"/>
          <w:numId w:val="9"/>
        </w:numPr>
        <w:tabs>
          <w:tab w:val="clear" w:pos="357"/>
          <w:tab w:val="num" w:pos="567"/>
        </w:tabs>
        <w:spacing w:line="240" w:lineRule="auto"/>
        <w:ind w:left="567" w:right="-1" w:hanging="567"/>
        <w:jc w:val="both"/>
        <w:rPr>
          <w:rFonts w:cs="Arial"/>
          <w:b/>
          <w:snapToGrid w:val="0"/>
          <w:color w:val="000000"/>
          <w:spacing w:val="-2"/>
          <w:szCs w:val="20"/>
        </w:rPr>
      </w:pPr>
      <w:r w:rsidRPr="00D65368">
        <w:rPr>
          <w:rFonts w:cs="Arial"/>
          <w:b/>
          <w:snapToGrid w:val="0"/>
          <w:color w:val="000000"/>
          <w:spacing w:val="-2"/>
          <w:szCs w:val="20"/>
        </w:rPr>
        <w:t>Cilji načrtovanih prostorskih ureditev</w:t>
      </w:r>
    </w:p>
    <w:p w14:paraId="5272EF8F" w14:textId="77777777" w:rsidR="003D54FA" w:rsidRPr="00D65368" w:rsidRDefault="003D54FA" w:rsidP="003D54FA">
      <w:pPr>
        <w:spacing w:line="240" w:lineRule="auto"/>
        <w:ind w:left="567" w:right="-1"/>
        <w:jc w:val="both"/>
        <w:rPr>
          <w:rFonts w:cs="Arial"/>
          <w:b/>
          <w:snapToGrid w:val="0"/>
          <w:color w:val="000000"/>
          <w:spacing w:val="-2"/>
          <w:szCs w:val="20"/>
          <w:highlight w:val="yellow"/>
        </w:rPr>
      </w:pPr>
    </w:p>
    <w:p w14:paraId="1E5D30D2" w14:textId="4ECBD41D" w:rsidR="003D54FA" w:rsidRPr="00D65368" w:rsidRDefault="003D54FA" w:rsidP="003D54FA">
      <w:pPr>
        <w:spacing w:line="240" w:lineRule="auto"/>
        <w:jc w:val="both"/>
        <w:rPr>
          <w:rFonts w:cs="Arial"/>
          <w:color w:val="000000"/>
          <w:szCs w:val="20"/>
          <w:lang w:eastAsia="sl-SI"/>
        </w:rPr>
      </w:pPr>
      <w:r w:rsidRPr="00D65368">
        <w:rPr>
          <w:rFonts w:cs="Arial"/>
          <w:color w:val="000000"/>
          <w:szCs w:val="20"/>
          <w:lang w:eastAsia="sl-SI"/>
        </w:rPr>
        <w:t>Cilj načrtovanih ureditev je izboljšanje in razbremenitev prometa in bivalnih razmer v naseljih ob sedanji regionalni cesti med mestnima središčema Krškim in Brežicami</w:t>
      </w:r>
      <w:r w:rsidR="00D461C7">
        <w:rPr>
          <w:rFonts w:cs="Arial"/>
          <w:color w:val="000000"/>
          <w:szCs w:val="20"/>
          <w:lang w:eastAsia="sl-SI"/>
        </w:rPr>
        <w:t xml:space="preserve"> ter</w:t>
      </w:r>
      <w:r w:rsidRPr="00D65368">
        <w:rPr>
          <w:rFonts w:cs="Arial"/>
          <w:color w:val="000000"/>
          <w:szCs w:val="20"/>
          <w:lang w:eastAsia="sl-SI"/>
        </w:rPr>
        <w:t xml:space="preserve"> ureditev obstoječega mostu čez Savo v Krškem. Hkrati se izboljšajo prometne povezave med mestoma, ki sta občinski središči in središči nacionalnega pomena kot del </w:t>
      </w:r>
      <w:proofErr w:type="spellStart"/>
      <w:r w:rsidRPr="00D65368">
        <w:rPr>
          <w:rFonts w:cs="Arial"/>
          <w:color w:val="000000"/>
          <w:szCs w:val="20"/>
          <w:lang w:eastAsia="sl-SI"/>
        </w:rPr>
        <w:t>somestja</w:t>
      </w:r>
      <w:proofErr w:type="spellEnd"/>
      <w:r w:rsidRPr="00D65368">
        <w:rPr>
          <w:rFonts w:cs="Arial"/>
          <w:color w:val="000000"/>
          <w:szCs w:val="20"/>
          <w:lang w:eastAsia="sl-SI"/>
        </w:rPr>
        <w:t xml:space="preserve"> Brežice–Krško–Sevnica. Cilj načrtovanih ureditev je tudi ureditev cestnih povezav brez nivojskih prehodov železniške proge. </w:t>
      </w:r>
    </w:p>
    <w:p w14:paraId="7826A308" w14:textId="77777777" w:rsidR="003D54FA" w:rsidRPr="00D65368" w:rsidRDefault="003D54FA" w:rsidP="003D54FA">
      <w:pPr>
        <w:spacing w:line="240" w:lineRule="auto"/>
        <w:jc w:val="both"/>
        <w:rPr>
          <w:rFonts w:eastAsia="Calibri" w:cs="Arial"/>
          <w:szCs w:val="20"/>
        </w:rPr>
      </w:pPr>
    </w:p>
    <w:p w14:paraId="7D495354" w14:textId="77777777" w:rsidR="003D54FA" w:rsidRPr="00D65368" w:rsidRDefault="003D54FA" w:rsidP="003D54FA">
      <w:pPr>
        <w:spacing w:line="240" w:lineRule="auto"/>
        <w:jc w:val="both"/>
        <w:rPr>
          <w:rFonts w:eastAsia="Calibri" w:cs="Arial"/>
          <w:szCs w:val="20"/>
        </w:rPr>
      </w:pPr>
    </w:p>
    <w:p w14:paraId="010EAD3D" w14:textId="77777777" w:rsidR="003D54FA" w:rsidRPr="00D65368" w:rsidRDefault="003D54FA" w:rsidP="003D54FA">
      <w:pPr>
        <w:numPr>
          <w:ilvl w:val="0"/>
          <w:numId w:val="9"/>
        </w:numPr>
        <w:tabs>
          <w:tab w:val="clear" w:pos="357"/>
          <w:tab w:val="num" w:pos="567"/>
        </w:tabs>
        <w:spacing w:line="240" w:lineRule="auto"/>
        <w:ind w:left="567" w:right="-1" w:hanging="567"/>
        <w:jc w:val="both"/>
        <w:rPr>
          <w:rFonts w:cs="Arial"/>
          <w:b/>
          <w:snapToGrid w:val="0"/>
          <w:color w:val="000000"/>
          <w:spacing w:val="-2"/>
          <w:szCs w:val="20"/>
        </w:rPr>
      </w:pPr>
      <w:r w:rsidRPr="00D65368">
        <w:rPr>
          <w:rFonts w:cs="Arial"/>
          <w:b/>
          <w:snapToGrid w:val="0"/>
          <w:color w:val="000000"/>
          <w:spacing w:val="-2"/>
          <w:szCs w:val="20"/>
        </w:rPr>
        <w:t>Opis načrtovane prostorske ureditve z osnovnimi značilnostmi ter okvirno območje in občine, na območju katerih bo načrtovana prostorska ureditev</w:t>
      </w:r>
    </w:p>
    <w:p w14:paraId="2B18AA0B" w14:textId="77777777" w:rsidR="003D54FA" w:rsidRPr="00D65368" w:rsidRDefault="003D54FA" w:rsidP="003D54FA">
      <w:pPr>
        <w:spacing w:line="240" w:lineRule="auto"/>
        <w:ind w:left="567" w:right="-1"/>
        <w:jc w:val="both"/>
        <w:rPr>
          <w:rFonts w:cs="Arial"/>
          <w:snapToGrid w:val="0"/>
          <w:color w:val="000000"/>
          <w:spacing w:val="-2"/>
          <w:szCs w:val="20"/>
          <w:highlight w:val="yellow"/>
        </w:rPr>
      </w:pPr>
    </w:p>
    <w:p w14:paraId="6C403A44" w14:textId="16899935" w:rsidR="003D54FA" w:rsidRPr="00D65368" w:rsidRDefault="003D54FA" w:rsidP="003D54FA">
      <w:pPr>
        <w:spacing w:line="240" w:lineRule="auto"/>
        <w:jc w:val="both"/>
        <w:rPr>
          <w:rFonts w:cs="Arial"/>
          <w:color w:val="000000"/>
          <w:szCs w:val="20"/>
          <w:lang w:eastAsia="sl-SI"/>
        </w:rPr>
      </w:pPr>
      <w:r w:rsidRPr="00D65368">
        <w:rPr>
          <w:rFonts w:cs="Arial"/>
          <w:color w:val="000000"/>
          <w:szCs w:val="20"/>
          <w:lang w:eastAsia="sl-SI"/>
        </w:rPr>
        <w:t xml:space="preserve">Državna cesta </w:t>
      </w:r>
      <w:r w:rsidR="00550D64" w:rsidRPr="00550D64">
        <w:rPr>
          <w:rFonts w:cs="Arial"/>
          <w:szCs w:val="20"/>
        </w:rPr>
        <w:t>Krško—Brežice</w:t>
      </w:r>
      <w:r w:rsidR="00550D64" w:rsidRPr="00D65368">
        <w:rPr>
          <w:rFonts w:cs="Arial"/>
          <w:szCs w:val="20"/>
        </w:rPr>
        <w:t xml:space="preserve"> </w:t>
      </w:r>
      <w:r w:rsidRPr="00D65368">
        <w:rPr>
          <w:rFonts w:cs="Arial"/>
          <w:color w:val="000000"/>
          <w:szCs w:val="20"/>
          <w:lang w:eastAsia="sl-SI"/>
        </w:rPr>
        <w:t xml:space="preserve">je načrtovana v okvirni dolžini 9.2 km, vključno z vsemi objekti in ureditvami, potrebnimi za njeno nemoteno delovanje. Območje načrtovanja sega na območje občin Krško in Brežice. </w:t>
      </w:r>
    </w:p>
    <w:p w14:paraId="770838F9" w14:textId="77777777" w:rsidR="003D54FA" w:rsidRPr="00D65368" w:rsidRDefault="003D54FA" w:rsidP="003D54FA">
      <w:pPr>
        <w:spacing w:line="240" w:lineRule="auto"/>
        <w:jc w:val="both"/>
        <w:rPr>
          <w:rFonts w:eastAsia="Calibri" w:cs="Arial"/>
          <w:szCs w:val="20"/>
          <w:highlight w:val="yellow"/>
        </w:rPr>
      </w:pPr>
    </w:p>
    <w:p w14:paraId="117EB134" w14:textId="248F36B6" w:rsidR="003D54FA" w:rsidRPr="00D65368" w:rsidRDefault="003D54FA" w:rsidP="003D54FA">
      <w:pPr>
        <w:spacing w:line="240" w:lineRule="auto"/>
        <w:jc w:val="both"/>
        <w:rPr>
          <w:rFonts w:cs="Arial"/>
          <w:color w:val="000000"/>
          <w:szCs w:val="20"/>
          <w:lang w:eastAsia="sl-SI"/>
        </w:rPr>
      </w:pPr>
      <w:r w:rsidRPr="00D65368">
        <w:rPr>
          <w:rFonts w:cs="Arial"/>
          <w:color w:val="000000"/>
          <w:szCs w:val="20"/>
          <w:lang w:eastAsia="sl-SI"/>
        </w:rPr>
        <w:t xml:space="preserve">Trasa se na zahodu začne z navezavo na obstoječo rekonstruirano občinsko cesto med podjetjem </w:t>
      </w:r>
      <w:proofErr w:type="spellStart"/>
      <w:r w:rsidRPr="00D65368">
        <w:rPr>
          <w:rFonts w:cs="Arial"/>
          <w:color w:val="000000"/>
          <w:szCs w:val="20"/>
          <w:lang w:eastAsia="sl-SI"/>
        </w:rPr>
        <w:t>Vipap</w:t>
      </w:r>
      <w:proofErr w:type="spellEnd"/>
      <w:r w:rsidRPr="00D65368">
        <w:rPr>
          <w:rFonts w:cs="Arial"/>
          <w:color w:val="000000"/>
          <w:szCs w:val="20"/>
          <w:lang w:eastAsia="sl-SI"/>
        </w:rPr>
        <w:t xml:space="preserve"> in Nuklearno elektrarno Krško, ki je urejena na visokovodnem nasipu, in sledi obstoječi rekonstruirani cesti do križišča za Nuklearno elektrarno Krško, se nato odkloni in poteka vzdolž daljnovodov nekoliko južneje, prek kmetijskih površin. V krožnem križišču Vrbina se od državne ceste odcepi navezovalna cesta Stara vas, ki po nadvozu prečka železniško progo in se severno naveže na regionalno cesto Krško-Spodnja Pohanca v Spodnji Libni. Državna cesta se pri Pesju približa železniški progi št. 10 d. m. – Dobova – Ljubljana in se vzdolž nje nadaljuje proti občinski meji z občino Brežice. Za naseljem Zgornji Obrež cesta na nadvozu prečka železniško progo ter se po njeni severni strani nadaljuje proti vzhodu prek  gozdnih površin, prečka Volčji potok in naselje Gornji Lenart. Navezava naselja Gornji Lenart na obvoznico poteka preko novo načrtovanega krožišča K12. V nadaljevanju trasa prečka kmetijske površine in odvodni jarek (premostitveni objekt 3). V km 7+236 je načrtovana priključitev Industrijsko poslovne cone </w:t>
      </w:r>
      <w:proofErr w:type="spellStart"/>
      <w:r w:rsidRPr="00D65368">
        <w:rPr>
          <w:rFonts w:cs="Arial"/>
          <w:color w:val="000000"/>
          <w:szCs w:val="20"/>
          <w:lang w:eastAsia="sl-SI"/>
        </w:rPr>
        <w:t>Brezina</w:t>
      </w:r>
      <w:proofErr w:type="spellEnd"/>
      <w:r w:rsidRPr="00D65368">
        <w:rPr>
          <w:rFonts w:cs="Arial"/>
          <w:color w:val="000000"/>
          <w:szCs w:val="20"/>
          <w:lang w:eastAsia="sl-SI"/>
        </w:rPr>
        <w:t xml:space="preserve"> (IPC </w:t>
      </w:r>
      <w:proofErr w:type="spellStart"/>
      <w:r w:rsidRPr="00D65368">
        <w:rPr>
          <w:rFonts w:cs="Arial"/>
          <w:color w:val="000000"/>
          <w:szCs w:val="20"/>
          <w:lang w:eastAsia="sl-SI"/>
        </w:rPr>
        <w:t>Brezina</w:t>
      </w:r>
      <w:proofErr w:type="spellEnd"/>
      <w:r w:rsidRPr="00D65368">
        <w:rPr>
          <w:rFonts w:cs="Arial"/>
          <w:color w:val="000000"/>
          <w:szCs w:val="20"/>
          <w:lang w:eastAsia="sl-SI"/>
        </w:rPr>
        <w:t xml:space="preserve">), nato pa poteka trasa proti jugovzhodu po ravninskem in redko naseljenem območju ter v največji meri sledi cestnemu koridorju iz OPN Brežice. </w:t>
      </w:r>
      <w:r w:rsidR="003473DC">
        <w:rPr>
          <w:rFonts w:cs="Arial"/>
          <w:color w:val="000000"/>
          <w:szCs w:val="20"/>
          <w:lang w:eastAsia="sl-SI"/>
        </w:rPr>
        <w:t>T</w:t>
      </w:r>
      <w:r w:rsidRPr="00D65368">
        <w:rPr>
          <w:rFonts w:cs="Arial"/>
          <w:color w:val="000000"/>
          <w:szCs w:val="20"/>
          <w:lang w:eastAsia="sl-SI"/>
        </w:rPr>
        <w:t xml:space="preserve">rasa </w:t>
      </w:r>
      <w:r w:rsidR="003473DC">
        <w:rPr>
          <w:rFonts w:cs="Arial"/>
          <w:color w:val="000000"/>
          <w:szCs w:val="20"/>
          <w:lang w:eastAsia="sl-SI"/>
        </w:rPr>
        <w:t xml:space="preserve">nato </w:t>
      </w:r>
      <w:r w:rsidRPr="00D65368">
        <w:rPr>
          <w:rFonts w:cs="Arial"/>
          <w:color w:val="000000"/>
          <w:szCs w:val="20"/>
          <w:lang w:eastAsia="sl-SI"/>
        </w:rPr>
        <w:t xml:space="preserve">prečka naselje </w:t>
      </w:r>
      <w:proofErr w:type="spellStart"/>
      <w:r w:rsidRPr="00D65368">
        <w:rPr>
          <w:rFonts w:cs="Arial"/>
          <w:color w:val="000000"/>
          <w:szCs w:val="20"/>
          <w:lang w:eastAsia="sl-SI"/>
        </w:rPr>
        <w:t>Brezina</w:t>
      </w:r>
      <w:proofErr w:type="spellEnd"/>
      <w:r w:rsidRPr="00D65368">
        <w:rPr>
          <w:rFonts w:cs="Arial"/>
          <w:color w:val="000000"/>
          <w:szCs w:val="20"/>
          <w:lang w:eastAsia="sl-SI"/>
        </w:rPr>
        <w:t xml:space="preserve">, ki se na obvoznico naveže preko novo načrtovanega krožišča K34. Od naselja </w:t>
      </w:r>
      <w:proofErr w:type="spellStart"/>
      <w:r w:rsidRPr="00D65368">
        <w:rPr>
          <w:rFonts w:cs="Arial"/>
          <w:color w:val="000000"/>
          <w:szCs w:val="20"/>
          <w:lang w:eastAsia="sl-SI"/>
        </w:rPr>
        <w:t>Brezina</w:t>
      </w:r>
      <w:proofErr w:type="spellEnd"/>
      <w:r w:rsidRPr="00D65368">
        <w:rPr>
          <w:rFonts w:cs="Arial"/>
          <w:color w:val="000000"/>
          <w:szCs w:val="20"/>
          <w:lang w:eastAsia="sl-SI"/>
        </w:rPr>
        <w:t xml:space="preserve"> poteka trasa proti jugu, po ravninskem kmetijskem območju, sledi koridorju ceste iz OPN vse do krožišča K45, kjer se na koncu odseka naveže na Vzhodno obvoznico Brežic, ki je umeščena v prostor na podlagi DPN za območje HE Mokrice. </w:t>
      </w:r>
    </w:p>
    <w:p w14:paraId="4460DE66" w14:textId="77777777" w:rsidR="003D54FA" w:rsidRPr="00D65368" w:rsidRDefault="003D54FA" w:rsidP="003D54FA">
      <w:pPr>
        <w:spacing w:line="240" w:lineRule="auto"/>
        <w:jc w:val="both"/>
        <w:rPr>
          <w:rFonts w:cs="Arial"/>
          <w:color w:val="000000"/>
          <w:szCs w:val="20"/>
          <w:lang w:eastAsia="sl-SI"/>
        </w:rPr>
      </w:pPr>
    </w:p>
    <w:p w14:paraId="5340C5F8" w14:textId="0D3CCC20" w:rsidR="003D54FA" w:rsidRPr="00D65368" w:rsidRDefault="003D54FA" w:rsidP="003D54FA">
      <w:pPr>
        <w:spacing w:line="240" w:lineRule="auto"/>
        <w:jc w:val="both"/>
        <w:rPr>
          <w:rFonts w:cs="Arial"/>
          <w:color w:val="000000"/>
          <w:szCs w:val="20"/>
          <w:lang w:eastAsia="sl-SI"/>
        </w:rPr>
      </w:pPr>
      <w:r w:rsidRPr="00D65368">
        <w:rPr>
          <w:rFonts w:cs="Arial"/>
          <w:color w:val="000000"/>
          <w:szCs w:val="20"/>
          <w:lang w:eastAsia="sl-SI"/>
        </w:rPr>
        <w:t xml:space="preserve">V občini Brežice sta </w:t>
      </w:r>
      <w:r w:rsidR="00AF23CC" w:rsidRPr="00D65368">
        <w:rPr>
          <w:rFonts w:cs="Arial"/>
          <w:color w:val="000000"/>
          <w:szCs w:val="20"/>
          <w:lang w:eastAsia="sl-SI"/>
        </w:rPr>
        <w:t xml:space="preserve">pri IPC </w:t>
      </w:r>
      <w:proofErr w:type="spellStart"/>
      <w:r w:rsidR="00AF23CC" w:rsidRPr="00D65368">
        <w:rPr>
          <w:rFonts w:cs="Arial"/>
          <w:color w:val="000000"/>
          <w:szCs w:val="20"/>
          <w:lang w:eastAsia="sl-SI"/>
        </w:rPr>
        <w:t>Brezina</w:t>
      </w:r>
      <w:proofErr w:type="spellEnd"/>
      <w:r w:rsidR="00AF23CC" w:rsidRPr="00D65368">
        <w:rPr>
          <w:rFonts w:cs="Arial"/>
          <w:color w:val="000000"/>
          <w:szCs w:val="20"/>
          <w:lang w:eastAsia="sl-SI"/>
        </w:rPr>
        <w:t xml:space="preserve"> in pri </w:t>
      </w:r>
      <w:proofErr w:type="spellStart"/>
      <w:r w:rsidR="00AF23CC" w:rsidRPr="00D65368">
        <w:rPr>
          <w:rFonts w:cs="Arial"/>
          <w:color w:val="000000"/>
          <w:szCs w:val="20"/>
          <w:lang w:eastAsia="sl-SI"/>
        </w:rPr>
        <w:t>Tirgetu</w:t>
      </w:r>
      <w:proofErr w:type="spellEnd"/>
      <w:r w:rsidR="00AF23CC" w:rsidRPr="00D65368">
        <w:rPr>
          <w:rFonts w:cs="Arial"/>
          <w:color w:val="000000"/>
          <w:szCs w:val="20"/>
          <w:lang w:eastAsia="sl-SI"/>
        </w:rPr>
        <w:t xml:space="preserve"> </w:t>
      </w:r>
      <w:r w:rsidRPr="00D65368">
        <w:rPr>
          <w:rFonts w:cs="Arial"/>
          <w:color w:val="000000"/>
          <w:szCs w:val="20"/>
          <w:lang w:eastAsia="sl-SI"/>
        </w:rPr>
        <w:t>predvidena še dva dodatna prehoda preko glavne železniške proge</w:t>
      </w:r>
      <w:r w:rsidR="00AF23CC" w:rsidRPr="00D65368">
        <w:rPr>
          <w:rFonts w:cs="Arial"/>
          <w:color w:val="000000"/>
          <w:szCs w:val="20"/>
          <w:lang w:eastAsia="sl-SI"/>
        </w:rPr>
        <w:t>,</w:t>
      </w:r>
      <w:r w:rsidRPr="00D65368">
        <w:rPr>
          <w:rFonts w:cs="Arial"/>
          <w:color w:val="000000"/>
          <w:szCs w:val="20"/>
          <w:lang w:eastAsia="sl-SI"/>
        </w:rPr>
        <w:t xml:space="preserve"> z vsemi potrebnimi spremljajočimi povezavami in ureditvami</w:t>
      </w:r>
      <w:r w:rsidR="00AF23CC" w:rsidRPr="00D65368">
        <w:rPr>
          <w:rFonts w:cs="Arial"/>
          <w:color w:val="000000"/>
          <w:szCs w:val="20"/>
          <w:lang w:eastAsia="sl-SI"/>
        </w:rPr>
        <w:t>.</w:t>
      </w:r>
    </w:p>
    <w:p w14:paraId="76F7AFE7" w14:textId="39EAC654" w:rsidR="003D54FA" w:rsidRDefault="003D54FA" w:rsidP="0004247E">
      <w:pPr>
        <w:spacing w:line="240" w:lineRule="auto"/>
        <w:ind w:right="-1"/>
        <w:jc w:val="both"/>
        <w:rPr>
          <w:rFonts w:cs="Arial"/>
          <w:b/>
          <w:snapToGrid w:val="0"/>
          <w:color w:val="000000"/>
          <w:spacing w:val="-2"/>
          <w:szCs w:val="20"/>
        </w:rPr>
      </w:pPr>
    </w:p>
    <w:p w14:paraId="7EC74E51" w14:textId="3F147668" w:rsidR="0004247E" w:rsidRDefault="0004247E" w:rsidP="0004247E">
      <w:pPr>
        <w:spacing w:line="240" w:lineRule="auto"/>
        <w:ind w:right="-1"/>
        <w:jc w:val="both"/>
        <w:rPr>
          <w:rFonts w:cs="Arial"/>
          <w:b/>
          <w:snapToGrid w:val="0"/>
          <w:color w:val="000000"/>
          <w:spacing w:val="-2"/>
          <w:szCs w:val="20"/>
        </w:rPr>
      </w:pPr>
    </w:p>
    <w:p w14:paraId="17F86456" w14:textId="71A1C13F" w:rsidR="003D54FA" w:rsidRPr="00855A90" w:rsidRDefault="0004247E" w:rsidP="00C92E80">
      <w:pPr>
        <w:numPr>
          <w:ilvl w:val="0"/>
          <w:numId w:val="9"/>
        </w:numPr>
        <w:tabs>
          <w:tab w:val="clear" w:pos="357"/>
          <w:tab w:val="num" w:pos="567"/>
        </w:tabs>
        <w:spacing w:line="240" w:lineRule="auto"/>
        <w:ind w:left="567" w:right="-1" w:hanging="567"/>
        <w:jc w:val="both"/>
        <w:rPr>
          <w:rFonts w:cs="Arial"/>
          <w:b/>
          <w:snapToGrid w:val="0"/>
          <w:color w:val="000000"/>
          <w:spacing w:val="-2"/>
          <w:szCs w:val="20"/>
        </w:rPr>
      </w:pPr>
      <w:r w:rsidRPr="00855A90">
        <w:rPr>
          <w:rFonts w:cs="Arial"/>
          <w:b/>
          <w:snapToGrid w:val="0"/>
          <w:color w:val="000000"/>
          <w:spacing w:val="-2"/>
          <w:szCs w:val="20"/>
        </w:rPr>
        <w:t>Izdelana strokovna gradiva in c</w:t>
      </w:r>
      <w:r w:rsidR="003D54FA" w:rsidRPr="00855A90">
        <w:rPr>
          <w:rFonts w:cs="Arial"/>
          <w:b/>
          <w:snapToGrid w:val="0"/>
          <w:color w:val="000000"/>
          <w:spacing w:val="-2"/>
          <w:szCs w:val="20"/>
        </w:rPr>
        <w:t>elovit</w:t>
      </w:r>
      <w:r w:rsidR="00247CD9" w:rsidRPr="00855A90">
        <w:rPr>
          <w:rFonts w:cs="Arial"/>
          <w:b/>
          <w:snapToGrid w:val="0"/>
          <w:color w:val="000000"/>
          <w:spacing w:val="-2"/>
          <w:szCs w:val="20"/>
        </w:rPr>
        <w:t>a</w:t>
      </w:r>
      <w:r w:rsidR="003D54FA" w:rsidRPr="00855A90">
        <w:rPr>
          <w:rFonts w:cs="Arial"/>
          <w:b/>
          <w:snapToGrid w:val="0"/>
          <w:color w:val="000000"/>
          <w:spacing w:val="-2"/>
          <w:szCs w:val="20"/>
        </w:rPr>
        <w:t xml:space="preserve"> presoj</w:t>
      </w:r>
      <w:r w:rsidR="00247CD9" w:rsidRPr="00855A90">
        <w:rPr>
          <w:rFonts w:cs="Arial"/>
          <w:b/>
          <w:snapToGrid w:val="0"/>
          <w:color w:val="000000"/>
          <w:spacing w:val="-2"/>
          <w:szCs w:val="20"/>
        </w:rPr>
        <w:t>a</w:t>
      </w:r>
      <w:r w:rsidR="003D54FA" w:rsidRPr="00855A90">
        <w:rPr>
          <w:rFonts w:cs="Arial"/>
          <w:b/>
          <w:snapToGrid w:val="0"/>
          <w:color w:val="000000"/>
          <w:spacing w:val="-2"/>
          <w:szCs w:val="20"/>
        </w:rPr>
        <w:t xml:space="preserve"> vplivov na okolje </w:t>
      </w:r>
    </w:p>
    <w:p w14:paraId="657F8F70" w14:textId="69AE97C6" w:rsidR="0004247E" w:rsidRPr="00855A90" w:rsidRDefault="0004247E" w:rsidP="0004247E">
      <w:pPr>
        <w:spacing w:line="240" w:lineRule="auto"/>
        <w:ind w:right="-1"/>
        <w:jc w:val="both"/>
        <w:rPr>
          <w:rFonts w:cs="Arial"/>
          <w:b/>
          <w:snapToGrid w:val="0"/>
          <w:color w:val="000000"/>
          <w:spacing w:val="-2"/>
          <w:szCs w:val="20"/>
        </w:rPr>
      </w:pPr>
    </w:p>
    <w:p w14:paraId="433A5E6F" w14:textId="198D6C85" w:rsidR="0004247E" w:rsidRPr="00855A90" w:rsidRDefault="0004247E" w:rsidP="0004247E">
      <w:pPr>
        <w:widowControl w:val="0"/>
        <w:suppressAutoHyphens/>
        <w:autoSpaceDN w:val="0"/>
        <w:spacing w:line="240" w:lineRule="auto"/>
        <w:jc w:val="both"/>
        <w:textAlignment w:val="baseline"/>
        <w:rPr>
          <w:rFonts w:cs="Arial"/>
          <w:color w:val="000000"/>
          <w:szCs w:val="20"/>
          <w:lang w:eastAsia="sl-SI"/>
        </w:rPr>
      </w:pPr>
      <w:r w:rsidRPr="00855A90">
        <w:rPr>
          <w:rFonts w:cs="Arial"/>
          <w:color w:val="000000"/>
          <w:szCs w:val="20"/>
          <w:lang w:eastAsia="sl-SI"/>
        </w:rPr>
        <w:t>Za DPN so že bila izdelana naslednja strokovna gradiva</w:t>
      </w:r>
      <w:r w:rsidR="000864D5">
        <w:rPr>
          <w:rFonts w:cs="Arial"/>
          <w:color w:val="000000"/>
          <w:szCs w:val="20"/>
          <w:lang w:eastAsia="sl-SI"/>
        </w:rPr>
        <w:t xml:space="preserve"> in izvedene aktivnosti</w:t>
      </w:r>
      <w:r w:rsidRPr="00855A90">
        <w:rPr>
          <w:rFonts w:cs="Arial"/>
          <w:color w:val="000000"/>
          <w:szCs w:val="20"/>
          <w:lang w:eastAsia="sl-SI"/>
        </w:rPr>
        <w:t>:</w:t>
      </w:r>
    </w:p>
    <w:p w14:paraId="2F2F0E36" w14:textId="7D11065F" w:rsidR="0004247E" w:rsidRPr="002C70D5" w:rsidRDefault="0004247E" w:rsidP="0004247E">
      <w:pPr>
        <w:pStyle w:val="Telobesedila"/>
        <w:numPr>
          <w:ilvl w:val="0"/>
          <w:numId w:val="11"/>
        </w:numPr>
        <w:tabs>
          <w:tab w:val="clear" w:pos="284"/>
          <w:tab w:val="clear" w:pos="567"/>
          <w:tab w:val="clear" w:pos="851"/>
          <w:tab w:val="clear" w:pos="1418"/>
          <w:tab w:val="num" w:pos="1134"/>
        </w:tabs>
        <w:ind w:left="1134"/>
        <w:rPr>
          <w:rFonts w:cs="Arial"/>
          <w:color w:val="000000"/>
        </w:rPr>
      </w:pPr>
      <w:r w:rsidRPr="002C70D5">
        <w:rPr>
          <w:rFonts w:cs="Arial"/>
          <w:color w:val="000000"/>
        </w:rPr>
        <w:t>Študija variant s predlogom najustreznejše variantne rešitve za državno cesto od Krškega do Brežic (</w:t>
      </w:r>
      <w:proofErr w:type="spellStart"/>
      <w:r w:rsidRPr="002C70D5">
        <w:rPr>
          <w:rFonts w:cs="Arial"/>
          <w:color w:val="000000"/>
        </w:rPr>
        <w:t>Acer</w:t>
      </w:r>
      <w:proofErr w:type="spellEnd"/>
      <w:r w:rsidRPr="002C70D5">
        <w:rPr>
          <w:rFonts w:cs="Arial"/>
          <w:color w:val="000000"/>
        </w:rPr>
        <w:t xml:space="preserve"> Novo mesto </w:t>
      </w:r>
      <w:proofErr w:type="spellStart"/>
      <w:r w:rsidRPr="002C70D5">
        <w:rPr>
          <w:rFonts w:cs="Arial"/>
          <w:color w:val="000000"/>
        </w:rPr>
        <w:t>d.o.o</w:t>
      </w:r>
      <w:proofErr w:type="spellEnd"/>
      <w:r w:rsidRPr="002C70D5">
        <w:rPr>
          <w:rFonts w:cs="Arial"/>
          <w:color w:val="000000"/>
        </w:rPr>
        <w:t>., september 2008), ki je primerjala štiri variante in bila predstavljena občinama</w:t>
      </w:r>
      <w:r w:rsidR="009214BF" w:rsidRPr="002C70D5">
        <w:rPr>
          <w:rFonts w:cs="Arial"/>
          <w:color w:val="000000"/>
        </w:rPr>
        <w:t xml:space="preserve"> Krško in Brežice</w:t>
      </w:r>
      <w:r w:rsidRPr="002C70D5">
        <w:rPr>
          <w:rFonts w:cs="Arial"/>
          <w:color w:val="000000"/>
        </w:rPr>
        <w:t>,</w:t>
      </w:r>
    </w:p>
    <w:p w14:paraId="22A8A51D" w14:textId="3DC6E9A1" w:rsidR="00855A90" w:rsidRPr="002C70D5" w:rsidRDefault="00855A90" w:rsidP="00855A90">
      <w:pPr>
        <w:pStyle w:val="Telobesedila"/>
        <w:numPr>
          <w:ilvl w:val="0"/>
          <w:numId w:val="11"/>
        </w:numPr>
        <w:tabs>
          <w:tab w:val="clear" w:pos="284"/>
          <w:tab w:val="clear" w:pos="567"/>
          <w:tab w:val="clear" w:pos="851"/>
          <w:tab w:val="clear" w:pos="1418"/>
          <w:tab w:val="num" w:pos="1134"/>
        </w:tabs>
        <w:ind w:left="1134"/>
        <w:rPr>
          <w:rFonts w:cs="Arial"/>
          <w:color w:val="000000"/>
        </w:rPr>
      </w:pPr>
      <w:proofErr w:type="spellStart"/>
      <w:r w:rsidRPr="002C70D5">
        <w:rPr>
          <w:rFonts w:cs="Arial"/>
          <w:color w:val="000000"/>
        </w:rPr>
        <w:t>Okoljsko</w:t>
      </w:r>
      <w:proofErr w:type="spellEnd"/>
      <w:r w:rsidRPr="002C70D5">
        <w:rPr>
          <w:rFonts w:cs="Arial"/>
          <w:color w:val="000000"/>
        </w:rPr>
        <w:t xml:space="preserve"> poročilo za DPN za gradnjo cestne povezave od Krškega do Brežic, od G1-5/366 Krško – Drnovo do R1-220/1334 Krško – Brežice (</w:t>
      </w:r>
      <w:proofErr w:type="spellStart"/>
      <w:r w:rsidRPr="002C70D5">
        <w:rPr>
          <w:rFonts w:cs="Arial"/>
          <w:color w:val="000000"/>
        </w:rPr>
        <w:t>Aquarius</w:t>
      </w:r>
      <w:proofErr w:type="spellEnd"/>
      <w:r w:rsidRPr="002C70D5">
        <w:rPr>
          <w:rFonts w:cs="Arial"/>
          <w:color w:val="000000"/>
        </w:rPr>
        <w:t xml:space="preserve"> </w:t>
      </w:r>
      <w:proofErr w:type="spellStart"/>
      <w:r w:rsidRPr="002C70D5">
        <w:rPr>
          <w:rFonts w:cs="Arial"/>
          <w:color w:val="000000"/>
        </w:rPr>
        <w:t>d.o.o</w:t>
      </w:r>
      <w:proofErr w:type="spellEnd"/>
      <w:r w:rsidRPr="002C70D5">
        <w:rPr>
          <w:rFonts w:cs="Arial"/>
          <w:color w:val="000000"/>
        </w:rPr>
        <w:t xml:space="preserve">. Ljubljana, maj 2008) in </w:t>
      </w:r>
      <w:r w:rsidR="0004247E" w:rsidRPr="002C70D5">
        <w:rPr>
          <w:rFonts w:cs="Arial"/>
          <w:color w:val="000000"/>
        </w:rPr>
        <w:t xml:space="preserve">Dopolnitev </w:t>
      </w:r>
      <w:proofErr w:type="spellStart"/>
      <w:r w:rsidR="0004247E" w:rsidRPr="002C70D5">
        <w:rPr>
          <w:rFonts w:cs="Arial"/>
          <w:color w:val="000000"/>
        </w:rPr>
        <w:t>okoljskega</w:t>
      </w:r>
      <w:proofErr w:type="spellEnd"/>
      <w:r w:rsidR="0004247E" w:rsidRPr="002C70D5">
        <w:rPr>
          <w:rFonts w:cs="Arial"/>
          <w:color w:val="000000"/>
        </w:rPr>
        <w:t xml:space="preserve"> poročila za DPN za gradnjo cestne povezave Krško-Brežice</w:t>
      </w:r>
      <w:r w:rsidRPr="002C70D5">
        <w:rPr>
          <w:rFonts w:cs="Arial"/>
          <w:color w:val="000000"/>
        </w:rPr>
        <w:t xml:space="preserve"> (</w:t>
      </w:r>
      <w:proofErr w:type="spellStart"/>
      <w:r w:rsidR="0004247E" w:rsidRPr="002C70D5">
        <w:rPr>
          <w:rFonts w:cs="Arial"/>
          <w:color w:val="000000"/>
        </w:rPr>
        <w:t>Aquarius</w:t>
      </w:r>
      <w:proofErr w:type="spellEnd"/>
      <w:r w:rsidR="0004247E" w:rsidRPr="002C70D5">
        <w:rPr>
          <w:rFonts w:cs="Arial"/>
          <w:color w:val="000000"/>
        </w:rPr>
        <w:t xml:space="preserve"> </w:t>
      </w:r>
      <w:proofErr w:type="spellStart"/>
      <w:r w:rsidR="0004247E" w:rsidRPr="002C70D5">
        <w:rPr>
          <w:rFonts w:cs="Arial"/>
          <w:color w:val="000000"/>
        </w:rPr>
        <w:t>d.o.o</w:t>
      </w:r>
      <w:proofErr w:type="spellEnd"/>
      <w:r w:rsidR="0004247E" w:rsidRPr="002C70D5">
        <w:rPr>
          <w:rFonts w:cs="Arial"/>
          <w:color w:val="000000"/>
        </w:rPr>
        <w:t>. Ljubljana, maj 2013</w:t>
      </w:r>
      <w:r w:rsidRPr="002C70D5">
        <w:rPr>
          <w:rFonts w:cs="Arial"/>
          <w:color w:val="000000"/>
        </w:rPr>
        <w:t>),</w:t>
      </w:r>
    </w:p>
    <w:p w14:paraId="65C00848" w14:textId="3E2B93AF" w:rsidR="0004247E" w:rsidRPr="002C70D5" w:rsidRDefault="00855A90" w:rsidP="00855A90">
      <w:pPr>
        <w:pStyle w:val="Telobesedila"/>
        <w:numPr>
          <w:ilvl w:val="0"/>
          <w:numId w:val="11"/>
        </w:numPr>
        <w:tabs>
          <w:tab w:val="clear" w:pos="284"/>
          <w:tab w:val="clear" w:pos="567"/>
          <w:tab w:val="clear" w:pos="851"/>
          <w:tab w:val="clear" w:pos="1418"/>
          <w:tab w:val="num" w:pos="1134"/>
        </w:tabs>
        <w:ind w:left="1134"/>
        <w:rPr>
          <w:rFonts w:cs="Arial"/>
          <w:color w:val="000000"/>
        </w:rPr>
      </w:pPr>
      <w:r w:rsidRPr="002C70D5">
        <w:rPr>
          <w:rFonts w:cs="Arial"/>
          <w:color w:val="000000"/>
        </w:rPr>
        <w:t>Osnutek državnega prostorskega načrta za cestno povezavo od Krškega do Brežic (</w:t>
      </w:r>
      <w:proofErr w:type="spellStart"/>
      <w:r w:rsidRPr="002C70D5">
        <w:rPr>
          <w:rFonts w:cs="Arial"/>
          <w:color w:val="000000"/>
        </w:rPr>
        <w:t>Acer</w:t>
      </w:r>
      <w:proofErr w:type="spellEnd"/>
      <w:r w:rsidRPr="002C70D5">
        <w:rPr>
          <w:rFonts w:cs="Arial"/>
          <w:color w:val="000000"/>
        </w:rPr>
        <w:t xml:space="preserve"> Novo mesto </w:t>
      </w:r>
      <w:proofErr w:type="spellStart"/>
      <w:r w:rsidRPr="002C70D5">
        <w:rPr>
          <w:rFonts w:cs="Arial"/>
          <w:color w:val="000000"/>
        </w:rPr>
        <w:t>d.o.o</w:t>
      </w:r>
      <w:proofErr w:type="spellEnd"/>
      <w:r w:rsidRPr="002C70D5">
        <w:rPr>
          <w:rFonts w:cs="Arial"/>
          <w:color w:val="000000"/>
        </w:rPr>
        <w:t>., maj 2013), k</w:t>
      </w:r>
      <w:r w:rsidR="0004247E" w:rsidRPr="002C70D5">
        <w:rPr>
          <w:rFonts w:cs="Arial"/>
          <w:color w:val="000000"/>
        </w:rPr>
        <w:t xml:space="preserve">i je bil </w:t>
      </w:r>
      <w:r w:rsidR="002C70D5">
        <w:rPr>
          <w:rFonts w:cs="Arial"/>
          <w:color w:val="000000"/>
        </w:rPr>
        <w:t xml:space="preserve">skupaj z </w:t>
      </w:r>
      <w:proofErr w:type="spellStart"/>
      <w:r w:rsidR="002C70D5">
        <w:rPr>
          <w:rFonts w:cs="Arial"/>
          <w:color w:val="000000"/>
        </w:rPr>
        <w:t>okoljskim</w:t>
      </w:r>
      <w:proofErr w:type="spellEnd"/>
      <w:r w:rsidR="002C70D5">
        <w:rPr>
          <w:rFonts w:cs="Arial"/>
          <w:color w:val="000000"/>
        </w:rPr>
        <w:t xml:space="preserve"> poročilom </w:t>
      </w:r>
      <w:r w:rsidR="0004247E" w:rsidRPr="002C70D5">
        <w:rPr>
          <w:rFonts w:cs="Arial"/>
          <w:color w:val="000000"/>
        </w:rPr>
        <w:t>javno razgrnjen</w:t>
      </w:r>
      <w:r w:rsidRPr="002C70D5">
        <w:rPr>
          <w:rFonts w:cs="Arial"/>
          <w:color w:val="000000"/>
        </w:rPr>
        <w:t xml:space="preserve"> v juniju in juliju 2013</w:t>
      </w:r>
      <w:r w:rsidR="002C70D5">
        <w:rPr>
          <w:rFonts w:cs="Arial"/>
          <w:color w:val="000000"/>
        </w:rPr>
        <w:t>,</w:t>
      </w:r>
    </w:p>
    <w:p w14:paraId="7ED48D9F" w14:textId="16B156CC" w:rsidR="0004247E" w:rsidRPr="002C70D5" w:rsidRDefault="00855A90" w:rsidP="0004247E">
      <w:pPr>
        <w:pStyle w:val="Telobesedila"/>
        <w:numPr>
          <w:ilvl w:val="0"/>
          <w:numId w:val="11"/>
        </w:numPr>
        <w:tabs>
          <w:tab w:val="clear" w:pos="284"/>
          <w:tab w:val="clear" w:pos="567"/>
          <w:tab w:val="clear" w:pos="851"/>
          <w:tab w:val="clear" w:pos="1418"/>
          <w:tab w:val="num" w:pos="1134"/>
        </w:tabs>
        <w:ind w:left="1134"/>
        <w:rPr>
          <w:rFonts w:cs="Arial"/>
          <w:color w:val="000000"/>
        </w:rPr>
      </w:pPr>
      <w:r w:rsidRPr="002C70D5">
        <w:rPr>
          <w:rFonts w:cs="Arial"/>
          <w:color w:val="000000"/>
        </w:rPr>
        <w:t>s</w:t>
      </w:r>
      <w:r w:rsidR="0004247E" w:rsidRPr="002C70D5">
        <w:rPr>
          <w:rFonts w:cs="Arial"/>
          <w:color w:val="000000"/>
        </w:rPr>
        <w:t>tališča do pripomb in predlogov z javne razgrnitve osnutka DPN,</w:t>
      </w:r>
      <w:r w:rsidRPr="002C70D5">
        <w:rPr>
          <w:rFonts w:cs="Arial"/>
          <w:color w:val="000000"/>
        </w:rPr>
        <w:t xml:space="preserve"> k</w:t>
      </w:r>
      <w:r w:rsidR="0004247E" w:rsidRPr="002C70D5">
        <w:rPr>
          <w:rFonts w:cs="Arial"/>
          <w:color w:val="000000"/>
        </w:rPr>
        <w:t>i so bila sprejeta v decembru 2014,</w:t>
      </w:r>
    </w:p>
    <w:p w14:paraId="7F05FE1D" w14:textId="03557CC4" w:rsidR="00855A90" w:rsidRPr="002C70D5" w:rsidRDefault="00855A90" w:rsidP="00855A90">
      <w:pPr>
        <w:pStyle w:val="Telobesedila"/>
        <w:numPr>
          <w:ilvl w:val="0"/>
          <w:numId w:val="11"/>
        </w:numPr>
        <w:tabs>
          <w:tab w:val="clear" w:pos="284"/>
          <w:tab w:val="clear" w:pos="567"/>
          <w:tab w:val="clear" w:pos="851"/>
          <w:tab w:val="clear" w:pos="1418"/>
          <w:tab w:val="num" w:pos="1134"/>
        </w:tabs>
        <w:ind w:left="1134"/>
        <w:rPr>
          <w:rFonts w:cs="Arial"/>
          <w:color w:val="000000"/>
        </w:rPr>
      </w:pPr>
      <w:proofErr w:type="spellStart"/>
      <w:r w:rsidRPr="002C70D5">
        <w:rPr>
          <w:rFonts w:cs="Arial"/>
          <w:color w:val="000000"/>
        </w:rPr>
        <w:t>Okoljsko</w:t>
      </w:r>
      <w:proofErr w:type="spellEnd"/>
      <w:r w:rsidRPr="002C70D5">
        <w:rPr>
          <w:rFonts w:cs="Arial"/>
          <w:color w:val="000000"/>
        </w:rPr>
        <w:t xml:space="preserve"> poročilo za cestno povezavo od Krškega do Brežic (</w:t>
      </w:r>
      <w:proofErr w:type="spellStart"/>
      <w:r w:rsidRPr="002C70D5">
        <w:rPr>
          <w:rFonts w:cs="Arial"/>
          <w:color w:val="000000"/>
        </w:rPr>
        <w:t>Aquarius</w:t>
      </w:r>
      <w:proofErr w:type="spellEnd"/>
      <w:r w:rsidRPr="002C70D5">
        <w:rPr>
          <w:rFonts w:cs="Arial"/>
          <w:color w:val="000000"/>
        </w:rPr>
        <w:t xml:space="preserve"> </w:t>
      </w:r>
      <w:proofErr w:type="spellStart"/>
      <w:r w:rsidRPr="002C70D5">
        <w:rPr>
          <w:rFonts w:cs="Arial"/>
          <w:color w:val="000000"/>
        </w:rPr>
        <w:t>d.o.o</w:t>
      </w:r>
      <w:proofErr w:type="spellEnd"/>
      <w:r w:rsidRPr="002C70D5">
        <w:rPr>
          <w:rFonts w:cs="Arial"/>
          <w:color w:val="000000"/>
        </w:rPr>
        <w:t>. Ljubljana, februar 2023),</w:t>
      </w:r>
    </w:p>
    <w:p w14:paraId="23F28B1C" w14:textId="2DB1626E" w:rsidR="00855A90" w:rsidRPr="002C70D5" w:rsidRDefault="00855A90" w:rsidP="00855A90">
      <w:pPr>
        <w:pStyle w:val="Telobesedila"/>
        <w:numPr>
          <w:ilvl w:val="0"/>
          <w:numId w:val="11"/>
        </w:numPr>
        <w:tabs>
          <w:tab w:val="clear" w:pos="284"/>
          <w:tab w:val="clear" w:pos="567"/>
          <w:tab w:val="clear" w:pos="851"/>
          <w:tab w:val="clear" w:pos="1418"/>
          <w:tab w:val="num" w:pos="1134"/>
        </w:tabs>
        <w:ind w:left="1134"/>
        <w:rPr>
          <w:rFonts w:cs="Arial"/>
          <w:color w:val="000000"/>
        </w:rPr>
      </w:pPr>
      <w:r w:rsidRPr="002C70D5">
        <w:rPr>
          <w:rFonts w:cs="Arial"/>
          <w:color w:val="000000"/>
        </w:rPr>
        <w:t>Dodatek za presojo sprejemljivosti vplivov na varovana območja za cestno povezavo od Krškega do Brežic (</w:t>
      </w:r>
      <w:proofErr w:type="spellStart"/>
      <w:r w:rsidRPr="002C70D5">
        <w:rPr>
          <w:rFonts w:cs="Arial"/>
          <w:color w:val="000000"/>
        </w:rPr>
        <w:t>Aquarius</w:t>
      </w:r>
      <w:proofErr w:type="spellEnd"/>
      <w:r w:rsidRPr="002C70D5">
        <w:rPr>
          <w:rFonts w:cs="Arial"/>
          <w:color w:val="000000"/>
        </w:rPr>
        <w:t xml:space="preserve"> </w:t>
      </w:r>
      <w:proofErr w:type="spellStart"/>
      <w:r w:rsidRPr="002C70D5">
        <w:rPr>
          <w:rFonts w:cs="Arial"/>
          <w:color w:val="000000"/>
        </w:rPr>
        <w:t>d.o.o</w:t>
      </w:r>
      <w:proofErr w:type="spellEnd"/>
      <w:r w:rsidRPr="002C70D5">
        <w:rPr>
          <w:rFonts w:cs="Arial"/>
          <w:color w:val="000000"/>
        </w:rPr>
        <w:t>. Ljubljana, februar 2023).</w:t>
      </w:r>
    </w:p>
    <w:p w14:paraId="409E0552" w14:textId="77777777" w:rsidR="0004247E" w:rsidRPr="0004247E" w:rsidRDefault="0004247E" w:rsidP="0004247E">
      <w:pPr>
        <w:spacing w:line="240" w:lineRule="auto"/>
        <w:ind w:right="-1"/>
        <w:jc w:val="both"/>
        <w:rPr>
          <w:rFonts w:cs="Arial"/>
          <w:b/>
          <w:snapToGrid w:val="0"/>
          <w:color w:val="000000"/>
          <w:spacing w:val="-2"/>
          <w:szCs w:val="20"/>
          <w:highlight w:val="yellow"/>
        </w:rPr>
      </w:pPr>
    </w:p>
    <w:p w14:paraId="1F1B06B0" w14:textId="17F34A05" w:rsidR="00247CD9" w:rsidRPr="00411E04" w:rsidRDefault="00247CD9" w:rsidP="00247CD9">
      <w:pPr>
        <w:widowControl w:val="0"/>
        <w:suppressAutoHyphens/>
        <w:autoSpaceDN w:val="0"/>
        <w:spacing w:line="240" w:lineRule="auto"/>
        <w:jc w:val="both"/>
        <w:textAlignment w:val="baseline"/>
        <w:rPr>
          <w:rFonts w:cs="Arial"/>
          <w:color w:val="000000"/>
          <w:szCs w:val="20"/>
          <w:lang w:eastAsia="sl-SI"/>
        </w:rPr>
      </w:pPr>
      <w:r>
        <w:rPr>
          <w:rFonts w:cs="Arial"/>
          <w:color w:val="000000"/>
          <w:szCs w:val="20"/>
          <w:lang w:eastAsia="sl-SI"/>
        </w:rPr>
        <w:t xml:space="preserve">Za </w:t>
      </w:r>
      <w:r w:rsidR="00A475DF">
        <w:rPr>
          <w:rFonts w:cs="Arial"/>
          <w:color w:val="000000"/>
          <w:szCs w:val="20"/>
          <w:lang w:eastAsia="sl-SI"/>
        </w:rPr>
        <w:t>DPN</w:t>
      </w:r>
      <w:r>
        <w:rPr>
          <w:rFonts w:cs="Arial"/>
          <w:color w:val="000000"/>
          <w:szCs w:val="20"/>
          <w:lang w:eastAsia="sl-SI"/>
        </w:rPr>
        <w:t xml:space="preserve"> se v skladu z določbami 84. člena ZUreP-3 izvede celovita presoja vplivov na okolje, ki skupaj s presojo sprejemljivosti na varovana območja teče do konca postopka </w:t>
      </w:r>
      <w:r w:rsidRPr="00D24618">
        <w:rPr>
          <w:rFonts w:cs="Arial"/>
          <w:color w:val="000000"/>
          <w:szCs w:val="20"/>
          <w:lang w:eastAsia="sl-SI"/>
        </w:rPr>
        <w:t>DPN</w:t>
      </w:r>
      <w:r>
        <w:rPr>
          <w:rFonts w:cs="Arial"/>
          <w:color w:val="000000"/>
          <w:szCs w:val="20"/>
          <w:lang w:eastAsia="sl-SI"/>
        </w:rPr>
        <w:t xml:space="preserve">. </w:t>
      </w:r>
    </w:p>
    <w:p w14:paraId="7CEDA568" w14:textId="04190CC9" w:rsidR="003D54FA" w:rsidRDefault="003D54FA" w:rsidP="003D54FA">
      <w:pPr>
        <w:spacing w:line="240" w:lineRule="auto"/>
        <w:ind w:right="-1"/>
        <w:jc w:val="both"/>
        <w:rPr>
          <w:rFonts w:cs="Arial"/>
          <w:b/>
          <w:snapToGrid w:val="0"/>
          <w:color w:val="000000"/>
          <w:spacing w:val="-2"/>
          <w:szCs w:val="20"/>
          <w:highlight w:val="yellow"/>
        </w:rPr>
      </w:pPr>
    </w:p>
    <w:p w14:paraId="500C238E" w14:textId="77777777" w:rsidR="00596467" w:rsidRPr="00D65368" w:rsidRDefault="00596467" w:rsidP="003D54FA">
      <w:pPr>
        <w:spacing w:line="240" w:lineRule="auto"/>
        <w:ind w:right="-1"/>
        <w:jc w:val="both"/>
        <w:rPr>
          <w:rFonts w:cs="Arial"/>
          <w:b/>
          <w:snapToGrid w:val="0"/>
          <w:color w:val="000000"/>
          <w:spacing w:val="-2"/>
          <w:szCs w:val="20"/>
          <w:highlight w:val="yellow"/>
        </w:rPr>
      </w:pPr>
    </w:p>
    <w:p w14:paraId="43EF7035" w14:textId="77777777" w:rsidR="003D54FA" w:rsidRPr="00D65368" w:rsidRDefault="003D54FA" w:rsidP="003D54FA">
      <w:pPr>
        <w:numPr>
          <w:ilvl w:val="0"/>
          <w:numId w:val="9"/>
        </w:numPr>
        <w:tabs>
          <w:tab w:val="clear" w:pos="357"/>
          <w:tab w:val="num" w:pos="567"/>
        </w:tabs>
        <w:spacing w:line="240" w:lineRule="auto"/>
        <w:ind w:left="567" w:right="-1" w:hanging="567"/>
        <w:jc w:val="both"/>
        <w:rPr>
          <w:rFonts w:cs="Arial"/>
          <w:b/>
          <w:bCs/>
          <w:szCs w:val="20"/>
        </w:rPr>
      </w:pPr>
      <w:r w:rsidRPr="00D65368">
        <w:rPr>
          <w:rFonts w:cs="Arial"/>
          <w:b/>
          <w:bCs/>
          <w:szCs w:val="20"/>
        </w:rPr>
        <w:t>Udeleženci postopka državnega prostorskega načrtovanja</w:t>
      </w:r>
    </w:p>
    <w:p w14:paraId="53B06A9C" w14:textId="77777777" w:rsidR="003D54FA" w:rsidRPr="00D65368" w:rsidRDefault="003D54FA" w:rsidP="003D54FA">
      <w:pPr>
        <w:spacing w:line="240" w:lineRule="auto"/>
        <w:ind w:right="-1"/>
        <w:jc w:val="both"/>
        <w:rPr>
          <w:rFonts w:cs="Arial"/>
          <w:b/>
          <w:snapToGrid w:val="0"/>
          <w:color w:val="000000"/>
          <w:spacing w:val="-2"/>
          <w:szCs w:val="20"/>
        </w:rPr>
      </w:pPr>
    </w:p>
    <w:p w14:paraId="31F6B5D8" w14:textId="77777777" w:rsidR="003D54FA" w:rsidRPr="00D65368" w:rsidRDefault="003D54FA" w:rsidP="003D54FA">
      <w:pPr>
        <w:numPr>
          <w:ilvl w:val="0"/>
          <w:numId w:val="10"/>
        </w:numPr>
        <w:spacing w:line="240" w:lineRule="auto"/>
        <w:jc w:val="both"/>
        <w:rPr>
          <w:rFonts w:cs="Arial"/>
          <w:bCs/>
          <w:color w:val="000000"/>
          <w:szCs w:val="20"/>
        </w:rPr>
      </w:pPr>
      <w:r w:rsidRPr="00D65368">
        <w:rPr>
          <w:rFonts w:cs="Arial"/>
          <w:b/>
          <w:bCs/>
          <w:szCs w:val="20"/>
        </w:rPr>
        <w:t xml:space="preserve">Pobudnik </w:t>
      </w:r>
      <w:r w:rsidRPr="00D65368">
        <w:rPr>
          <w:rFonts w:cs="Arial"/>
          <w:bCs/>
          <w:szCs w:val="20"/>
        </w:rPr>
        <w:t>je Ministrstvo za infrastrukturo, Direktorat za ceste in cestni promet (v nadaljnjem besedilu: pobudnik).</w:t>
      </w:r>
    </w:p>
    <w:p w14:paraId="60AAEAC5" w14:textId="77777777" w:rsidR="003D54FA" w:rsidRPr="00D65368" w:rsidRDefault="003D54FA" w:rsidP="003D54FA">
      <w:pPr>
        <w:spacing w:line="240" w:lineRule="auto"/>
        <w:ind w:hanging="567"/>
        <w:jc w:val="both"/>
        <w:rPr>
          <w:rFonts w:cs="Arial"/>
          <w:bCs/>
          <w:color w:val="000000"/>
          <w:szCs w:val="20"/>
        </w:rPr>
      </w:pPr>
    </w:p>
    <w:p w14:paraId="17FD7677" w14:textId="75AFA6F4" w:rsidR="003D54FA" w:rsidRPr="00601119" w:rsidRDefault="003D54FA" w:rsidP="003D54FA">
      <w:pPr>
        <w:numPr>
          <w:ilvl w:val="0"/>
          <w:numId w:val="10"/>
        </w:numPr>
        <w:spacing w:line="240" w:lineRule="auto"/>
        <w:jc w:val="both"/>
        <w:rPr>
          <w:rFonts w:cs="Arial"/>
          <w:bCs/>
          <w:szCs w:val="20"/>
        </w:rPr>
      </w:pPr>
      <w:r w:rsidRPr="00601119">
        <w:rPr>
          <w:rFonts w:cs="Arial"/>
          <w:b/>
          <w:bCs/>
          <w:szCs w:val="20"/>
        </w:rPr>
        <w:t xml:space="preserve">Pripravljavec </w:t>
      </w:r>
      <w:r w:rsidRPr="00601119">
        <w:rPr>
          <w:rFonts w:cs="Arial"/>
          <w:bCs/>
          <w:szCs w:val="20"/>
        </w:rPr>
        <w:t>v postopku priprave DPN sta Ministrstvo za naravne vire in prostor, Direktorat za prostor in graditev, in za ta namen imenovana projektna skupina (sklep ministra, pristojnega za prostor, št. 35008-7/2006-MOP-493 z dne 15. 5. 2023</w:t>
      </w:r>
      <w:r w:rsidR="00816C59" w:rsidRPr="00601119">
        <w:rPr>
          <w:rFonts w:cs="Arial"/>
          <w:bCs/>
          <w:szCs w:val="20"/>
        </w:rPr>
        <w:t>;</w:t>
      </w:r>
      <w:r w:rsidRPr="00601119">
        <w:rPr>
          <w:rFonts w:cs="Arial"/>
          <w:bCs/>
          <w:szCs w:val="20"/>
        </w:rPr>
        <w:t xml:space="preserve"> v nadaljnjem besedilu: pripravljavec).</w:t>
      </w:r>
    </w:p>
    <w:p w14:paraId="71B6601C" w14:textId="77777777" w:rsidR="003D54FA" w:rsidRPr="00D65368" w:rsidRDefault="003D54FA" w:rsidP="003D54FA">
      <w:pPr>
        <w:pStyle w:val="Odstavekseznama"/>
        <w:spacing w:line="240" w:lineRule="auto"/>
        <w:ind w:hanging="567"/>
        <w:rPr>
          <w:rFonts w:cs="Arial"/>
          <w:b/>
          <w:bCs/>
          <w:color w:val="000000"/>
          <w:szCs w:val="20"/>
        </w:rPr>
      </w:pPr>
    </w:p>
    <w:p w14:paraId="7C920ACE" w14:textId="77777777" w:rsidR="003D54FA" w:rsidRPr="00D65368" w:rsidRDefault="003D54FA" w:rsidP="003D54FA">
      <w:pPr>
        <w:numPr>
          <w:ilvl w:val="0"/>
          <w:numId w:val="10"/>
        </w:numPr>
        <w:spacing w:line="240" w:lineRule="auto"/>
        <w:jc w:val="both"/>
        <w:rPr>
          <w:rFonts w:cs="Arial"/>
          <w:b/>
          <w:snapToGrid w:val="0"/>
          <w:color w:val="000000"/>
          <w:spacing w:val="-2"/>
          <w:szCs w:val="20"/>
        </w:rPr>
      </w:pPr>
      <w:r w:rsidRPr="00D65368">
        <w:rPr>
          <w:rFonts w:cs="Arial"/>
          <w:b/>
          <w:bCs/>
          <w:szCs w:val="20"/>
        </w:rPr>
        <w:t>Naročnik in investitor</w:t>
      </w:r>
      <w:r w:rsidRPr="00D65368">
        <w:rPr>
          <w:rFonts w:cs="Arial"/>
          <w:b/>
          <w:bCs/>
          <w:color w:val="000000"/>
          <w:szCs w:val="20"/>
        </w:rPr>
        <w:t xml:space="preserve"> </w:t>
      </w:r>
      <w:r w:rsidRPr="00D65368">
        <w:rPr>
          <w:rFonts w:cs="Arial"/>
          <w:szCs w:val="20"/>
        </w:rPr>
        <w:t xml:space="preserve">je </w:t>
      </w:r>
      <w:r w:rsidRPr="00D65368">
        <w:rPr>
          <w:rFonts w:cs="Arial"/>
          <w:bCs/>
          <w:szCs w:val="20"/>
        </w:rPr>
        <w:t xml:space="preserve">Ministrstvo za infrastrukturo, </w:t>
      </w:r>
      <w:r w:rsidRPr="00D65368">
        <w:rPr>
          <w:rFonts w:cs="Arial"/>
          <w:szCs w:val="20"/>
        </w:rPr>
        <w:t>Direkcija RS za infrastrukturo (v nadaljnjem besedilu: investitor).</w:t>
      </w:r>
    </w:p>
    <w:p w14:paraId="09B56BC3" w14:textId="77777777" w:rsidR="003D54FA" w:rsidRPr="00D65368" w:rsidRDefault="003D54FA" w:rsidP="003D54FA">
      <w:pPr>
        <w:spacing w:line="240" w:lineRule="auto"/>
        <w:ind w:left="567"/>
        <w:jc w:val="both"/>
        <w:rPr>
          <w:rFonts w:cs="Arial"/>
          <w:b/>
          <w:snapToGrid w:val="0"/>
          <w:color w:val="000000"/>
          <w:spacing w:val="-2"/>
          <w:szCs w:val="20"/>
        </w:rPr>
      </w:pPr>
      <w:r w:rsidRPr="00D65368" w:rsidDel="008D4C03">
        <w:rPr>
          <w:rFonts w:cs="Arial"/>
          <w:b/>
          <w:bCs/>
          <w:szCs w:val="20"/>
        </w:rPr>
        <w:t xml:space="preserve"> </w:t>
      </w:r>
    </w:p>
    <w:p w14:paraId="0FF3D31D" w14:textId="77777777" w:rsidR="003D54FA" w:rsidRPr="00D65368" w:rsidRDefault="003D54FA" w:rsidP="003D54FA">
      <w:pPr>
        <w:numPr>
          <w:ilvl w:val="0"/>
          <w:numId w:val="10"/>
        </w:numPr>
        <w:spacing w:line="240" w:lineRule="auto"/>
        <w:jc w:val="both"/>
        <w:rPr>
          <w:rFonts w:cs="Arial"/>
          <w:snapToGrid w:val="0"/>
          <w:color w:val="000000"/>
          <w:spacing w:val="-2"/>
          <w:szCs w:val="20"/>
        </w:rPr>
      </w:pPr>
      <w:r w:rsidRPr="00D65368">
        <w:rPr>
          <w:rFonts w:cs="Arial"/>
          <w:b/>
          <w:bCs/>
          <w:szCs w:val="20"/>
        </w:rPr>
        <w:t>Državni</w:t>
      </w:r>
      <w:r w:rsidRPr="00D65368">
        <w:rPr>
          <w:rFonts w:cs="Arial"/>
          <w:b/>
          <w:snapToGrid w:val="0"/>
          <w:color w:val="000000"/>
          <w:spacing w:val="-2"/>
          <w:szCs w:val="20"/>
        </w:rPr>
        <w:t xml:space="preserve"> nosilci urejanja prostora </w:t>
      </w:r>
      <w:r w:rsidRPr="00D65368">
        <w:rPr>
          <w:rFonts w:cs="Arial"/>
          <w:snapToGrid w:val="0"/>
          <w:color w:val="000000"/>
          <w:spacing w:val="-2"/>
          <w:szCs w:val="20"/>
        </w:rPr>
        <w:t xml:space="preserve"> sodelujejo pri pripravi državnega prostorskega načrta v okviru Projektne skupine. Člani projektne skupine so predstavniki naslednjih ministrstev, ki so državni nosilci urejanja prostora v postopku priprave tega državnega prostorskega načrta:  </w:t>
      </w:r>
    </w:p>
    <w:p w14:paraId="17F6A6A7" w14:textId="77777777" w:rsidR="003D54FA" w:rsidRPr="00D65368" w:rsidRDefault="003D54FA" w:rsidP="00B06642">
      <w:pPr>
        <w:pStyle w:val="Telobesedila"/>
        <w:numPr>
          <w:ilvl w:val="0"/>
          <w:numId w:val="11"/>
        </w:numPr>
        <w:tabs>
          <w:tab w:val="clear" w:pos="284"/>
          <w:tab w:val="clear" w:pos="567"/>
          <w:tab w:val="clear" w:pos="851"/>
          <w:tab w:val="clear" w:pos="1418"/>
          <w:tab w:val="num" w:pos="1134"/>
        </w:tabs>
        <w:ind w:firstLine="0"/>
        <w:rPr>
          <w:rFonts w:cs="Arial"/>
        </w:rPr>
      </w:pPr>
      <w:r w:rsidRPr="00D65368">
        <w:rPr>
          <w:rFonts w:cs="Arial"/>
        </w:rPr>
        <w:t>Ministrstva za naravne vire in prostor,</w:t>
      </w:r>
    </w:p>
    <w:p w14:paraId="6C640119" w14:textId="77777777" w:rsidR="003D54FA" w:rsidRPr="00D65368" w:rsidRDefault="003D54FA" w:rsidP="00B06642">
      <w:pPr>
        <w:pStyle w:val="Telobesedila"/>
        <w:numPr>
          <w:ilvl w:val="0"/>
          <w:numId w:val="11"/>
        </w:numPr>
        <w:tabs>
          <w:tab w:val="clear" w:pos="284"/>
          <w:tab w:val="clear" w:pos="567"/>
          <w:tab w:val="clear" w:pos="851"/>
          <w:tab w:val="clear" w:pos="1418"/>
          <w:tab w:val="num" w:pos="1134"/>
        </w:tabs>
        <w:ind w:firstLine="0"/>
        <w:rPr>
          <w:rFonts w:cs="Arial"/>
        </w:rPr>
      </w:pPr>
      <w:r w:rsidRPr="00D65368">
        <w:rPr>
          <w:rFonts w:cs="Arial"/>
        </w:rPr>
        <w:t>Ministrstva za okolje, podnebje in energijo,</w:t>
      </w:r>
    </w:p>
    <w:p w14:paraId="538B1145" w14:textId="77777777" w:rsidR="003D54FA" w:rsidRPr="00D65368" w:rsidRDefault="003D54FA" w:rsidP="00B06642">
      <w:pPr>
        <w:pStyle w:val="Telobesedila"/>
        <w:numPr>
          <w:ilvl w:val="0"/>
          <w:numId w:val="11"/>
        </w:numPr>
        <w:tabs>
          <w:tab w:val="clear" w:pos="284"/>
          <w:tab w:val="clear" w:pos="567"/>
          <w:tab w:val="clear" w:pos="851"/>
          <w:tab w:val="clear" w:pos="1418"/>
          <w:tab w:val="num" w:pos="1134"/>
        </w:tabs>
        <w:ind w:firstLine="0"/>
        <w:rPr>
          <w:rFonts w:cs="Arial"/>
        </w:rPr>
      </w:pPr>
      <w:r w:rsidRPr="00D65368">
        <w:rPr>
          <w:rFonts w:cs="Arial"/>
        </w:rPr>
        <w:t>Ministrstva za infrastrukturo,</w:t>
      </w:r>
    </w:p>
    <w:p w14:paraId="19226134" w14:textId="77777777" w:rsidR="003D54FA" w:rsidRPr="00D65368" w:rsidRDefault="003D54FA" w:rsidP="00B06642">
      <w:pPr>
        <w:pStyle w:val="Telobesedila"/>
        <w:numPr>
          <w:ilvl w:val="0"/>
          <w:numId w:val="11"/>
        </w:numPr>
        <w:tabs>
          <w:tab w:val="clear" w:pos="284"/>
          <w:tab w:val="clear" w:pos="567"/>
          <w:tab w:val="clear" w:pos="851"/>
          <w:tab w:val="clear" w:pos="1418"/>
          <w:tab w:val="num" w:pos="1134"/>
        </w:tabs>
        <w:ind w:firstLine="0"/>
        <w:rPr>
          <w:rFonts w:cs="Arial"/>
        </w:rPr>
      </w:pPr>
      <w:r w:rsidRPr="00D65368">
        <w:rPr>
          <w:rFonts w:cs="Arial"/>
        </w:rPr>
        <w:t>Ministrstva za kulturo,</w:t>
      </w:r>
    </w:p>
    <w:p w14:paraId="56F7D943" w14:textId="77777777" w:rsidR="003D54FA" w:rsidRPr="00D65368" w:rsidRDefault="003D54FA" w:rsidP="00B06642">
      <w:pPr>
        <w:pStyle w:val="Telobesedila"/>
        <w:numPr>
          <w:ilvl w:val="0"/>
          <w:numId w:val="11"/>
        </w:numPr>
        <w:tabs>
          <w:tab w:val="clear" w:pos="284"/>
          <w:tab w:val="clear" w:pos="567"/>
          <w:tab w:val="clear" w:pos="851"/>
          <w:tab w:val="clear" w:pos="1418"/>
          <w:tab w:val="num" w:pos="1134"/>
        </w:tabs>
        <w:ind w:firstLine="0"/>
        <w:rPr>
          <w:rFonts w:cs="Arial"/>
        </w:rPr>
      </w:pPr>
      <w:r w:rsidRPr="00D65368">
        <w:rPr>
          <w:rFonts w:cs="Arial"/>
        </w:rPr>
        <w:t>Ministrstva za kmetijstvo, gozdarstvo in prehrano,</w:t>
      </w:r>
    </w:p>
    <w:p w14:paraId="048C1A0F" w14:textId="77C69748" w:rsidR="003D54FA" w:rsidRPr="00D65368" w:rsidRDefault="003D54FA" w:rsidP="00B06642">
      <w:pPr>
        <w:pStyle w:val="Telobesedila"/>
        <w:numPr>
          <w:ilvl w:val="0"/>
          <w:numId w:val="11"/>
        </w:numPr>
        <w:tabs>
          <w:tab w:val="clear" w:pos="284"/>
          <w:tab w:val="clear" w:pos="567"/>
          <w:tab w:val="clear" w:pos="851"/>
          <w:tab w:val="clear" w:pos="1418"/>
          <w:tab w:val="num" w:pos="1134"/>
        </w:tabs>
        <w:ind w:firstLine="0"/>
        <w:rPr>
          <w:rFonts w:cs="Arial"/>
        </w:rPr>
      </w:pPr>
      <w:r w:rsidRPr="00D65368">
        <w:rPr>
          <w:rFonts w:cs="Arial"/>
        </w:rPr>
        <w:t>Ministrstva za zdravje</w:t>
      </w:r>
      <w:r w:rsidR="009C7055" w:rsidRPr="00D65368">
        <w:rPr>
          <w:rFonts w:cs="Arial"/>
        </w:rPr>
        <w:t xml:space="preserve"> </w:t>
      </w:r>
      <w:r w:rsidRPr="00D65368">
        <w:rPr>
          <w:rFonts w:cs="Arial"/>
        </w:rPr>
        <w:t>in</w:t>
      </w:r>
    </w:p>
    <w:p w14:paraId="0DD05558" w14:textId="77777777" w:rsidR="003D54FA" w:rsidRPr="00D65368" w:rsidRDefault="003D54FA" w:rsidP="00B06642">
      <w:pPr>
        <w:pStyle w:val="Telobesedila"/>
        <w:numPr>
          <w:ilvl w:val="0"/>
          <w:numId w:val="11"/>
        </w:numPr>
        <w:tabs>
          <w:tab w:val="clear" w:pos="284"/>
          <w:tab w:val="clear" w:pos="567"/>
          <w:tab w:val="clear" w:pos="851"/>
          <w:tab w:val="clear" w:pos="1418"/>
          <w:tab w:val="num" w:pos="1134"/>
        </w:tabs>
        <w:ind w:firstLine="0"/>
        <w:rPr>
          <w:rFonts w:cs="Arial"/>
        </w:rPr>
      </w:pPr>
      <w:r w:rsidRPr="00D65368">
        <w:rPr>
          <w:rFonts w:cs="Arial"/>
        </w:rPr>
        <w:t>Ministrstva za digitalno preobrazbo.</w:t>
      </w:r>
    </w:p>
    <w:p w14:paraId="0C66C4AC" w14:textId="77777777" w:rsidR="003D54FA" w:rsidRPr="00D65368" w:rsidRDefault="003D54FA" w:rsidP="003D54FA">
      <w:pPr>
        <w:spacing w:line="240" w:lineRule="auto"/>
        <w:ind w:right="-1"/>
        <w:jc w:val="both"/>
        <w:rPr>
          <w:rFonts w:cs="Arial"/>
          <w:snapToGrid w:val="0"/>
          <w:color w:val="000000"/>
          <w:spacing w:val="-2"/>
          <w:szCs w:val="20"/>
        </w:rPr>
      </w:pPr>
    </w:p>
    <w:p w14:paraId="5D93BAB2" w14:textId="77777777" w:rsidR="003D54FA" w:rsidRPr="00D65368" w:rsidRDefault="003D54FA" w:rsidP="003D54FA">
      <w:pPr>
        <w:spacing w:line="240" w:lineRule="auto"/>
        <w:ind w:left="567" w:hanging="567"/>
        <w:jc w:val="both"/>
        <w:rPr>
          <w:rFonts w:cs="Arial"/>
          <w:snapToGrid w:val="0"/>
          <w:color w:val="000000"/>
          <w:spacing w:val="-2"/>
          <w:szCs w:val="20"/>
        </w:rPr>
      </w:pPr>
      <w:r w:rsidRPr="00D65368">
        <w:rPr>
          <w:rFonts w:cs="Arial"/>
          <w:b/>
          <w:snapToGrid w:val="0"/>
          <w:color w:val="000000"/>
          <w:spacing w:val="-2"/>
          <w:szCs w:val="20"/>
        </w:rPr>
        <w:t xml:space="preserve">5. </w:t>
      </w:r>
      <w:r w:rsidRPr="00D65368">
        <w:rPr>
          <w:rFonts w:cs="Arial"/>
          <w:b/>
          <w:snapToGrid w:val="0"/>
          <w:color w:val="000000"/>
          <w:spacing w:val="-2"/>
          <w:szCs w:val="20"/>
        </w:rPr>
        <w:tab/>
        <w:t>Lokalni nosilci urejanja prostora, ki sodelujejo pri pripravi državnega prostorskega načrta, sta:</w:t>
      </w:r>
    </w:p>
    <w:p w14:paraId="076E320F" w14:textId="77777777" w:rsidR="003D54FA" w:rsidRPr="00D65368" w:rsidRDefault="003D54FA" w:rsidP="00B06642">
      <w:pPr>
        <w:pStyle w:val="Telobesedila"/>
        <w:numPr>
          <w:ilvl w:val="0"/>
          <w:numId w:val="11"/>
        </w:numPr>
        <w:tabs>
          <w:tab w:val="clear" w:pos="284"/>
          <w:tab w:val="clear" w:pos="567"/>
          <w:tab w:val="clear" w:pos="851"/>
          <w:tab w:val="clear" w:pos="1418"/>
          <w:tab w:val="num" w:pos="1134"/>
        </w:tabs>
        <w:ind w:firstLine="0"/>
        <w:rPr>
          <w:rFonts w:cs="Arial"/>
        </w:rPr>
      </w:pPr>
      <w:r w:rsidRPr="00D65368">
        <w:rPr>
          <w:rFonts w:cs="Arial"/>
        </w:rPr>
        <w:t xml:space="preserve">Mestna občina Krško in </w:t>
      </w:r>
    </w:p>
    <w:p w14:paraId="29831270" w14:textId="77777777" w:rsidR="003D54FA" w:rsidRPr="00D65368" w:rsidRDefault="003D54FA" w:rsidP="00B06642">
      <w:pPr>
        <w:pStyle w:val="Telobesedila"/>
        <w:numPr>
          <w:ilvl w:val="0"/>
          <w:numId w:val="11"/>
        </w:numPr>
        <w:tabs>
          <w:tab w:val="clear" w:pos="284"/>
          <w:tab w:val="clear" w:pos="567"/>
          <w:tab w:val="clear" w:pos="851"/>
          <w:tab w:val="clear" w:pos="1418"/>
          <w:tab w:val="num" w:pos="1134"/>
        </w:tabs>
        <w:ind w:firstLine="0"/>
        <w:rPr>
          <w:rFonts w:cs="Arial"/>
        </w:rPr>
      </w:pPr>
      <w:r w:rsidRPr="00D65368">
        <w:rPr>
          <w:rFonts w:cs="Arial"/>
        </w:rPr>
        <w:t>Občina Brežice.</w:t>
      </w:r>
    </w:p>
    <w:p w14:paraId="246713E1" w14:textId="77777777" w:rsidR="003D54FA" w:rsidRPr="00D65368" w:rsidRDefault="003D54FA" w:rsidP="003D54FA">
      <w:pPr>
        <w:tabs>
          <w:tab w:val="num" w:pos="1276"/>
        </w:tabs>
        <w:spacing w:line="240" w:lineRule="auto"/>
        <w:ind w:right="-1"/>
        <w:jc w:val="both"/>
        <w:rPr>
          <w:rFonts w:cs="Arial"/>
          <w:snapToGrid w:val="0"/>
          <w:color w:val="000000"/>
          <w:spacing w:val="-2"/>
          <w:szCs w:val="20"/>
          <w:highlight w:val="yellow"/>
        </w:rPr>
      </w:pPr>
    </w:p>
    <w:p w14:paraId="21725344" w14:textId="77777777" w:rsidR="003D54FA" w:rsidRPr="00D65368" w:rsidRDefault="003D54FA" w:rsidP="003D54FA">
      <w:pPr>
        <w:spacing w:line="240" w:lineRule="auto"/>
        <w:ind w:right="-1"/>
        <w:jc w:val="both"/>
        <w:rPr>
          <w:rFonts w:cs="Arial"/>
          <w:snapToGrid w:val="0"/>
          <w:color w:val="000000"/>
          <w:spacing w:val="-2"/>
          <w:szCs w:val="20"/>
        </w:rPr>
      </w:pPr>
    </w:p>
    <w:p w14:paraId="39F117D8" w14:textId="2184A4AD" w:rsidR="003D54FA" w:rsidRPr="00D65368" w:rsidRDefault="003D54FA" w:rsidP="003D54FA">
      <w:pPr>
        <w:numPr>
          <w:ilvl w:val="0"/>
          <w:numId w:val="9"/>
        </w:numPr>
        <w:tabs>
          <w:tab w:val="clear" w:pos="357"/>
          <w:tab w:val="num" w:pos="567"/>
        </w:tabs>
        <w:spacing w:line="240" w:lineRule="auto"/>
        <w:ind w:left="567" w:right="-1" w:hanging="567"/>
        <w:jc w:val="both"/>
        <w:rPr>
          <w:rFonts w:cs="Arial"/>
          <w:b/>
          <w:snapToGrid w:val="0"/>
          <w:color w:val="000000"/>
          <w:spacing w:val="-2"/>
          <w:szCs w:val="20"/>
        </w:rPr>
      </w:pPr>
      <w:r w:rsidRPr="00D65368">
        <w:rPr>
          <w:rFonts w:cs="Arial"/>
          <w:b/>
          <w:snapToGrid w:val="0"/>
          <w:color w:val="000000"/>
          <w:spacing w:val="-2"/>
          <w:szCs w:val="20"/>
        </w:rPr>
        <w:t>Podatki in strokovne podlage za državno prostorsko načrtovanje</w:t>
      </w:r>
    </w:p>
    <w:p w14:paraId="712C7F86" w14:textId="77777777" w:rsidR="003D54FA" w:rsidRPr="00D65368" w:rsidRDefault="003D54FA" w:rsidP="003D54FA">
      <w:pPr>
        <w:spacing w:line="240" w:lineRule="auto"/>
        <w:ind w:left="567"/>
        <w:jc w:val="both"/>
        <w:rPr>
          <w:rFonts w:cs="Arial"/>
          <w:snapToGrid w:val="0"/>
          <w:color w:val="000000"/>
          <w:spacing w:val="-2"/>
          <w:szCs w:val="20"/>
        </w:rPr>
      </w:pPr>
    </w:p>
    <w:p w14:paraId="53253183" w14:textId="322AAA36" w:rsidR="003D54FA" w:rsidRPr="00D65368" w:rsidRDefault="003D54FA" w:rsidP="003D54FA">
      <w:pPr>
        <w:numPr>
          <w:ilvl w:val="0"/>
          <w:numId w:val="12"/>
        </w:numPr>
        <w:tabs>
          <w:tab w:val="clear" w:pos="567"/>
        </w:tabs>
        <w:spacing w:line="240" w:lineRule="auto"/>
        <w:jc w:val="both"/>
        <w:rPr>
          <w:rFonts w:cs="Arial"/>
          <w:snapToGrid w:val="0"/>
          <w:color w:val="000000"/>
          <w:spacing w:val="-2"/>
          <w:szCs w:val="20"/>
        </w:rPr>
      </w:pPr>
      <w:r w:rsidRPr="00D65368">
        <w:rPr>
          <w:rFonts w:cs="Arial"/>
          <w:b/>
          <w:snapToGrid w:val="0"/>
          <w:color w:val="000000"/>
          <w:spacing w:val="-2"/>
          <w:szCs w:val="20"/>
        </w:rPr>
        <w:t>Faza priprave državnega prostorskega načrta:</w:t>
      </w:r>
    </w:p>
    <w:p w14:paraId="54E955EA" w14:textId="537FA63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lastRenderedPageBreak/>
        <w:t xml:space="preserve">strokovne podlage, vključno z </w:t>
      </w:r>
      <w:proofErr w:type="spellStart"/>
      <w:r w:rsidRPr="00D65368">
        <w:rPr>
          <w:rFonts w:cs="Arial"/>
        </w:rPr>
        <w:t>okoljskim</w:t>
      </w:r>
      <w:proofErr w:type="spellEnd"/>
      <w:r w:rsidRPr="00D65368">
        <w:rPr>
          <w:rFonts w:cs="Arial"/>
        </w:rPr>
        <w:t xml:space="preserve"> poročilom</w:t>
      </w:r>
      <w:r w:rsidR="00D24618">
        <w:rPr>
          <w:rFonts w:cs="Arial"/>
        </w:rPr>
        <w:t>, ki vključuje presojo sprejemljivosti na varovana območja</w:t>
      </w:r>
      <w:r w:rsidRPr="00D65368">
        <w:rPr>
          <w:rFonts w:cs="Arial"/>
        </w:rPr>
        <w:t>,</w:t>
      </w:r>
    </w:p>
    <w:p w14:paraId="1691DE5B" w14:textId="50A58E68"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 xml:space="preserve">druge strokovne podlage, potrebne za izdelavo </w:t>
      </w:r>
      <w:r w:rsidR="00786697">
        <w:rPr>
          <w:rFonts w:cs="Arial"/>
        </w:rPr>
        <w:t>DPN</w:t>
      </w:r>
      <w:r w:rsidRPr="00D65368">
        <w:rPr>
          <w:rFonts w:cs="Arial"/>
        </w:rPr>
        <w:t>,</w:t>
      </w:r>
    </w:p>
    <w:p w14:paraId="750C158F" w14:textId="72229BB6"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predhodne arheološke raziskave na območju, kjer še niso bile izvedene (po metodah od 5 do 6);</w:t>
      </w:r>
    </w:p>
    <w:p w14:paraId="6BA3FA3F"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predlog državnega prostorskega načrta;</w:t>
      </w:r>
    </w:p>
    <w:p w14:paraId="0CC420ED" w14:textId="6BF1E0E5" w:rsidR="003D54FA" w:rsidRPr="00D65368" w:rsidRDefault="00450D99"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 xml:space="preserve">opredelitev potrebnih </w:t>
      </w:r>
      <w:r w:rsidR="003D54FA" w:rsidRPr="00D65368">
        <w:rPr>
          <w:rFonts w:cs="Arial"/>
        </w:rPr>
        <w:t>sprememb in dopolnit</w:t>
      </w:r>
      <w:r w:rsidRPr="00D65368">
        <w:rPr>
          <w:rFonts w:cs="Arial"/>
        </w:rPr>
        <w:t>e</w:t>
      </w:r>
      <w:r w:rsidR="003D54FA" w:rsidRPr="00D65368">
        <w:rPr>
          <w:rFonts w:cs="Arial"/>
        </w:rPr>
        <w:t>v državnih prostorskih načrtov</w:t>
      </w:r>
      <w:r w:rsidR="00D461C7">
        <w:rPr>
          <w:rFonts w:cs="Arial"/>
        </w:rPr>
        <w:t>,</w:t>
      </w:r>
      <w:r w:rsidR="003D54FA" w:rsidRPr="00D65368">
        <w:rPr>
          <w:rFonts w:cs="Arial"/>
        </w:rPr>
        <w:t xml:space="preserve"> </w:t>
      </w:r>
      <w:r w:rsidR="00D461C7" w:rsidRPr="00D65368">
        <w:rPr>
          <w:rFonts w:cs="Arial"/>
          <w:bCs/>
        </w:rPr>
        <w:t xml:space="preserve">na območju katerih se načrtujejo prostorske ureditve z DPN za državno cesto </w:t>
      </w:r>
      <w:r w:rsidR="00550D64" w:rsidRPr="00550D64">
        <w:rPr>
          <w:rFonts w:cs="Arial"/>
        </w:rPr>
        <w:t>Krško—Brežice</w:t>
      </w:r>
      <w:r w:rsidR="00D461C7">
        <w:rPr>
          <w:rFonts w:cs="Arial"/>
          <w:bCs/>
        </w:rPr>
        <w:t>, za</w:t>
      </w:r>
      <w:r w:rsidR="003D54FA" w:rsidRPr="00D65368">
        <w:rPr>
          <w:rFonts w:cs="Arial"/>
        </w:rPr>
        <w:t xml:space="preserve">: </w:t>
      </w:r>
    </w:p>
    <w:p w14:paraId="5B2FD613" w14:textId="5F528D49" w:rsidR="003D54FA" w:rsidRPr="00D65368" w:rsidRDefault="00D461C7" w:rsidP="009C00AC">
      <w:pPr>
        <w:spacing w:line="240" w:lineRule="auto"/>
        <w:ind w:left="1418"/>
        <w:jc w:val="both"/>
        <w:rPr>
          <w:rFonts w:cs="Arial"/>
          <w:bCs/>
          <w:szCs w:val="20"/>
        </w:rPr>
      </w:pPr>
      <w:r>
        <w:rPr>
          <w:rFonts w:cs="Arial"/>
          <w:bCs/>
          <w:szCs w:val="20"/>
        </w:rPr>
        <w:t xml:space="preserve">a) </w:t>
      </w:r>
      <w:r w:rsidR="003D54FA" w:rsidRPr="00D65368">
        <w:rPr>
          <w:rFonts w:cs="Arial"/>
          <w:bCs/>
          <w:szCs w:val="20"/>
        </w:rPr>
        <w:t>odlagališče nizko in srednje radioaktivnih odpadkov na lokaciji Vrbina v občini Krško,</w:t>
      </w:r>
    </w:p>
    <w:p w14:paraId="553476A9" w14:textId="1DD04803" w:rsidR="003D54FA" w:rsidRPr="00D65368" w:rsidRDefault="00D461C7" w:rsidP="009C00AC">
      <w:pPr>
        <w:spacing w:line="240" w:lineRule="auto"/>
        <w:ind w:left="1418"/>
        <w:jc w:val="both"/>
        <w:rPr>
          <w:rFonts w:cs="Arial"/>
          <w:bCs/>
          <w:szCs w:val="20"/>
        </w:rPr>
      </w:pPr>
      <w:r>
        <w:rPr>
          <w:rFonts w:cs="Arial"/>
          <w:bCs/>
          <w:szCs w:val="20"/>
        </w:rPr>
        <w:t xml:space="preserve">b) </w:t>
      </w:r>
      <w:r w:rsidR="003D54FA" w:rsidRPr="00D65368">
        <w:rPr>
          <w:rFonts w:cs="Arial"/>
          <w:bCs/>
          <w:szCs w:val="20"/>
        </w:rPr>
        <w:t>območje hidroelektrarne Brežice,</w:t>
      </w:r>
    </w:p>
    <w:p w14:paraId="58B9107A" w14:textId="28D19058" w:rsidR="003D54FA" w:rsidRPr="00D65368" w:rsidRDefault="00D461C7" w:rsidP="009C00AC">
      <w:pPr>
        <w:spacing w:line="240" w:lineRule="auto"/>
        <w:ind w:left="1418"/>
        <w:jc w:val="both"/>
        <w:rPr>
          <w:rFonts w:cs="Arial"/>
          <w:bCs/>
          <w:szCs w:val="20"/>
        </w:rPr>
      </w:pPr>
      <w:r>
        <w:rPr>
          <w:rFonts w:cs="Arial"/>
          <w:bCs/>
          <w:szCs w:val="20"/>
        </w:rPr>
        <w:t xml:space="preserve">c) </w:t>
      </w:r>
      <w:r w:rsidR="003D54FA" w:rsidRPr="00D65368">
        <w:rPr>
          <w:rFonts w:cs="Arial"/>
          <w:bCs/>
          <w:szCs w:val="20"/>
        </w:rPr>
        <w:t xml:space="preserve">območje hidroelektrarne Mokrice in  </w:t>
      </w:r>
    </w:p>
    <w:p w14:paraId="4EBA056A" w14:textId="4F3D06CA" w:rsidR="003D54FA" w:rsidRPr="00D65368" w:rsidRDefault="00D461C7" w:rsidP="009C00AC">
      <w:pPr>
        <w:spacing w:line="240" w:lineRule="auto"/>
        <w:ind w:left="1418"/>
        <w:jc w:val="both"/>
        <w:rPr>
          <w:rFonts w:cs="Arial"/>
          <w:bCs/>
          <w:szCs w:val="20"/>
        </w:rPr>
      </w:pPr>
      <w:r>
        <w:rPr>
          <w:rFonts w:cs="Arial"/>
          <w:bCs/>
          <w:szCs w:val="20"/>
        </w:rPr>
        <w:t xml:space="preserve">č) </w:t>
      </w:r>
      <w:r w:rsidR="003D54FA" w:rsidRPr="00D65368">
        <w:rPr>
          <w:rFonts w:cs="Arial"/>
          <w:bCs/>
          <w:szCs w:val="20"/>
        </w:rPr>
        <w:t>daljnovod 2 × 400 kV Beričevo–Krško</w:t>
      </w:r>
      <w:r>
        <w:rPr>
          <w:rFonts w:cs="Arial"/>
          <w:bCs/>
          <w:szCs w:val="20"/>
        </w:rPr>
        <w:t>.</w:t>
      </w:r>
    </w:p>
    <w:p w14:paraId="1BE341F8" w14:textId="77777777" w:rsidR="003D54FA" w:rsidRPr="00D65368" w:rsidRDefault="003D54FA" w:rsidP="003D54FA">
      <w:pPr>
        <w:spacing w:line="240" w:lineRule="auto"/>
        <w:ind w:left="567"/>
        <w:jc w:val="both"/>
        <w:rPr>
          <w:rFonts w:cs="Arial"/>
          <w:bCs/>
          <w:szCs w:val="20"/>
          <w:highlight w:val="cyan"/>
        </w:rPr>
      </w:pPr>
    </w:p>
    <w:p w14:paraId="78668282" w14:textId="77777777" w:rsidR="003D54FA" w:rsidRPr="00D65368" w:rsidRDefault="003D54FA" w:rsidP="003D54FA">
      <w:pPr>
        <w:spacing w:line="240" w:lineRule="auto"/>
        <w:ind w:right="-1"/>
        <w:jc w:val="both"/>
        <w:rPr>
          <w:rFonts w:cs="Arial"/>
          <w:color w:val="FF0000"/>
          <w:szCs w:val="20"/>
        </w:rPr>
      </w:pPr>
    </w:p>
    <w:p w14:paraId="0FA9B701" w14:textId="77777777" w:rsidR="003D54FA" w:rsidRPr="00D65368" w:rsidRDefault="003D54FA" w:rsidP="003D54FA">
      <w:pPr>
        <w:numPr>
          <w:ilvl w:val="0"/>
          <w:numId w:val="9"/>
        </w:numPr>
        <w:tabs>
          <w:tab w:val="clear" w:pos="357"/>
          <w:tab w:val="num" w:pos="567"/>
        </w:tabs>
        <w:spacing w:line="240" w:lineRule="auto"/>
        <w:ind w:left="567" w:right="-1" w:hanging="567"/>
        <w:jc w:val="both"/>
        <w:rPr>
          <w:rFonts w:cs="Arial"/>
          <w:b/>
          <w:snapToGrid w:val="0"/>
          <w:spacing w:val="-2"/>
          <w:szCs w:val="20"/>
        </w:rPr>
      </w:pPr>
      <w:r w:rsidRPr="00D65368">
        <w:rPr>
          <w:rFonts w:cs="Arial"/>
          <w:b/>
          <w:snapToGrid w:val="0"/>
          <w:color w:val="000000"/>
          <w:spacing w:val="-2"/>
          <w:szCs w:val="20"/>
        </w:rPr>
        <w:t>Obveznosti udeležencev glede zagotavljanja podatkov, strokovnih podlag in izvedbe postopka za pripravo in sprejem državnega prostorskega načrta ter s tem povezani roki in financiranje</w:t>
      </w:r>
      <w:r w:rsidRPr="00D65368">
        <w:rPr>
          <w:rFonts w:cs="Arial"/>
          <w:b/>
          <w:snapToGrid w:val="0"/>
          <w:spacing w:val="-2"/>
          <w:szCs w:val="20"/>
        </w:rPr>
        <w:t xml:space="preserve"> </w:t>
      </w:r>
    </w:p>
    <w:p w14:paraId="7CDE6BEA" w14:textId="77777777" w:rsidR="003D54FA" w:rsidRPr="00D65368" w:rsidRDefault="003D54FA" w:rsidP="003D54FA">
      <w:pPr>
        <w:spacing w:line="240" w:lineRule="auto"/>
        <w:ind w:left="567"/>
        <w:jc w:val="both"/>
        <w:rPr>
          <w:rFonts w:cs="Arial"/>
          <w:szCs w:val="20"/>
          <w:highlight w:val="yellow"/>
        </w:rPr>
      </w:pPr>
    </w:p>
    <w:p w14:paraId="7BDEE5F1" w14:textId="77777777" w:rsidR="003D54FA" w:rsidRPr="00D65368" w:rsidRDefault="003D54FA" w:rsidP="003D54FA">
      <w:pPr>
        <w:numPr>
          <w:ilvl w:val="0"/>
          <w:numId w:val="13"/>
        </w:numPr>
        <w:spacing w:line="240" w:lineRule="auto"/>
        <w:jc w:val="both"/>
        <w:rPr>
          <w:rFonts w:cs="Arial"/>
          <w:szCs w:val="20"/>
        </w:rPr>
      </w:pPr>
      <w:r w:rsidRPr="00D65368">
        <w:rPr>
          <w:rFonts w:cs="Arial"/>
          <w:b/>
          <w:szCs w:val="20"/>
        </w:rPr>
        <w:t>Pobudnik:</w:t>
      </w:r>
    </w:p>
    <w:p w14:paraId="31284B28"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sodeluje pri objavah javnih naznanil v posameznih fazah priprave DPN,</w:t>
      </w:r>
    </w:p>
    <w:p w14:paraId="71D81A11" w14:textId="601EF78C"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 xml:space="preserve">udeležuje se vseh sestankov v zvezi s pripravo DPN ter javnih </w:t>
      </w:r>
      <w:r w:rsidR="00D24618">
        <w:rPr>
          <w:rFonts w:cs="Arial"/>
        </w:rPr>
        <w:t>predstavitev</w:t>
      </w:r>
      <w:r w:rsidR="00D24618" w:rsidRPr="00D65368">
        <w:rPr>
          <w:rFonts w:cs="Arial"/>
        </w:rPr>
        <w:t xml:space="preserve"> </w:t>
      </w:r>
      <w:r w:rsidRPr="00D65368">
        <w:rPr>
          <w:rFonts w:cs="Arial"/>
        </w:rPr>
        <w:t>in drugih dogodkov,</w:t>
      </w:r>
    </w:p>
    <w:p w14:paraId="0A6CE488"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sodeluje pri pripravi strokovnih podlag in vseh drugih gradiv, potrebnih za izdelavo DPN,</w:t>
      </w:r>
    </w:p>
    <w:p w14:paraId="0E87EDAE"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zagotavlja obravnavo in potrditev investicijske dokumentacije,</w:t>
      </w:r>
    </w:p>
    <w:p w14:paraId="0FB5EF80"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sodeluje pri pripravi gradiv za Vlado Republike Slovenije.</w:t>
      </w:r>
    </w:p>
    <w:p w14:paraId="51B1B952" w14:textId="77777777" w:rsidR="003D54FA" w:rsidRPr="00D65368" w:rsidRDefault="003D54FA" w:rsidP="003D54FA">
      <w:pPr>
        <w:spacing w:line="240" w:lineRule="auto"/>
        <w:ind w:right="-1" w:hanging="283"/>
        <w:jc w:val="both"/>
        <w:rPr>
          <w:rFonts w:cs="Arial"/>
          <w:szCs w:val="20"/>
        </w:rPr>
      </w:pPr>
    </w:p>
    <w:p w14:paraId="2A1F64FE" w14:textId="525B2993" w:rsidR="003D54FA" w:rsidRPr="00D65368" w:rsidRDefault="00816C59" w:rsidP="003D54FA">
      <w:pPr>
        <w:numPr>
          <w:ilvl w:val="0"/>
          <w:numId w:val="13"/>
        </w:numPr>
        <w:spacing w:line="240" w:lineRule="auto"/>
        <w:jc w:val="both"/>
        <w:rPr>
          <w:rFonts w:cs="Arial"/>
          <w:szCs w:val="20"/>
        </w:rPr>
      </w:pPr>
      <w:r w:rsidRPr="00D65368">
        <w:rPr>
          <w:rFonts w:cs="Arial"/>
          <w:b/>
          <w:szCs w:val="20"/>
        </w:rPr>
        <w:t>Pripravljavec oziroma p</w:t>
      </w:r>
      <w:r w:rsidR="003D54FA" w:rsidRPr="00D65368">
        <w:rPr>
          <w:rFonts w:cs="Arial"/>
          <w:b/>
          <w:szCs w:val="20"/>
        </w:rPr>
        <w:t>rojektna skupina</w:t>
      </w:r>
      <w:r w:rsidR="003D54FA" w:rsidRPr="00D65368">
        <w:rPr>
          <w:rFonts w:cs="Arial"/>
          <w:szCs w:val="20"/>
        </w:rPr>
        <w:t xml:space="preserve"> poleg nalog, določenih v ZUreP-3: </w:t>
      </w:r>
    </w:p>
    <w:p w14:paraId="117234D3"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sodeluje pri pripravi gradiv, potrebnih za izdelavo DPN,</w:t>
      </w:r>
    </w:p>
    <w:p w14:paraId="6561403E"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zagotavlja preglede gradiv in drugih morebitnih potrebnih dokumentov za izdelavo DPN,</w:t>
      </w:r>
    </w:p>
    <w:p w14:paraId="5EEA7033"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rPr>
      </w:pPr>
      <w:r w:rsidRPr="00D65368">
        <w:rPr>
          <w:rFonts w:cs="Arial"/>
        </w:rPr>
        <w:t>skrbi za javne objave ključnih faz DPN,</w:t>
      </w:r>
    </w:p>
    <w:p w14:paraId="62DF4106" w14:textId="0316D84C"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color w:val="000000"/>
        </w:rPr>
      </w:pPr>
      <w:r w:rsidRPr="00D65368">
        <w:rPr>
          <w:rFonts w:cs="Arial"/>
        </w:rPr>
        <w:t>pripravlja</w:t>
      </w:r>
      <w:r w:rsidRPr="00D65368">
        <w:rPr>
          <w:rFonts w:cs="Arial"/>
          <w:color w:val="000000"/>
        </w:rPr>
        <w:t xml:space="preserve"> gradiva za obravnavo in spreje</w:t>
      </w:r>
      <w:r w:rsidR="00D461C7">
        <w:rPr>
          <w:rFonts w:cs="Arial"/>
          <w:color w:val="000000"/>
        </w:rPr>
        <w:t>tje</w:t>
      </w:r>
      <w:r w:rsidRPr="00D65368">
        <w:rPr>
          <w:rFonts w:cs="Arial"/>
          <w:color w:val="000000"/>
        </w:rPr>
        <w:t xml:space="preserve"> na Vladi Republike Slovenije.</w:t>
      </w:r>
    </w:p>
    <w:p w14:paraId="29CE5D9F" w14:textId="77777777" w:rsidR="003D54FA" w:rsidRPr="00D65368" w:rsidRDefault="003D54FA" w:rsidP="003D54FA">
      <w:pPr>
        <w:pStyle w:val="Telobesedila"/>
        <w:tabs>
          <w:tab w:val="clear" w:pos="284"/>
          <w:tab w:val="clear" w:pos="567"/>
          <w:tab w:val="clear" w:pos="851"/>
          <w:tab w:val="clear" w:pos="1134"/>
          <w:tab w:val="clear" w:pos="1418"/>
          <w:tab w:val="num" w:pos="709"/>
        </w:tabs>
        <w:ind w:left="709" w:right="-1"/>
        <w:rPr>
          <w:rFonts w:cs="Arial"/>
          <w:highlight w:val="yellow"/>
        </w:rPr>
      </w:pPr>
    </w:p>
    <w:p w14:paraId="6CEA5974" w14:textId="77777777" w:rsidR="003D54FA" w:rsidRPr="00D65368" w:rsidRDefault="003D54FA" w:rsidP="003D54FA">
      <w:pPr>
        <w:numPr>
          <w:ilvl w:val="0"/>
          <w:numId w:val="13"/>
        </w:numPr>
        <w:spacing w:line="240" w:lineRule="auto"/>
        <w:jc w:val="both"/>
        <w:rPr>
          <w:rFonts w:cs="Arial"/>
          <w:b/>
          <w:szCs w:val="20"/>
        </w:rPr>
      </w:pPr>
      <w:r w:rsidRPr="00D65368">
        <w:rPr>
          <w:rFonts w:cs="Arial"/>
          <w:b/>
          <w:szCs w:val="20"/>
        </w:rPr>
        <w:t xml:space="preserve">Investitor: </w:t>
      </w:r>
    </w:p>
    <w:p w14:paraId="757695EC"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color w:val="000000"/>
        </w:rPr>
      </w:pPr>
      <w:r w:rsidRPr="00D65368">
        <w:rPr>
          <w:rFonts w:cs="Arial"/>
          <w:color w:val="000000"/>
        </w:rPr>
        <w:t>zagotavlja in sodeluje pri pripravi vseh gradiv in dokumentacije, potrebne v postopku priprave DPN,</w:t>
      </w:r>
    </w:p>
    <w:p w14:paraId="61627665" w14:textId="77777777"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color w:val="000000"/>
        </w:rPr>
      </w:pPr>
      <w:r w:rsidRPr="00D65368">
        <w:rPr>
          <w:rFonts w:cs="Arial"/>
          <w:color w:val="000000"/>
        </w:rPr>
        <w:t>udeležuje se vseh sestankov v zvezi s pripravo DPN ter javnih obravnav in drugih dogodkov,</w:t>
      </w:r>
    </w:p>
    <w:p w14:paraId="1964DDAE" w14:textId="1EAD50A8"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color w:val="000000"/>
        </w:rPr>
      </w:pPr>
      <w:r w:rsidRPr="00D65368">
        <w:rPr>
          <w:rFonts w:cs="Arial"/>
          <w:color w:val="000000"/>
        </w:rPr>
        <w:t xml:space="preserve">naroči in zagotavlja finančna sredstva za </w:t>
      </w:r>
      <w:r w:rsidR="00D24618">
        <w:rPr>
          <w:rFonts w:cs="Arial"/>
          <w:color w:val="000000"/>
        </w:rPr>
        <w:t>vse v postopku DPN potrebne</w:t>
      </w:r>
      <w:r w:rsidRPr="00D65368">
        <w:rPr>
          <w:rFonts w:cs="Arial"/>
          <w:color w:val="000000"/>
        </w:rPr>
        <w:t xml:space="preserve"> strokovne podlage, </w:t>
      </w:r>
    </w:p>
    <w:p w14:paraId="4D991FA5" w14:textId="1FB1D4DC" w:rsidR="003D54FA" w:rsidRPr="00D65368" w:rsidRDefault="003D54FA" w:rsidP="00DC3CBC">
      <w:pPr>
        <w:pStyle w:val="Telobesedila"/>
        <w:numPr>
          <w:ilvl w:val="0"/>
          <w:numId w:val="11"/>
        </w:numPr>
        <w:tabs>
          <w:tab w:val="clear" w:pos="284"/>
          <w:tab w:val="clear" w:pos="567"/>
          <w:tab w:val="clear" w:pos="851"/>
          <w:tab w:val="clear" w:pos="1418"/>
          <w:tab w:val="num" w:pos="1134"/>
        </w:tabs>
        <w:ind w:left="1134"/>
        <w:rPr>
          <w:rFonts w:cs="Arial"/>
          <w:color w:val="000000"/>
        </w:rPr>
      </w:pPr>
      <w:r w:rsidRPr="00D65368">
        <w:rPr>
          <w:rFonts w:cs="Arial"/>
          <w:color w:val="000000"/>
        </w:rPr>
        <w:t>sodeluje pri pripravi dokumentacije ter gradiv za obravnavo in spreje</w:t>
      </w:r>
      <w:r w:rsidR="00D461C7">
        <w:rPr>
          <w:rFonts w:cs="Arial"/>
          <w:color w:val="000000"/>
        </w:rPr>
        <w:t>tje</w:t>
      </w:r>
      <w:r w:rsidRPr="00D65368">
        <w:rPr>
          <w:rFonts w:cs="Arial"/>
          <w:color w:val="000000"/>
        </w:rPr>
        <w:t xml:space="preserve"> na Vladi </w:t>
      </w:r>
      <w:r w:rsidRPr="00D65368">
        <w:rPr>
          <w:rFonts w:cs="Arial"/>
          <w:color w:val="000000"/>
        </w:rPr>
        <w:br/>
        <w:t>Republike Slovenije.</w:t>
      </w:r>
    </w:p>
    <w:p w14:paraId="065FE911" w14:textId="77777777" w:rsidR="003D54FA" w:rsidRPr="00D65368" w:rsidRDefault="003D54FA" w:rsidP="003D54FA">
      <w:pPr>
        <w:spacing w:line="240" w:lineRule="auto"/>
        <w:ind w:right="-1" w:hanging="283"/>
        <w:jc w:val="both"/>
        <w:rPr>
          <w:rFonts w:cs="Arial"/>
          <w:snapToGrid w:val="0"/>
          <w:spacing w:val="-2"/>
          <w:szCs w:val="20"/>
        </w:rPr>
      </w:pPr>
    </w:p>
    <w:p w14:paraId="287CE8C6" w14:textId="77777777" w:rsidR="003D54FA" w:rsidRPr="00D65368" w:rsidRDefault="003D54FA" w:rsidP="003D54FA">
      <w:pPr>
        <w:numPr>
          <w:ilvl w:val="0"/>
          <w:numId w:val="13"/>
        </w:numPr>
        <w:spacing w:line="240" w:lineRule="auto"/>
        <w:jc w:val="both"/>
        <w:rPr>
          <w:rFonts w:cs="Arial"/>
          <w:b/>
          <w:szCs w:val="20"/>
        </w:rPr>
      </w:pPr>
      <w:r w:rsidRPr="00D65368">
        <w:rPr>
          <w:rFonts w:cs="Arial"/>
          <w:b/>
          <w:szCs w:val="20"/>
        </w:rPr>
        <w:t>Roki in financiranje:</w:t>
      </w:r>
    </w:p>
    <w:p w14:paraId="5AFAC53A" w14:textId="77777777" w:rsidR="003D54FA" w:rsidRPr="00D65368" w:rsidRDefault="003D54FA" w:rsidP="003D54FA">
      <w:pPr>
        <w:pStyle w:val="Telobesedila"/>
        <w:ind w:left="567" w:hanging="283"/>
        <w:rPr>
          <w:rFonts w:cs="Arial"/>
        </w:rPr>
      </w:pPr>
      <w:r w:rsidRPr="00D65368">
        <w:rPr>
          <w:rFonts w:cs="Arial"/>
        </w:rPr>
        <w:tab/>
        <w:t>Posamezne aktivnosti bodo končane do konca leta 2024. Investitor zagotovi sredstva za pripravo vseh potrebnih strokovnih podlag in dokumentacije v postopku priprave DPN.</w:t>
      </w:r>
    </w:p>
    <w:p w14:paraId="616D1EFB" w14:textId="77777777" w:rsidR="003D54FA" w:rsidRPr="00D65368" w:rsidRDefault="003D54FA" w:rsidP="003D54FA">
      <w:pPr>
        <w:pStyle w:val="Glava"/>
        <w:tabs>
          <w:tab w:val="left" w:pos="1134"/>
        </w:tabs>
        <w:spacing w:line="240" w:lineRule="auto"/>
        <w:jc w:val="both"/>
        <w:rPr>
          <w:rFonts w:cs="Arial"/>
          <w:szCs w:val="20"/>
          <w:highlight w:val="yellow"/>
        </w:rPr>
      </w:pPr>
    </w:p>
    <w:p w14:paraId="324A6604" w14:textId="77777777" w:rsidR="003D54FA" w:rsidRPr="00D65368" w:rsidRDefault="003D54FA" w:rsidP="003D54FA">
      <w:pPr>
        <w:spacing w:line="240" w:lineRule="auto"/>
        <w:ind w:right="-1"/>
        <w:jc w:val="both"/>
        <w:rPr>
          <w:rFonts w:cs="Arial"/>
          <w:snapToGrid w:val="0"/>
          <w:color w:val="000000"/>
          <w:spacing w:val="-2"/>
          <w:szCs w:val="20"/>
        </w:rPr>
      </w:pPr>
    </w:p>
    <w:p w14:paraId="6B387155" w14:textId="77777777" w:rsidR="003D54FA" w:rsidRPr="00D65368" w:rsidRDefault="003D54FA" w:rsidP="003D54FA">
      <w:pPr>
        <w:numPr>
          <w:ilvl w:val="0"/>
          <w:numId w:val="9"/>
        </w:numPr>
        <w:tabs>
          <w:tab w:val="clear" w:pos="357"/>
          <w:tab w:val="num" w:pos="567"/>
        </w:tabs>
        <w:spacing w:line="240" w:lineRule="auto"/>
        <w:ind w:left="567" w:right="-1" w:hanging="567"/>
        <w:jc w:val="both"/>
        <w:rPr>
          <w:rFonts w:cs="Arial"/>
          <w:b/>
          <w:snapToGrid w:val="0"/>
          <w:color w:val="000000"/>
          <w:spacing w:val="-2"/>
          <w:szCs w:val="20"/>
        </w:rPr>
      </w:pPr>
      <w:r w:rsidRPr="00D65368">
        <w:rPr>
          <w:rFonts w:cs="Arial"/>
          <w:b/>
          <w:snapToGrid w:val="0"/>
          <w:color w:val="000000"/>
          <w:spacing w:val="-2"/>
          <w:szCs w:val="20"/>
        </w:rPr>
        <w:t>Aktivnosti v zvezi s sodelovanjem javnosti</w:t>
      </w:r>
    </w:p>
    <w:p w14:paraId="6F60A776" w14:textId="77777777" w:rsidR="003D54FA" w:rsidRPr="00D65368" w:rsidRDefault="003D54FA" w:rsidP="003D54FA">
      <w:pPr>
        <w:spacing w:line="240" w:lineRule="auto"/>
        <w:ind w:right="-1"/>
        <w:jc w:val="both"/>
        <w:rPr>
          <w:rFonts w:cs="Arial"/>
          <w:snapToGrid w:val="0"/>
          <w:color w:val="000000"/>
          <w:spacing w:val="-2"/>
          <w:szCs w:val="20"/>
        </w:rPr>
      </w:pPr>
    </w:p>
    <w:p w14:paraId="6A05551F" w14:textId="329CF5BD" w:rsidR="003D54FA" w:rsidRPr="00D65368" w:rsidRDefault="003D54FA" w:rsidP="003D54FA">
      <w:pPr>
        <w:spacing w:line="240" w:lineRule="auto"/>
        <w:ind w:right="-1"/>
        <w:jc w:val="both"/>
        <w:rPr>
          <w:rFonts w:cs="Arial"/>
          <w:snapToGrid w:val="0"/>
          <w:color w:val="000000"/>
          <w:spacing w:val="-2"/>
          <w:szCs w:val="20"/>
        </w:rPr>
      </w:pPr>
      <w:r w:rsidRPr="00D65368">
        <w:rPr>
          <w:rFonts w:cs="Arial"/>
          <w:snapToGrid w:val="0"/>
          <w:color w:val="000000"/>
          <w:spacing w:val="-2"/>
          <w:szCs w:val="20"/>
        </w:rPr>
        <w:t>Izvedejo se vse aktivnosti, ki jih za priprav</w:t>
      </w:r>
      <w:r w:rsidR="000E3B33">
        <w:rPr>
          <w:rFonts w:cs="Arial"/>
          <w:snapToGrid w:val="0"/>
          <w:color w:val="000000"/>
          <w:spacing w:val="-2"/>
          <w:szCs w:val="20"/>
        </w:rPr>
        <w:t>o</w:t>
      </w:r>
      <w:r w:rsidRPr="00D65368">
        <w:rPr>
          <w:rFonts w:cs="Arial"/>
          <w:snapToGrid w:val="0"/>
          <w:color w:val="000000"/>
          <w:spacing w:val="-2"/>
          <w:szCs w:val="20"/>
        </w:rPr>
        <w:t xml:space="preserve"> DPN določa ZUreP-3. Predlog DPN se javno objavi v prostorskem informacijskem sistemu najmanj 30 dni, v postopku se lahko po potrebi in v dogovoru uporabijo tudi drugi načini vključevanja in sodelovanja javnosti.</w:t>
      </w:r>
    </w:p>
    <w:p w14:paraId="699F7ED2" w14:textId="77777777" w:rsidR="003D54FA" w:rsidRPr="00D65368" w:rsidRDefault="003D54FA" w:rsidP="003D54FA">
      <w:pPr>
        <w:spacing w:line="240" w:lineRule="auto"/>
        <w:ind w:right="-1"/>
        <w:jc w:val="both"/>
        <w:rPr>
          <w:rFonts w:cs="Arial"/>
          <w:snapToGrid w:val="0"/>
          <w:color w:val="000000"/>
          <w:spacing w:val="-2"/>
          <w:szCs w:val="20"/>
          <w:highlight w:val="yellow"/>
        </w:rPr>
      </w:pPr>
    </w:p>
    <w:p w14:paraId="328F9277" w14:textId="77777777" w:rsidR="0018599E" w:rsidRPr="00D65368" w:rsidRDefault="0018599E" w:rsidP="003D54FA">
      <w:pPr>
        <w:spacing w:line="240" w:lineRule="auto"/>
        <w:ind w:right="-1"/>
        <w:jc w:val="both"/>
        <w:rPr>
          <w:rFonts w:cs="Arial"/>
          <w:snapToGrid w:val="0"/>
          <w:color w:val="000000"/>
          <w:spacing w:val="-2"/>
          <w:szCs w:val="20"/>
        </w:rPr>
      </w:pPr>
    </w:p>
    <w:p w14:paraId="4015CA76" w14:textId="1EB0D51B" w:rsidR="003D54FA" w:rsidRPr="00D65368" w:rsidRDefault="00D461C7" w:rsidP="003D54FA">
      <w:pPr>
        <w:pStyle w:val="Telobesedila"/>
        <w:tabs>
          <w:tab w:val="clear" w:pos="284"/>
          <w:tab w:val="clear" w:pos="851"/>
          <w:tab w:val="clear" w:pos="1134"/>
          <w:tab w:val="clear" w:pos="1418"/>
        </w:tabs>
        <w:rPr>
          <w:rFonts w:cs="Arial"/>
        </w:rPr>
      </w:pPr>
      <w:r>
        <w:rPr>
          <w:rFonts w:cs="Arial"/>
        </w:rPr>
        <w:t>Š</w:t>
      </w:r>
      <w:r w:rsidR="003D54FA" w:rsidRPr="00D65368">
        <w:rPr>
          <w:rFonts w:cs="Arial"/>
        </w:rPr>
        <w:t>t.</w:t>
      </w:r>
    </w:p>
    <w:p w14:paraId="1F04DF3F" w14:textId="77777777" w:rsidR="003D54FA" w:rsidRPr="00D65368" w:rsidRDefault="003D54FA" w:rsidP="003D54FA">
      <w:pPr>
        <w:pStyle w:val="Telobesedila"/>
        <w:tabs>
          <w:tab w:val="clear" w:pos="284"/>
          <w:tab w:val="clear" w:pos="851"/>
          <w:tab w:val="clear" w:pos="1134"/>
          <w:tab w:val="clear" w:pos="1418"/>
        </w:tabs>
        <w:rPr>
          <w:rFonts w:cs="Arial"/>
        </w:rPr>
      </w:pPr>
      <w:r w:rsidRPr="00D65368">
        <w:rPr>
          <w:rFonts w:cs="Arial"/>
        </w:rPr>
        <w:t>Ljubljana, dne…</w:t>
      </w:r>
    </w:p>
    <w:p w14:paraId="18F52737" w14:textId="77777777" w:rsidR="003D54FA" w:rsidRPr="00D65368" w:rsidRDefault="003D54FA" w:rsidP="003D54FA">
      <w:pPr>
        <w:pStyle w:val="Telobesedila"/>
        <w:tabs>
          <w:tab w:val="clear" w:pos="284"/>
          <w:tab w:val="clear" w:pos="567"/>
          <w:tab w:val="clear" w:pos="851"/>
          <w:tab w:val="clear" w:pos="1134"/>
          <w:tab w:val="clear" w:pos="1418"/>
        </w:tabs>
        <w:rPr>
          <w:rFonts w:cs="Arial"/>
          <w:b/>
        </w:rPr>
      </w:pPr>
      <w:r w:rsidRPr="00D65368">
        <w:rPr>
          <w:rFonts w:cs="Arial"/>
          <w:highlight w:val="yellow"/>
        </w:rPr>
        <w:br w:type="page"/>
      </w:r>
      <w:r w:rsidRPr="00D65368">
        <w:rPr>
          <w:rFonts w:cs="Arial"/>
          <w:b/>
        </w:rPr>
        <w:lastRenderedPageBreak/>
        <w:t>JEDRO GRADIVA 2:</w:t>
      </w:r>
    </w:p>
    <w:p w14:paraId="0FEE2CB8" w14:textId="77777777" w:rsidR="003D54FA" w:rsidRPr="00D65368" w:rsidRDefault="003D54FA" w:rsidP="003D54FA">
      <w:pPr>
        <w:pStyle w:val="Seznam"/>
        <w:tabs>
          <w:tab w:val="clear" w:pos="284"/>
          <w:tab w:val="clear" w:pos="567"/>
          <w:tab w:val="clear" w:pos="851"/>
          <w:tab w:val="clear" w:pos="1134"/>
          <w:tab w:val="clear" w:pos="1418"/>
          <w:tab w:val="clear" w:pos="1701"/>
          <w:tab w:val="clear" w:pos="2268"/>
          <w:tab w:val="clear" w:pos="2835"/>
          <w:tab w:val="clear" w:pos="3402"/>
        </w:tabs>
        <w:spacing w:line="240" w:lineRule="auto"/>
        <w:rPr>
          <w:rFonts w:ascii="Arial" w:hAnsi="Arial" w:cs="Arial"/>
          <w:b/>
          <w:bCs/>
          <w:w w:val="100"/>
          <w:sz w:val="20"/>
          <w:lang w:val="sl-SI"/>
        </w:rPr>
      </w:pPr>
    </w:p>
    <w:p w14:paraId="3F364A1D" w14:textId="77777777" w:rsidR="003D54FA" w:rsidRPr="00D65368" w:rsidRDefault="003D54FA" w:rsidP="003D54FA">
      <w:pPr>
        <w:spacing w:line="240" w:lineRule="auto"/>
        <w:jc w:val="both"/>
        <w:rPr>
          <w:rFonts w:cs="Arial"/>
          <w:b/>
          <w:szCs w:val="20"/>
        </w:rPr>
      </w:pPr>
    </w:p>
    <w:p w14:paraId="20C60803" w14:textId="77777777" w:rsidR="003D54FA" w:rsidRPr="00D65368" w:rsidRDefault="003D54FA" w:rsidP="003D54FA">
      <w:pPr>
        <w:spacing w:line="240" w:lineRule="auto"/>
        <w:jc w:val="center"/>
        <w:rPr>
          <w:rFonts w:cs="Arial"/>
          <w:b/>
          <w:szCs w:val="20"/>
        </w:rPr>
      </w:pPr>
      <w:r w:rsidRPr="00D65368">
        <w:rPr>
          <w:rFonts w:cs="Arial"/>
          <w:b/>
          <w:szCs w:val="20"/>
        </w:rPr>
        <w:t>O B R A Z L O Ž I T E V</w:t>
      </w:r>
    </w:p>
    <w:p w14:paraId="682E2DE2" w14:textId="77777777" w:rsidR="003D54FA" w:rsidRPr="00D65368" w:rsidRDefault="003D54FA" w:rsidP="003D54FA">
      <w:pPr>
        <w:spacing w:line="240" w:lineRule="auto"/>
        <w:jc w:val="center"/>
        <w:rPr>
          <w:rFonts w:cs="Arial"/>
          <w:b/>
          <w:szCs w:val="20"/>
        </w:rPr>
      </w:pPr>
    </w:p>
    <w:p w14:paraId="4EA32C4A" w14:textId="77777777" w:rsidR="003D54FA" w:rsidRPr="00D65368" w:rsidRDefault="003D54FA" w:rsidP="003D54FA">
      <w:pPr>
        <w:pStyle w:val="Glava"/>
        <w:tabs>
          <w:tab w:val="center" w:pos="4536"/>
          <w:tab w:val="right" w:pos="9072"/>
        </w:tabs>
        <w:spacing w:line="240" w:lineRule="auto"/>
        <w:jc w:val="center"/>
        <w:rPr>
          <w:b/>
          <w:szCs w:val="20"/>
        </w:rPr>
      </w:pPr>
      <w:r w:rsidRPr="00D65368">
        <w:rPr>
          <w:rFonts w:cs="Arial"/>
          <w:b/>
          <w:caps/>
          <w:szCs w:val="20"/>
        </w:rPr>
        <w:t>K sklep</w:t>
      </w:r>
      <w:r w:rsidRPr="00D65368">
        <w:rPr>
          <w:rFonts w:cs="Arial"/>
          <w:b/>
          <w:szCs w:val="20"/>
        </w:rPr>
        <w:t xml:space="preserve">U O PRIPRAVI </w:t>
      </w:r>
      <w:r w:rsidRPr="00D65368">
        <w:rPr>
          <w:b/>
          <w:szCs w:val="20"/>
        </w:rPr>
        <w:t xml:space="preserve">DRŽAVNEGA PROSTORSKEGA NAČRTA ZA </w:t>
      </w:r>
    </w:p>
    <w:p w14:paraId="64E6F004" w14:textId="5BC0DDF3" w:rsidR="003D54FA" w:rsidRPr="00D65368" w:rsidRDefault="003D54FA" w:rsidP="003D54FA">
      <w:pPr>
        <w:pStyle w:val="Glava"/>
        <w:tabs>
          <w:tab w:val="center" w:pos="4536"/>
          <w:tab w:val="right" w:pos="9072"/>
        </w:tabs>
        <w:spacing w:line="240" w:lineRule="auto"/>
        <w:jc w:val="center"/>
        <w:rPr>
          <w:rFonts w:cs="Arial"/>
          <w:b/>
          <w:caps/>
          <w:color w:val="FF0000"/>
          <w:szCs w:val="20"/>
        </w:rPr>
      </w:pPr>
      <w:r w:rsidRPr="00D65368">
        <w:rPr>
          <w:b/>
          <w:szCs w:val="20"/>
        </w:rPr>
        <w:t xml:space="preserve">DRŽAVNO </w:t>
      </w:r>
      <w:r w:rsidR="00550D64" w:rsidRPr="00550D64">
        <w:rPr>
          <w:b/>
          <w:szCs w:val="20"/>
        </w:rPr>
        <w:t xml:space="preserve">CESTO </w:t>
      </w:r>
      <w:r w:rsidR="00550D64" w:rsidRPr="00550D64">
        <w:rPr>
          <w:rFonts w:cs="Arial"/>
          <w:b/>
          <w:szCs w:val="20"/>
        </w:rPr>
        <w:t>KRŠKO—BREŽICE</w:t>
      </w:r>
    </w:p>
    <w:p w14:paraId="0A92C131" w14:textId="77777777" w:rsidR="003D54FA" w:rsidRPr="00D65368" w:rsidRDefault="003D54FA" w:rsidP="003D54FA">
      <w:pPr>
        <w:spacing w:line="240" w:lineRule="auto"/>
        <w:jc w:val="both"/>
        <w:rPr>
          <w:rFonts w:cs="Arial"/>
          <w:caps/>
          <w:color w:val="FF0000"/>
          <w:szCs w:val="20"/>
        </w:rPr>
      </w:pPr>
    </w:p>
    <w:p w14:paraId="3B0A3251" w14:textId="7CBCE2B0" w:rsidR="003D54FA" w:rsidRDefault="003D54FA" w:rsidP="003D54FA">
      <w:pPr>
        <w:spacing w:line="240" w:lineRule="auto"/>
        <w:jc w:val="both"/>
        <w:rPr>
          <w:rFonts w:cs="Arial"/>
          <w:caps/>
          <w:color w:val="FF0000"/>
          <w:szCs w:val="20"/>
        </w:rPr>
      </w:pPr>
    </w:p>
    <w:p w14:paraId="75516D8D" w14:textId="77777777" w:rsidR="00596467" w:rsidRPr="00D65368" w:rsidRDefault="00596467" w:rsidP="003D54FA">
      <w:pPr>
        <w:spacing w:line="240" w:lineRule="auto"/>
        <w:jc w:val="both"/>
        <w:rPr>
          <w:rFonts w:cs="Arial"/>
          <w:caps/>
          <w:color w:val="FF0000"/>
          <w:szCs w:val="20"/>
        </w:rPr>
      </w:pPr>
    </w:p>
    <w:p w14:paraId="11392C23" w14:textId="77777777" w:rsidR="003D54FA" w:rsidRPr="00D65368" w:rsidRDefault="003D54FA" w:rsidP="003D54FA">
      <w:pPr>
        <w:pStyle w:val="Telobesedila"/>
        <w:tabs>
          <w:tab w:val="clear" w:pos="284"/>
        </w:tabs>
        <w:ind w:left="567" w:hanging="567"/>
        <w:rPr>
          <w:rFonts w:cs="Arial"/>
          <w:b/>
          <w:caps/>
        </w:rPr>
      </w:pPr>
      <w:r w:rsidRPr="00D65368">
        <w:rPr>
          <w:rFonts w:cs="Arial"/>
          <w:b/>
          <w:caps/>
        </w:rPr>
        <w:t>I.</w:t>
      </w:r>
      <w:r w:rsidRPr="00D65368">
        <w:rPr>
          <w:rFonts w:cs="Arial"/>
          <w:b/>
          <w:caps/>
        </w:rPr>
        <w:tab/>
        <w:t>UVOD</w:t>
      </w:r>
    </w:p>
    <w:p w14:paraId="595F04F8" w14:textId="77777777" w:rsidR="003D54FA" w:rsidRPr="00D65368" w:rsidRDefault="003D54FA" w:rsidP="003D54FA">
      <w:pPr>
        <w:pStyle w:val="Telobesedila"/>
        <w:tabs>
          <w:tab w:val="clear" w:pos="284"/>
        </w:tabs>
        <w:ind w:left="567" w:hanging="567"/>
        <w:rPr>
          <w:rFonts w:cs="Arial"/>
          <w:b/>
          <w:caps/>
        </w:rPr>
      </w:pPr>
    </w:p>
    <w:p w14:paraId="2D4E7829" w14:textId="77777777" w:rsidR="003D54FA" w:rsidRPr="00D65368" w:rsidRDefault="003D54FA" w:rsidP="003D54FA">
      <w:pPr>
        <w:pStyle w:val="Glava"/>
        <w:tabs>
          <w:tab w:val="center" w:pos="4536"/>
          <w:tab w:val="right" w:pos="9072"/>
        </w:tabs>
        <w:spacing w:line="240" w:lineRule="auto"/>
        <w:ind w:left="567" w:hanging="567"/>
        <w:jc w:val="both"/>
        <w:rPr>
          <w:rFonts w:cs="Arial"/>
          <w:b/>
          <w:szCs w:val="20"/>
        </w:rPr>
      </w:pPr>
      <w:r w:rsidRPr="00D65368">
        <w:rPr>
          <w:rFonts w:cs="Arial"/>
          <w:b/>
          <w:szCs w:val="20"/>
        </w:rPr>
        <w:t>1.</w:t>
      </w:r>
      <w:r w:rsidRPr="00D65368">
        <w:rPr>
          <w:rFonts w:cs="Arial"/>
          <w:b/>
          <w:szCs w:val="20"/>
        </w:rPr>
        <w:tab/>
        <w:t>Pravna podlaga za sprejem sklepa o pripravi državnega prostorskega načrta</w:t>
      </w:r>
    </w:p>
    <w:p w14:paraId="36647D1C" w14:textId="77777777" w:rsidR="003D54FA" w:rsidRPr="00D65368" w:rsidRDefault="003D54FA" w:rsidP="003D54FA">
      <w:pPr>
        <w:pStyle w:val="Glava"/>
        <w:tabs>
          <w:tab w:val="center" w:pos="4536"/>
          <w:tab w:val="right" w:pos="9072"/>
        </w:tabs>
        <w:spacing w:line="240" w:lineRule="auto"/>
        <w:jc w:val="both"/>
        <w:rPr>
          <w:rFonts w:cs="Arial"/>
          <w:b/>
          <w:szCs w:val="20"/>
        </w:rPr>
      </w:pPr>
    </w:p>
    <w:p w14:paraId="20E7E7EE" w14:textId="36A2F5B1" w:rsidR="003D54FA" w:rsidRPr="00C55E53" w:rsidRDefault="003D54FA" w:rsidP="00C55E53">
      <w:pPr>
        <w:spacing w:line="240" w:lineRule="auto"/>
        <w:jc w:val="both"/>
        <w:rPr>
          <w:rFonts w:cs="Arial"/>
          <w:szCs w:val="20"/>
        </w:rPr>
      </w:pPr>
      <w:r w:rsidRPr="00D65368">
        <w:rPr>
          <w:rFonts w:cs="Arial"/>
          <w:szCs w:val="20"/>
        </w:rPr>
        <w:t xml:space="preserve">V skladu </w:t>
      </w:r>
      <w:r w:rsidR="00D457C4">
        <w:rPr>
          <w:rFonts w:cs="Arial"/>
          <w:szCs w:val="20"/>
        </w:rPr>
        <w:t>z</w:t>
      </w:r>
      <w:r w:rsidRPr="00D65368">
        <w:rPr>
          <w:rFonts w:cs="Arial"/>
          <w:szCs w:val="20"/>
        </w:rPr>
        <w:t xml:space="preserve"> </w:t>
      </w:r>
      <w:r w:rsidR="00D457C4">
        <w:rPr>
          <w:rFonts w:cs="Arial"/>
          <w:szCs w:val="20"/>
        </w:rPr>
        <w:t xml:space="preserve">drugim odstavkom </w:t>
      </w:r>
      <w:r w:rsidRPr="00D65368">
        <w:rPr>
          <w:rFonts w:cs="Arial"/>
          <w:szCs w:val="20"/>
        </w:rPr>
        <w:t>9</w:t>
      </w:r>
      <w:r w:rsidR="00D457C4">
        <w:rPr>
          <w:rFonts w:cs="Arial"/>
          <w:szCs w:val="20"/>
        </w:rPr>
        <w:t>2</w:t>
      </w:r>
      <w:r w:rsidRPr="00D65368">
        <w:rPr>
          <w:rFonts w:cs="Arial"/>
          <w:szCs w:val="20"/>
        </w:rPr>
        <w:t xml:space="preserve">. členom Zakona o </w:t>
      </w:r>
      <w:r w:rsidRPr="00D65368">
        <w:rPr>
          <w:rFonts w:cs="Arial"/>
          <w:bCs/>
          <w:szCs w:val="20"/>
        </w:rPr>
        <w:t>urejanju prostora (</w:t>
      </w:r>
      <w:r w:rsidRPr="00D65368">
        <w:rPr>
          <w:rFonts w:cs="Arial"/>
          <w:szCs w:val="20"/>
        </w:rPr>
        <w:t>Uradni list RS, št. </w:t>
      </w:r>
      <w:hyperlink r:id="rId26" w:tgtFrame="_blank" w:tooltip="Zakon o urejanju prostora (ZUreP-3)" w:history="1">
        <w:r w:rsidRPr="00D65368">
          <w:rPr>
            <w:rFonts w:cs="Arial"/>
            <w:szCs w:val="20"/>
          </w:rPr>
          <w:t>199/21</w:t>
        </w:r>
      </w:hyperlink>
      <w:r w:rsidRPr="00D65368">
        <w:rPr>
          <w:rFonts w:cs="Arial"/>
          <w:szCs w:val="20"/>
        </w:rPr>
        <w:t xml:space="preserve"> in 18/23 – ZDU-10</w:t>
      </w:r>
      <w:r w:rsidRPr="00D65368">
        <w:rPr>
          <w:rFonts w:cs="Arial"/>
          <w:bCs/>
          <w:szCs w:val="20"/>
        </w:rPr>
        <w:t>; v nadaljnjem besedilu: ZUreP-3</w:t>
      </w:r>
      <w:r w:rsidRPr="00D65368">
        <w:rPr>
          <w:rFonts w:cs="Arial"/>
          <w:szCs w:val="20"/>
        </w:rPr>
        <w:t xml:space="preserve">) </w:t>
      </w:r>
      <w:r w:rsidR="00D457C4">
        <w:rPr>
          <w:rFonts w:cs="Arial"/>
          <w:szCs w:val="20"/>
        </w:rPr>
        <w:t>projektna skupina</w:t>
      </w:r>
      <w:r w:rsidRPr="00D65368">
        <w:rPr>
          <w:rFonts w:cs="Arial"/>
          <w:szCs w:val="20"/>
        </w:rPr>
        <w:t xml:space="preserve"> pripravi </w:t>
      </w:r>
      <w:r w:rsidR="00D457C4">
        <w:rPr>
          <w:rFonts w:cs="Arial"/>
          <w:szCs w:val="20"/>
        </w:rPr>
        <w:t xml:space="preserve">predlog </w:t>
      </w:r>
      <w:r w:rsidRPr="00D65368">
        <w:rPr>
          <w:rFonts w:cs="Arial"/>
          <w:szCs w:val="20"/>
        </w:rPr>
        <w:t>sklep</w:t>
      </w:r>
      <w:r w:rsidR="00D457C4">
        <w:rPr>
          <w:rFonts w:cs="Arial"/>
          <w:szCs w:val="20"/>
        </w:rPr>
        <w:t xml:space="preserve">a o pripravi. Slednji </w:t>
      </w:r>
      <w:r w:rsidRPr="00C55E53">
        <w:rPr>
          <w:rFonts w:cs="Arial"/>
          <w:szCs w:val="20"/>
        </w:rPr>
        <w:t xml:space="preserve">v skladu z drugim odstavkom </w:t>
      </w:r>
      <w:r w:rsidR="007E581B" w:rsidRPr="00C55E53">
        <w:rPr>
          <w:rFonts w:cs="Arial"/>
          <w:szCs w:val="20"/>
        </w:rPr>
        <w:t>93</w:t>
      </w:r>
      <w:r w:rsidRPr="00C55E53">
        <w:rPr>
          <w:rFonts w:cs="Arial"/>
          <w:szCs w:val="20"/>
        </w:rPr>
        <w:t>. člena ZUreP-</w:t>
      </w:r>
      <w:r w:rsidR="007E581B" w:rsidRPr="00C55E53">
        <w:rPr>
          <w:rFonts w:cs="Arial"/>
          <w:szCs w:val="20"/>
        </w:rPr>
        <w:t>3</w:t>
      </w:r>
      <w:r w:rsidRPr="00C55E53">
        <w:rPr>
          <w:rFonts w:cs="Arial"/>
          <w:szCs w:val="20"/>
        </w:rPr>
        <w:t xml:space="preserve"> vsebuje cilje načrtovane prostorske ureditve, opis načrtovane prostorske ureditve z osnovnimi značilnostmi in okvirnim območjem in občinami, na območju katerih bo predvidoma načrtovana prostorska ureditev, </w:t>
      </w:r>
      <w:r w:rsidR="00C55E53" w:rsidRPr="00C55E53">
        <w:rPr>
          <w:rFonts w:cs="Arial"/>
          <w:szCs w:val="20"/>
        </w:rPr>
        <w:t>seznam sodelujočih</w:t>
      </w:r>
      <w:r w:rsidRPr="00C55E53">
        <w:rPr>
          <w:rFonts w:cs="Arial"/>
          <w:szCs w:val="20"/>
        </w:rPr>
        <w:t xml:space="preserve"> pri pripravi državnega prostorskega načrta, obveznost izvedbe postopkov celovite presoje in presoje </w:t>
      </w:r>
      <w:r w:rsidR="00C55E53" w:rsidRPr="00C55E53">
        <w:rPr>
          <w:rFonts w:cs="Arial"/>
          <w:szCs w:val="20"/>
        </w:rPr>
        <w:t>sprejemljivosti na varovana območja</w:t>
      </w:r>
      <w:r w:rsidRPr="00C55E53">
        <w:rPr>
          <w:rFonts w:cs="Arial"/>
          <w:szCs w:val="20"/>
        </w:rPr>
        <w:t xml:space="preserve">, seznam </w:t>
      </w:r>
      <w:r w:rsidR="00C55E53" w:rsidRPr="00C55E53">
        <w:rPr>
          <w:rFonts w:cs="Arial"/>
          <w:szCs w:val="20"/>
        </w:rPr>
        <w:t xml:space="preserve">podatkov in </w:t>
      </w:r>
      <w:r w:rsidRPr="00C55E53">
        <w:rPr>
          <w:rFonts w:cs="Arial"/>
          <w:szCs w:val="20"/>
        </w:rPr>
        <w:t>strokovnih podlag</w:t>
      </w:r>
      <w:r w:rsidR="00C55E53" w:rsidRPr="00C55E53">
        <w:rPr>
          <w:rFonts w:cs="Arial"/>
          <w:szCs w:val="20"/>
        </w:rPr>
        <w:t xml:space="preserve"> in druge podatke, pomembne za izvedbo postopka državnega prostorskega načrtovanja.</w:t>
      </w:r>
    </w:p>
    <w:p w14:paraId="7BB949FB" w14:textId="77777777" w:rsidR="003D54FA" w:rsidRPr="00D65368" w:rsidRDefault="003D54FA" w:rsidP="003D54FA">
      <w:pPr>
        <w:spacing w:line="240" w:lineRule="auto"/>
        <w:jc w:val="both"/>
        <w:rPr>
          <w:rFonts w:cs="Arial"/>
          <w:szCs w:val="20"/>
        </w:rPr>
      </w:pPr>
    </w:p>
    <w:p w14:paraId="0E582F0D" w14:textId="344CB771" w:rsidR="003D54FA" w:rsidRPr="00D65368" w:rsidRDefault="003D54FA" w:rsidP="003D54FA">
      <w:pPr>
        <w:spacing w:line="240" w:lineRule="auto"/>
        <w:jc w:val="both"/>
        <w:rPr>
          <w:rFonts w:cs="Arial"/>
          <w:szCs w:val="20"/>
        </w:rPr>
      </w:pPr>
      <w:r w:rsidRPr="00D65368">
        <w:rPr>
          <w:rFonts w:cs="Arial"/>
          <w:szCs w:val="20"/>
        </w:rPr>
        <w:t xml:space="preserve">Sklep </w:t>
      </w:r>
      <w:r w:rsidR="00C55E53">
        <w:rPr>
          <w:rFonts w:cs="Arial"/>
          <w:szCs w:val="20"/>
        </w:rPr>
        <w:t>o pripravi DPN sprej</w:t>
      </w:r>
      <w:r w:rsidR="009D5576">
        <w:rPr>
          <w:rFonts w:cs="Arial"/>
          <w:szCs w:val="20"/>
        </w:rPr>
        <w:t>me</w:t>
      </w:r>
      <w:r w:rsidR="00C55E53">
        <w:rPr>
          <w:rFonts w:cs="Arial"/>
          <w:szCs w:val="20"/>
        </w:rPr>
        <w:t xml:space="preserve"> vlada.</w:t>
      </w:r>
    </w:p>
    <w:p w14:paraId="6811CBC7" w14:textId="1B6E91F7" w:rsidR="003D54FA" w:rsidRDefault="003D54FA" w:rsidP="003D54FA">
      <w:pPr>
        <w:spacing w:line="240" w:lineRule="auto"/>
        <w:jc w:val="both"/>
        <w:rPr>
          <w:rFonts w:cs="Arial"/>
          <w:szCs w:val="20"/>
          <w:highlight w:val="yellow"/>
        </w:rPr>
      </w:pPr>
    </w:p>
    <w:p w14:paraId="0DC38B21" w14:textId="77777777" w:rsidR="003D54FA" w:rsidRPr="00D65368" w:rsidRDefault="003D54FA" w:rsidP="003D54FA">
      <w:pPr>
        <w:spacing w:line="240" w:lineRule="auto"/>
        <w:jc w:val="both"/>
        <w:rPr>
          <w:rFonts w:cs="Arial"/>
          <w:szCs w:val="20"/>
          <w:highlight w:val="yellow"/>
        </w:rPr>
      </w:pPr>
    </w:p>
    <w:p w14:paraId="21BD31CE" w14:textId="77777777" w:rsidR="003D54FA" w:rsidRPr="00D65368" w:rsidRDefault="003D54FA" w:rsidP="003D54FA">
      <w:pPr>
        <w:pStyle w:val="Telobesedila"/>
        <w:tabs>
          <w:tab w:val="clear" w:pos="284"/>
        </w:tabs>
        <w:ind w:left="567" w:hanging="567"/>
        <w:rPr>
          <w:rFonts w:cs="Arial"/>
          <w:b/>
        </w:rPr>
      </w:pPr>
      <w:bookmarkStart w:id="0" w:name="_Toc421003201"/>
      <w:bookmarkStart w:id="1" w:name="_Toc421009267"/>
      <w:r w:rsidRPr="00D65368">
        <w:rPr>
          <w:rFonts w:cs="Arial"/>
          <w:b/>
          <w:caps/>
        </w:rPr>
        <w:t>II.</w:t>
      </w:r>
      <w:r w:rsidRPr="00D65368">
        <w:rPr>
          <w:rFonts w:cs="Arial"/>
          <w:b/>
          <w:caps/>
        </w:rPr>
        <w:tab/>
      </w:r>
      <w:bookmarkEnd w:id="0"/>
      <w:bookmarkEnd w:id="1"/>
      <w:r w:rsidRPr="00D65368">
        <w:rPr>
          <w:rFonts w:cs="Arial"/>
          <w:b/>
          <w:caps/>
        </w:rPr>
        <w:t>VSEBINSKA OBRAZLOŽITEV predvidenih REŠITEV</w:t>
      </w:r>
    </w:p>
    <w:p w14:paraId="722C63E1" w14:textId="77777777" w:rsidR="003D54FA" w:rsidRPr="00D65368" w:rsidRDefault="003D54FA" w:rsidP="003D54FA">
      <w:pPr>
        <w:pStyle w:val="Telobesedila"/>
        <w:tabs>
          <w:tab w:val="clear" w:pos="284"/>
        </w:tabs>
        <w:rPr>
          <w:rFonts w:cs="Arial"/>
          <w:highlight w:val="yellow"/>
          <w:lang w:eastAsia="en-US"/>
        </w:rPr>
      </w:pPr>
    </w:p>
    <w:p w14:paraId="2C00A9D9" w14:textId="0DF229A1" w:rsidR="003D54FA" w:rsidRPr="00D65368" w:rsidRDefault="003D54FA" w:rsidP="003D54FA">
      <w:pPr>
        <w:widowControl w:val="0"/>
        <w:suppressAutoHyphens/>
        <w:autoSpaceDN w:val="0"/>
        <w:spacing w:line="240" w:lineRule="auto"/>
        <w:jc w:val="both"/>
        <w:textAlignment w:val="baseline"/>
        <w:rPr>
          <w:rFonts w:cs="Arial"/>
          <w:bCs/>
          <w:szCs w:val="20"/>
        </w:rPr>
      </w:pPr>
      <w:r w:rsidRPr="00D65368">
        <w:rPr>
          <w:rFonts w:cs="Arial"/>
          <w:bCs/>
          <w:szCs w:val="20"/>
        </w:rPr>
        <w:t xml:space="preserve">Državni prostorski načrt za državno cesto </w:t>
      </w:r>
      <w:r w:rsidR="00550D64" w:rsidRPr="00550D64">
        <w:rPr>
          <w:rFonts w:cs="Arial"/>
          <w:szCs w:val="20"/>
        </w:rPr>
        <w:t>Krško—Brežice</w:t>
      </w:r>
      <w:r w:rsidR="00550D64" w:rsidRPr="00D65368">
        <w:rPr>
          <w:rFonts w:cs="Arial"/>
          <w:szCs w:val="20"/>
        </w:rPr>
        <w:t xml:space="preserve"> </w:t>
      </w:r>
      <w:r w:rsidRPr="00D65368">
        <w:rPr>
          <w:rFonts w:cs="Arial"/>
          <w:bCs/>
          <w:szCs w:val="20"/>
        </w:rPr>
        <w:t xml:space="preserve">se pripravlja z namenom, da se izboljšajo promet in bivalne razmere v naseljih ob sedanji regionalni  cesti med Krškim in Brežicami, razbremenita mestni središči Brežic in Krškega ter obstoječi most čez Savo v Krškem in izboljša prometna povezava med mestoma Krško in Brežice. </w:t>
      </w:r>
    </w:p>
    <w:p w14:paraId="3080AE18" w14:textId="7DDC23EE" w:rsidR="003D54FA" w:rsidRPr="00D65368" w:rsidRDefault="003D54FA" w:rsidP="003D54FA">
      <w:pPr>
        <w:spacing w:line="240" w:lineRule="auto"/>
        <w:jc w:val="both"/>
        <w:rPr>
          <w:rFonts w:cs="Arial"/>
          <w:strike/>
          <w:color w:val="000000"/>
          <w:szCs w:val="20"/>
          <w:lang w:eastAsia="sl-SI"/>
        </w:rPr>
      </w:pPr>
    </w:p>
    <w:p w14:paraId="53A39467" w14:textId="04860EC8" w:rsidR="003D54FA" w:rsidRPr="00D65368" w:rsidRDefault="003D54FA" w:rsidP="003D54FA">
      <w:pPr>
        <w:widowControl w:val="0"/>
        <w:suppressAutoHyphens/>
        <w:autoSpaceDN w:val="0"/>
        <w:spacing w:line="240" w:lineRule="auto"/>
        <w:jc w:val="both"/>
        <w:textAlignment w:val="baseline"/>
        <w:rPr>
          <w:rFonts w:cs="Arial"/>
          <w:color w:val="000000"/>
          <w:szCs w:val="20"/>
          <w:lang w:eastAsia="sl-SI"/>
        </w:rPr>
      </w:pPr>
      <w:r w:rsidRPr="00D65368">
        <w:rPr>
          <w:rFonts w:cs="Arial"/>
          <w:color w:val="000000"/>
          <w:szCs w:val="20"/>
          <w:lang w:eastAsia="sl-SI"/>
        </w:rPr>
        <w:t xml:space="preserve">Z državnim prostorskim načrtom se načrtujejo: </w:t>
      </w:r>
    </w:p>
    <w:p w14:paraId="45810A69" w14:textId="10084D4E" w:rsidR="003D54FA" w:rsidRPr="00D65368" w:rsidRDefault="003D54FA" w:rsidP="00AA2CDA">
      <w:pPr>
        <w:pStyle w:val="Telobesedila"/>
        <w:numPr>
          <w:ilvl w:val="0"/>
          <w:numId w:val="11"/>
        </w:numPr>
        <w:tabs>
          <w:tab w:val="clear" w:pos="284"/>
          <w:tab w:val="clear" w:pos="567"/>
          <w:tab w:val="clear" w:pos="851"/>
          <w:tab w:val="clear" w:pos="1134"/>
          <w:tab w:val="clear" w:pos="1418"/>
          <w:tab w:val="num" w:pos="709"/>
        </w:tabs>
        <w:ind w:left="709" w:hanging="709"/>
        <w:rPr>
          <w:rFonts w:cs="Arial"/>
        </w:rPr>
      </w:pPr>
      <w:r w:rsidRPr="00D65368">
        <w:rPr>
          <w:rFonts w:cs="Arial"/>
        </w:rPr>
        <w:tab/>
        <w:t xml:space="preserve">državna cesta </w:t>
      </w:r>
      <w:r w:rsidR="00550D64" w:rsidRPr="00550D64">
        <w:rPr>
          <w:rFonts w:cs="Arial"/>
        </w:rPr>
        <w:t>Krško—Brežice</w:t>
      </w:r>
      <w:r w:rsidR="00550D64" w:rsidRPr="00D65368">
        <w:rPr>
          <w:rFonts w:cs="Arial"/>
        </w:rPr>
        <w:t xml:space="preserve"> </w:t>
      </w:r>
      <w:r w:rsidRPr="00D65368">
        <w:rPr>
          <w:rFonts w:cs="Arial"/>
        </w:rPr>
        <w:t>z vsemi objekti in ureditvami, potrebnimi za njeno nemoteno delovanje,</w:t>
      </w:r>
    </w:p>
    <w:p w14:paraId="02793391" w14:textId="77777777" w:rsidR="003D54FA" w:rsidRPr="00D65368" w:rsidRDefault="003D54FA" w:rsidP="003D54FA">
      <w:pPr>
        <w:pStyle w:val="Telobesedila"/>
        <w:numPr>
          <w:ilvl w:val="0"/>
          <w:numId w:val="11"/>
        </w:numPr>
        <w:tabs>
          <w:tab w:val="clear" w:pos="284"/>
          <w:tab w:val="clear" w:pos="567"/>
          <w:tab w:val="clear" w:pos="851"/>
          <w:tab w:val="clear" w:pos="1134"/>
          <w:tab w:val="clear" w:pos="1418"/>
          <w:tab w:val="num" w:pos="709"/>
        </w:tabs>
        <w:ind w:left="709" w:hanging="709"/>
        <w:rPr>
          <w:rFonts w:cs="Arial"/>
        </w:rPr>
      </w:pPr>
      <w:r w:rsidRPr="00D65368">
        <w:rPr>
          <w:rFonts w:cs="Arial"/>
        </w:rPr>
        <w:t>navezovalna cesta Stara vas,</w:t>
      </w:r>
    </w:p>
    <w:p w14:paraId="7EBBF7D8" w14:textId="77777777" w:rsidR="003D54FA" w:rsidRPr="00D65368" w:rsidRDefault="003D54FA" w:rsidP="003D54FA">
      <w:pPr>
        <w:pStyle w:val="Telobesedila"/>
        <w:numPr>
          <w:ilvl w:val="0"/>
          <w:numId w:val="11"/>
        </w:numPr>
        <w:tabs>
          <w:tab w:val="clear" w:pos="284"/>
          <w:tab w:val="clear" w:pos="567"/>
          <w:tab w:val="clear" w:pos="851"/>
          <w:tab w:val="clear" w:pos="1134"/>
          <w:tab w:val="clear" w:pos="1418"/>
          <w:tab w:val="num" w:pos="709"/>
        </w:tabs>
        <w:ind w:left="709" w:hanging="709"/>
        <w:rPr>
          <w:rFonts w:cs="Arial"/>
        </w:rPr>
      </w:pPr>
      <w:r w:rsidRPr="00D65368">
        <w:rPr>
          <w:rFonts w:cs="Arial"/>
        </w:rPr>
        <w:tab/>
        <w:t xml:space="preserve">odstranitve objektov, ureditve obcestnega prostora, vključno z </w:t>
      </w:r>
      <w:proofErr w:type="spellStart"/>
      <w:r w:rsidRPr="00D65368">
        <w:rPr>
          <w:rFonts w:cs="Arial"/>
        </w:rPr>
        <w:t>rekultivacijo</w:t>
      </w:r>
      <w:proofErr w:type="spellEnd"/>
      <w:r w:rsidRPr="00D65368">
        <w:rPr>
          <w:rFonts w:cs="Arial"/>
        </w:rPr>
        <w:t xml:space="preserve"> zemljišč, ureditve in prestavitve obstoječih vodotokov,</w:t>
      </w:r>
    </w:p>
    <w:p w14:paraId="0C202631" w14:textId="77777777" w:rsidR="003D54FA" w:rsidRPr="00D65368" w:rsidRDefault="003D54FA" w:rsidP="003D54FA">
      <w:pPr>
        <w:pStyle w:val="Telobesedila"/>
        <w:numPr>
          <w:ilvl w:val="0"/>
          <w:numId w:val="11"/>
        </w:numPr>
        <w:tabs>
          <w:tab w:val="clear" w:pos="284"/>
          <w:tab w:val="clear" w:pos="567"/>
          <w:tab w:val="clear" w:pos="851"/>
          <w:tab w:val="clear" w:pos="1134"/>
          <w:tab w:val="clear" w:pos="1418"/>
          <w:tab w:val="num" w:pos="709"/>
        </w:tabs>
        <w:ind w:left="709" w:hanging="709"/>
        <w:rPr>
          <w:rFonts w:cs="Arial"/>
        </w:rPr>
      </w:pPr>
      <w:r w:rsidRPr="00D65368">
        <w:rPr>
          <w:rFonts w:cs="Arial"/>
        </w:rPr>
        <w:t xml:space="preserve">prestavitve, prilagoditve in ureditve objektov gospodarske javne infrastrukture, </w:t>
      </w:r>
    </w:p>
    <w:p w14:paraId="4865CEA3" w14:textId="77777777" w:rsidR="003D54FA" w:rsidRPr="00D65368" w:rsidRDefault="003D54FA" w:rsidP="003D54FA">
      <w:pPr>
        <w:pStyle w:val="Telobesedila"/>
        <w:numPr>
          <w:ilvl w:val="0"/>
          <w:numId w:val="11"/>
        </w:numPr>
        <w:tabs>
          <w:tab w:val="clear" w:pos="284"/>
          <w:tab w:val="clear" w:pos="567"/>
          <w:tab w:val="clear" w:pos="851"/>
          <w:tab w:val="clear" w:pos="1134"/>
          <w:tab w:val="clear" w:pos="1418"/>
          <w:tab w:val="num" w:pos="709"/>
        </w:tabs>
        <w:ind w:left="709" w:hanging="709"/>
        <w:rPr>
          <w:rFonts w:cs="Arial"/>
        </w:rPr>
      </w:pPr>
      <w:r w:rsidRPr="00D65368">
        <w:rPr>
          <w:rFonts w:cs="Arial"/>
        </w:rPr>
        <w:tab/>
        <w:t>objekti in ureditve za varovanje okolja,</w:t>
      </w:r>
    </w:p>
    <w:p w14:paraId="04B51CD5" w14:textId="77777777" w:rsidR="003D54FA" w:rsidRPr="00D65368" w:rsidRDefault="003D54FA" w:rsidP="003D54FA">
      <w:pPr>
        <w:pStyle w:val="Telobesedila"/>
        <w:numPr>
          <w:ilvl w:val="0"/>
          <w:numId w:val="11"/>
        </w:numPr>
        <w:tabs>
          <w:tab w:val="clear" w:pos="284"/>
          <w:tab w:val="clear" w:pos="567"/>
          <w:tab w:val="clear" w:pos="851"/>
          <w:tab w:val="clear" w:pos="1134"/>
          <w:tab w:val="clear" w:pos="1418"/>
          <w:tab w:val="num" w:pos="709"/>
        </w:tabs>
        <w:ind w:left="709" w:hanging="709"/>
        <w:rPr>
          <w:rFonts w:cs="Arial"/>
        </w:rPr>
      </w:pPr>
      <w:r w:rsidRPr="00D65368">
        <w:rPr>
          <w:rFonts w:cs="Arial"/>
        </w:rPr>
        <w:tab/>
        <w:t>drugi ukrepi in ureditve, povezane z načrtovanimi ureditvami.</w:t>
      </w:r>
    </w:p>
    <w:p w14:paraId="373D28D6" w14:textId="77777777" w:rsidR="003D54FA" w:rsidRPr="00D65368" w:rsidRDefault="003D54FA" w:rsidP="003D54FA">
      <w:pPr>
        <w:spacing w:line="240" w:lineRule="auto"/>
        <w:jc w:val="both"/>
        <w:rPr>
          <w:rFonts w:cs="Arial"/>
          <w:color w:val="000000"/>
          <w:szCs w:val="20"/>
          <w:highlight w:val="yellow"/>
          <w:lang w:eastAsia="sl-SI"/>
        </w:rPr>
      </w:pPr>
    </w:p>
    <w:p w14:paraId="2513FB70" w14:textId="77777777" w:rsidR="00100619" w:rsidRPr="00855A90" w:rsidRDefault="00100619" w:rsidP="00100619">
      <w:pPr>
        <w:widowControl w:val="0"/>
        <w:suppressAutoHyphens/>
        <w:autoSpaceDN w:val="0"/>
        <w:spacing w:line="240" w:lineRule="auto"/>
        <w:jc w:val="both"/>
        <w:textAlignment w:val="baseline"/>
        <w:rPr>
          <w:rFonts w:cs="Arial"/>
          <w:color w:val="000000"/>
          <w:szCs w:val="20"/>
          <w:lang w:eastAsia="sl-SI"/>
        </w:rPr>
      </w:pPr>
      <w:r w:rsidRPr="00855A90">
        <w:rPr>
          <w:rFonts w:cs="Arial"/>
          <w:color w:val="000000"/>
          <w:szCs w:val="20"/>
          <w:lang w:eastAsia="sl-SI"/>
        </w:rPr>
        <w:t>Za DPN so že bila izdelana naslednja strokovna gradiva:</w:t>
      </w:r>
    </w:p>
    <w:p w14:paraId="0AA1BF66" w14:textId="77777777" w:rsidR="00100619" w:rsidRPr="00855A90" w:rsidRDefault="00100619" w:rsidP="00100619">
      <w:pPr>
        <w:pStyle w:val="Telobesedila"/>
        <w:numPr>
          <w:ilvl w:val="0"/>
          <w:numId w:val="11"/>
        </w:numPr>
        <w:tabs>
          <w:tab w:val="clear" w:pos="284"/>
          <w:tab w:val="clear" w:pos="567"/>
          <w:tab w:val="clear" w:pos="851"/>
          <w:tab w:val="clear" w:pos="1418"/>
          <w:tab w:val="num" w:pos="1134"/>
        </w:tabs>
        <w:ind w:left="1134"/>
        <w:rPr>
          <w:rFonts w:cs="Arial"/>
        </w:rPr>
      </w:pPr>
      <w:r w:rsidRPr="00855A90">
        <w:rPr>
          <w:rFonts w:cs="Arial"/>
        </w:rPr>
        <w:t>Študija variant s predlogom najustreznejše variantne rešitve za državno cesto od Krškega do Brežic (</w:t>
      </w:r>
      <w:proofErr w:type="spellStart"/>
      <w:r w:rsidRPr="00855A90">
        <w:rPr>
          <w:rFonts w:cs="Arial"/>
        </w:rPr>
        <w:t>Acer</w:t>
      </w:r>
      <w:proofErr w:type="spellEnd"/>
      <w:r w:rsidRPr="00855A90">
        <w:rPr>
          <w:rFonts w:cs="Arial"/>
        </w:rPr>
        <w:t xml:space="preserve"> Novo mesto </w:t>
      </w:r>
      <w:proofErr w:type="spellStart"/>
      <w:r w:rsidRPr="00855A90">
        <w:rPr>
          <w:rFonts w:cs="Arial"/>
        </w:rPr>
        <w:t>d.o.o</w:t>
      </w:r>
      <w:proofErr w:type="spellEnd"/>
      <w:r w:rsidRPr="00855A90">
        <w:rPr>
          <w:rFonts w:cs="Arial"/>
        </w:rPr>
        <w:t>., september 2008), ki je primerjala štiri variante in bila predstavljena obema občinama,</w:t>
      </w:r>
    </w:p>
    <w:p w14:paraId="7A385902" w14:textId="77777777" w:rsidR="00100619" w:rsidRPr="00855A90" w:rsidRDefault="00100619" w:rsidP="00100619">
      <w:pPr>
        <w:pStyle w:val="Telobesedila"/>
        <w:numPr>
          <w:ilvl w:val="0"/>
          <w:numId w:val="11"/>
        </w:numPr>
        <w:tabs>
          <w:tab w:val="clear" w:pos="284"/>
          <w:tab w:val="clear" w:pos="567"/>
          <w:tab w:val="clear" w:pos="851"/>
          <w:tab w:val="clear" w:pos="1418"/>
          <w:tab w:val="num" w:pos="1134"/>
        </w:tabs>
        <w:ind w:left="1134"/>
        <w:rPr>
          <w:rFonts w:cs="Arial"/>
        </w:rPr>
      </w:pPr>
      <w:proofErr w:type="spellStart"/>
      <w:r w:rsidRPr="00855A90">
        <w:rPr>
          <w:rFonts w:cs="Arial"/>
        </w:rPr>
        <w:t>Okoljsko</w:t>
      </w:r>
      <w:proofErr w:type="spellEnd"/>
      <w:r w:rsidRPr="00855A90">
        <w:rPr>
          <w:rFonts w:cs="Arial"/>
        </w:rPr>
        <w:t xml:space="preserve"> poročilo za DPN za gradnjo cestne povezave od Krškega do Brežic, od G1-5/366 Krško – Drnovo do R1-220/1334 Krško – Brežice (</w:t>
      </w:r>
      <w:proofErr w:type="spellStart"/>
      <w:r w:rsidRPr="00855A90">
        <w:rPr>
          <w:rFonts w:cs="Arial"/>
        </w:rPr>
        <w:t>Aquarius</w:t>
      </w:r>
      <w:proofErr w:type="spellEnd"/>
      <w:r w:rsidRPr="00855A90">
        <w:rPr>
          <w:rFonts w:cs="Arial"/>
        </w:rPr>
        <w:t xml:space="preserve"> </w:t>
      </w:r>
      <w:proofErr w:type="spellStart"/>
      <w:r w:rsidRPr="00855A90">
        <w:rPr>
          <w:rFonts w:cs="Arial"/>
        </w:rPr>
        <w:t>d.o.o</w:t>
      </w:r>
      <w:proofErr w:type="spellEnd"/>
      <w:r w:rsidRPr="00855A90">
        <w:rPr>
          <w:rFonts w:cs="Arial"/>
        </w:rPr>
        <w:t xml:space="preserve">. Ljubljana, maj 2008) in Dopolnitev </w:t>
      </w:r>
      <w:proofErr w:type="spellStart"/>
      <w:r w:rsidRPr="00855A90">
        <w:rPr>
          <w:rFonts w:cs="Arial"/>
        </w:rPr>
        <w:t>okoljskega</w:t>
      </w:r>
      <w:proofErr w:type="spellEnd"/>
      <w:r w:rsidRPr="00855A90">
        <w:rPr>
          <w:rFonts w:cs="Arial"/>
        </w:rPr>
        <w:t xml:space="preserve"> poročila za DPN za gradnjo cestne povezave Krško-Brežice</w:t>
      </w:r>
      <w:r>
        <w:rPr>
          <w:rFonts w:cs="Arial"/>
        </w:rPr>
        <w:t xml:space="preserve"> (</w:t>
      </w:r>
      <w:proofErr w:type="spellStart"/>
      <w:r w:rsidRPr="00855A90">
        <w:rPr>
          <w:rFonts w:cs="Arial"/>
        </w:rPr>
        <w:t>Aquarius</w:t>
      </w:r>
      <w:proofErr w:type="spellEnd"/>
      <w:r w:rsidRPr="00855A90">
        <w:rPr>
          <w:rFonts w:cs="Arial"/>
        </w:rPr>
        <w:t xml:space="preserve"> </w:t>
      </w:r>
      <w:proofErr w:type="spellStart"/>
      <w:r w:rsidRPr="00855A90">
        <w:rPr>
          <w:rFonts w:cs="Arial"/>
        </w:rPr>
        <w:t>d.o.o</w:t>
      </w:r>
      <w:proofErr w:type="spellEnd"/>
      <w:r w:rsidRPr="00855A90">
        <w:rPr>
          <w:rFonts w:cs="Arial"/>
        </w:rPr>
        <w:t>. Ljubljana, maj 2013</w:t>
      </w:r>
      <w:r>
        <w:rPr>
          <w:rFonts w:cs="Arial"/>
        </w:rPr>
        <w:t>)</w:t>
      </w:r>
      <w:r w:rsidRPr="00855A90">
        <w:rPr>
          <w:rFonts w:cs="Arial"/>
        </w:rPr>
        <w:t>,</w:t>
      </w:r>
    </w:p>
    <w:p w14:paraId="5EBBA154" w14:textId="77777777" w:rsidR="00100619" w:rsidRPr="00855A90" w:rsidRDefault="00100619" w:rsidP="00100619">
      <w:pPr>
        <w:pStyle w:val="Telobesedila"/>
        <w:numPr>
          <w:ilvl w:val="0"/>
          <w:numId w:val="11"/>
        </w:numPr>
        <w:tabs>
          <w:tab w:val="clear" w:pos="284"/>
          <w:tab w:val="clear" w:pos="567"/>
          <w:tab w:val="clear" w:pos="851"/>
          <w:tab w:val="clear" w:pos="1418"/>
          <w:tab w:val="num" w:pos="1134"/>
        </w:tabs>
        <w:ind w:left="1134"/>
        <w:rPr>
          <w:rFonts w:cs="Arial"/>
        </w:rPr>
      </w:pPr>
      <w:r>
        <w:rPr>
          <w:rFonts w:cs="Arial"/>
        </w:rPr>
        <w:t xml:space="preserve">Osnutek </w:t>
      </w:r>
      <w:r w:rsidRPr="00855A90">
        <w:rPr>
          <w:rFonts w:cs="Arial"/>
        </w:rPr>
        <w:t>državnega prostorskega načrta za cestno povezavo od Krškega do Brežic (</w:t>
      </w:r>
      <w:proofErr w:type="spellStart"/>
      <w:r w:rsidRPr="00855A90">
        <w:rPr>
          <w:rFonts w:cs="Arial"/>
        </w:rPr>
        <w:t>Acer</w:t>
      </w:r>
      <w:proofErr w:type="spellEnd"/>
      <w:r w:rsidRPr="00855A90">
        <w:rPr>
          <w:rFonts w:cs="Arial"/>
        </w:rPr>
        <w:t xml:space="preserve"> Novo mesto </w:t>
      </w:r>
      <w:proofErr w:type="spellStart"/>
      <w:r w:rsidRPr="00855A90">
        <w:rPr>
          <w:rFonts w:cs="Arial"/>
        </w:rPr>
        <w:t>d.o.o</w:t>
      </w:r>
      <w:proofErr w:type="spellEnd"/>
      <w:r w:rsidRPr="00855A90">
        <w:rPr>
          <w:rFonts w:cs="Arial"/>
        </w:rPr>
        <w:t>., maj 2013), ki je bil javno razgrnjen v juniju in juliju 2013;</w:t>
      </w:r>
    </w:p>
    <w:p w14:paraId="5F28FA3E" w14:textId="77777777" w:rsidR="00100619" w:rsidRPr="0004247E" w:rsidRDefault="00100619" w:rsidP="00100619">
      <w:pPr>
        <w:pStyle w:val="Telobesedila"/>
        <w:numPr>
          <w:ilvl w:val="0"/>
          <w:numId w:val="11"/>
        </w:numPr>
        <w:tabs>
          <w:tab w:val="clear" w:pos="284"/>
          <w:tab w:val="clear" w:pos="567"/>
          <w:tab w:val="clear" w:pos="851"/>
          <w:tab w:val="clear" w:pos="1418"/>
          <w:tab w:val="num" w:pos="1134"/>
        </w:tabs>
        <w:ind w:left="1134"/>
        <w:rPr>
          <w:rFonts w:cs="Arial"/>
        </w:rPr>
      </w:pPr>
      <w:r>
        <w:rPr>
          <w:rFonts w:cs="Arial"/>
        </w:rPr>
        <w:t>s</w:t>
      </w:r>
      <w:r w:rsidRPr="00855A90">
        <w:rPr>
          <w:rFonts w:cs="Arial"/>
        </w:rPr>
        <w:t>tališča do pripomb in predlogov z javne razgrnitve osnutka DPN,</w:t>
      </w:r>
      <w:r>
        <w:rPr>
          <w:rFonts w:cs="Arial"/>
        </w:rPr>
        <w:t xml:space="preserve"> k</w:t>
      </w:r>
      <w:r w:rsidRPr="00855A90">
        <w:rPr>
          <w:rFonts w:cs="Arial"/>
        </w:rPr>
        <w:t>i so bila sprejeta v decembru 2014,</w:t>
      </w:r>
    </w:p>
    <w:p w14:paraId="4214F77D" w14:textId="77777777" w:rsidR="00100619" w:rsidRPr="00855A90" w:rsidRDefault="00100619" w:rsidP="00100619">
      <w:pPr>
        <w:pStyle w:val="Telobesedila"/>
        <w:numPr>
          <w:ilvl w:val="0"/>
          <w:numId w:val="11"/>
        </w:numPr>
        <w:tabs>
          <w:tab w:val="clear" w:pos="284"/>
          <w:tab w:val="clear" w:pos="567"/>
          <w:tab w:val="clear" w:pos="851"/>
          <w:tab w:val="clear" w:pos="1418"/>
          <w:tab w:val="num" w:pos="1134"/>
        </w:tabs>
        <w:ind w:left="1134"/>
        <w:rPr>
          <w:rFonts w:cs="Arial"/>
        </w:rPr>
      </w:pPr>
      <w:proofErr w:type="spellStart"/>
      <w:r w:rsidRPr="00855A90">
        <w:rPr>
          <w:rFonts w:cs="Arial"/>
        </w:rPr>
        <w:t>Okoljsko</w:t>
      </w:r>
      <w:proofErr w:type="spellEnd"/>
      <w:r w:rsidRPr="00855A90">
        <w:rPr>
          <w:rFonts w:cs="Arial"/>
        </w:rPr>
        <w:t xml:space="preserve"> poročilo za cestno povezavo od Krškega do Brežic</w:t>
      </w:r>
      <w:r>
        <w:rPr>
          <w:rFonts w:cs="Arial"/>
        </w:rPr>
        <w:t xml:space="preserve"> (</w:t>
      </w:r>
      <w:proofErr w:type="spellStart"/>
      <w:r w:rsidRPr="00855A90">
        <w:rPr>
          <w:rFonts w:cs="Arial"/>
        </w:rPr>
        <w:t>Aquarius</w:t>
      </w:r>
      <w:proofErr w:type="spellEnd"/>
      <w:r w:rsidRPr="00855A90">
        <w:rPr>
          <w:rFonts w:cs="Arial"/>
        </w:rPr>
        <w:t xml:space="preserve"> </w:t>
      </w:r>
      <w:proofErr w:type="spellStart"/>
      <w:r w:rsidRPr="00855A90">
        <w:rPr>
          <w:rFonts w:cs="Arial"/>
        </w:rPr>
        <w:t>d.o.o</w:t>
      </w:r>
      <w:proofErr w:type="spellEnd"/>
      <w:r w:rsidRPr="00855A90">
        <w:rPr>
          <w:rFonts w:cs="Arial"/>
        </w:rPr>
        <w:t>. Ljubljana, februar 2023</w:t>
      </w:r>
      <w:r>
        <w:rPr>
          <w:rFonts w:cs="Arial"/>
        </w:rPr>
        <w:t>),</w:t>
      </w:r>
    </w:p>
    <w:p w14:paraId="39673D85" w14:textId="77777777" w:rsidR="00100619" w:rsidRPr="00855A90" w:rsidRDefault="00100619" w:rsidP="00100619">
      <w:pPr>
        <w:pStyle w:val="Telobesedila"/>
        <w:numPr>
          <w:ilvl w:val="0"/>
          <w:numId w:val="11"/>
        </w:numPr>
        <w:tabs>
          <w:tab w:val="clear" w:pos="284"/>
          <w:tab w:val="clear" w:pos="567"/>
          <w:tab w:val="clear" w:pos="851"/>
          <w:tab w:val="clear" w:pos="1418"/>
          <w:tab w:val="num" w:pos="1134"/>
        </w:tabs>
        <w:ind w:left="1134"/>
        <w:rPr>
          <w:rFonts w:cs="Arial"/>
        </w:rPr>
      </w:pPr>
      <w:r w:rsidRPr="00855A90">
        <w:rPr>
          <w:rFonts w:cs="Arial"/>
        </w:rPr>
        <w:t>Dodatek za presojo sprejemljivosti vplivov na varovana območja za cestno povezavo od Krškega do Brežic</w:t>
      </w:r>
      <w:r>
        <w:rPr>
          <w:rFonts w:cs="Arial"/>
        </w:rPr>
        <w:t xml:space="preserve"> (</w:t>
      </w:r>
      <w:proofErr w:type="spellStart"/>
      <w:r w:rsidRPr="00855A90">
        <w:rPr>
          <w:rFonts w:cs="Arial"/>
        </w:rPr>
        <w:t>Aquarius</w:t>
      </w:r>
      <w:proofErr w:type="spellEnd"/>
      <w:r w:rsidRPr="00855A90">
        <w:rPr>
          <w:rFonts w:cs="Arial"/>
        </w:rPr>
        <w:t xml:space="preserve"> </w:t>
      </w:r>
      <w:proofErr w:type="spellStart"/>
      <w:r w:rsidRPr="00855A90">
        <w:rPr>
          <w:rFonts w:cs="Arial"/>
        </w:rPr>
        <w:t>d.o.o</w:t>
      </w:r>
      <w:proofErr w:type="spellEnd"/>
      <w:r w:rsidRPr="00855A90">
        <w:rPr>
          <w:rFonts w:cs="Arial"/>
        </w:rPr>
        <w:t>. Ljubljana, februar 2023</w:t>
      </w:r>
      <w:r>
        <w:rPr>
          <w:rFonts w:cs="Arial"/>
        </w:rPr>
        <w:t>).</w:t>
      </w:r>
    </w:p>
    <w:p w14:paraId="48AFD941" w14:textId="77777777" w:rsidR="00100619" w:rsidRPr="0004247E" w:rsidRDefault="00100619" w:rsidP="00100619">
      <w:pPr>
        <w:spacing w:line="240" w:lineRule="auto"/>
        <w:ind w:right="-1"/>
        <w:jc w:val="both"/>
        <w:rPr>
          <w:rFonts w:cs="Arial"/>
          <w:b/>
          <w:snapToGrid w:val="0"/>
          <w:color w:val="000000"/>
          <w:spacing w:val="-2"/>
          <w:szCs w:val="20"/>
          <w:highlight w:val="yellow"/>
        </w:rPr>
      </w:pPr>
    </w:p>
    <w:p w14:paraId="1D2E6676" w14:textId="77777777" w:rsidR="00100619" w:rsidRPr="00411E04" w:rsidRDefault="00100619" w:rsidP="00100619">
      <w:pPr>
        <w:widowControl w:val="0"/>
        <w:suppressAutoHyphens/>
        <w:autoSpaceDN w:val="0"/>
        <w:spacing w:line="240" w:lineRule="auto"/>
        <w:jc w:val="both"/>
        <w:textAlignment w:val="baseline"/>
        <w:rPr>
          <w:rFonts w:cs="Arial"/>
          <w:color w:val="000000"/>
          <w:szCs w:val="20"/>
          <w:lang w:eastAsia="sl-SI"/>
        </w:rPr>
      </w:pPr>
      <w:r>
        <w:rPr>
          <w:rFonts w:cs="Arial"/>
          <w:color w:val="000000"/>
          <w:szCs w:val="20"/>
          <w:lang w:eastAsia="sl-SI"/>
        </w:rPr>
        <w:lastRenderedPageBreak/>
        <w:t xml:space="preserve">Za DPN se v skladu z določbami 84. člena ZUreP-3 izvede celovita presoja vplivov na okolje, ki skupaj s presojo sprejemljivosti na varovana območja teče do konca postopka </w:t>
      </w:r>
      <w:r w:rsidRPr="00D24618">
        <w:rPr>
          <w:rFonts w:cs="Arial"/>
          <w:color w:val="000000"/>
          <w:szCs w:val="20"/>
          <w:lang w:eastAsia="sl-SI"/>
        </w:rPr>
        <w:t>DPN</w:t>
      </w:r>
      <w:r>
        <w:rPr>
          <w:rFonts w:cs="Arial"/>
          <w:color w:val="000000"/>
          <w:szCs w:val="20"/>
          <w:lang w:eastAsia="sl-SI"/>
        </w:rPr>
        <w:t xml:space="preserve">. </w:t>
      </w:r>
    </w:p>
    <w:p w14:paraId="382C9AB2" w14:textId="77777777" w:rsidR="003D54FA" w:rsidRPr="00D65368" w:rsidRDefault="003D54FA" w:rsidP="003D54FA">
      <w:pPr>
        <w:spacing w:line="240" w:lineRule="auto"/>
        <w:jc w:val="both"/>
        <w:rPr>
          <w:rFonts w:cs="Arial"/>
          <w:szCs w:val="20"/>
          <w:highlight w:val="yellow"/>
        </w:rPr>
      </w:pPr>
    </w:p>
    <w:p w14:paraId="22376EEA" w14:textId="77777777" w:rsidR="003D54FA" w:rsidRPr="00D65368" w:rsidRDefault="003D54FA" w:rsidP="003D54FA">
      <w:pPr>
        <w:spacing w:line="240" w:lineRule="auto"/>
        <w:jc w:val="both"/>
        <w:rPr>
          <w:rFonts w:cs="Arial"/>
          <w:szCs w:val="20"/>
          <w:highlight w:val="yellow"/>
        </w:rPr>
      </w:pPr>
    </w:p>
    <w:p w14:paraId="43A6CF17" w14:textId="77777777" w:rsidR="003D54FA" w:rsidRPr="00D65368" w:rsidRDefault="003D54FA" w:rsidP="003D54FA">
      <w:pPr>
        <w:pStyle w:val="Telobesedila"/>
        <w:tabs>
          <w:tab w:val="clear" w:pos="284"/>
        </w:tabs>
        <w:ind w:left="567" w:hanging="567"/>
        <w:rPr>
          <w:rFonts w:cs="Arial"/>
          <w:b/>
          <w:caps/>
        </w:rPr>
      </w:pPr>
      <w:r w:rsidRPr="00D65368">
        <w:rPr>
          <w:rFonts w:cs="Arial"/>
          <w:b/>
          <w:caps/>
        </w:rPr>
        <w:t xml:space="preserve">III.  </w:t>
      </w:r>
      <w:r w:rsidRPr="00D65368">
        <w:rPr>
          <w:rFonts w:cs="Arial"/>
          <w:b/>
          <w:caps/>
        </w:rPr>
        <w:tab/>
        <w:t>pojasnila v zvezi S pripravo investicijske dokumeNtacije</w:t>
      </w:r>
    </w:p>
    <w:p w14:paraId="71637527" w14:textId="77777777" w:rsidR="003D54FA" w:rsidRPr="00D65368" w:rsidRDefault="003D54FA" w:rsidP="003D54FA">
      <w:pPr>
        <w:pStyle w:val="Telobesedila"/>
        <w:tabs>
          <w:tab w:val="clear" w:pos="284"/>
          <w:tab w:val="clear" w:pos="567"/>
          <w:tab w:val="clear" w:pos="851"/>
          <w:tab w:val="clear" w:pos="1134"/>
          <w:tab w:val="clear" w:pos="1418"/>
        </w:tabs>
        <w:ind w:left="720"/>
        <w:rPr>
          <w:rFonts w:cs="Arial"/>
          <w:snapToGrid w:val="0"/>
          <w:color w:val="000000"/>
          <w:spacing w:val="-2"/>
          <w:highlight w:val="yellow"/>
          <w:lang w:eastAsia="en-US"/>
        </w:rPr>
      </w:pPr>
    </w:p>
    <w:p w14:paraId="0F92442B" w14:textId="77777777" w:rsidR="003D54FA" w:rsidRPr="00D65368" w:rsidRDefault="003D54FA" w:rsidP="003D54FA">
      <w:pPr>
        <w:pStyle w:val="Telobesedila"/>
        <w:tabs>
          <w:tab w:val="clear" w:pos="284"/>
        </w:tabs>
        <w:rPr>
          <w:rFonts w:cs="Arial"/>
          <w:highlight w:val="yellow"/>
        </w:rPr>
      </w:pPr>
      <w:r w:rsidRPr="00D65368">
        <w:rPr>
          <w:rFonts w:cs="Arial"/>
        </w:rPr>
        <w:t>Investicijska dokumentacija se pripravlja v skladu z Uredbo o enotni metodologiji za pripravo in obravnavano investicijske dokumentacije na področju javnih financ (Uradni list RS, št. 60/06, 54/10 in 27/16) in Uredbo o metodologiji priprave in obravnave investicijske dokumentacije na področju državnih cest in javne železniške infrastrukture (Uradni list RS, št. 5/17).</w:t>
      </w:r>
    </w:p>
    <w:p w14:paraId="794DE7C8" w14:textId="77777777" w:rsidR="003D54FA" w:rsidRPr="00D65368" w:rsidRDefault="003D54FA" w:rsidP="003D54FA">
      <w:pPr>
        <w:pStyle w:val="Telobesedila"/>
        <w:tabs>
          <w:tab w:val="clear" w:pos="284"/>
        </w:tabs>
        <w:rPr>
          <w:rFonts w:cs="Arial"/>
          <w:highlight w:val="yellow"/>
        </w:rPr>
      </w:pPr>
    </w:p>
    <w:p w14:paraId="728D535C" w14:textId="6EA822BB" w:rsidR="003D54FA" w:rsidRPr="00D65368" w:rsidRDefault="003D54FA" w:rsidP="003D54FA">
      <w:pPr>
        <w:pStyle w:val="Telobesedila"/>
        <w:tabs>
          <w:tab w:val="clear" w:pos="284"/>
        </w:tabs>
        <w:rPr>
          <w:rFonts w:cs="Arial"/>
        </w:rPr>
      </w:pPr>
      <w:r w:rsidRPr="00D65368">
        <w:rPr>
          <w:rFonts w:cs="Arial"/>
        </w:rPr>
        <w:t>Vsa potrebna gradiva, strokovne podlage in študije v postopku priprave zagotavlja investitor</w:t>
      </w:r>
      <w:r w:rsidR="0096081F">
        <w:rPr>
          <w:rFonts w:cs="Arial"/>
        </w:rPr>
        <w:t xml:space="preserve"> DPN</w:t>
      </w:r>
      <w:r w:rsidRPr="00D65368">
        <w:rPr>
          <w:rFonts w:cs="Arial"/>
        </w:rPr>
        <w:t>, Direkcija RS za infrastrukturo</w:t>
      </w:r>
      <w:r w:rsidR="0096081F">
        <w:rPr>
          <w:rFonts w:cs="Arial"/>
        </w:rPr>
        <w:t xml:space="preserve">, in </w:t>
      </w:r>
      <w:r w:rsidR="0096081F" w:rsidRPr="00D65368">
        <w:rPr>
          <w:rFonts w:cs="Arial"/>
        </w:rPr>
        <w:t>se financirajo državnega proračuna</w:t>
      </w:r>
      <w:r w:rsidR="0096081F">
        <w:rPr>
          <w:rFonts w:cs="Arial"/>
        </w:rPr>
        <w:t>.</w:t>
      </w:r>
    </w:p>
    <w:p w14:paraId="32C3E6F6" w14:textId="77777777" w:rsidR="003D54FA" w:rsidRPr="00D65368" w:rsidRDefault="003D54FA" w:rsidP="003D54FA">
      <w:pPr>
        <w:pStyle w:val="Telobesedila"/>
        <w:tabs>
          <w:tab w:val="clear" w:pos="284"/>
        </w:tabs>
        <w:rPr>
          <w:rFonts w:cs="Arial"/>
        </w:rPr>
      </w:pPr>
    </w:p>
    <w:p w14:paraId="20802CA2" w14:textId="77777777" w:rsidR="003D54FA" w:rsidRPr="00D65368" w:rsidRDefault="003D54FA" w:rsidP="003D54FA">
      <w:pPr>
        <w:pStyle w:val="Telobesedila"/>
        <w:tabs>
          <w:tab w:val="clear" w:pos="284"/>
        </w:tabs>
        <w:rPr>
          <w:rFonts w:cs="Arial"/>
          <w:color w:val="FF0000"/>
        </w:rPr>
      </w:pPr>
      <w:r w:rsidRPr="00D65368">
        <w:rPr>
          <w:rFonts w:cs="Arial"/>
        </w:rPr>
        <w:t>Viri sredstev se zagotavljajo v državnem proračunu s postavke 995810 Državno cestno omrežje - namenski vir.</w:t>
      </w:r>
      <w:r w:rsidRPr="00D65368">
        <w:rPr>
          <w:rFonts w:cs="Arial"/>
          <w:color w:val="FF0000"/>
        </w:rPr>
        <w:t xml:space="preserve"> </w:t>
      </w:r>
    </w:p>
    <w:p w14:paraId="703CFE58" w14:textId="77777777" w:rsidR="003D54FA" w:rsidRPr="00D65368" w:rsidRDefault="003D54FA" w:rsidP="003D54FA">
      <w:pPr>
        <w:spacing w:line="240" w:lineRule="auto"/>
        <w:jc w:val="both"/>
        <w:rPr>
          <w:rFonts w:cs="Arial"/>
          <w:szCs w:val="20"/>
          <w:lang w:eastAsia="sl-SI"/>
        </w:rPr>
      </w:pPr>
    </w:p>
    <w:p w14:paraId="6EF65859" w14:textId="77777777" w:rsidR="003D54FA" w:rsidRPr="00D65368" w:rsidRDefault="003D54FA" w:rsidP="003D54FA">
      <w:pPr>
        <w:pStyle w:val="Telobesedila"/>
        <w:rPr>
          <w:rFonts w:cs="Arial"/>
          <w:b/>
        </w:rPr>
      </w:pPr>
      <w:r w:rsidRPr="00D65368">
        <w:rPr>
          <w:rFonts w:cs="Arial"/>
          <w:b/>
        </w:rPr>
        <w:t>Naziv in šifra projekta v NRP (proračunu):</w:t>
      </w:r>
    </w:p>
    <w:p w14:paraId="7BA83B33" w14:textId="77777777" w:rsidR="003D54FA" w:rsidRPr="00D65368" w:rsidRDefault="003D54FA" w:rsidP="003D54FA">
      <w:pPr>
        <w:pStyle w:val="Telobesedila"/>
        <w:tabs>
          <w:tab w:val="clear" w:pos="284"/>
        </w:tabs>
        <w:rPr>
          <w:rFonts w:cs="Arial"/>
        </w:rPr>
      </w:pPr>
      <w:r w:rsidRPr="00D65368">
        <w:rPr>
          <w:rFonts w:cs="Arial"/>
        </w:rPr>
        <w:t xml:space="preserve">2415-00-0125 NOVO Krško-Brežice </w:t>
      </w:r>
    </w:p>
    <w:p w14:paraId="7FF410E1" w14:textId="77777777" w:rsidR="003D54FA" w:rsidRPr="00D65368" w:rsidRDefault="003D54FA" w:rsidP="003D54FA">
      <w:pPr>
        <w:autoSpaceDE w:val="0"/>
        <w:autoSpaceDN w:val="0"/>
        <w:adjustRightInd w:val="0"/>
        <w:spacing w:line="240" w:lineRule="auto"/>
        <w:rPr>
          <w:rFonts w:cs="Arial"/>
          <w:b/>
          <w:szCs w:val="20"/>
          <w:lang w:eastAsia="sl-SI"/>
        </w:rPr>
      </w:pPr>
    </w:p>
    <w:p w14:paraId="51388398" w14:textId="77777777" w:rsidR="003D54FA" w:rsidRPr="00D65368" w:rsidRDefault="003D54FA" w:rsidP="003D54FA">
      <w:pPr>
        <w:autoSpaceDE w:val="0"/>
        <w:autoSpaceDN w:val="0"/>
        <w:adjustRightInd w:val="0"/>
        <w:spacing w:line="240" w:lineRule="auto"/>
        <w:rPr>
          <w:rFonts w:cs="Arial"/>
          <w:b/>
          <w:szCs w:val="20"/>
          <w:lang w:eastAsia="sl-SI"/>
        </w:rPr>
      </w:pPr>
      <w:r w:rsidRPr="00D65368">
        <w:rPr>
          <w:rFonts w:cs="Arial"/>
          <w:b/>
          <w:szCs w:val="20"/>
          <w:lang w:eastAsia="sl-SI"/>
        </w:rPr>
        <w:t>Šifra in naziv proračunske postavke:</w:t>
      </w:r>
    </w:p>
    <w:p w14:paraId="001D41CD" w14:textId="77777777" w:rsidR="003D54FA" w:rsidRPr="00D65368" w:rsidRDefault="003D54FA" w:rsidP="003D54FA">
      <w:pPr>
        <w:pStyle w:val="Telobesedila"/>
        <w:rPr>
          <w:rFonts w:cs="Arial"/>
        </w:rPr>
      </w:pPr>
      <w:r w:rsidRPr="00D65368">
        <w:rPr>
          <w:rFonts w:cs="Arial"/>
        </w:rPr>
        <w:t>995810 Državno cestno omrežje - namenski vir</w:t>
      </w:r>
    </w:p>
    <w:p w14:paraId="7D72184E" w14:textId="77777777" w:rsidR="003D54FA" w:rsidRPr="00D65368" w:rsidRDefault="003D54FA" w:rsidP="003D54FA">
      <w:pPr>
        <w:pStyle w:val="Telobesedila"/>
        <w:rPr>
          <w:rFonts w:cs="Arial"/>
          <w:b/>
        </w:rPr>
      </w:pPr>
    </w:p>
    <w:p w14:paraId="1D1B6971" w14:textId="77777777" w:rsidR="003D54FA" w:rsidRPr="00D65368" w:rsidRDefault="003D54FA" w:rsidP="003D54FA">
      <w:pPr>
        <w:pStyle w:val="Telobesedila"/>
        <w:rPr>
          <w:rFonts w:cs="Arial"/>
          <w:b/>
        </w:rPr>
      </w:pPr>
      <w:r w:rsidRPr="00D65368">
        <w:rPr>
          <w:rFonts w:cs="Arial"/>
          <w:b/>
        </w:rPr>
        <w:t>Datum zaključka projekta:</w:t>
      </w:r>
    </w:p>
    <w:p w14:paraId="3FA8D4B7" w14:textId="77777777" w:rsidR="003D54FA" w:rsidRPr="00D65368" w:rsidRDefault="003D54FA" w:rsidP="003D54FA">
      <w:pPr>
        <w:pStyle w:val="Telobesedila"/>
        <w:rPr>
          <w:rFonts w:cs="Arial"/>
        </w:rPr>
      </w:pPr>
      <w:r w:rsidRPr="00D65368">
        <w:rPr>
          <w:rFonts w:cs="Arial"/>
        </w:rPr>
        <w:t>December 2024 – predviden sprejem uredbe o DPN</w:t>
      </w:r>
    </w:p>
    <w:p w14:paraId="4AF540F4" w14:textId="77777777" w:rsidR="003D54FA" w:rsidRPr="00D65368" w:rsidRDefault="003D54FA" w:rsidP="003D54FA">
      <w:pPr>
        <w:spacing w:line="240" w:lineRule="auto"/>
        <w:jc w:val="both"/>
        <w:rPr>
          <w:rFonts w:cs="Arial"/>
          <w:szCs w:val="20"/>
          <w:highlight w:val="yellow"/>
        </w:rPr>
      </w:pPr>
    </w:p>
    <w:p w14:paraId="3DC9ADA1" w14:textId="77777777" w:rsidR="003D54FA" w:rsidRPr="00D65368" w:rsidRDefault="003D54FA" w:rsidP="003D54FA">
      <w:pPr>
        <w:spacing w:line="240" w:lineRule="auto"/>
        <w:jc w:val="both"/>
        <w:rPr>
          <w:rFonts w:cs="Arial"/>
          <w:szCs w:val="20"/>
          <w:highlight w:val="yellow"/>
        </w:rPr>
      </w:pPr>
    </w:p>
    <w:p w14:paraId="7D16BCEC" w14:textId="77777777" w:rsidR="003D54FA" w:rsidRPr="00D65368" w:rsidRDefault="003D54FA" w:rsidP="003D54FA">
      <w:pPr>
        <w:tabs>
          <w:tab w:val="left" w:pos="426"/>
        </w:tabs>
        <w:spacing w:line="240" w:lineRule="auto"/>
        <w:ind w:left="426" w:hanging="426"/>
        <w:jc w:val="both"/>
        <w:rPr>
          <w:rFonts w:cs="Arial"/>
          <w:b/>
          <w:szCs w:val="20"/>
        </w:rPr>
      </w:pPr>
      <w:r w:rsidRPr="00D65368">
        <w:rPr>
          <w:rFonts w:cs="Arial"/>
          <w:b/>
          <w:szCs w:val="20"/>
        </w:rPr>
        <w:t>IV.</w:t>
      </w:r>
      <w:r w:rsidRPr="00D65368">
        <w:rPr>
          <w:rFonts w:cs="Arial"/>
          <w:b/>
          <w:szCs w:val="20"/>
        </w:rPr>
        <w:tab/>
        <w:t>Predstavitev presoje posledic na posamezna področja.</w:t>
      </w:r>
    </w:p>
    <w:p w14:paraId="6C5A95DB" w14:textId="77777777" w:rsidR="003D54FA" w:rsidRPr="00D65368" w:rsidRDefault="003D54FA" w:rsidP="003D54FA">
      <w:pPr>
        <w:spacing w:line="240" w:lineRule="auto"/>
        <w:jc w:val="both"/>
        <w:rPr>
          <w:rFonts w:cs="Arial"/>
          <w:szCs w:val="20"/>
        </w:rPr>
      </w:pPr>
    </w:p>
    <w:p w14:paraId="6A33D097" w14:textId="77777777" w:rsidR="003D54FA" w:rsidRPr="00D65368" w:rsidRDefault="003D54FA" w:rsidP="003D54FA">
      <w:pPr>
        <w:tabs>
          <w:tab w:val="left" w:pos="426"/>
        </w:tabs>
        <w:spacing w:line="240" w:lineRule="auto"/>
        <w:ind w:left="426" w:hanging="426"/>
        <w:jc w:val="both"/>
        <w:rPr>
          <w:rFonts w:cs="Arial"/>
          <w:b/>
          <w:szCs w:val="20"/>
        </w:rPr>
      </w:pPr>
      <w:r w:rsidRPr="00D65368">
        <w:rPr>
          <w:rFonts w:cs="Arial"/>
          <w:b/>
          <w:szCs w:val="20"/>
        </w:rPr>
        <w:t>a)</w:t>
      </w:r>
      <w:r w:rsidRPr="00D65368">
        <w:rPr>
          <w:rFonts w:cs="Arial"/>
          <w:b/>
          <w:szCs w:val="20"/>
        </w:rPr>
        <w:tab/>
        <w:t>Posledice na javnofinančna sredstva v višini, večji od 40 000 EUR v tekočem in naslednjih treh letih</w:t>
      </w:r>
    </w:p>
    <w:p w14:paraId="60D62F8F" w14:textId="77777777" w:rsidR="003D54FA" w:rsidRPr="00D65368" w:rsidRDefault="003D54FA" w:rsidP="003D54FA">
      <w:pPr>
        <w:spacing w:line="240" w:lineRule="auto"/>
        <w:jc w:val="both"/>
        <w:rPr>
          <w:rFonts w:cs="Arial"/>
          <w:b/>
          <w:szCs w:val="20"/>
        </w:rPr>
      </w:pPr>
      <w:r w:rsidRPr="00D65368">
        <w:rPr>
          <w:rFonts w:cs="Arial"/>
          <w:szCs w:val="20"/>
        </w:rPr>
        <w:t xml:space="preserve">Predlagano gradivo </w:t>
      </w:r>
      <w:r w:rsidRPr="00D65368">
        <w:rPr>
          <w:rFonts w:cs="Arial"/>
          <w:b/>
          <w:szCs w:val="20"/>
        </w:rPr>
        <w:t>ima</w:t>
      </w:r>
      <w:r w:rsidRPr="00D65368">
        <w:rPr>
          <w:rFonts w:cs="Arial"/>
          <w:szCs w:val="20"/>
        </w:rPr>
        <w:t xml:space="preserve"> posledice na javnofinančna sredstva,</w:t>
      </w:r>
      <w:r w:rsidRPr="00D65368">
        <w:rPr>
          <w:rFonts w:cs="Arial"/>
          <w:b/>
          <w:szCs w:val="20"/>
        </w:rPr>
        <w:t xml:space="preserve"> </w:t>
      </w:r>
      <w:r w:rsidRPr="00D65368">
        <w:rPr>
          <w:rFonts w:cs="Arial"/>
          <w:szCs w:val="20"/>
        </w:rPr>
        <w:t xml:space="preserve">večje od 40.000 EUR. Obrazložitev je podana pod točko </w:t>
      </w:r>
      <w:r w:rsidRPr="00D65368">
        <w:rPr>
          <w:rFonts w:cs="Arial"/>
          <w:b/>
          <w:szCs w:val="20"/>
        </w:rPr>
        <w:t>7.a</w:t>
      </w:r>
      <w:r w:rsidRPr="00D65368">
        <w:rPr>
          <w:rFonts w:cs="Arial"/>
          <w:szCs w:val="20"/>
        </w:rPr>
        <w:t xml:space="preserve"> spremnega dopisa gradiva.</w:t>
      </w:r>
    </w:p>
    <w:p w14:paraId="13EB60B6" w14:textId="77777777" w:rsidR="003D54FA" w:rsidRPr="00D65368" w:rsidRDefault="003D54FA" w:rsidP="003D54FA">
      <w:pPr>
        <w:tabs>
          <w:tab w:val="left" w:pos="426"/>
        </w:tabs>
        <w:spacing w:line="240" w:lineRule="auto"/>
        <w:ind w:left="426" w:hanging="426"/>
        <w:jc w:val="both"/>
        <w:rPr>
          <w:rFonts w:cs="Arial"/>
          <w:szCs w:val="20"/>
        </w:rPr>
      </w:pPr>
    </w:p>
    <w:p w14:paraId="47E9DED6" w14:textId="77777777" w:rsidR="003D54FA" w:rsidRPr="00D65368" w:rsidRDefault="003D54FA" w:rsidP="003D54FA">
      <w:pPr>
        <w:tabs>
          <w:tab w:val="left" w:pos="426"/>
        </w:tabs>
        <w:spacing w:line="240" w:lineRule="auto"/>
        <w:ind w:left="426" w:hanging="426"/>
        <w:jc w:val="both"/>
        <w:rPr>
          <w:rFonts w:cs="Arial"/>
          <w:b/>
          <w:szCs w:val="20"/>
        </w:rPr>
      </w:pPr>
      <w:r w:rsidRPr="00D65368">
        <w:rPr>
          <w:rFonts w:cs="Arial"/>
          <w:b/>
          <w:szCs w:val="20"/>
        </w:rPr>
        <w:t>b)</w:t>
      </w:r>
      <w:r w:rsidRPr="00D65368">
        <w:rPr>
          <w:rFonts w:cs="Arial"/>
          <w:b/>
          <w:szCs w:val="20"/>
        </w:rPr>
        <w:tab/>
        <w:t>Posledice na usklajenost slovenskega pravnega reda s pravnim redom Evropske unije</w:t>
      </w:r>
    </w:p>
    <w:p w14:paraId="7216A4D6" w14:textId="77777777" w:rsidR="003D54FA" w:rsidRPr="00D65368" w:rsidRDefault="003D54FA" w:rsidP="003D54FA">
      <w:pPr>
        <w:spacing w:line="240" w:lineRule="auto"/>
        <w:jc w:val="both"/>
        <w:rPr>
          <w:rFonts w:cs="Arial"/>
          <w:szCs w:val="20"/>
        </w:rPr>
      </w:pPr>
      <w:r w:rsidRPr="00D65368">
        <w:rPr>
          <w:rFonts w:cs="Arial"/>
          <w:szCs w:val="20"/>
        </w:rPr>
        <w:t xml:space="preserve">Predlagano gradivo </w:t>
      </w:r>
      <w:r w:rsidRPr="00D65368">
        <w:rPr>
          <w:rFonts w:cs="Arial"/>
          <w:b/>
          <w:szCs w:val="20"/>
        </w:rPr>
        <w:t>nima</w:t>
      </w:r>
      <w:r w:rsidRPr="00D65368">
        <w:rPr>
          <w:rFonts w:cs="Arial"/>
          <w:szCs w:val="20"/>
        </w:rPr>
        <w:t xml:space="preserve"> posledic na</w:t>
      </w:r>
      <w:r w:rsidRPr="00D65368">
        <w:rPr>
          <w:rFonts w:cs="Arial"/>
          <w:b/>
          <w:szCs w:val="20"/>
        </w:rPr>
        <w:t xml:space="preserve"> </w:t>
      </w:r>
      <w:r w:rsidRPr="00D65368">
        <w:rPr>
          <w:rFonts w:cs="Arial"/>
          <w:szCs w:val="20"/>
        </w:rPr>
        <w:t>usklajenost slovenskega pravnega reda s pravnim redom Evropske unije. Usklajevanje državnega prostorskega načrta s pravnim redom EU ni potrebno.</w:t>
      </w:r>
    </w:p>
    <w:p w14:paraId="69BE9190" w14:textId="77777777" w:rsidR="003D54FA" w:rsidRPr="00D65368" w:rsidRDefault="003D54FA" w:rsidP="003D54FA">
      <w:pPr>
        <w:tabs>
          <w:tab w:val="left" w:pos="426"/>
        </w:tabs>
        <w:spacing w:line="240" w:lineRule="auto"/>
        <w:ind w:left="426" w:hanging="426"/>
        <w:jc w:val="both"/>
        <w:rPr>
          <w:rFonts w:cs="Arial"/>
          <w:szCs w:val="20"/>
        </w:rPr>
      </w:pPr>
    </w:p>
    <w:p w14:paraId="4EE329D6" w14:textId="77777777" w:rsidR="003D54FA" w:rsidRPr="00D65368" w:rsidRDefault="003D54FA" w:rsidP="003D54FA">
      <w:pPr>
        <w:tabs>
          <w:tab w:val="left" w:pos="426"/>
        </w:tabs>
        <w:spacing w:line="240" w:lineRule="auto"/>
        <w:ind w:left="426" w:hanging="426"/>
        <w:jc w:val="both"/>
        <w:rPr>
          <w:rFonts w:cs="Arial"/>
          <w:b/>
          <w:szCs w:val="20"/>
        </w:rPr>
      </w:pPr>
      <w:r w:rsidRPr="00D65368">
        <w:rPr>
          <w:rFonts w:cs="Arial"/>
          <w:b/>
          <w:szCs w:val="20"/>
        </w:rPr>
        <w:t>c)</w:t>
      </w:r>
      <w:r w:rsidRPr="00D65368">
        <w:rPr>
          <w:rFonts w:cs="Arial"/>
          <w:b/>
          <w:szCs w:val="20"/>
        </w:rPr>
        <w:tab/>
        <w:t>Administrativne posledice</w:t>
      </w:r>
    </w:p>
    <w:p w14:paraId="7BC8DF7D" w14:textId="4C6C9FD7" w:rsidR="003D54FA" w:rsidRPr="00D65368" w:rsidRDefault="003D54FA" w:rsidP="003D54FA">
      <w:pPr>
        <w:spacing w:line="240" w:lineRule="auto"/>
        <w:jc w:val="both"/>
        <w:rPr>
          <w:rFonts w:cs="Arial"/>
          <w:szCs w:val="20"/>
        </w:rPr>
      </w:pPr>
      <w:r w:rsidRPr="00D65368">
        <w:rPr>
          <w:rFonts w:cs="Arial"/>
          <w:szCs w:val="20"/>
        </w:rPr>
        <w:t xml:space="preserve">Predlagano gradivo </w:t>
      </w:r>
      <w:r w:rsidRPr="00D65368">
        <w:rPr>
          <w:rFonts w:cs="Arial"/>
          <w:b/>
          <w:szCs w:val="20"/>
        </w:rPr>
        <w:t>nima</w:t>
      </w:r>
      <w:r w:rsidRPr="00D65368">
        <w:rPr>
          <w:rFonts w:cs="Arial"/>
          <w:szCs w:val="20"/>
        </w:rPr>
        <w:t xml:space="preserve"> administrativnih posledic. Sklep o izvedbi državnega prostorskega načrtovanja je podlaga za pripravo drugih strokovnih podlag ter DPN v skladu z veljavno zakonodajo. Predlog sklepa je pripravljen tako, da konkretizira obveznosti, določene s področnimi predpisi.</w:t>
      </w:r>
    </w:p>
    <w:p w14:paraId="6432BC10" w14:textId="77777777" w:rsidR="003D54FA" w:rsidRPr="00D65368" w:rsidRDefault="003D54FA" w:rsidP="003D54FA">
      <w:pPr>
        <w:spacing w:line="240" w:lineRule="auto"/>
        <w:jc w:val="both"/>
        <w:rPr>
          <w:rFonts w:cs="Arial"/>
          <w:szCs w:val="20"/>
        </w:rPr>
      </w:pPr>
    </w:p>
    <w:p w14:paraId="0965A32F" w14:textId="77777777" w:rsidR="003D54FA" w:rsidRPr="00D65368" w:rsidRDefault="003D54FA" w:rsidP="003D54FA">
      <w:pPr>
        <w:tabs>
          <w:tab w:val="left" w:pos="426"/>
        </w:tabs>
        <w:spacing w:line="240" w:lineRule="auto"/>
        <w:ind w:left="426" w:hanging="426"/>
        <w:jc w:val="both"/>
        <w:rPr>
          <w:rFonts w:cs="Arial"/>
          <w:b/>
          <w:szCs w:val="20"/>
        </w:rPr>
      </w:pPr>
      <w:r w:rsidRPr="00D65368">
        <w:rPr>
          <w:rFonts w:cs="Arial"/>
          <w:b/>
          <w:szCs w:val="20"/>
        </w:rPr>
        <w:t>č)</w:t>
      </w:r>
      <w:r w:rsidRPr="00D65368">
        <w:rPr>
          <w:rFonts w:cs="Arial"/>
          <w:b/>
          <w:szCs w:val="20"/>
        </w:rPr>
        <w:tab/>
        <w:t>Posledice na gospodarstvo, posebej na mala in srednja podjetja ter konkurenčnost podjetij</w:t>
      </w:r>
    </w:p>
    <w:p w14:paraId="1B31EEBC" w14:textId="77777777" w:rsidR="003D54FA" w:rsidRPr="00D65368" w:rsidRDefault="003D54FA" w:rsidP="003D54FA">
      <w:pPr>
        <w:spacing w:line="240" w:lineRule="auto"/>
        <w:jc w:val="both"/>
        <w:rPr>
          <w:rFonts w:cs="Arial"/>
          <w:szCs w:val="20"/>
        </w:rPr>
      </w:pPr>
      <w:r w:rsidRPr="00D65368">
        <w:rPr>
          <w:rFonts w:cs="Arial"/>
          <w:szCs w:val="20"/>
        </w:rPr>
        <w:t>Predlagano gradivo n</w:t>
      </w:r>
      <w:r w:rsidRPr="00D65368">
        <w:rPr>
          <w:rFonts w:cs="Arial"/>
          <w:b/>
          <w:szCs w:val="20"/>
        </w:rPr>
        <w:t>ima</w:t>
      </w:r>
      <w:r w:rsidRPr="00D65368">
        <w:rPr>
          <w:rFonts w:cs="Arial"/>
          <w:szCs w:val="20"/>
        </w:rPr>
        <w:t xml:space="preserve"> posledice</w:t>
      </w:r>
      <w:r w:rsidRPr="00D65368">
        <w:rPr>
          <w:rFonts w:cs="Arial"/>
          <w:b/>
          <w:szCs w:val="20"/>
        </w:rPr>
        <w:t xml:space="preserve"> </w:t>
      </w:r>
      <w:r w:rsidRPr="00D65368">
        <w:rPr>
          <w:rFonts w:cs="Arial"/>
          <w:szCs w:val="20"/>
        </w:rPr>
        <w:t>na gospodarstvo, saj je investitor DPN že izvedel vsa potrebna javna naročila za vseh potrebnih strokovnih podlag in DPN. Ta gradiva izdelujejo podjetja, registrirana za dejavnost prostorskega načrtovanja, projektiranja oz. za druge dejavnosti, če za izdelavo posamezne dokumentacije to določa zakon.</w:t>
      </w:r>
    </w:p>
    <w:p w14:paraId="65A05FA9" w14:textId="77777777" w:rsidR="003D54FA" w:rsidRPr="00D65368" w:rsidRDefault="003D54FA" w:rsidP="003D54FA">
      <w:pPr>
        <w:spacing w:line="240" w:lineRule="auto"/>
        <w:jc w:val="both"/>
        <w:rPr>
          <w:rFonts w:cs="Arial"/>
          <w:szCs w:val="20"/>
        </w:rPr>
      </w:pPr>
    </w:p>
    <w:p w14:paraId="5482CD88" w14:textId="77777777" w:rsidR="003D54FA" w:rsidRPr="00D65368" w:rsidRDefault="003D54FA" w:rsidP="003D54FA">
      <w:pPr>
        <w:tabs>
          <w:tab w:val="left" w:pos="426"/>
          <w:tab w:val="right" w:pos="8498"/>
        </w:tabs>
        <w:spacing w:line="240" w:lineRule="auto"/>
        <w:ind w:left="426" w:hanging="426"/>
        <w:jc w:val="both"/>
        <w:rPr>
          <w:rFonts w:cs="Arial"/>
          <w:b/>
          <w:szCs w:val="20"/>
        </w:rPr>
      </w:pPr>
      <w:r w:rsidRPr="00D65368">
        <w:rPr>
          <w:rFonts w:cs="Arial"/>
          <w:b/>
          <w:szCs w:val="20"/>
        </w:rPr>
        <w:t>d)</w:t>
      </w:r>
      <w:r w:rsidRPr="00D65368">
        <w:rPr>
          <w:rFonts w:cs="Arial"/>
          <w:b/>
          <w:szCs w:val="20"/>
        </w:rPr>
        <w:tab/>
        <w:t>Posledice na okolje, kar vključuje tudi prostorske in varstvene vidike</w:t>
      </w:r>
      <w:r w:rsidRPr="00D65368">
        <w:rPr>
          <w:rFonts w:cs="Arial"/>
          <w:b/>
          <w:szCs w:val="20"/>
        </w:rPr>
        <w:tab/>
      </w:r>
    </w:p>
    <w:p w14:paraId="3913ACE7" w14:textId="77777777" w:rsidR="003D54FA" w:rsidRPr="00D65368" w:rsidRDefault="003D54FA" w:rsidP="003D54FA">
      <w:pPr>
        <w:spacing w:line="240" w:lineRule="auto"/>
        <w:jc w:val="both"/>
        <w:rPr>
          <w:rFonts w:cs="Arial"/>
          <w:szCs w:val="20"/>
        </w:rPr>
      </w:pPr>
      <w:r w:rsidRPr="00D65368">
        <w:rPr>
          <w:rFonts w:cs="Arial"/>
          <w:szCs w:val="20"/>
        </w:rPr>
        <w:t xml:space="preserve">Predlagano gradivo </w:t>
      </w:r>
      <w:r w:rsidRPr="00D65368">
        <w:rPr>
          <w:rFonts w:cs="Arial"/>
          <w:b/>
          <w:szCs w:val="20"/>
        </w:rPr>
        <w:t>nima</w:t>
      </w:r>
      <w:r w:rsidRPr="00D65368">
        <w:rPr>
          <w:rFonts w:cs="Arial"/>
          <w:szCs w:val="20"/>
        </w:rPr>
        <w:t xml:space="preserve"> posledic</w:t>
      </w:r>
      <w:r w:rsidRPr="00D65368">
        <w:rPr>
          <w:rFonts w:cs="Arial"/>
          <w:b/>
          <w:szCs w:val="20"/>
        </w:rPr>
        <w:t xml:space="preserve"> </w:t>
      </w:r>
      <w:r w:rsidRPr="00D65368">
        <w:rPr>
          <w:rFonts w:cs="Arial"/>
          <w:szCs w:val="20"/>
        </w:rPr>
        <w:t>na okolje,</w:t>
      </w:r>
      <w:r w:rsidRPr="00D65368">
        <w:rPr>
          <w:rFonts w:cs="Arial"/>
          <w:b/>
          <w:szCs w:val="20"/>
        </w:rPr>
        <w:t xml:space="preserve"> </w:t>
      </w:r>
      <w:r w:rsidRPr="00D65368">
        <w:rPr>
          <w:rFonts w:cs="Arial"/>
          <w:szCs w:val="20"/>
        </w:rPr>
        <w:t xml:space="preserve">kar vključuje tudi prostorske in varstvene vidike. </w:t>
      </w:r>
    </w:p>
    <w:p w14:paraId="42DCF33C" w14:textId="77777777" w:rsidR="003D54FA" w:rsidRPr="00D65368" w:rsidRDefault="003D54FA" w:rsidP="003D54FA">
      <w:pPr>
        <w:spacing w:line="240" w:lineRule="auto"/>
        <w:jc w:val="both"/>
        <w:rPr>
          <w:rFonts w:cs="Arial"/>
          <w:szCs w:val="20"/>
        </w:rPr>
      </w:pPr>
      <w:r w:rsidRPr="00D65368">
        <w:rPr>
          <w:rFonts w:cs="Arial"/>
          <w:szCs w:val="20"/>
        </w:rPr>
        <w:t xml:space="preserve">V skladu z veljavno zakonodajo je bila predlagana variantna rešitev že obravnavana s prostorskega, </w:t>
      </w:r>
      <w:proofErr w:type="spellStart"/>
      <w:r w:rsidRPr="00D65368">
        <w:rPr>
          <w:rFonts w:cs="Arial"/>
          <w:szCs w:val="20"/>
        </w:rPr>
        <w:t>okoljskega</w:t>
      </w:r>
      <w:proofErr w:type="spellEnd"/>
      <w:r w:rsidRPr="00D65368">
        <w:rPr>
          <w:rFonts w:cs="Arial"/>
          <w:szCs w:val="20"/>
        </w:rPr>
        <w:t xml:space="preserve"> / varstvenega, tehnološkega in ekonomskega vidika ter ustrezno utemeljena. Do zaključka postopka priprave DPN (in v nadaljnjih fazah projektiranja) se upošteva vsa </w:t>
      </w:r>
      <w:proofErr w:type="spellStart"/>
      <w:r w:rsidRPr="00D65368">
        <w:rPr>
          <w:rFonts w:cs="Arial"/>
          <w:szCs w:val="20"/>
        </w:rPr>
        <w:t>okoljska</w:t>
      </w:r>
      <w:proofErr w:type="spellEnd"/>
      <w:r w:rsidRPr="00D65368">
        <w:rPr>
          <w:rFonts w:cs="Arial"/>
          <w:szCs w:val="20"/>
        </w:rPr>
        <w:t xml:space="preserve"> zakonodaja, rešitve in ukrepi pa se vključijo v DPN.</w:t>
      </w:r>
    </w:p>
    <w:p w14:paraId="316C0C0E" w14:textId="77777777" w:rsidR="003D54FA" w:rsidRPr="00D65368" w:rsidRDefault="003D54FA" w:rsidP="003D54FA">
      <w:pPr>
        <w:spacing w:line="240" w:lineRule="auto"/>
        <w:jc w:val="both"/>
        <w:rPr>
          <w:rFonts w:cs="Arial"/>
          <w:szCs w:val="20"/>
          <w:highlight w:val="yellow"/>
        </w:rPr>
      </w:pPr>
    </w:p>
    <w:p w14:paraId="191744F6" w14:textId="77777777" w:rsidR="003D54FA" w:rsidRPr="00D65368" w:rsidRDefault="003D54FA" w:rsidP="003D54FA">
      <w:pPr>
        <w:spacing w:line="240" w:lineRule="auto"/>
        <w:jc w:val="both"/>
        <w:rPr>
          <w:rFonts w:cs="Arial"/>
          <w:szCs w:val="20"/>
        </w:rPr>
      </w:pPr>
      <w:r w:rsidRPr="00D65368">
        <w:rPr>
          <w:rFonts w:cs="Arial"/>
          <w:szCs w:val="20"/>
        </w:rPr>
        <w:t xml:space="preserve">Ministrstvo, pristojno za okolje, je dne 26. 11. 2013 izdalo mnenje št. 35409-310/2006/25, v katerem je ugotovilo, da sta </w:t>
      </w:r>
      <w:proofErr w:type="spellStart"/>
      <w:r w:rsidRPr="00D65368">
        <w:rPr>
          <w:rFonts w:cs="Arial"/>
          <w:szCs w:val="20"/>
        </w:rPr>
        <w:t>okoljsko</w:t>
      </w:r>
      <w:proofErr w:type="spellEnd"/>
      <w:r w:rsidRPr="00D65368">
        <w:rPr>
          <w:rFonts w:cs="Arial"/>
          <w:szCs w:val="20"/>
        </w:rPr>
        <w:t xml:space="preserve"> poročilo in dodatek za varovana območja za DPN za cestno </w:t>
      </w:r>
      <w:r w:rsidRPr="00D65368">
        <w:rPr>
          <w:rFonts w:cs="Arial"/>
          <w:szCs w:val="20"/>
        </w:rPr>
        <w:lastRenderedPageBreak/>
        <w:t>povezavo od Krškega do Brežic kakovostna in skladna s predpisi; ugotovilo je tudi, da so vplivi navedenega DPN ob izvedbi omilitvenih ukrepov sprejemljivi. Pred sprejemom DPN bo ministrstvo, pristojno za celovito presojo vplivov na okolje, izdalo tudi mnenje o sprejemljivosti vplivov izvedbe predloga DPN na okolje.</w:t>
      </w:r>
    </w:p>
    <w:p w14:paraId="2CBD5CF9" w14:textId="77777777" w:rsidR="003D54FA" w:rsidRPr="00D65368" w:rsidRDefault="003D54FA" w:rsidP="003D54FA">
      <w:pPr>
        <w:spacing w:line="240" w:lineRule="auto"/>
        <w:jc w:val="both"/>
        <w:rPr>
          <w:rFonts w:cs="Arial"/>
          <w:szCs w:val="20"/>
        </w:rPr>
      </w:pPr>
    </w:p>
    <w:p w14:paraId="77A47A7F" w14:textId="77777777" w:rsidR="003D54FA" w:rsidRPr="00D65368" w:rsidRDefault="003D54FA" w:rsidP="003D54FA">
      <w:pPr>
        <w:tabs>
          <w:tab w:val="left" w:pos="426"/>
        </w:tabs>
        <w:spacing w:line="240" w:lineRule="auto"/>
        <w:ind w:left="426" w:hanging="426"/>
        <w:jc w:val="both"/>
        <w:rPr>
          <w:rFonts w:cs="Arial"/>
          <w:b/>
          <w:szCs w:val="20"/>
        </w:rPr>
      </w:pPr>
      <w:r w:rsidRPr="00D65368">
        <w:rPr>
          <w:rFonts w:cs="Arial"/>
          <w:b/>
          <w:szCs w:val="20"/>
        </w:rPr>
        <w:t>e)</w:t>
      </w:r>
      <w:r w:rsidRPr="00D65368">
        <w:rPr>
          <w:rFonts w:cs="Arial"/>
          <w:b/>
          <w:szCs w:val="20"/>
        </w:rPr>
        <w:tab/>
        <w:t>Posledice na socialno področje</w:t>
      </w:r>
    </w:p>
    <w:p w14:paraId="7BFC4342" w14:textId="77777777" w:rsidR="003D54FA" w:rsidRPr="00D65368" w:rsidRDefault="003D54FA" w:rsidP="003D54FA">
      <w:pPr>
        <w:spacing w:line="240" w:lineRule="auto"/>
        <w:jc w:val="both"/>
        <w:rPr>
          <w:rFonts w:cs="Arial"/>
          <w:szCs w:val="20"/>
        </w:rPr>
      </w:pPr>
      <w:r w:rsidRPr="00D65368">
        <w:rPr>
          <w:rFonts w:cs="Arial"/>
          <w:szCs w:val="20"/>
        </w:rPr>
        <w:t xml:space="preserve">Predlagano gradivo </w:t>
      </w:r>
      <w:r w:rsidRPr="00D65368">
        <w:rPr>
          <w:rFonts w:cs="Arial"/>
          <w:b/>
          <w:szCs w:val="20"/>
        </w:rPr>
        <w:t>nima</w:t>
      </w:r>
      <w:r w:rsidRPr="00D65368">
        <w:rPr>
          <w:rFonts w:cs="Arial"/>
          <w:szCs w:val="20"/>
        </w:rPr>
        <w:t xml:space="preserve"> posledic</w:t>
      </w:r>
      <w:r w:rsidRPr="00D65368">
        <w:rPr>
          <w:rFonts w:cs="Arial"/>
          <w:b/>
          <w:szCs w:val="20"/>
        </w:rPr>
        <w:t xml:space="preserve"> </w:t>
      </w:r>
      <w:r w:rsidRPr="00D65368">
        <w:rPr>
          <w:rFonts w:cs="Arial"/>
          <w:szCs w:val="20"/>
        </w:rPr>
        <w:t>na socialno področje. Sklep o pripravi je podlaga za pripravo dokumentacije v postopku priprave DPN v skladu z ZUreP-3. Predlog sklepa je pripravljen tako, da konkretizira obveznosti, določene s področnimi predpisi.</w:t>
      </w:r>
    </w:p>
    <w:p w14:paraId="17AD3530" w14:textId="77777777" w:rsidR="003D54FA" w:rsidRPr="00D65368" w:rsidRDefault="003D54FA" w:rsidP="003D54FA">
      <w:pPr>
        <w:spacing w:line="240" w:lineRule="auto"/>
        <w:jc w:val="both"/>
        <w:rPr>
          <w:rFonts w:cs="Arial"/>
          <w:szCs w:val="20"/>
          <w:highlight w:val="yellow"/>
        </w:rPr>
      </w:pPr>
    </w:p>
    <w:p w14:paraId="6ADE2FCD" w14:textId="77777777" w:rsidR="003D54FA" w:rsidRPr="00D65368" w:rsidRDefault="003D54FA" w:rsidP="003D54FA">
      <w:pPr>
        <w:tabs>
          <w:tab w:val="left" w:pos="426"/>
        </w:tabs>
        <w:spacing w:line="240" w:lineRule="auto"/>
        <w:ind w:left="426" w:hanging="426"/>
        <w:jc w:val="both"/>
        <w:rPr>
          <w:rFonts w:cs="Arial"/>
          <w:b/>
          <w:szCs w:val="20"/>
        </w:rPr>
      </w:pPr>
      <w:r w:rsidRPr="00D65368">
        <w:rPr>
          <w:rFonts w:cs="Arial"/>
          <w:b/>
          <w:szCs w:val="20"/>
        </w:rPr>
        <w:t>f)</w:t>
      </w:r>
      <w:r w:rsidRPr="00D65368">
        <w:rPr>
          <w:rFonts w:cs="Arial"/>
          <w:b/>
          <w:szCs w:val="20"/>
        </w:rPr>
        <w:tab/>
        <w:t>Posledice na dokumenta razvojnega načrtovanja, in sicer na nacionalne dokumente razvojnega načrtovanja, na razvojne politike na ravni programov po strukturi razvojne klasifikacije programskega proračuna ter na razvojne dokumente Evropske unije in mednarodnih organizacij</w:t>
      </w:r>
    </w:p>
    <w:p w14:paraId="68DCC29B" w14:textId="77777777" w:rsidR="003D54FA" w:rsidRPr="00D65368" w:rsidRDefault="003D54FA" w:rsidP="003D54FA">
      <w:pPr>
        <w:spacing w:line="240" w:lineRule="auto"/>
        <w:jc w:val="both"/>
        <w:rPr>
          <w:rFonts w:cs="Arial"/>
          <w:szCs w:val="20"/>
        </w:rPr>
      </w:pPr>
      <w:r w:rsidRPr="00D65368">
        <w:rPr>
          <w:rFonts w:cs="Arial"/>
          <w:szCs w:val="20"/>
        </w:rPr>
        <w:t xml:space="preserve">Predlagano gradivo </w:t>
      </w:r>
      <w:r w:rsidRPr="00D65368">
        <w:rPr>
          <w:rFonts w:cs="Arial"/>
          <w:b/>
          <w:szCs w:val="20"/>
        </w:rPr>
        <w:t>nima</w:t>
      </w:r>
      <w:r w:rsidRPr="00D65368">
        <w:rPr>
          <w:rFonts w:cs="Arial"/>
          <w:szCs w:val="20"/>
        </w:rPr>
        <w:t xml:space="preserve"> posledic</w:t>
      </w:r>
      <w:r w:rsidRPr="00D65368">
        <w:rPr>
          <w:rFonts w:cs="Arial"/>
          <w:b/>
          <w:szCs w:val="20"/>
        </w:rPr>
        <w:t xml:space="preserve"> </w:t>
      </w:r>
      <w:r w:rsidRPr="00D65368">
        <w:rPr>
          <w:rFonts w:cs="Arial"/>
          <w:szCs w:val="20"/>
        </w:rPr>
        <w:t>na dokumenta razvojnega načrtovanja.</w:t>
      </w:r>
    </w:p>
    <w:p w14:paraId="655FE3AD" w14:textId="77777777" w:rsidR="003D54FA" w:rsidRPr="00D65368" w:rsidRDefault="003D54FA" w:rsidP="003D54FA">
      <w:pPr>
        <w:spacing w:line="240" w:lineRule="auto"/>
        <w:jc w:val="both"/>
        <w:rPr>
          <w:rFonts w:cs="Arial"/>
          <w:b/>
          <w:szCs w:val="20"/>
        </w:rPr>
      </w:pPr>
    </w:p>
    <w:p w14:paraId="50341430" w14:textId="3CF9D2FB" w:rsidR="007D75CF" w:rsidRPr="00D65368" w:rsidRDefault="007D75CF" w:rsidP="00DB0A5C">
      <w:pPr>
        <w:rPr>
          <w:szCs w:val="20"/>
        </w:rPr>
      </w:pPr>
    </w:p>
    <w:sectPr w:rsidR="007D75CF" w:rsidRPr="00D65368" w:rsidSect="003C7493">
      <w:headerReference w:type="default" r:id="rId27"/>
      <w:headerReference w:type="first" r:id="rId28"/>
      <w:pgSz w:w="11900" w:h="16840" w:code="9"/>
      <w:pgMar w:top="1701" w:right="1701" w:bottom="1276"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84928" w14:textId="77777777" w:rsidR="000A410D" w:rsidRDefault="000A410D">
      <w:r>
        <w:separator/>
      </w:r>
    </w:p>
  </w:endnote>
  <w:endnote w:type="continuationSeparator" w:id="0">
    <w:p w14:paraId="0B8DDB53" w14:textId="77777777" w:rsidR="000A410D" w:rsidRDefault="000A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embedRegular r:id="rId1" w:fontKey="{374D2A86-290A-4114-AEBE-E852B784CA78}"/>
  </w:font>
  <w:font w:name="Segoe UI">
    <w:panose1 w:val="020B0502040204020203"/>
    <w:charset w:val="EE"/>
    <w:family w:val="swiss"/>
    <w:pitch w:val="variable"/>
    <w:sig w:usb0="E4002EFF" w:usb1="C000E47F" w:usb2="00000009" w:usb3="00000000" w:csb0="000001FF" w:csb1="00000000"/>
    <w:embedRegular r:id="rId2" w:fontKey="{3F84B3F8-00C1-445F-95EB-C0662D6580D7}"/>
  </w:font>
  <w:font w:name="TimesNewRoman">
    <w:altName w:val="Times New Roman"/>
    <w:panose1 w:val="00000000000000000000"/>
    <w:charset w:val="00"/>
    <w:family w:val="roman"/>
    <w:notTrueType/>
    <w:pitch w:val="default"/>
  </w:font>
  <w:font w:name="Hoefler Text Ornaments">
    <w:panose1 w:val="00000000000000000000"/>
    <w:charset w:val="02"/>
    <w:family w:val="decorative"/>
    <w:notTrueType/>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3" w:fontKey="{46559438-E974-4AF8-9DE0-E26B3E6A535A}"/>
  </w:font>
  <w:font w:name="Tahoma">
    <w:panose1 w:val="020B0604030504040204"/>
    <w:charset w:val="EE"/>
    <w:family w:val="swiss"/>
    <w:pitch w:val="variable"/>
    <w:sig w:usb0="E1002EFF" w:usb1="C000605B" w:usb2="00000029" w:usb3="00000000" w:csb0="000101FF" w:csb1="00000000"/>
    <w:embedRegular r:id="rId4" w:fontKey="{95369A80-B989-438E-BC01-60B7F8A7E942}"/>
  </w:font>
  <w:font w:name="Frutiger">
    <w:altName w:val="Calibri"/>
    <w:charset w:val="00"/>
    <w:family w:val="auto"/>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embedRegular r:id="rId5" w:fontKey="{41809911-3B18-4E25-9F21-05842A32F6FB}"/>
  </w:font>
  <w:font w:name="Candara">
    <w:panose1 w:val="020E0502030303020204"/>
    <w:charset w:val="EE"/>
    <w:family w:val="swiss"/>
    <w:pitch w:val="variable"/>
    <w:sig w:usb0="A00002EF" w:usb1="4000A44B" w:usb2="00000000" w:usb3="00000000" w:csb0="0000019F" w:csb1="00000000"/>
    <w:embedRegular r:id="rId6" w:fontKey="{7CB2CFF2-DA9B-439F-AFB4-E046D6AED1F6}"/>
  </w:font>
  <w:font w:name="Republika">
    <w:panose1 w:val="02000506040000020004"/>
    <w:charset w:val="EE"/>
    <w:family w:val="auto"/>
    <w:pitch w:val="variable"/>
    <w:sig w:usb0="A00000FF" w:usb1="4000205B" w:usb2="00000000" w:usb3="00000000" w:csb0="00000093" w:csb1="00000000"/>
    <w:embedRegular r:id="rId7" w:fontKey="{8EDBEC76-36BD-40F4-8FF5-22AF8D73D921}"/>
    <w:embedBold r:id="rId8" w:fontKey="{8F56765B-0B47-4D6F-8862-3F247DA7A913}"/>
  </w:font>
  <w:font w:name="Cambria">
    <w:panose1 w:val="02040503050406030204"/>
    <w:charset w:val="EE"/>
    <w:family w:val="roman"/>
    <w:pitch w:val="variable"/>
    <w:sig w:usb0="E00006FF" w:usb1="420024FF" w:usb2="02000000" w:usb3="00000000" w:csb0="0000019F" w:csb1="00000000"/>
    <w:embedRegular r:id="rId9" w:fontKey="{AE52333B-7309-4B56-B4B4-8D013943ABE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1AFBA" w14:textId="77777777" w:rsidR="000A410D" w:rsidRDefault="000A410D">
      <w:r>
        <w:separator/>
      </w:r>
    </w:p>
  </w:footnote>
  <w:footnote w:type="continuationSeparator" w:id="0">
    <w:p w14:paraId="6FF3E682" w14:textId="77777777" w:rsidR="000A410D" w:rsidRDefault="000A4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FC9B5" w14:textId="77777777" w:rsidR="00805AA7" w:rsidRPr="00110CBD" w:rsidRDefault="00805AA7"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805AA7" w:rsidRPr="008F3500" w14:paraId="338718F0" w14:textId="77777777">
      <w:trPr>
        <w:cantSplit/>
        <w:trHeight w:hRule="exact" w:val="847"/>
      </w:trPr>
      <w:tc>
        <w:tcPr>
          <w:tcW w:w="567" w:type="dxa"/>
        </w:tcPr>
        <w:p w14:paraId="739F7207" w14:textId="77777777" w:rsidR="00805AA7" w:rsidRDefault="00805AA7"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46E6728D" w14:textId="77777777" w:rsidR="00805AA7" w:rsidRPr="006D42D9" w:rsidRDefault="00805AA7" w:rsidP="006D42D9">
          <w:pPr>
            <w:rPr>
              <w:rFonts w:ascii="Republika" w:hAnsi="Republika"/>
              <w:sz w:val="60"/>
              <w:szCs w:val="60"/>
            </w:rPr>
          </w:pPr>
        </w:p>
        <w:p w14:paraId="11C55661" w14:textId="77777777" w:rsidR="00805AA7" w:rsidRPr="006D42D9" w:rsidRDefault="00805AA7" w:rsidP="006D42D9">
          <w:pPr>
            <w:rPr>
              <w:rFonts w:ascii="Republika" w:hAnsi="Republika"/>
              <w:sz w:val="60"/>
              <w:szCs w:val="60"/>
            </w:rPr>
          </w:pPr>
        </w:p>
        <w:p w14:paraId="5A8F81D5" w14:textId="77777777" w:rsidR="00805AA7" w:rsidRPr="006D42D9" w:rsidRDefault="00805AA7" w:rsidP="006D42D9">
          <w:pPr>
            <w:rPr>
              <w:rFonts w:ascii="Republika" w:hAnsi="Republika"/>
              <w:sz w:val="60"/>
              <w:szCs w:val="60"/>
            </w:rPr>
          </w:pPr>
        </w:p>
        <w:p w14:paraId="4E74A3DE" w14:textId="77777777" w:rsidR="00805AA7" w:rsidRPr="006D42D9" w:rsidRDefault="00805AA7" w:rsidP="006D42D9">
          <w:pPr>
            <w:rPr>
              <w:rFonts w:ascii="Republika" w:hAnsi="Republika"/>
              <w:sz w:val="60"/>
              <w:szCs w:val="60"/>
            </w:rPr>
          </w:pPr>
        </w:p>
        <w:p w14:paraId="6BBF4D2B" w14:textId="77777777" w:rsidR="00805AA7" w:rsidRPr="006D42D9" w:rsidRDefault="00805AA7" w:rsidP="006D42D9">
          <w:pPr>
            <w:rPr>
              <w:rFonts w:ascii="Republika" w:hAnsi="Republika"/>
              <w:sz w:val="60"/>
              <w:szCs w:val="60"/>
            </w:rPr>
          </w:pPr>
        </w:p>
        <w:p w14:paraId="25005C70" w14:textId="77777777" w:rsidR="00805AA7" w:rsidRPr="006D42D9" w:rsidRDefault="00805AA7" w:rsidP="006D42D9">
          <w:pPr>
            <w:rPr>
              <w:rFonts w:ascii="Republika" w:hAnsi="Republika"/>
              <w:sz w:val="60"/>
              <w:szCs w:val="60"/>
            </w:rPr>
          </w:pPr>
        </w:p>
        <w:p w14:paraId="19E70B3B" w14:textId="77777777" w:rsidR="00805AA7" w:rsidRPr="006D42D9" w:rsidRDefault="00805AA7" w:rsidP="006D42D9">
          <w:pPr>
            <w:rPr>
              <w:rFonts w:ascii="Republika" w:hAnsi="Republika"/>
              <w:sz w:val="60"/>
              <w:szCs w:val="60"/>
            </w:rPr>
          </w:pPr>
        </w:p>
        <w:p w14:paraId="4FA6A868" w14:textId="77777777" w:rsidR="00805AA7" w:rsidRPr="006D42D9" w:rsidRDefault="00805AA7" w:rsidP="006D42D9">
          <w:pPr>
            <w:rPr>
              <w:rFonts w:ascii="Republika" w:hAnsi="Republika"/>
              <w:sz w:val="60"/>
              <w:szCs w:val="60"/>
            </w:rPr>
          </w:pPr>
        </w:p>
        <w:p w14:paraId="47976CAE" w14:textId="77777777" w:rsidR="00805AA7" w:rsidRPr="006D42D9" w:rsidRDefault="00805AA7" w:rsidP="006D42D9">
          <w:pPr>
            <w:rPr>
              <w:rFonts w:ascii="Republika" w:hAnsi="Republika"/>
              <w:sz w:val="60"/>
              <w:szCs w:val="60"/>
            </w:rPr>
          </w:pPr>
        </w:p>
        <w:p w14:paraId="17313351" w14:textId="77777777" w:rsidR="00805AA7" w:rsidRPr="006D42D9" w:rsidRDefault="00805AA7" w:rsidP="006D42D9">
          <w:pPr>
            <w:rPr>
              <w:rFonts w:ascii="Republika" w:hAnsi="Republika"/>
              <w:sz w:val="60"/>
              <w:szCs w:val="60"/>
            </w:rPr>
          </w:pPr>
        </w:p>
        <w:p w14:paraId="558A77AD" w14:textId="77777777" w:rsidR="00805AA7" w:rsidRPr="006D42D9" w:rsidRDefault="00805AA7" w:rsidP="006D42D9">
          <w:pPr>
            <w:rPr>
              <w:rFonts w:ascii="Republika" w:hAnsi="Republika"/>
              <w:sz w:val="60"/>
              <w:szCs w:val="60"/>
            </w:rPr>
          </w:pPr>
        </w:p>
        <w:p w14:paraId="3C1E0C1A" w14:textId="77777777" w:rsidR="00805AA7" w:rsidRPr="006D42D9" w:rsidRDefault="00805AA7" w:rsidP="006D42D9">
          <w:pPr>
            <w:rPr>
              <w:rFonts w:ascii="Republika" w:hAnsi="Republika"/>
              <w:sz w:val="60"/>
              <w:szCs w:val="60"/>
            </w:rPr>
          </w:pPr>
        </w:p>
        <w:p w14:paraId="67C31CA2" w14:textId="77777777" w:rsidR="00805AA7" w:rsidRPr="006D42D9" w:rsidRDefault="00805AA7" w:rsidP="006D42D9">
          <w:pPr>
            <w:rPr>
              <w:rFonts w:ascii="Republika" w:hAnsi="Republika"/>
              <w:sz w:val="60"/>
              <w:szCs w:val="60"/>
            </w:rPr>
          </w:pPr>
        </w:p>
        <w:p w14:paraId="432E4EDD" w14:textId="77777777" w:rsidR="00805AA7" w:rsidRPr="006D42D9" w:rsidRDefault="00805AA7" w:rsidP="006D42D9">
          <w:pPr>
            <w:rPr>
              <w:rFonts w:ascii="Republika" w:hAnsi="Republika"/>
              <w:sz w:val="60"/>
              <w:szCs w:val="60"/>
            </w:rPr>
          </w:pPr>
        </w:p>
        <w:p w14:paraId="62945038" w14:textId="77777777" w:rsidR="00805AA7" w:rsidRPr="006D42D9" w:rsidRDefault="00805AA7" w:rsidP="006D42D9">
          <w:pPr>
            <w:rPr>
              <w:rFonts w:ascii="Republika" w:hAnsi="Republika"/>
              <w:sz w:val="60"/>
              <w:szCs w:val="60"/>
            </w:rPr>
          </w:pPr>
        </w:p>
        <w:p w14:paraId="6ED66FAC" w14:textId="77777777" w:rsidR="00805AA7" w:rsidRPr="006D42D9" w:rsidRDefault="00805AA7" w:rsidP="006D42D9">
          <w:pPr>
            <w:rPr>
              <w:rFonts w:ascii="Republika" w:hAnsi="Republika"/>
              <w:sz w:val="60"/>
              <w:szCs w:val="60"/>
            </w:rPr>
          </w:pPr>
        </w:p>
      </w:tc>
    </w:tr>
  </w:tbl>
  <w:bookmarkStart w:id="2" w:name="_Hlk142551856"/>
  <w:p w14:paraId="60D487FA" w14:textId="29DDEAF8" w:rsidR="00805AA7" w:rsidRPr="00B95595" w:rsidRDefault="00855A90" w:rsidP="00924E3C">
    <w:pPr>
      <w:autoSpaceDE w:val="0"/>
      <w:autoSpaceDN w:val="0"/>
      <w:adjustRightInd w:val="0"/>
      <w:spacing w:line="240" w:lineRule="auto"/>
      <w:rPr>
        <w:rFonts w:ascii="Republika" w:hAnsi="Republika"/>
      </w:rPr>
    </w:pPr>
    <w:r>
      <w:rPr>
        <w:noProof/>
      </w:rPr>
      <mc:AlternateContent>
        <mc:Choice Requires="wps">
          <w:drawing>
            <wp:anchor distT="4294967295" distB="4294967295" distL="114300" distR="114300" simplePos="0" relativeHeight="251657728" behindDoc="1" locked="0" layoutInCell="0" allowOverlap="1" wp14:anchorId="3C11AFDF" wp14:editId="301ED4FE">
              <wp:simplePos x="0" y="0"/>
              <wp:positionH relativeFrom="column">
                <wp:posOffset>-431800</wp:posOffset>
              </wp:positionH>
              <wp:positionV relativeFrom="page">
                <wp:posOffset>3600449</wp:posOffset>
              </wp:positionV>
              <wp:extent cx="252095" cy="0"/>
              <wp:effectExtent l="0" t="0" r="0" b="0"/>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BF1705E" id="Raven povezovalnik 1"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805AA7" w:rsidRPr="00B95595">
      <w:rPr>
        <w:rFonts w:ascii="Republika" w:hAnsi="Republika"/>
      </w:rPr>
      <w:t>REPUBLIKA SLOVENIJA</w:t>
    </w:r>
  </w:p>
  <w:p w14:paraId="54716506" w14:textId="77777777" w:rsidR="00805AA7" w:rsidRDefault="00805AA7" w:rsidP="00924E3C">
    <w:pPr>
      <w:pStyle w:val="Glava"/>
      <w:tabs>
        <w:tab w:val="clear" w:pos="4320"/>
        <w:tab w:val="clear" w:pos="8640"/>
        <w:tab w:val="left" w:pos="5112"/>
      </w:tabs>
      <w:spacing w:after="120" w:line="240" w:lineRule="exact"/>
      <w:rPr>
        <w:rFonts w:ascii="Republika" w:hAnsi="Republika"/>
        <w:b/>
        <w:caps/>
      </w:rPr>
    </w:pPr>
    <w:r w:rsidRPr="00B95595">
      <w:rPr>
        <w:rFonts w:ascii="Republika" w:hAnsi="Republika"/>
        <w:b/>
        <w:caps/>
      </w:rPr>
      <w:t xml:space="preserve">Ministrstvo za </w:t>
    </w:r>
    <w:r w:rsidR="009578AF">
      <w:rPr>
        <w:rFonts w:ascii="Republika" w:hAnsi="Republika"/>
        <w:b/>
        <w:caps/>
      </w:rPr>
      <w:t>NARAVNE VIRE</w:t>
    </w:r>
    <w:r w:rsidR="000E1264">
      <w:rPr>
        <w:rFonts w:ascii="Republika" w:hAnsi="Republika"/>
        <w:b/>
        <w:caps/>
      </w:rPr>
      <w:t xml:space="preserve"> IN PROSTOR</w:t>
    </w:r>
  </w:p>
  <w:p w14:paraId="4A288098" w14:textId="77777777" w:rsidR="003D54FA" w:rsidRDefault="00593FC6" w:rsidP="00593FC6">
    <w:pPr>
      <w:pStyle w:val="Glava"/>
      <w:tabs>
        <w:tab w:val="clear" w:pos="4320"/>
        <w:tab w:val="left" w:pos="5112"/>
      </w:tabs>
      <w:spacing w:before="240" w:line="240" w:lineRule="exact"/>
      <w:rPr>
        <w:rFonts w:cs="Arial"/>
        <w:sz w:val="16"/>
      </w:rPr>
    </w:pPr>
    <w:r>
      <w:rPr>
        <w:rFonts w:cs="Arial"/>
        <w:sz w:val="16"/>
      </w:rPr>
      <w:t xml:space="preserve">Dunajska cesta </w:t>
    </w:r>
    <w:r w:rsidR="00A4789A">
      <w:rPr>
        <w:rFonts w:cs="Arial"/>
        <w:sz w:val="16"/>
      </w:rPr>
      <w:t>48</w:t>
    </w:r>
    <w:r>
      <w:rPr>
        <w:rFonts w:cs="Arial"/>
        <w:sz w:val="16"/>
      </w:rPr>
      <w:t>, 1000 Ljubljana</w:t>
    </w:r>
    <w:r>
      <w:rPr>
        <w:rFonts w:cs="Arial"/>
        <w:sz w:val="16"/>
      </w:rPr>
      <w:tab/>
    </w:r>
  </w:p>
  <w:p w14:paraId="5BF9FDE6" w14:textId="2CA817B4" w:rsidR="00593FC6" w:rsidRDefault="003D54FA" w:rsidP="00593FC6">
    <w:pPr>
      <w:pStyle w:val="Glava"/>
      <w:tabs>
        <w:tab w:val="clear" w:pos="4320"/>
        <w:tab w:val="left" w:pos="5112"/>
      </w:tabs>
      <w:spacing w:before="240" w:line="240" w:lineRule="exact"/>
      <w:rPr>
        <w:rFonts w:cs="Arial"/>
        <w:sz w:val="16"/>
      </w:rPr>
    </w:pPr>
    <w:r>
      <w:rPr>
        <w:rFonts w:cs="Arial"/>
        <w:sz w:val="16"/>
      </w:rPr>
      <w:tab/>
    </w:r>
    <w:r w:rsidR="00593FC6">
      <w:rPr>
        <w:rFonts w:cs="Arial"/>
        <w:sz w:val="16"/>
      </w:rPr>
      <w:t>T: 01 478 7</w:t>
    </w:r>
    <w:r w:rsidR="00283701">
      <w:rPr>
        <w:rFonts w:cs="Arial"/>
        <w:sz w:val="16"/>
      </w:rPr>
      <w:t>0</w:t>
    </w:r>
    <w:r w:rsidR="00593FC6">
      <w:rPr>
        <w:rFonts w:cs="Arial"/>
        <w:sz w:val="16"/>
      </w:rPr>
      <w:t xml:space="preserve"> 00</w:t>
    </w:r>
  </w:p>
  <w:p w14:paraId="208E3740" w14:textId="77777777" w:rsidR="00593FC6" w:rsidRDefault="00593FC6" w:rsidP="00593FC6">
    <w:pPr>
      <w:pStyle w:val="Glava"/>
      <w:tabs>
        <w:tab w:val="clear" w:pos="4320"/>
        <w:tab w:val="left" w:pos="5112"/>
      </w:tabs>
      <w:spacing w:line="240" w:lineRule="exact"/>
      <w:rPr>
        <w:rFonts w:cs="Arial"/>
        <w:sz w:val="16"/>
      </w:rPr>
    </w:pPr>
    <w:r>
      <w:rPr>
        <w:rFonts w:cs="Arial"/>
        <w:sz w:val="16"/>
      </w:rPr>
      <w:tab/>
      <w:t>F: 01 478 7</w:t>
    </w:r>
    <w:r w:rsidR="00283701">
      <w:rPr>
        <w:rFonts w:cs="Arial"/>
        <w:sz w:val="16"/>
      </w:rPr>
      <w:t>0</w:t>
    </w:r>
    <w:r>
      <w:rPr>
        <w:rFonts w:cs="Arial"/>
        <w:sz w:val="16"/>
      </w:rPr>
      <w:t xml:space="preserve"> 25 </w:t>
    </w:r>
  </w:p>
  <w:p w14:paraId="0AEA4BCC" w14:textId="77777777" w:rsidR="00593FC6" w:rsidRDefault="00593FC6" w:rsidP="00593FC6">
    <w:pPr>
      <w:pStyle w:val="Glava"/>
      <w:tabs>
        <w:tab w:val="clear" w:pos="4320"/>
        <w:tab w:val="left" w:pos="5112"/>
      </w:tabs>
      <w:spacing w:line="240" w:lineRule="exact"/>
      <w:rPr>
        <w:rFonts w:cs="Arial"/>
        <w:sz w:val="16"/>
      </w:rPr>
    </w:pPr>
    <w:r>
      <w:rPr>
        <w:rFonts w:cs="Arial"/>
        <w:sz w:val="16"/>
      </w:rPr>
      <w:tab/>
      <w:t xml:space="preserve">E: </w:t>
    </w:r>
    <w:hyperlink r:id="rId1" w:history="1">
      <w:r w:rsidR="009578AF" w:rsidRPr="003E022B">
        <w:rPr>
          <w:rStyle w:val="Hiperpovezava"/>
          <w:rFonts w:cs="Arial"/>
          <w:sz w:val="16"/>
        </w:rPr>
        <w:t>gp.mnvp@gov.si</w:t>
      </w:r>
    </w:hyperlink>
  </w:p>
  <w:p w14:paraId="596A97C4" w14:textId="77777777" w:rsidR="00593FC6" w:rsidRDefault="00593FC6" w:rsidP="00593FC6">
    <w:pPr>
      <w:pStyle w:val="Glava"/>
      <w:tabs>
        <w:tab w:val="clear" w:pos="4320"/>
        <w:tab w:val="left" w:pos="5112"/>
      </w:tabs>
      <w:spacing w:line="240" w:lineRule="exact"/>
      <w:rPr>
        <w:rFonts w:cs="Arial"/>
        <w:sz w:val="16"/>
      </w:rPr>
    </w:pPr>
    <w:r>
      <w:rPr>
        <w:rFonts w:cs="Arial"/>
        <w:sz w:val="16"/>
      </w:rPr>
      <w:tab/>
    </w:r>
    <w:hyperlink r:id="rId2" w:history="1">
      <w:r w:rsidR="009578AF" w:rsidRPr="003E022B">
        <w:rPr>
          <w:rStyle w:val="Hiperpovezava"/>
          <w:rFonts w:cs="Arial"/>
          <w:sz w:val="16"/>
        </w:rPr>
        <w:t>www.mnvp.gov.si</w:t>
      </w:r>
    </w:hyperlink>
  </w:p>
  <w:bookmarkEnd w:id="2"/>
  <w:p w14:paraId="694D1F0E" w14:textId="7E61D065" w:rsidR="00A4789A" w:rsidRDefault="00A4789A" w:rsidP="004D5595">
    <w:pPr>
      <w:pStyle w:val="Glava"/>
      <w:widowControl w:val="0"/>
      <w:tabs>
        <w:tab w:val="clear" w:pos="4320"/>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5483"/>
    <w:multiLevelType w:val="hybridMultilevel"/>
    <w:tmpl w:val="BDBC555E"/>
    <w:lvl w:ilvl="0" w:tplc="F36E571E">
      <w:start w:val="1"/>
      <w:numFmt w:val="bullet"/>
      <w:lvlText w:val="–"/>
      <w:lvlJc w:val="left"/>
      <w:pPr>
        <w:tabs>
          <w:tab w:val="num" w:pos="357"/>
        </w:tabs>
        <w:ind w:left="357" w:hanging="357"/>
      </w:pPr>
      <w:rPr>
        <w:rFonts w:ascii="Arial" w:hAnsi="Arial" w:hint="default"/>
        <w:b w:val="0"/>
        <w:i w:val="0"/>
        <w:sz w:val="2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1D6B91"/>
    <w:multiLevelType w:val="hybridMultilevel"/>
    <w:tmpl w:val="54C0DC42"/>
    <w:lvl w:ilvl="0" w:tplc="D340F0A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4EB65A5"/>
    <w:multiLevelType w:val="hybridMultilevel"/>
    <w:tmpl w:val="5CAA7F00"/>
    <w:lvl w:ilvl="0" w:tplc="B4A24712">
      <w:start w:val="1"/>
      <w:numFmt w:val="bullet"/>
      <w:pStyle w:val="Alineja2"/>
      <w:lvlText w:val=""/>
      <w:lvlJc w:val="left"/>
      <w:pPr>
        <w:ind w:left="1003" w:hanging="360"/>
      </w:pPr>
      <w:rPr>
        <w:rFonts w:ascii="Wingdings" w:hAnsi="Wingdings" w:hint="default"/>
      </w:rPr>
    </w:lvl>
    <w:lvl w:ilvl="1" w:tplc="20000003" w:tentative="1">
      <w:start w:val="1"/>
      <w:numFmt w:val="bullet"/>
      <w:lvlText w:val="o"/>
      <w:lvlJc w:val="left"/>
      <w:pPr>
        <w:ind w:left="1723" w:hanging="360"/>
      </w:pPr>
      <w:rPr>
        <w:rFonts w:ascii="Courier New" w:hAnsi="Courier New" w:cs="Courier New" w:hint="default"/>
      </w:rPr>
    </w:lvl>
    <w:lvl w:ilvl="2" w:tplc="20000005" w:tentative="1">
      <w:start w:val="1"/>
      <w:numFmt w:val="bullet"/>
      <w:lvlText w:val=""/>
      <w:lvlJc w:val="left"/>
      <w:pPr>
        <w:ind w:left="2443" w:hanging="360"/>
      </w:pPr>
      <w:rPr>
        <w:rFonts w:ascii="Wingdings" w:hAnsi="Wingdings" w:hint="default"/>
      </w:rPr>
    </w:lvl>
    <w:lvl w:ilvl="3" w:tplc="20000001" w:tentative="1">
      <w:start w:val="1"/>
      <w:numFmt w:val="bullet"/>
      <w:lvlText w:val=""/>
      <w:lvlJc w:val="left"/>
      <w:pPr>
        <w:ind w:left="3163" w:hanging="360"/>
      </w:pPr>
      <w:rPr>
        <w:rFonts w:ascii="Symbol" w:hAnsi="Symbol" w:hint="default"/>
      </w:rPr>
    </w:lvl>
    <w:lvl w:ilvl="4" w:tplc="20000003" w:tentative="1">
      <w:start w:val="1"/>
      <w:numFmt w:val="bullet"/>
      <w:lvlText w:val="o"/>
      <w:lvlJc w:val="left"/>
      <w:pPr>
        <w:ind w:left="3883" w:hanging="360"/>
      </w:pPr>
      <w:rPr>
        <w:rFonts w:ascii="Courier New" w:hAnsi="Courier New" w:cs="Courier New" w:hint="default"/>
      </w:rPr>
    </w:lvl>
    <w:lvl w:ilvl="5" w:tplc="20000005" w:tentative="1">
      <w:start w:val="1"/>
      <w:numFmt w:val="bullet"/>
      <w:lvlText w:val=""/>
      <w:lvlJc w:val="left"/>
      <w:pPr>
        <w:ind w:left="4603" w:hanging="360"/>
      </w:pPr>
      <w:rPr>
        <w:rFonts w:ascii="Wingdings" w:hAnsi="Wingdings" w:hint="default"/>
      </w:rPr>
    </w:lvl>
    <w:lvl w:ilvl="6" w:tplc="20000001" w:tentative="1">
      <w:start w:val="1"/>
      <w:numFmt w:val="bullet"/>
      <w:lvlText w:val=""/>
      <w:lvlJc w:val="left"/>
      <w:pPr>
        <w:ind w:left="5323" w:hanging="360"/>
      </w:pPr>
      <w:rPr>
        <w:rFonts w:ascii="Symbol" w:hAnsi="Symbol" w:hint="default"/>
      </w:rPr>
    </w:lvl>
    <w:lvl w:ilvl="7" w:tplc="20000003" w:tentative="1">
      <w:start w:val="1"/>
      <w:numFmt w:val="bullet"/>
      <w:lvlText w:val="o"/>
      <w:lvlJc w:val="left"/>
      <w:pPr>
        <w:ind w:left="6043" w:hanging="360"/>
      </w:pPr>
      <w:rPr>
        <w:rFonts w:ascii="Courier New" w:hAnsi="Courier New" w:cs="Courier New" w:hint="default"/>
      </w:rPr>
    </w:lvl>
    <w:lvl w:ilvl="8" w:tplc="20000005" w:tentative="1">
      <w:start w:val="1"/>
      <w:numFmt w:val="bullet"/>
      <w:lvlText w:val=""/>
      <w:lvlJc w:val="left"/>
      <w:pPr>
        <w:ind w:left="6763" w:hanging="360"/>
      </w:pPr>
      <w:rPr>
        <w:rFonts w:ascii="Wingdings" w:hAnsi="Wingdings" w:hint="default"/>
      </w:rPr>
    </w:lvl>
  </w:abstractNum>
  <w:abstractNum w:abstractNumId="3" w15:restartNumberingAfterBreak="0">
    <w:nsid w:val="0855502B"/>
    <w:multiLevelType w:val="hybridMultilevel"/>
    <w:tmpl w:val="88966E5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FF0C5A"/>
    <w:multiLevelType w:val="multilevel"/>
    <w:tmpl w:val="AF8AB994"/>
    <w:lvl w:ilvl="0">
      <w:start w:val="1"/>
      <w:numFmt w:val="decimal"/>
      <w:lvlText w:val="%1"/>
      <w:lvlJc w:val="left"/>
      <w:pPr>
        <w:tabs>
          <w:tab w:val="num" w:pos="432"/>
        </w:tabs>
        <w:ind w:left="432" w:hanging="432"/>
      </w:pPr>
    </w:lvl>
    <w:lvl w:ilvl="1">
      <w:start w:val="1"/>
      <w:numFmt w:val="decimal"/>
      <w:pStyle w:val="naslovdrugi"/>
      <w:lvlText w:val="%1.%2"/>
      <w:lvlJc w:val="left"/>
      <w:pPr>
        <w:tabs>
          <w:tab w:val="num" w:pos="576"/>
        </w:tabs>
        <w:ind w:left="576" w:hanging="576"/>
      </w:pPr>
    </w:lvl>
    <w:lvl w:ilvl="2">
      <w:start w:val="1"/>
      <w:numFmt w:val="decimal"/>
      <w:lvlText w:val="%1.%2.%3"/>
      <w:lvlJc w:val="left"/>
      <w:pPr>
        <w:tabs>
          <w:tab w:val="num" w:pos="720"/>
        </w:tabs>
        <w:ind w:left="720" w:hanging="720"/>
      </w:pPr>
      <w:rPr>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0F8C16D9"/>
    <w:multiLevelType w:val="hybridMultilevel"/>
    <w:tmpl w:val="499C3E4E"/>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7" w15:restartNumberingAfterBreak="0">
    <w:nsid w:val="0FCD5F6C"/>
    <w:multiLevelType w:val="hybridMultilevel"/>
    <w:tmpl w:val="DDC6B7D4"/>
    <w:lvl w:ilvl="0" w:tplc="E33AA7CE">
      <w:numFmt w:val="bullet"/>
      <w:lvlText w:val="-"/>
      <w:lvlJc w:val="left"/>
      <w:pPr>
        <w:tabs>
          <w:tab w:val="num" w:pos="567"/>
        </w:tabs>
        <w:ind w:left="567" w:hanging="567"/>
      </w:pPr>
      <w:rPr>
        <w:rFonts w:ascii="Arial" w:eastAsia="Times New Roman" w:hAnsi="Arial" w:cs="Arial" w:hint="default"/>
        <w:b w:val="0"/>
        <w:i w:val="0"/>
        <w:strike w:val="0"/>
        <w:sz w:val="24"/>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0F65F1"/>
    <w:multiLevelType w:val="hybridMultilevel"/>
    <w:tmpl w:val="17C42C58"/>
    <w:lvl w:ilvl="0" w:tplc="803AC766">
      <w:start w:val="2"/>
      <w:numFmt w:val="bullet"/>
      <w:lvlText w:val="-"/>
      <w:lvlJc w:val="left"/>
      <w:pPr>
        <w:ind w:left="720" w:hanging="360"/>
      </w:pPr>
      <w:rPr>
        <w:rFonts w:ascii="Open Sans" w:eastAsia="Times New Roman" w:hAnsi="Open Sans" w:cs="Open San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1AB30C84"/>
    <w:multiLevelType w:val="hybridMultilevel"/>
    <w:tmpl w:val="6CDE048A"/>
    <w:lvl w:ilvl="0" w:tplc="97E497A2">
      <w:start w:val="1"/>
      <w:numFmt w:val="decimal"/>
      <w:lvlText w:val="%1."/>
      <w:lvlJc w:val="left"/>
      <w:pPr>
        <w:tabs>
          <w:tab w:val="num" w:pos="567"/>
        </w:tabs>
        <w:ind w:left="567" w:hanging="567"/>
      </w:pPr>
      <w:rPr>
        <w:rFonts w:hint="default"/>
        <w:b/>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D027F92"/>
    <w:multiLevelType w:val="hybridMultilevel"/>
    <w:tmpl w:val="70B690CE"/>
    <w:lvl w:ilvl="0" w:tplc="0424000F">
      <w:start w:val="1"/>
      <w:numFmt w:val="decimal"/>
      <w:lvlText w:val="%1."/>
      <w:lvlJc w:val="left"/>
      <w:pPr>
        <w:tabs>
          <w:tab w:val="num" w:pos="567"/>
        </w:tabs>
        <w:ind w:left="567" w:hanging="425"/>
      </w:pPr>
      <w:rPr>
        <w:rFonts w:hint="default"/>
        <w:b w:val="0"/>
        <w:i w:val="0"/>
        <w:color w:val="auto"/>
        <w:sz w:val="2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A57476"/>
    <w:multiLevelType w:val="hybridMultilevel"/>
    <w:tmpl w:val="00EE0176"/>
    <w:lvl w:ilvl="0" w:tplc="B76A0F44">
      <w:numFmt w:val="bullet"/>
      <w:lvlText w:val="-"/>
      <w:lvlJc w:val="left"/>
      <w:pPr>
        <w:ind w:left="720" w:hanging="360"/>
      </w:pPr>
      <w:rPr>
        <w:rFonts w:ascii="Segoe UI" w:eastAsia="Times New Roman" w:hAnsi="Segoe UI"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E137EAE"/>
    <w:multiLevelType w:val="hybridMultilevel"/>
    <w:tmpl w:val="00A8AAA8"/>
    <w:lvl w:ilvl="0" w:tplc="77521EFC">
      <w:start w:val="1"/>
      <w:numFmt w:val="upperRoman"/>
      <w:lvlText w:val="%1."/>
      <w:lvlJc w:val="left"/>
      <w:pPr>
        <w:tabs>
          <w:tab w:val="num" w:pos="357"/>
        </w:tabs>
        <w:ind w:left="0" w:firstLine="0"/>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6E602D9"/>
    <w:multiLevelType w:val="hybridMultilevel"/>
    <w:tmpl w:val="F1389CDA"/>
    <w:lvl w:ilvl="0" w:tplc="E1725C58">
      <w:start w:val="1"/>
      <w:numFmt w:val="bullet"/>
      <w:lvlText w:val=""/>
      <w:lvlJc w:val="left"/>
      <w:pPr>
        <w:ind w:left="1060" w:hanging="360"/>
      </w:pPr>
      <w:rPr>
        <w:rFonts w:ascii="Symbol" w:hAnsi="Symbol" w:hint="default"/>
      </w:rPr>
    </w:lvl>
    <w:lvl w:ilvl="1" w:tplc="04240003" w:tentative="1">
      <w:start w:val="1"/>
      <w:numFmt w:val="bullet"/>
      <w:lvlText w:val="o"/>
      <w:lvlJc w:val="left"/>
      <w:pPr>
        <w:ind w:left="1780" w:hanging="360"/>
      </w:pPr>
      <w:rPr>
        <w:rFonts w:ascii="Courier New" w:hAnsi="Courier New" w:cs="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cs="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cs="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16" w15:restartNumberingAfterBreak="0">
    <w:nsid w:val="27243A32"/>
    <w:multiLevelType w:val="hybridMultilevel"/>
    <w:tmpl w:val="7C1CABFC"/>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2E675F8A"/>
    <w:multiLevelType w:val="hybridMultilevel"/>
    <w:tmpl w:val="0C0CA6DC"/>
    <w:lvl w:ilvl="0" w:tplc="0644B4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082327C"/>
    <w:multiLevelType w:val="hybridMultilevel"/>
    <w:tmpl w:val="9488BC04"/>
    <w:lvl w:ilvl="0" w:tplc="FFFFFFFF">
      <w:start w:val="1"/>
      <w:numFmt w:val="bullet"/>
      <w:pStyle w:val="nastevanje"/>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DB4C75"/>
    <w:multiLevelType w:val="hybridMultilevel"/>
    <w:tmpl w:val="04E2A0AA"/>
    <w:lvl w:ilvl="0" w:tplc="D14C0856">
      <w:start w:val="1"/>
      <w:numFmt w:val="decimal"/>
      <w:pStyle w:val="Naslov7"/>
      <w:lvlText w:val="Preglednica %1.:"/>
      <w:lvlJc w:val="left"/>
      <w:pPr>
        <w:ind w:left="163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52F1057"/>
    <w:multiLevelType w:val="hybridMultilevel"/>
    <w:tmpl w:val="81EA4E8E"/>
    <w:lvl w:ilvl="0" w:tplc="27F68252">
      <w:start w:val="1"/>
      <w:numFmt w:val="bullet"/>
      <w:lvlText w:val="–"/>
      <w:lvlJc w:val="left"/>
      <w:pPr>
        <w:tabs>
          <w:tab w:val="num" w:pos="567"/>
        </w:tabs>
        <w:ind w:left="567" w:hanging="567"/>
      </w:pPr>
      <w:rPr>
        <w:rFonts w:ascii="Arial" w:hAnsi="Arial" w:hint="default"/>
        <w:b w:val="0"/>
        <w:i w:val="0"/>
        <w:strike w:val="0"/>
        <w:sz w:val="18"/>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750728"/>
    <w:multiLevelType w:val="hybridMultilevel"/>
    <w:tmpl w:val="96E2F1B0"/>
    <w:lvl w:ilvl="0" w:tplc="1FF8F750">
      <w:numFmt w:val="bullet"/>
      <w:lvlText w:val="–"/>
      <w:lvlJc w:val="left"/>
      <w:pPr>
        <w:tabs>
          <w:tab w:val="num" w:pos="567"/>
        </w:tabs>
        <w:ind w:left="567" w:hanging="567"/>
      </w:pPr>
      <w:rPr>
        <w:rFonts w:ascii="TimesNewRoman" w:eastAsia="Hoefler Text Ornaments" w:hAnsi="TimesNewRoman" w:cs="TimesNewRoman" w:hint="default"/>
        <w:b w:val="0"/>
        <w:i w:val="0"/>
        <w:strike w:val="0"/>
        <w:sz w:val="24"/>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453D8B"/>
    <w:multiLevelType w:val="hybridMultilevel"/>
    <w:tmpl w:val="8BCC7EAA"/>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5" w15:restartNumberingAfterBreak="0">
    <w:nsid w:val="3BA0279E"/>
    <w:multiLevelType w:val="hybridMultilevel"/>
    <w:tmpl w:val="48FA1DE0"/>
    <w:lvl w:ilvl="0" w:tplc="6E263BB4">
      <w:start w:val="1"/>
      <w:numFmt w:val="bullet"/>
      <w:lvlText w:val="–"/>
      <w:lvlJc w:val="left"/>
      <w:pPr>
        <w:tabs>
          <w:tab w:val="num" w:pos="357"/>
        </w:tabs>
        <w:ind w:left="357" w:hanging="357"/>
      </w:pPr>
      <w:rPr>
        <w:rFonts w:ascii="Arial" w:hAnsi="Arial" w:hint="default"/>
        <w:b w:val="0"/>
        <w:i w:val="0"/>
        <w:sz w:val="2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471E1E"/>
    <w:multiLevelType w:val="hybridMultilevel"/>
    <w:tmpl w:val="5C443A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034597D"/>
    <w:multiLevelType w:val="hybridMultilevel"/>
    <w:tmpl w:val="8DB6EB96"/>
    <w:lvl w:ilvl="0" w:tplc="0424000F">
      <w:start w:val="1"/>
      <w:numFmt w:val="decimal"/>
      <w:lvlText w:val="%1."/>
      <w:lvlJc w:val="left"/>
      <w:pPr>
        <w:tabs>
          <w:tab w:val="num" w:pos="340"/>
        </w:tabs>
        <w:ind w:left="340" w:hanging="34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9" w15:restartNumberingAfterBreak="0">
    <w:nsid w:val="42AA34E9"/>
    <w:multiLevelType w:val="hybridMultilevel"/>
    <w:tmpl w:val="22DCABD4"/>
    <w:lvl w:ilvl="0" w:tplc="751074DE">
      <w:numFmt w:val="bullet"/>
      <w:lvlText w:val="-"/>
      <w:lvlJc w:val="left"/>
      <w:pPr>
        <w:ind w:left="1512" w:hanging="360"/>
      </w:pPr>
      <w:rPr>
        <w:rFonts w:ascii="Arial" w:eastAsia="Times New Roman" w:hAnsi="Arial" w:hint="default"/>
      </w:rPr>
    </w:lvl>
    <w:lvl w:ilvl="1" w:tplc="04240003" w:tentative="1">
      <w:start w:val="1"/>
      <w:numFmt w:val="bullet"/>
      <w:lvlText w:val="o"/>
      <w:lvlJc w:val="left"/>
      <w:pPr>
        <w:ind w:left="2232" w:hanging="360"/>
      </w:pPr>
      <w:rPr>
        <w:rFonts w:ascii="Courier New" w:hAnsi="Courier New" w:cs="Courier New" w:hint="default"/>
      </w:rPr>
    </w:lvl>
    <w:lvl w:ilvl="2" w:tplc="04240005" w:tentative="1">
      <w:start w:val="1"/>
      <w:numFmt w:val="bullet"/>
      <w:lvlText w:val=""/>
      <w:lvlJc w:val="left"/>
      <w:pPr>
        <w:ind w:left="2952" w:hanging="360"/>
      </w:pPr>
      <w:rPr>
        <w:rFonts w:ascii="Wingdings" w:hAnsi="Wingdings" w:hint="default"/>
      </w:rPr>
    </w:lvl>
    <w:lvl w:ilvl="3" w:tplc="04240001" w:tentative="1">
      <w:start w:val="1"/>
      <w:numFmt w:val="bullet"/>
      <w:lvlText w:val=""/>
      <w:lvlJc w:val="left"/>
      <w:pPr>
        <w:ind w:left="3672" w:hanging="360"/>
      </w:pPr>
      <w:rPr>
        <w:rFonts w:ascii="Symbol" w:hAnsi="Symbol" w:hint="default"/>
      </w:rPr>
    </w:lvl>
    <w:lvl w:ilvl="4" w:tplc="04240003" w:tentative="1">
      <w:start w:val="1"/>
      <w:numFmt w:val="bullet"/>
      <w:lvlText w:val="o"/>
      <w:lvlJc w:val="left"/>
      <w:pPr>
        <w:ind w:left="4392" w:hanging="360"/>
      </w:pPr>
      <w:rPr>
        <w:rFonts w:ascii="Courier New" w:hAnsi="Courier New" w:cs="Courier New" w:hint="default"/>
      </w:rPr>
    </w:lvl>
    <w:lvl w:ilvl="5" w:tplc="04240005" w:tentative="1">
      <w:start w:val="1"/>
      <w:numFmt w:val="bullet"/>
      <w:lvlText w:val=""/>
      <w:lvlJc w:val="left"/>
      <w:pPr>
        <w:ind w:left="5112" w:hanging="360"/>
      </w:pPr>
      <w:rPr>
        <w:rFonts w:ascii="Wingdings" w:hAnsi="Wingdings" w:hint="default"/>
      </w:rPr>
    </w:lvl>
    <w:lvl w:ilvl="6" w:tplc="04240001" w:tentative="1">
      <w:start w:val="1"/>
      <w:numFmt w:val="bullet"/>
      <w:lvlText w:val=""/>
      <w:lvlJc w:val="left"/>
      <w:pPr>
        <w:ind w:left="5832" w:hanging="360"/>
      </w:pPr>
      <w:rPr>
        <w:rFonts w:ascii="Symbol" w:hAnsi="Symbol" w:hint="default"/>
      </w:rPr>
    </w:lvl>
    <w:lvl w:ilvl="7" w:tplc="04240003" w:tentative="1">
      <w:start w:val="1"/>
      <w:numFmt w:val="bullet"/>
      <w:lvlText w:val="o"/>
      <w:lvlJc w:val="left"/>
      <w:pPr>
        <w:ind w:left="6552" w:hanging="360"/>
      </w:pPr>
      <w:rPr>
        <w:rFonts w:ascii="Courier New" w:hAnsi="Courier New" w:cs="Courier New" w:hint="default"/>
      </w:rPr>
    </w:lvl>
    <w:lvl w:ilvl="8" w:tplc="04240005" w:tentative="1">
      <w:start w:val="1"/>
      <w:numFmt w:val="bullet"/>
      <w:lvlText w:val=""/>
      <w:lvlJc w:val="left"/>
      <w:pPr>
        <w:ind w:left="7272" w:hanging="360"/>
      </w:pPr>
      <w:rPr>
        <w:rFonts w:ascii="Wingdings" w:hAnsi="Wingdings" w:hint="default"/>
      </w:rPr>
    </w:lvl>
  </w:abstractNum>
  <w:abstractNum w:abstractNumId="3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7640F95"/>
    <w:multiLevelType w:val="hybridMultilevel"/>
    <w:tmpl w:val="D5BE66BC"/>
    <w:lvl w:ilvl="0" w:tplc="F36E571E">
      <w:start w:val="1"/>
      <w:numFmt w:val="bullet"/>
      <w:lvlText w:val="–"/>
      <w:lvlJc w:val="left"/>
      <w:pPr>
        <w:tabs>
          <w:tab w:val="num" w:pos="357"/>
        </w:tabs>
        <w:ind w:left="357" w:hanging="357"/>
      </w:pPr>
      <w:rPr>
        <w:rFonts w:ascii="Arial" w:hAnsi="Arial" w:hint="default"/>
        <w:b w:val="0"/>
        <w:i w:val="0"/>
        <w:sz w:val="20"/>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672068"/>
    <w:multiLevelType w:val="hybridMultilevel"/>
    <w:tmpl w:val="BC1895E4"/>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EDD49B7"/>
    <w:multiLevelType w:val="hybridMultilevel"/>
    <w:tmpl w:val="589859B6"/>
    <w:lvl w:ilvl="0" w:tplc="55F0617E">
      <w:start w:val="1"/>
      <w:numFmt w:val="bullet"/>
      <w:lvlText w:val=""/>
      <w:lvlJc w:val="left"/>
      <w:pPr>
        <w:ind w:left="644"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4" w15:restartNumberingAfterBreak="0">
    <w:nsid w:val="50050E5F"/>
    <w:multiLevelType w:val="hybridMultilevel"/>
    <w:tmpl w:val="DC16F490"/>
    <w:lvl w:ilvl="0" w:tplc="C2A23166">
      <w:start w:val="1"/>
      <w:numFmt w:val="decimal"/>
      <w:lvlText w:val="%1."/>
      <w:lvlJc w:val="left"/>
      <w:pPr>
        <w:tabs>
          <w:tab w:val="num" w:pos="567"/>
        </w:tabs>
        <w:ind w:left="567" w:hanging="567"/>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5" w15:restartNumberingAfterBreak="0">
    <w:nsid w:val="51336B33"/>
    <w:multiLevelType w:val="hybridMultilevel"/>
    <w:tmpl w:val="5A5CF942"/>
    <w:lvl w:ilvl="0" w:tplc="D2106E50">
      <w:start w:val="1"/>
      <w:numFmt w:val="bullet"/>
      <w:lvlText w:val=""/>
      <w:lvlJc w:val="left"/>
      <w:pPr>
        <w:ind w:left="720" w:hanging="360"/>
      </w:pPr>
      <w:rPr>
        <w:rFonts w:ascii="Symbol" w:hAnsi="Symbol" w:hint="default"/>
        <w:color w:val="808080" w:themeColor="background1" w:themeShade="80"/>
        <w:sz w:val="22"/>
      </w:rPr>
    </w:lvl>
    <w:lvl w:ilvl="1" w:tplc="060EBE30">
      <w:start w:val="1"/>
      <w:numFmt w:val="bullet"/>
      <w:pStyle w:val="Alineja"/>
      <w:lvlText w:val=""/>
      <w:lvlJc w:val="left"/>
      <w:pPr>
        <w:ind w:left="1440" w:hanging="360"/>
      </w:pPr>
      <w:rPr>
        <w:rFonts w:ascii="Symbol" w:hAnsi="Symbol" w:hint="default"/>
        <w:color w:val="auto"/>
        <w:sz w:val="22"/>
      </w:rPr>
    </w:lvl>
    <w:lvl w:ilvl="2" w:tplc="04240005">
      <w:start w:val="1"/>
      <w:numFmt w:val="bullet"/>
      <w:lvlText w:val=""/>
      <w:lvlJc w:val="left"/>
      <w:pPr>
        <w:ind w:left="2160" w:hanging="360"/>
      </w:pPr>
      <w:rPr>
        <w:rFonts w:ascii="Wingdings" w:hAnsi="Wingdings" w:hint="default"/>
      </w:rPr>
    </w:lvl>
    <w:lvl w:ilvl="3" w:tplc="084A72D8">
      <w:numFmt w:val="bullet"/>
      <w:lvlText w:val="-"/>
      <w:lvlJc w:val="left"/>
      <w:pPr>
        <w:ind w:left="2880" w:hanging="360"/>
      </w:pPr>
      <w:rPr>
        <w:rFonts w:ascii="Calibri" w:eastAsia="Calibri" w:hAnsi="Calibri" w:cs="Calibri"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8B97F14"/>
    <w:multiLevelType w:val="hybridMultilevel"/>
    <w:tmpl w:val="09C06C8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5A7F1270"/>
    <w:multiLevelType w:val="hybridMultilevel"/>
    <w:tmpl w:val="70B690CE"/>
    <w:lvl w:ilvl="0" w:tplc="0424000F">
      <w:start w:val="1"/>
      <w:numFmt w:val="decimal"/>
      <w:lvlText w:val="%1."/>
      <w:lvlJc w:val="left"/>
      <w:pPr>
        <w:tabs>
          <w:tab w:val="num" w:pos="567"/>
        </w:tabs>
        <w:ind w:left="567" w:hanging="425"/>
      </w:pPr>
      <w:rPr>
        <w:rFonts w:hint="default"/>
        <w:b w:val="0"/>
        <w:i w:val="0"/>
        <w:color w:val="auto"/>
        <w:sz w:val="2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A89080F"/>
    <w:multiLevelType w:val="hybridMultilevel"/>
    <w:tmpl w:val="A8B821C8"/>
    <w:lvl w:ilvl="0" w:tplc="5AD04488">
      <w:start w:val="1"/>
      <w:numFmt w:val="bullet"/>
      <w:lvlText w:val="–"/>
      <w:lvlJc w:val="left"/>
      <w:pPr>
        <w:ind w:left="502" w:hanging="360"/>
      </w:pPr>
      <w:rPr>
        <w:rFonts w:ascii="Arial" w:hAnsi="Arial" w:hint="default"/>
        <w:b w:val="0"/>
        <w:i w:val="0"/>
        <w:color w:val="auto"/>
        <w:sz w:val="20"/>
      </w:rPr>
    </w:lvl>
    <w:lvl w:ilvl="1" w:tplc="04240003">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9" w15:restartNumberingAfterBreak="0">
    <w:nsid w:val="5CAA2340"/>
    <w:multiLevelType w:val="hybridMultilevel"/>
    <w:tmpl w:val="2A92820C"/>
    <w:lvl w:ilvl="0" w:tplc="76AC1A70">
      <w:start w:val="49"/>
      <w:numFmt w:val="bullet"/>
      <w:lvlText w:val=""/>
      <w:lvlJc w:val="left"/>
      <w:pPr>
        <w:tabs>
          <w:tab w:val="num" w:pos="567"/>
        </w:tabs>
        <w:ind w:left="567" w:hanging="425"/>
      </w:pPr>
      <w:rPr>
        <w:rFonts w:ascii="Symbol" w:eastAsia="Times New Roman" w:hAnsi="Symbol" w:cs="Times New Roman" w:hint="default"/>
        <w:b w:val="0"/>
        <w:i w:val="0"/>
        <w:color w:val="auto"/>
        <w:sz w:val="2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F94789"/>
    <w:multiLevelType w:val="hybridMultilevel"/>
    <w:tmpl w:val="51049DB8"/>
    <w:lvl w:ilvl="0" w:tplc="04240003">
      <w:start w:val="1"/>
      <w:numFmt w:val="bullet"/>
      <w:lvlText w:val="o"/>
      <w:lvlJc w:val="left"/>
      <w:pPr>
        <w:tabs>
          <w:tab w:val="num" w:pos="567"/>
        </w:tabs>
        <w:ind w:left="567" w:hanging="567"/>
      </w:pPr>
      <w:rPr>
        <w:rFonts w:ascii="Courier New" w:hAnsi="Courier New" w:cs="Courier New" w:hint="default"/>
        <w:b w:val="0"/>
        <w:i w:val="0"/>
        <w:strike w:val="0"/>
        <w:sz w:val="18"/>
        <w:szCs w:val="22"/>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2" w15:restartNumberingAfterBreak="0">
    <w:nsid w:val="646251E7"/>
    <w:multiLevelType w:val="hybridMultilevel"/>
    <w:tmpl w:val="6B0C1C78"/>
    <w:lvl w:ilvl="0" w:tplc="67C6B22C">
      <w:start w:val="1"/>
      <w:numFmt w:val="decimal"/>
      <w:lvlText w:val="%1."/>
      <w:lvlJc w:val="left"/>
      <w:pPr>
        <w:tabs>
          <w:tab w:val="num" w:pos="567"/>
        </w:tabs>
        <w:ind w:left="567" w:hanging="567"/>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15:restartNumberingAfterBreak="0">
    <w:nsid w:val="66A87FC6"/>
    <w:multiLevelType w:val="hybridMultilevel"/>
    <w:tmpl w:val="24EAA756"/>
    <w:lvl w:ilvl="0" w:tplc="E33AA7CE">
      <w:numFmt w:val="bullet"/>
      <w:lvlText w:val="-"/>
      <w:lvlJc w:val="left"/>
      <w:pPr>
        <w:ind w:left="1440" w:hanging="360"/>
      </w:pPr>
      <w:rPr>
        <w:rFonts w:ascii="Arial" w:eastAsia="Times New Roman" w:hAnsi="Arial" w:cs="Arial" w:hint="default"/>
      </w:rPr>
    </w:lvl>
    <w:lvl w:ilvl="1" w:tplc="04240003">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5" w15:restartNumberingAfterBreak="0">
    <w:nsid w:val="790C0231"/>
    <w:multiLevelType w:val="hybridMultilevel"/>
    <w:tmpl w:val="957AFAD8"/>
    <w:lvl w:ilvl="0" w:tplc="1FF8F750">
      <w:numFmt w:val="bullet"/>
      <w:lvlText w:val="–"/>
      <w:lvlJc w:val="left"/>
      <w:pPr>
        <w:ind w:left="502" w:hanging="360"/>
      </w:pPr>
      <w:rPr>
        <w:rFonts w:ascii="TimesNewRoman" w:eastAsia="Hoefler Text Ornaments" w:hAnsi="TimesNewRoman" w:cs="TimesNewRoman" w:hint="default"/>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28556661">
    <w:abstractNumId w:val="41"/>
  </w:num>
  <w:num w:numId="2" w16cid:durableId="1184779614">
    <w:abstractNumId w:val="17"/>
  </w:num>
  <w:num w:numId="3" w16cid:durableId="162863996">
    <w:abstractNumId w:val="30"/>
  </w:num>
  <w:num w:numId="4" w16cid:durableId="483356078">
    <w:abstractNumId w:val="5"/>
  </w:num>
  <w:num w:numId="5" w16cid:durableId="120349831">
    <w:abstractNumId w:val="9"/>
  </w:num>
  <w:num w:numId="6" w16cid:durableId="370692069">
    <w:abstractNumId w:val="37"/>
  </w:num>
  <w:num w:numId="7" w16cid:durableId="942683973">
    <w:abstractNumId w:val="28"/>
  </w:num>
  <w:num w:numId="8" w16cid:durableId="44722432">
    <w:abstractNumId w:val="44"/>
  </w:num>
  <w:num w:numId="9" w16cid:durableId="2100518845">
    <w:abstractNumId w:val="14"/>
  </w:num>
  <w:num w:numId="10" w16cid:durableId="380790591">
    <w:abstractNumId w:val="10"/>
  </w:num>
  <w:num w:numId="11" w16cid:durableId="990711595">
    <w:abstractNumId w:val="21"/>
  </w:num>
  <w:num w:numId="12" w16cid:durableId="383794409">
    <w:abstractNumId w:val="34"/>
  </w:num>
  <w:num w:numId="13" w16cid:durableId="2090691906">
    <w:abstractNumId w:val="42"/>
  </w:num>
  <w:num w:numId="14" w16cid:durableId="1535802082">
    <w:abstractNumId w:val="20"/>
  </w:num>
  <w:num w:numId="15" w16cid:durableId="191261441">
    <w:abstractNumId w:val="18"/>
  </w:num>
  <w:num w:numId="16" w16cid:durableId="1147476303">
    <w:abstractNumId w:val="45"/>
  </w:num>
  <w:num w:numId="17" w16cid:durableId="316231368">
    <w:abstractNumId w:val="24"/>
  </w:num>
  <w:num w:numId="18" w16cid:durableId="57293099">
    <w:abstractNumId w:val="11"/>
  </w:num>
  <w:num w:numId="19" w16cid:durableId="1787432488">
    <w:abstractNumId w:val="33"/>
  </w:num>
  <w:num w:numId="20" w16cid:durableId="1352797241">
    <w:abstractNumId w:val="15"/>
  </w:num>
  <w:num w:numId="21" w16cid:durableId="130749709">
    <w:abstractNumId w:val="1"/>
  </w:num>
  <w:num w:numId="22" w16cid:durableId="1382292264">
    <w:abstractNumId w:val="31"/>
  </w:num>
  <w:num w:numId="23" w16cid:durableId="1923903600">
    <w:abstractNumId w:val="0"/>
  </w:num>
  <w:num w:numId="24" w16cid:durableId="1188131200">
    <w:abstractNumId w:val="19"/>
  </w:num>
  <w:num w:numId="25" w16cid:durableId="421142585">
    <w:abstractNumId w:val="6"/>
  </w:num>
  <w:num w:numId="26" w16cid:durableId="1635599523">
    <w:abstractNumId w:val="3"/>
  </w:num>
  <w:num w:numId="27" w16cid:durableId="1451628784">
    <w:abstractNumId w:val="35"/>
  </w:num>
  <w:num w:numId="28" w16cid:durableId="1505054808">
    <w:abstractNumId w:val="2"/>
  </w:num>
  <w:num w:numId="29" w16cid:durableId="275799189">
    <w:abstractNumId w:val="13"/>
  </w:num>
  <w:num w:numId="30" w16cid:durableId="131555803">
    <w:abstractNumId w:val="26"/>
  </w:num>
  <w:num w:numId="31" w16cid:durableId="1513374821">
    <w:abstractNumId w:val="23"/>
  </w:num>
  <w:num w:numId="32" w16cid:durableId="472603218">
    <w:abstractNumId w:val="16"/>
  </w:num>
  <w:num w:numId="33" w16cid:durableId="1470005055">
    <w:abstractNumId w:val="32"/>
  </w:num>
  <w:num w:numId="34" w16cid:durableId="1789350762">
    <w:abstractNumId w:val="43"/>
  </w:num>
  <w:num w:numId="35" w16cid:durableId="1451315929">
    <w:abstractNumId w:val="38"/>
  </w:num>
  <w:num w:numId="36" w16cid:durableId="272515852">
    <w:abstractNumId w:val="36"/>
  </w:num>
  <w:num w:numId="37" w16cid:durableId="1759863792">
    <w:abstractNumId w:val="39"/>
  </w:num>
  <w:num w:numId="38" w16cid:durableId="1227715782">
    <w:abstractNumId w:val="12"/>
  </w:num>
  <w:num w:numId="39" w16cid:durableId="541748554">
    <w:abstractNumId w:val="4"/>
  </w:num>
  <w:num w:numId="40" w16cid:durableId="2125614227">
    <w:abstractNumId w:val="8"/>
  </w:num>
  <w:num w:numId="41" w16cid:durableId="1528063748">
    <w:abstractNumId w:val="29"/>
  </w:num>
  <w:num w:numId="42" w16cid:durableId="1328560355">
    <w:abstractNumId w:val="40"/>
  </w:num>
  <w:num w:numId="43" w16cid:durableId="536937368">
    <w:abstractNumId w:val="27"/>
  </w:num>
  <w:num w:numId="44" w16cid:durableId="916399891">
    <w:abstractNumId w:val="22"/>
  </w:num>
  <w:num w:numId="45" w16cid:durableId="154534677">
    <w:abstractNumId w:val="7"/>
  </w:num>
  <w:num w:numId="46" w16cid:durableId="9130062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9A"/>
    <w:rsid w:val="000129BA"/>
    <w:rsid w:val="0001550E"/>
    <w:rsid w:val="0002352E"/>
    <w:rsid w:val="00023A88"/>
    <w:rsid w:val="00027744"/>
    <w:rsid w:val="0004247E"/>
    <w:rsid w:val="00076FD9"/>
    <w:rsid w:val="0008611B"/>
    <w:rsid w:val="000864D5"/>
    <w:rsid w:val="000A0CC8"/>
    <w:rsid w:val="000A410D"/>
    <w:rsid w:val="000A5663"/>
    <w:rsid w:val="000A7238"/>
    <w:rsid w:val="000D21A2"/>
    <w:rsid w:val="000E1264"/>
    <w:rsid w:val="000E3B33"/>
    <w:rsid w:val="000E769C"/>
    <w:rsid w:val="000F01B7"/>
    <w:rsid w:val="00100619"/>
    <w:rsid w:val="001357B2"/>
    <w:rsid w:val="001557AD"/>
    <w:rsid w:val="00155A15"/>
    <w:rsid w:val="00163B9F"/>
    <w:rsid w:val="00164BE3"/>
    <w:rsid w:val="001663E3"/>
    <w:rsid w:val="0018599E"/>
    <w:rsid w:val="00202A77"/>
    <w:rsid w:val="0022745D"/>
    <w:rsid w:val="00247CD9"/>
    <w:rsid w:val="00271CE5"/>
    <w:rsid w:val="00275077"/>
    <w:rsid w:val="002750A1"/>
    <w:rsid w:val="00280398"/>
    <w:rsid w:val="00282020"/>
    <w:rsid w:val="00283701"/>
    <w:rsid w:val="00283F21"/>
    <w:rsid w:val="0028636D"/>
    <w:rsid w:val="002A2FD8"/>
    <w:rsid w:val="002A3116"/>
    <w:rsid w:val="002B7A82"/>
    <w:rsid w:val="002C2607"/>
    <w:rsid w:val="002C6924"/>
    <w:rsid w:val="002C70D5"/>
    <w:rsid w:val="002D1010"/>
    <w:rsid w:val="002F50D7"/>
    <w:rsid w:val="00300324"/>
    <w:rsid w:val="00317513"/>
    <w:rsid w:val="00337824"/>
    <w:rsid w:val="003473DC"/>
    <w:rsid w:val="003636BF"/>
    <w:rsid w:val="00372EC3"/>
    <w:rsid w:val="0037479F"/>
    <w:rsid w:val="003845B4"/>
    <w:rsid w:val="00387B1A"/>
    <w:rsid w:val="003A22F3"/>
    <w:rsid w:val="003A59C1"/>
    <w:rsid w:val="003B2064"/>
    <w:rsid w:val="003C7493"/>
    <w:rsid w:val="003D54FA"/>
    <w:rsid w:val="003E1C74"/>
    <w:rsid w:val="003E7D15"/>
    <w:rsid w:val="00411E04"/>
    <w:rsid w:val="00414E3F"/>
    <w:rsid w:val="00433DB3"/>
    <w:rsid w:val="00442DE2"/>
    <w:rsid w:val="00450D99"/>
    <w:rsid w:val="0048055B"/>
    <w:rsid w:val="004B4C8F"/>
    <w:rsid w:val="004D5595"/>
    <w:rsid w:val="00526246"/>
    <w:rsid w:val="00550D64"/>
    <w:rsid w:val="00567106"/>
    <w:rsid w:val="00593FC6"/>
    <w:rsid w:val="00595ACD"/>
    <w:rsid w:val="00596467"/>
    <w:rsid w:val="005A07E9"/>
    <w:rsid w:val="005C0803"/>
    <w:rsid w:val="005E1D3C"/>
    <w:rsid w:val="00601119"/>
    <w:rsid w:val="00613C9C"/>
    <w:rsid w:val="0062709C"/>
    <w:rsid w:val="00632253"/>
    <w:rsid w:val="00642714"/>
    <w:rsid w:val="00643F9A"/>
    <w:rsid w:val="006455CE"/>
    <w:rsid w:val="006536F5"/>
    <w:rsid w:val="00666D3F"/>
    <w:rsid w:val="00677197"/>
    <w:rsid w:val="00684D6E"/>
    <w:rsid w:val="006A37F2"/>
    <w:rsid w:val="006D42D9"/>
    <w:rsid w:val="006F7E45"/>
    <w:rsid w:val="00707289"/>
    <w:rsid w:val="00720D84"/>
    <w:rsid w:val="00733017"/>
    <w:rsid w:val="00741E05"/>
    <w:rsid w:val="00742284"/>
    <w:rsid w:val="0076588F"/>
    <w:rsid w:val="00783310"/>
    <w:rsid w:val="00786697"/>
    <w:rsid w:val="00796008"/>
    <w:rsid w:val="007A4A6D"/>
    <w:rsid w:val="007D1BCF"/>
    <w:rsid w:val="007D75CF"/>
    <w:rsid w:val="007E14E6"/>
    <w:rsid w:val="007E581B"/>
    <w:rsid w:val="007E6DC5"/>
    <w:rsid w:val="00805AA7"/>
    <w:rsid w:val="00816C59"/>
    <w:rsid w:val="00825B87"/>
    <w:rsid w:val="008365B4"/>
    <w:rsid w:val="008511A5"/>
    <w:rsid w:val="00855A90"/>
    <w:rsid w:val="00865D06"/>
    <w:rsid w:val="0088043C"/>
    <w:rsid w:val="008906C9"/>
    <w:rsid w:val="00892D05"/>
    <w:rsid w:val="008974C8"/>
    <w:rsid w:val="008A7ECA"/>
    <w:rsid w:val="008B3FE1"/>
    <w:rsid w:val="008C5738"/>
    <w:rsid w:val="008D04F0"/>
    <w:rsid w:val="008F3500"/>
    <w:rsid w:val="008F498F"/>
    <w:rsid w:val="00916721"/>
    <w:rsid w:val="009214BF"/>
    <w:rsid w:val="00924E3C"/>
    <w:rsid w:val="009577D9"/>
    <w:rsid w:val="009578AF"/>
    <w:rsid w:val="0096081F"/>
    <w:rsid w:val="009612BB"/>
    <w:rsid w:val="009644EE"/>
    <w:rsid w:val="00974FE8"/>
    <w:rsid w:val="00994953"/>
    <w:rsid w:val="009B706D"/>
    <w:rsid w:val="009C00AC"/>
    <w:rsid w:val="009C7055"/>
    <w:rsid w:val="009D5576"/>
    <w:rsid w:val="009D5627"/>
    <w:rsid w:val="009F33F8"/>
    <w:rsid w:val="00A0235E"/>
    <w:rsid w:val="00A125C5"/>
    <w:rsid w:val="00A12E99"/>
    <w:rsid w:val="00A15E33"/>
    <w:rsid w:val="00A36E48"/>
    <w:rsid w:val="00A475DF"/>
    <w:rsid w:val="00A4789A"/>
    <w:rsid w:val="00A5039D"/>
    <w:rsid w:val="00A65EE7"/>
    <w:rsid w:val="00A70133"/>
    <w:rsid w:val="00AA2CDA"/>
    <w:rsid w:val="00AC2465"/>
    <w:rsid w:val="00AC326F"/>
    <w:rsid w:val="00AD688E"/>
    <w:rsid w:val="00AE1F3C"/>
    <w:rsid w:val="00AF0416"/>
    <w:rsid w:val="00AF23CC"/>
    <w:rsid w:val="00B06642"/>
    <w:rsid w:val="00B17141"/>
    <w:rsid w:val="00B31575"/>
    <w:rsid w:val="00B65925"/>
    <w:rsid w:val="00B66CA1"/>
    <w:rsid w:val="00B73417"/>
    <w:rsid w:val="00B7411F"/>
    <w:rsid w:val="00B8547D"/>
    <w:rsid w:val="00B95595"/>
    <w:rsid w:val="00BC4E24"/>
    <w:rsid w:val="00BD40F8"/>
    <w:rsid w:val="00BE3297"/>
    <w:rsid w:val="00BF20AD"/>
    <w:rsid w:val="00C00FDC"/>
    <w:rsid w:val="00C250D5"/>
    <w:rsid w:val="00C50F04"/>
    <w:rsid w:val="00C52467"/>
    <w:rsid w:val="00C54076"/>
    <w:rsid w:val="00C55E53"/>
    <w:rsid w:val="00C63643"/>
    <w:rsid w:val="00C713A0"/>
    <w:rsid w:val="00C91A32"/>
    <w:rsid w:val="00C92898"/>
    <w:rsid w:val="00CE7514"/>
    <w:rsid w:val="00D24618"/>
    <w:rsid w:val="00D248DE"/>
    <w:rsid w:val="00D457C4"/>
    <w:rsid w:val="00D461C7"/>
    <w:rsid w:val="00D65368"/>
    <w:rsid w:val="00D71EEC"/>
    <w:rsid w:val="00D8542D"/>
    <w:rsid w:val="00D870FC"/>
    <w:rsid w:val="00D93B54"/>
    <w:rsid w:val="00DA1593"/>
    <w:rsid w:val="00DB0A5C"/>
    <w:rsid w:val="00DC3CBC"/>
    <w:rsid w:val="00DC6A71"/>
    <w:rsid w:val="00DE5B46"/>
    <w:rsid w:val="00DE7F09"/>
    <w:rsid w:val="00E02824"/>
    <w:rsid w:val="00E0357D"/>
    <w:rsid w:val="00E24EC2"/>
    <w:rsid w:val="00E45B17"/>
    <w:rsid w:val="00E60223"/>
    <w:rsid w:val="00E64B97"/>
    <w:rsid w:val="00E67ECB"/>
    <w:rsid w:val="00E764DB"/>
    <w:rsid w:val="00E825A0"/>
    <w:rsid w:val="00E829D1"/>
    <w:rsid w:val="00E96041"/>
    <w:rsid w:val="00EB2E02"/>
    <w:rsid w:val="00EC046E"/>
    <w:rsid w:val="00F164BA"/>
    <w:rsid w:val="00F23209"/>
    <w:rsid w:val="00F240BB"/>
    <w:rsid w:val="00F25603"/>
    <w:rsid w:val="00F46724"/>
    <w:rsid w:val="00F57FED"/>
    <w:rsid w:val="00F75577"/>
    <w:rsid w:val="00F865DA"/>
    <w:rsid w:val="00F936D6"/>
    <w:rsid w:val="00FB0E08"/>
    <w:rsid w:val="00FF41C6"/>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28299"/>
    </o:shapedefaults>
    <o:shapelayout v:ext="edit">
      <o:idmap v:ext="edit" data="2"/>
    </o:shapelayout>
  </w:shapeDefaults>
  <w:doNotEmbedSmartTags/>
  <w:decimalSymbol w:val=","/>
  <w:listSeparator w:val=";"/>
  <w14:docId w14:val="160EB60F"/>
  <w15:docId w15:val="{5F85E794-B78C-45E3-873F-450EEBB17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D65368"/>
    <w:pPr>
      <w:keepNext/>
      <w:spacing w:before="240" w:after="60" w:line="240" w:lineRule="auto"/>
      <w:outlineLvl w:val="0"/>
    </w:pPr>
    <w:rPr>
      <w:b/>
      <w:kern w:val="32"/>
      <w:sz w:val="28"/>
      <w:szCs w:val="32"/>
      <w:lang w:eastAsia="sl-SI"/>
    </w:rPr>
  </w:style>
  <w:style w:type="paragraph" w:styleId="Naslov7">
    <w:name w:val="heading 7"/>
    <w:basedOn w:val="Navaden"/>
    <w:next w:val="Navaden"/>
    <w:link w:val="Naslov7Znak"/>
    <w:uiPriority w:val="9"/>
    <w:unhideWhenUsed/>
    <w:qFormat/>
    <w:rsid w:val="003D54FA"/>
    <w:pPr>
      <w:keepNext/>
      <w:keepLines/>
      <w:numPr>
        <w:numId w:val="14"/>
      </w:numPr>
      <w:spacing w:before="200" w:line="240" w:lineRule="auto"/>
      <w:ind w:left="227" w:hanging="227"/>
      <w:jc w:val="both"/>
      <w:outlineLvl w:val="6"/>
    </w:pPr>
    <w:rPr>
      <w:rFonts w:eastAsiaTheme="majorEastAsia" w:cstheme="majorBidi"/>
      <w:i/>
      <w:iCs/>
      <w:color w:val="404040" w:themeColor="text1" w:themeTint="BF"/>
      <w:sz w:val="1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Header-PR,Header1"/>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aliases w:val="Header-PR Znak,Header1 Znak"/>
    <w:basedOn w:val="Privzetapisavaodstavka"/>
    <w:link w:val="Glava"/>
    <w:rsid w:val="00593FC6"/>
    <w:rPr>
      <w:rFonts w:ascii="Arial" w:hAnsi="Arial"/>
      <w:szCs w:val="24"/>
      <w:lang w:val="en-US" w:eastAsia="en-US"/>
    </w:rPr>
  </w:style>
  <w:style w:type="character" w:customStyle="1" w:styleId="Naslov7Znak">
    <w:name w:val="Naslov 7 Znak"/>
    <w:basedOn w:val="Privzetapisavaodstavka"/>
    <w:link w:val="Naslov7"/>
    <w:uiPriority w:val="9"/>
    <w:rsid w:val="003D54FA"/>
    <w:rPr>
      <w:rFonts w:ascii="Arial" w:eastAsiaTheme="majorEastAsia" w:hAnsi="Arial" w:cstheme="majorBidi"/>
      <w:i/>
      <w:iCs/>
      <w:color w:val="404040" w:themeColor="text1" w:themeTint="BF"/>
      <w:sz w:val="18"/>
    </w:rPr>
  </w:style>
  <w:style w:type="paragraph" w:styleId="Odstavekseznama">
    <w:name w:val="List Paragraph"/>
    <w:aliases w:val="Preglednica"/>
    <w:basedOn w:val="Navaden"/>
    <w:link w:val="OdstavekseznamaZnak"/>
    <w:uiPriority w:val="34"/>
    <w:qFormat/>
    <w:rsid w:val="003D54FA"/>
    <w:pPr>
      <w:ind w:left="720"/>
      <w:contextualSpacing/>
    </w:pPr>
  </w:style>
  <w:style w:type="paragraph" w:styleId="Telobesedila">
    <w:name w:val="Body Text"/>
    <w:basedOn w:val="Navaden"/>
    <w:link w:val="TelobesedilaZnak"/>
    <w:rsid w:val="003D54FA"/>
    <w:pPr>
      <w:tabs>
        <w:tab w:val="left" w:pos="284"/>
        <w:tab w:val="left" w:pos="567"/>
        <w:tab w:val="left" w:pos="851"/>
        <w:tab w:val="left" w:pos="1134"/>
        <w:tab w:val="left" w:pos="1418"/>
      </w:tabs>
      <w:spacing w:line="240" w:lineRule="auto"/>
      <w:jc w:val="both"/>
    </w:pPr>
    <w:rPr>
      <w:szCs w:val="20"/>
      <w:lang w:eastAsia="sl-SI"/>
    </w:rPr>
  </w:style>
  <w:style w:type="character" w:customStyle="1" w:styleId="TelobesedilaZnak">
    <w:name w:val="Telo besedila Znak"/>
    <w:basedOn w:val="Privzetapisavaodstavka"/>
    <w:link w:val="Telobesedila"/>
    <w:rsid w:val="003D54FA"/>
    <w:rPr>
      <w:rFonts w:ascii="Arial" w:hAnsi="Arial"/>
    </w:rPr>
  </w:style>
  <w:style w:type="paragraph" w:styleId="Seznam">
    <w:name w:val="List"/>
    <w:basedOn w:val="Telobesedila"/>
    <w:rsid w:val="003D54FA"/>
    <w:pPr>
      <w:tabs>
        <w:tab w:val="left" w:pos="1701"/>
        <w:tab w:val="left" w:pos="2268"/>
        <w:tab w:val="left" w:pos="2835"/>
        <w:tab w:val="left" w:pos="3402"/>
      </w:tabs>
      <w:spacing w:line="259" w:lineRule="auto"/>
      <w:ind w:left="284" w:hanging="284"/>
    </w:pPr>
    <w:rPr>
      <w:rFonts w:ascii="Frutiger" w:hAnsi="Frutiger"/>
      <w:w w:val="90"/>
      <w:sz w:val="22"/>
      <w:lang w:val="x-none" w:eastAsia="x-none"/>
    </w:rPr>
  </w:style>
  <w:style w:type="character" w:customStyle="1" w:styleId="NeotevilenodstavekZnak">
    <w:name w:val="Neoštevilčen odstavek Znak"/>
    <w:link w:val="Neotevilenodstavek"/>
    <w:locked/>
    <w:rsid w:val="003D54FA"/>
    <w:rPr>
      <w:rFonts w:ascii="Arial" w:hAnsi="Arial" w:cs="Arial"/>
      <w:sz w:val="22"/>
      <w:szCs w:val="22"/>
    </w:rPr>
  </w:style>
  <w:style w:type="paragraph" w:customStyle="1" w:styleId="Neotevilenodstavek">
    <w:name w:val="Neoštevilčen odstavek"/>
    <w:basedOn w:val="Navaden"/>
    <w:link w:val="NeotevilenodstavekZnak"/>
    <w:qFormat/>
    <w:rsid w:val="003D54FA"/>
    <w:pPr>
      <w:overflowPunct w:val="0"/>
      <w:autoSpaceDE w:val="0"/>
      <w:autoSpaceDN w:val="0"/>
      <w:adjustRightInd w:val="0"/>
      <w:spacing w:before="60" w:after="60" w:line="200" w:lineRule="exact"/>
      <w:jc w:val="both"/>
    </w:pPr>
    <w:rPr>
      <w:rFonts w:cs="Arial"/>
      <w:sz w:val="22"/>
      <w:szCs w:val="22"/>
      <w:lang w:eastAsia="sl-SI"/>
    </w:rPr>
  </w:style>
  <w:style w:type="paragraph" w:styleId="Telobesedila-zamik">
    <w:name w:val="Body Text Indent"/>
    <w:basedOn w:val="Navaden"/>
    <w:link w:val="Telobesedila-zamikZnak"/>
    <w:uiPriority w:val="99"/>
    <w:rsid w:val="003D54FA"/>
    <w:pPr>
      <w:spacing w:after="120" w:line="260" w:lineRule="exact"/>
      <w:ind w:left="283"/>
    </w:pPr>
    <w:rPr>
      <w:lang w:val="x-none"/>
    </w:rPr>
  </w:style>
  <w:style w:type="character" w:customStyle="1" w:styleId="Telobesedila-zamikZnak">
    <w:name w:val="Telo besedila - zamik Znak"/>
    <w:basedOn w:val="Privzetapisavaodstavka"/>
    <w:link w:val="Telobesedila-zamik"/>
    <w:uiPriority w:val="99"/>
    <w:rsid w:val="003D54FA"/>
    <w:rPr>
      <w:rFonts w:ascii="Arial" w:hAnsi="Arial"/>
      <w:szCs w:val="24"/>
      <w:lang w:val="x-none" w:eastAsia="en-US"/>
    </w:rPr>
  </w:style>
  <w:style w:type="paragraph" w:styleId="Besedilooblaka">
    <w:name w:val="Balloon Text"/>
    <w:basedOn w:val="Navaden"/>
    <w:link w:val="BesedilooblakaZnak"/>
    <w:rsid w:val="003D54FA"/>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3D54FA"/>
    <w:rPr>
      <w:rFonts w:ascii="Tahoma" w:hAnsi="Tahoma" w:cs="Tahoma"/>
      <w:sz w:val="16"/>
      <w:szCs w:val="16"/>
      <w:lang w:eastAsia="en-US"/>
    </w:rPr>
  </w:style>
  <w:style w:type="character" w:styleId="Krepko">
    <w:name w:val="Strong"/>
    <w:basedOn w:val="Privzetapisavaodstavka"/>
    <w:uiPriority w:val="22"/>
    <w:qFormat/>
    <w:rsid w:val="003D54FA"/>
    <w:rPr>
      <w:b/>
      <w:bCs/>
    </w:rPr>
  </w:style>
  <w:style w:type="paragraph" w:customStyle="1" w:styleId="Preformatted">
    <w:name w:val="Preformatted"/>
    <w:basedOn w:val="Navaden"/>
    <w:rsid w:val="003D54FA"/>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40" w:lineRule="auto"/>
    </w:pPr>
    <w:rPr>
      <w:rFonts w:ascii="Courier New" w:hAnsi="Courier New"/>
      <w:szCs w:val="20"/>
      <w:lang w:eastAsia="sl-SI"/>
    </w:rPr>
  </w:style>
  <w:style w:type="character" w:styleId="Pripombasklic">
    <w:name w:val="annotation reference"/>
    <w:aliases w:val="Komentar - sklic"/>
    <w:basedOn w:val="Privzetapisavaodstavka"/>
    <w:rsid w:val="003D54FA"/>
    <w:rPr>
      <w:sz w:val="16"/>
      <w:szCs w:val="16"/>
    </w:rPr>
  </w:style>
  <w:style w:type="paragraph" w:styleId="Pripombabesedilo">
    <w:name w:val="annotation text"/>
    <w:aliases w:val="Komentar - besedilo"/>
    <w:basedOn w:val="Navaden"/>
    <w:link w:val="PripombabesediloZnak"/>
    <w:uiPriority w:val="99"/>
    <w:rsid w:val="003D54FA"/>
    <w:pPr>
      <w:spacing w:line="240" w:lineRule="auto"/>
    </w:pPr>
    <w:rPr>
      <w:szCs w:val="20"/>
    </w:rPr>
  </w:style>
  <w:style w:type="character" w:customStyle="1" w:styleId="PripombabesediloZnak">
    <w:name w:val="Pripomba – besedilo Znak"/>
    <w:aliases w:val="Komentar - besedilo Znak1"/>
    <w:basedOn w:val="Privzetapisavaodstavka"/>
    <w:link w:val="Pripombabesedilo"/>
    <w:uiPriority w:val="99"/>
    <w:rsid w:val="003D54FA"/>
    <w:rPr>
      <w:rFonts w:ascii="Arial" w:hAnsi="Arial"/>
      <w:lang w:eastAsia="en-US"/>
    </w:rPr>
  </w:style>
  <w:style w:type="paragraph" w:styleId="Zadevapripombe">
    <w:name w:val="annotation subject"/>
    <w:basedOn w:val="Pripombabesedilo"/>
    <w:next w:val="Pripombabesedilo"/>
    <w:link w:val="ZadevapripombeZnak"/>
    <w:rsid w:val="003D54FA"/>
    <w:rPr>
      <w:b/>
      <w:bCs/>
    </w:rPr>
  </w:style>
  <w:style w:type="character" w:customStyle="1" w:styleId="ZadevapripombeZnak">
    <w:name w:val="Zadeva pripombe Znak"/>
    <w:basedOn w:val="PripombabesediloZnak"/>
    <w:link w:val="Zadevapripombe"/>
    <w:rsid w:val="003D54FA"/>
    <w:rPr>
      <w:rFonts w:ascii="Arial" w:hAnsi="Arial"/>
      <w:b/>
      <w:bCs/>
      <w:lang w:eastAsia="en-US"/>
    </w:rPr>
  </w:style>
  <w:style w:type="paragraph" w:customStyle="1" w:styleId="Oddelek">
    <w:name w:val="Oddelek"/>
    <w:basedOn w:val="Navaden"/>
    <w:link w:val="OddelekZnak1"/>
    <w:qFormat/>
    <w:rsid w:val="003D54FA"/>
    <w:pPr>
      <w:numPr>
        <w:numId w:val="17"/>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3D54FA"/>
    <w:rPr>
      <w:rFonts w:ascii="Arial" w:hAnsi="Arial" w:cs="Arial"/>
      <w:b/>
      <w:sz w:val="22"/>
      <w:szCs w:val="22"/>
    </w:rPr>
  </w:style>
  <w:style w:type="character" w:customStyle="1" w:styleId="datalabel">
    <w:name w:val="datalabel"/>
    <w:basedOn w:val="Privzetapisavaodstavka"/>
    <w:rsid w:val="003D54FA"/>
  </w:style>
  <w:style w:type="character" w:customStyle="1" w:styleId="Bodytext2">
    <w:name w:val="Body text|2_"/>
    <w:basedOn w:val="Privzetapisavaodstavka"/>
    <w:link w:val="Bodytext20"/>
    <w:uiPriority w:val="99"/>
    <w:rsid w:val="003D54FA"/>
    <w:rPr>
      <w:rFonts w:ascii="Arial" w:hAnsi="Arial" w:cs="Arial"/>
      <w:shd w:val="clear" w:color="auto" w:fill="FFFFFF"/>
    </w:rPr>
  </w:style>
  <w:style w:type="paragraph" w:customStyle="1" w:styleId="Bodytext20">
    <w:name w:val="Body text|2"/>
    <w:basedOn w:val="Navaden"/>
    <w:link w:val="Bodytext2"/>
    <w:uiPriority w:val="99"/>
    <w:qFormat/>
    <w:rsid w:val="003D54FA"/>
    <w:pPr>
      <w:widowControl w:val="0"/>
      <w:shd w:val="clear" w:color="auto" w:fill="FFFFFF"/>
      <w:spacing w:before="780" w:line="264" w:lineRule="exact"/>
      <w:jc w:val="both"/>
    </w:pPr>
    <w:rPr>
      <w:rFonts w:cs="Arial"/>
      <w:szCs w:val="20"/>
      <w:lang w:eastAsia="sl-SI"/>
    </w:rPr>
  </w:style>
  <w:style w:type="paragraph" w:customStyle="1" w:styleId="nastevanje">
    <w:name w:val="nastevanje"/>
    <w:basedOn w:val="Navaden"/>
    <w:autoRedefine/>
    <w:rsid w:val="003D54FA"/>
    <w:pPr>
      <w:numPr>
        <w:numId w:val="24"/>
      </w:numPr>
      <w:tabs>
        <w:tab w:val="left" w:pos="993"/>
      </w:tabs>
      <w:autoSpaceDE w:val="0"/>
      <w:autoSpaceDN w:val="0"/>
      <w:adjustRightInd w:val="0"/>
      <w:spacing w:after="240" w:line="276" w:lineRule="auto"/>
      <w:ind w:left="714" w:hanging="357"/>
      <w:contextualSpacing/>
    </w:pPr>
    <w:rPr>
      <w:rFonts w:asciiTheme="minorHAnsi" w:eastAsiaTheme="minorHAnsi" w:hAnsiTheme="minorHAnsi" w:cs="Arial"/>
      <w:sz w:val="22"/>
      <w:szCs w:val="22"/>
    </w:rPr>
  </w:style>
  <w:style w:type="paragraph" w:customStyle="1" w:styleId="Alineja">
    <w:name w:val="Alineja"/>
    <w:basedOn w:val="Navaden"/>
    <w:link w:val="AlinejaChar"/>
    <w:qFormat/>
    <w:rsid w:val="003D54FA"/>
    <w:pPr>
      <w:numPr>
        <w:ilvl w:val="1"/>
        <w:numId w:val="27"/>
      </w:numPr>
      <w:tabs>
        <w:tab w:val="left" w:pos="284"/>
      </w:tabs>
      <w:spacing w:after="240" w:line="264" w:lineRule="auto"/>
      <w:ind w:left="284" w:hanging="284"/>
      <w:contextualSpacing/>
      <w:jc w:val="both"/>
    </w:pPr>
    <w:rPr>
      <w:rFonts w:asciiTheme="minorHAnsi" w:eastAsia="Calibri" w:hAnsiTheme="minorHAnsi" w:cs="Calibri Light"/>
      <w:sz w:val="22"/>
      <w:szCs w:val="22"/>
    </w:rPr>
  </w:style>
  <w:style w:type="character" w:customStyle="1" w:styleId="AlinejaChar">
    <w:name w:val="Alineja Char"/>
    <w:basedOn w:val="Privzetapisavaodstavka"/>
    <w:link w:val="Alineja"/>
    <w:rsid w:val="003D54FA"/>
    <w:rPr>
      <w:rFonts w:asciiTheme="minorHAnsi" w:eastAsia="Calibri" w:hAnsiTheme="minorHAnsi" w:cs="Calibri Light"/>
      <w:sz w:val="22"/>
      <w:szCs w:val="22"/>
      <w:lang w:eastAsia="en-US"/>
    </w:rPr>
  </w:style>
  <w:style w:type="paragraph" w:customStyle="1" w:styleId="Alineja2">
    <w:name w:val="Alineja 2"/>
    <w:basedOn w:val="Alineja"/>
    <w:link w:val="Alineja2Char"/>
    <w:qFormat/>
    <w:rsid w:val="003D54FA"/>
    <w:pPr>
      <w:numPr>
        <w:ilvl w:val="0"/>
        <w:numId w:val="28"/>
      </w:numPr>
      <w:tabs>
        <w:tab w:val="clear" w:pos="284"/>
      </w:tabs>
      <w:spacing w:after="0"/>
      <w:ind w:left="993" w:hanging="284"/>
    </w:pPr>
  </w:style>
  <w:style w:type="character" w:customStyle="1" w:styleId="Alineja2Char">
    <w:name w:val="Alineja 2 Char"/>
    <w:basedOn w:val="AlinejaChar"/>
    <w:link w:val="Alineja2"/>
    <w:rsid w:val="003D54FA"/>
    <w:rPr>
      <w:rFonts w:asciiTheme="minorHAnsi" w:eastAsia="Calibri" w:hAnsiTheme="minorHAnsi" w:cs="Calibri Light"/>
      <w:sz w:val="22"/>
      <w:szCs w:val="22"/>
      <w:lang w:eastAsia="en-US"/>
    </w:rPr>
  </w:style>
  <w:style w:type="paragraph" w:customStyle="1" w:styleId="Besedilo">
    <w:name w:val="Besedilo"/>
    <w:basedOn w:val="Navaden"/>
    <w:link w:val="BesediloChar"/>
    <w:qFormat/>
    <w:rsid w:val="003D54FA"/>
    <w:pPr>
      <w:spacing w:after="240" w:line="264" w:lineRule="auto"/>
      <w:jc w:val="both"/>
    </w:pPr>
    <w:rPr>
      <w:rFonts w:asciiTheme="minorHAnsi" w:eastAsiaTheme="minorHAnsi" w:hAnsiTheme="minorHAnsi" w:cs="Calibri Light"/>
      <w:sz w:val="22"/>
      <w:szCs w:val="22"/>
    </w:rPr>
  </w:style>
  <w:style w:type="character" w:customStyle="1" w:styleId="BesediloChar">
    <w:name w:val="Besedilo Char"/>
    <w:basedOn w:val="Privzetapisavaodstavka"/>
    <w:link w:val="Besedilo"/>
    <w:rsid w:val="003D54FA"/>
    <w:rPr>
      <w:rFonts w:asciiTheme="minorHAnsi" w:eastAsiaTheme="minorHAnsi" w:hAnsiTheme="minorHAnsi" w:cs="Calibri Light"/>
      <w:sz w:val="22"/>
      <w:szCs w:val="22"/>
      <w:lang w:eastAsia="en-US"/>
    </w:rPr>
  </w:style>
  <w:style w:type="character" w:styleId="Poudarek">
    <w:name w:val="Emphasis"/>
    <w:aliases w:val="Poudarjeno"/>
    <w:uiPriority w:val="20"/>
    <w:qFormat/>
    <w:rsid w:val="003D54FA"/>
    <w:rPr>
      <w:lang w:val="sl-SI"/>
    </w:rPr>
  </w:style>
  <w:style w:type="character" w:customStyle="1" w:styleId="PripombabesediloZnak1">
    <w:name w:val="Pripomba – besedilo Znak1"/>
    <w:aliases w:val="Komentar - besedilo Znak"/>
    <w:locked/>
    <w:rsid w:val="003D54FA"/>
    <w:rPr>
      <w:rFonts w:ascii="Arial" w:hAnsi="Arial"/>
      <w:lang w:val="sl-SI" w:eastAsia="sl-SI" w:bidi="ar-SA"/>
    </w:rPr>
  </w:style>
  <w:style w:type="character" w:customStyle="1" w:styleId="OdstavekseznamaZnak">
    <w:name w:val="Odstavek seznama Znak"/>
    <w:aliases w:val="Preglednica Znak"/>
    <w:basedOn w:val="Privzetapisavaodstavka"/>
    <w:link w:val="Odstavekseznama"/>
    <w:uiPriority w:val="34"/>
    <w:qFormat/>
    <w:locked/>
    <w:rsid w:val="003D54FA"/>
    <w:rPr>
      <w:rFonts w:ascii="Arial" w:hAnsi="Arial"/>
      <w:szCs w:val="24"/>
      <w:lang w:eastAsia="en-US"/>
    </w:rPr>
  </w:style>
  <w:style w:type="paragraph" w:customStyle="1" w:styleId="Style10">
    <w:name w:val="Style10"/>
    <w:basedOn w:val="Navaden"/>
    <w:uiPriority w:val="99"/>
    <w:rsid w:val="003D54FA"/>
    <w:pPr>
      <w:widowControl w:val="0"/>
      <w:autoSpaceDE w:val="0"/>
      <w:autoSpaceDN w:val="0"/>
      <w:adjustRightInd w:val="0"/>
      <w:spacing w:line="271" w:lineRule="exact"/>
      <w:jc w:val="both"/>
    </w:pPr>
    <w:rPr>
      <w:rFonts w:ascii="Candara" w:hAnsi="Candara"/>
      <w:sz w:val="24"/>
      <w:lang w:eastAsia="sl-SI"/>
    </w:rPr>
  </w:style>
  <w:style w:type="character" w:customStyle="1" w:styleId="FontStyle54">
    <w:name w:val="Font Style54"/>
    <w:uiPriority w:val="99"/>
    <w:rsid w:val="003D54FA"/>
    <w:rPr>
      <w:rFonts w:ascii="Times New Roman" w:hAnsi="Times New Roman"/>
      <w:sz w:val="22"/>
    </w:rPr>
  </w:style>
  <w:style w:type="paragraph" w:styleId="Revizija">
    <w:name w:val="Revision"/>
    <w:hidden/>
    <w:uiPriority w:val="99"/>
    <w:semiHidden/>
    <w:rsid w:val="003D54FA"/>
    <w:rPr>
      <w:rFonts w:ascii="Arial" w:hAnsi="Arial"/>
      <w:szCs w:val="24"/>
      <w:lang w:eastAsia="en-US"/>
    </w:rPr>
  </w:style>
  <w:style w:type="paragraph" w:customStyle="1" w:styleId="naslovdrugi">
    <w:name w:val="naslov _ drugi"/>
    <w:basedOn w:val="Navaden"/>
    <w:qFormat/>
    <w:rsid w:val="003D54FA"/>
    <w:pPr>
      <w:numPr>
        <w:ilvl w:val="1"/>
        <w:numId w:val="39"/>
      </w:numPr>
      <w:spacing w:before="240" w:after="120" w:line="240" w:lineRule="auto"/>
      <w:jc w:val="both"/>
      <w:outlineLvl w:val="1"/>
    </w:pPr>
    <w:rPr>
      <w:rFonts w:ascii="Times New Roman" w:hAnsi="Times New Roman"/>
      <w:b/>
      <w:sz w:val="28"/>
      <w:szCs w:val="28"/>
      <w:lang w:eastAsia="sl-SI"/>
    </w:rPr>
  </w:style>
  <w:style w:type="paragraph" w:styleId="Seznam2">
    <w:name w:val="List 2"/>
    <w:basedOn w:val="Navaden"/>
    <w:semiHidden/>
    <w:unhideWhenUsed/>
    <w:rsid w:val="003D54FA"/>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800032">
      <w:bodyDiv w:val="1"/>
      <w:marLeft w:val="0"/>
      <w:marRight w:val="0"/>
      <w:marTop w:val="0"/>
      <w:marBottom w:val="0"/>
      <w:divBdr>
        <w:top w:val="none" w:sz="0" w:space="0" w:color="auto"/>
        <w:left w:val="none" w:sz="0" w:space="0" w:color="auto"/>
        <w:bottom w:val="none" w:sz="0" w:space="0" w:color="auto"/>
        <w:right w:val="none" w:sz="0" w:space="0" w:color="auto"/>
      </w:divBdr>
    </w:div>
    <w:div w:id="997073409">
      <w:bodyDiv w:val="1"/>
      <w:marLeft w:val="0"/>
      <w:marRight w:val="0"/>
      <w:marTop w:val="0"/>
      <w:marBottom w:val="0"/>
      <w:divBdr>
        <w:top w:val="none" w:sz="0" w:space="0" w:color="auto"/>
        <w:left w:val="none" w:sz="0" w:space="0" w:color="auto"/>
        <w:bottom w:val="none" w:sz="0" w:space="0" w:color="auto"/>
        <w:right w:val="none" w:sz="0" w:space="0" w:color="auto"/>
      </w:divBdr>
    </w:div>
    <w:div w:id="1086418319">
      <w:bodyDiv w:val="1"/>
      <w:marLeft w:val="0"/>
      <w:marRight w:val="0"/>
      <w:marTop w:val="0"/>
      <w:marBottom w:val="0"/>
      <w:divBdr>
        <w:top w:val="none" w:sz="0" w:space="0" w:color="auto"/>
        <w:left w:val="none" w:sz="0" w:space="0" w:color="auto"/>
        <w:bottom w:val="none" w:sz="0" w:space="0" w:color="auto"/>
        <w:right w:val="none" w:sz="0" w:space="0" w:color="auto"/>
      </w:divBdr>
    </w:div>
    <w:div w:id="1561480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yperlink" Target="mailto:Kr&#353;ko" TargetMode="External"/><Relationship Id="rId18" Type="http://schemas.openxmlformats.org/officeDocument/2006/relationships/hyperlink" Target="http://www.uradni-list.si/1/objava.jsp?sop=2023-01-0348" TargetMode="External"/><Relationship Id="rId26" Type="http://schemas.openxmlformats.org/officeDocument/2006/relationships/hyperlink" Target="http://www.uradni-list.si/1/objava.jsp?sop=2021-01-3971" TargetMode="External"/><Relationship Id="rId3" Type="http://schemas.openxmlformats.org/officeDocument/2006/relationships/styles" Target="styles.xml"/><Relationship Id="rId21" Type="http://schemas.openxmlformats.org/officeDocument/2006/relationships/hyperlink" Target="http://www.uradni-list.si/1/objava.jsp?sop=2023-01-0348" TargetMode="External"/><Relationship Id="rId7" Type="http://schemas.openxmlformats.org/officeDocument/2006/relationships/endnotes" Target="endnotes.xml"/><Relationship Id="rId12" Type="http://schemas.openxmlformats.org/officeDocument/2006/relationships/hyperlink" Target="mailto:gp.mnvp@gov.si" TargetMode="External"/><Relationship Id="rId17" Type="http://schemas.openxmlformats.org/officeDocument/2006/relationships/hyperlink" Target="http://www.uradni-list.si/1/objava.jsp?sop=2021-01-3971" TargetMode="External"/><Relationship Id="rId25" Type="http://schemas.openxmlformats.org/officeDocument/2006/relationships/hyperlink" Target="http://www.uradni-list.si/1/objava.jsp?sop=2023-01-2478" TargetMode="External"/><Relationship Id="rId2" Type="http://schemas.openxmlformats.org/officeDocument/2006/relationships/numbering" Target="numbering.xml"/><Relationship Id="rId16" Type="http://schemas.openxmlformats.org/officeDocument/2006/relationships/hyperlink" Target="mailto:gp.ukom@gov.si" TargetMode="External"/><Relationship Id="rId20" Type="http://schemas.openxmlformats.org/officeDocument/2006/relationships/hyperlink" Target="http://www.uradni-list.si/1/objava.jsp?sop=2021-01-397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23-01-2478" TargetMode="External"/><Relationship Id="rId24" Type="http://schemas.openxmlformats.org/officeDocument/2006/relationships/hyperlink" Target="http://www.uradni-list.si/1/objava.jsp?sop=2023-01-0348" TargetMode="External"/><Relationship Id="rId5" Type="http://schemas.openxmlformats.org/officeDocument/2006/relationships/webSettings" Target="webSettings.xml"/><Relationship Id="rId15" Type="http://schemas.openxmlformats.org/officeDocument/2006/relationships/hyperlink" Target="mailto:gp.svz@gov.si" TargetMode="External"/><Relationship Id="rId23" Type="http://schemas.openxmlformats.org/officeDocument/2006/relationships/hyperlink" Target="http://www.uradni-list.si/1/objava.jsp?sop=2021-01-3971" TargetMode="External"/><Relationship Id="rId28" Type="http://schemas.openxmlformats.org/officeDocument/2006/relationships/header" Target="header2.xml"/><Relationship Id="rId10" Type="http://schemas.openxmlformats.org/officeDocument/2006/relationships/hyperlink" Target="http://www.uradni-list.si/1/objava.jsp?sop=2023-01-0348" TargetMode="External"/><Relationship Id="rId19" Type="http://schemas.openxmlformats.org/officeDocument/2006/relationships/hyperlink" Target="http://www.uradni-list.si/1/objava.jsp?sop=2023-01-2478" TargetMode="External"/><Relationship Id="rId4" Type="http://schemas.openxmlformats.org/officeDocument/2006/relationships/settings" Target="settings.xml"/><Relationship Id="rId9" Type="http://schemas.openxmlformats.org/officeDocument/2006/relationships/hyperlink" Target="http://www.uradni-list.si/1/objava.jsp?sop=2021-01-3971" TargetMode="External"/><Relationship Id="rId14" Type="http://schemas.openxmlformats.org/officeDocument/2006/relationships/hyperlink" Target="mailto:gp.mf@gov.si" TargetMode="External"/><Relationship Id="rId22" Type="http://schemas.openxmlformats.org/officeDocument/2006/relationships/hyperlink" Target="http://www.uradni-list.si/1/objava.jsp?sop=2023-01-2478" TargetMode="External"/><Relationship Id="rId27" Type="http://schemas.openxmlformats.org/officeDocument/2006/relationships/header" Target="head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2" Type="http://schemas.openxmlformats.org/officeDocument/2006/relationships/hyperlink" Target="http://www.mnvp.gov.si" TargetMode="External"/><Relationship Id="rId1" Type="http://schemas.openxmlformats.org/officeDocument/2006/relationships/hyperlink" Target="mailto:gp.mnvp@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08D2B-2159-44FE-83A6-77E15BD58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3540</Words>
  <Characters>20180</Characters>
  <Application>Microsoft Office Word</Application>
  <DocSecurity>0</DocSecurity>
  <Lines>168</Lines>
  <Paragraphs>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23673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Marjetica.Ilich-Stefanec</dc:creator>
  <cp:keywords/>
  <dc:description/>
  <cp:lastModifiedBy>Renata Gorjup</cp:lastModifiedBy>
  <cp:revision>4</cp:revision>
  <cp:lastPrinted>2010-07-05T09:38:00Z</cp:lastPrinted>
  <dcterms:created xsi:type="dcterms:W3CDTF">2023-08-28T13:17:00Z</dcterms:created>
  <dcterms:modified xsi:type="dcterms:W3CDTF">2023-08-29T12:29:00Z</dcterms:modified>
</cp:coreProperties>
</file>