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730" w:rsidRPr="00426489" w:rsidRDefault="00F85730" w:rsidP="00F85730">
      <w:pPr>
        <w:pStyle w:val="Glava"/>
        <w:spacing w:line="260" w:lineRule="exact"/>
        <w:rPr>
          <w:rFonts w:cs="Arial"/>
          <w:szCs w:val="20"/>
        </w:rPr>
      </w:pPr>
    </w:p>
    <w:p w:rsidR="00F85730" w:rsidRDefault="00F85730" w:rsidP="00825F14">
      <w:pPr>
        <w:pStyle w:val="Default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85730" w:rsidRPr="00426489" w:rsidRDefault="00F85730" w:rsidP="00825F14">
      <w:pPr>
        <w:spacing w:after="0" w:line="260" w:lineRule="exact"/>
        <w:jc w:val="center"/>
        <w:rPr>
          <w:rFonts w:cs="Arial"/>
          <w:iCs/>
          <w:szCs w:val="20"/>
        </w:rPr>
      </w:pPr>
      <w:r w:rsidRPr="00F85730">
        <w:rPr>
          <w:rFonts w:eastAsia="Arial" w:cs="Arial"/>
          <w:b/>
          <w:bCs/>
          <w:color w:val="000000" w:themeColor="text1"/>
          <w:szCs w:val="20"/>
        </w:rPr>
        <w:t xml:space="preserve">Pojasnilo o vladnem razumevanju Deklaracije Vlade Republike Slovenije in socialnih partnerjev o spoštovanju in spodbujanju socialnega dialoga ter Sprememb in dopolnitev Pravil o delovanju Ekonomsko-socialnega sveta </w:t>
      </w:r>
    </w:p>
    <w:p w:rsidR="00F85730" w:rsidRDefault="00F85730" w:rsidP="00825F14">
      <w:pPr>
        <w:spacing w:after="0" w:line="260" w:lineRule="exact"/>
      </w:pPr>
    </w:p>
    <w:p w:rsidR="00F85730" w:rsidRDefault="00F85730" w:rsidP="00825F14">
      <w:pPr>
        <w:spacing w:after="0" w:line="260" w:lineRule="exact"/>
        <w:jc w:val="both"/>
      </w:pPr>
    </w:p>
    <w:p w:rsidR="00F85730" w:rsidRDefault="00F85730" w:rsidP="00825F14">
      <w:pPr>
        <w:spacing w:after="0" w:line="260" w:lineRule="exact"/>
        <w:jc w:val="both"/>
      </w:pPr>
      <w:r>
        <w:t>Vlada Republike Slovenije (v nadaljnjem besedilu: Vlada RS) pozdravlja napredek, dosežen pri ponovnem vzpostavljanju socialnega dialoga, ki je eden izmed temeljev demokratične družbe. Predloge, ki se vežejo na področje delovanja Ekonomsko-socialnega sveta (v nadaljnjem besedilu: ESS) in so kot relevantni določeni v njegovih pravilih o delovanju, bo Vlada RS ustrezno posredovala v obravnavo ESS ter se aktivno udeleževala skupnih obravnav ESS in njegovih delovnih teles, pri čemer bo s svojim ravnanjem prispevala h krepitvi zaupanja med socialnimi partnerji. Vlada RS se zaveda, da socialni dialog pomembno prispeva tako k vsebinski kakovosti ključnih ukrepov kot tudi k njihovi kasnejši izvedbi in produktivnemu spremljanju.</w:t>
      </w:r>
    </w:p>
    <w:p w:rsidR="00F85730" w:rsidRDefault="00F85730" w:rsidP="00825F14">
      <w:pPr>
        <w:spacing w:after="0" w:line="260" w:lineRule="exact"/>
        <w:jc w:val="both"/>
      </w:pPr>
    </w:p>
    <w:p w:rsidR="00F85730" w:rsidRDefault="00F85730" w:rsidP="00825F14">
      <w:pPr>
        <w:spacing w:after="0" w:line="260" w:lineRule="exact"/>
        <w:jc w:val="both"/>
      </w:pPr>
      <w:r>
        <w:t xml:space="preserve">Obenem vladna stran verjame, da bodo socialni partnerji pri pripravi svojih odzivov poskusili slediti </w:t>
      </w:r>
      <w:proofErr w:type="spellStart"/>
      <w:r>
        <w:t>časovnici</w:t>
      </w:r>
      <w:proofErr w:type="spellEnd"/>
      <w:r>
        <w:t xml:space="preserve"> in predlaganim rokom sprejema gradiv, poslanih v obravnavo, in pričakuje razumevanje socialnih partnerjev ter proaktivno razreševanje postopkovnih vprašanj takrat, ko udejanjanje izvršilne oblasti od Vlade RS terja, da se glede na okoliščine odziva posebej hitro in v tem smislu prilagodi svoje delovanje.</w:t>
      </w:r>
    </w:p>
    <w:p w:rsidR="002A7BD0" w:rsidRDefault="002A7BD0" w:rsidP="00825F14">
      <w:pPr>
        <w:spacing w:after="0" w:line="260" w:lineRule="exact"/>
      </w:pPr>
    </w:p>
    <w:p w:rsidR="00825F14" w:rsidRDefault="00825F14" w:rsidP="00825F14">
      <w:pPr>
        <w:spacing w:after="0" w:line="260" w:lineRule="exact"/>
      </w:pPr>
    </w:p>
    <w:p w:rsidR="004A0FF4" w:rsidRDefault="004A0FF4" w:rsidP="00825F14">
      <w:pPr>
        <w:spacing w:after="0" w:line="260" w:lineRule="exact"/>
      </w:pPr>
      <w:bookmarkStart w:id="0" w:name="_GoBack"/>
      <w:bookmarkEnd w:id="0"/>
    </w:p>
    <w:p w:rsidR="00825F14" w:rsidRDefault="00825F14" w:rsidP="00825F14">
      <w:pPr>
        <w:spacing w:after="0" w:line="260" w:lineRule="exact"/>
      </w:pPr>
    </w:p>
    <w:p w:rsidR="00825F14" w:rsidRDefault="00825F14" w:rsidP="00825F14">
      <w:pPr>
        <w:tabs>
          <w:tab w:val="left" w:pos="3402"/>
        </w:tabs>
        <w:spacing w:after="0" w:line="260" w:lineRule="exact"/>
      </w:pPr>
      <w:r>
        <w:tab/>
        <w:t xml:space="preserve">Barbara Kolenko </w:t>
      </w:r>
      <w:proofErr w:type="spellStart"/>
      <w:r>
        <w:t>Helbl</w:t>
      </w:r>
      <w:proofErr w:type="spellEnd"/>
    </w:p>
    <w:p w:rsidR="00825F14" w:rsidRDefault="00825F14" w:rsidP="00825F14">
      <w:pPr>
        <w:tabs>
          <w:tab w:val="left" w:pos="3402"/>
        </w:tabs>
        <w:spacing w:after="0" w:line="260" w:lineRule="exact"/>
      </w:pPr>
      <w:r>
        <w:tab/>
        <w:t>generalna sekretarka</w:t>
      </w:r>
    </w:p>
    <w:sectPr w:rsidR="00825F14" w:rsidSect="00BD6A1D">
      <w:headerReference w:type="first" r:id="rId6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5F" w:rsidRDefault="00B5795F" w:rsidP="00F85730">
      <w:pPr>
        <w:spacing w:after="0" w:line="240" w:lineRule="auto"/>
      </w:pPr>
      <w:r>
        <w:separator/>
      </w:r>
    </w:p>
  </w:endnote>
  <w:endnote w:type="continuationSeparator" w:id="0">
    <w:p w:rsidR="00B5795F" w:rsidRDefault="00B5795F" w:rsidP="00F8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5F" w:rsidRDefault="00B5795F" w:rsidP="00F85730">
      <w:pPr>
        <w:spacing w:after="0" w:line="240" w:lineRule="auto"/>
      </w:pPr>
      <w:r>
        <w:separator/>
      </w:r>
    </w:p>
  </w:footnote>
  <w:footnote w:type="continuationSeparator" w:id="0">
    <w:p w:rsidR="00B5795F" w:rsidRDefault="00B5795F" w:rsidP="00F8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CB" w:rsidRPr="00BD6A1D" w:rsidRDefault="00B5795F" w:rsidP="00BD6A1D">
    <w:pPr>
      <w:pStyle w:val="Glava"/>
      <w:tabs>
        <w:tab w:val="left" w:pos="5112"/>
      </w:tabs>
      <w:spacing w:line="240" w:lineRule="exact"/>
      <w:ind w:left="5103"/>
      <w:rPr>
        <w:rFonts w:cs="Arial"/>
        <w:sz w:val="16"/>
        <w:szCs w:val="16"/>
      </w:rPr>
    </w:pPr>
  </w:p>
  <w:p w:rsidR="00F85730" w:rsidRPr="00A9231D" w:rsidRDefault="00F85730" w:rsidP="00F8573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DEF948C" wp14:editId="1B22B65F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5730" w:rsidRPr="00A9231D" w:rsidRDefault="00F85730" w:rsidP="00F8573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F85730" w:rsidRPr="00A9231D" w:rsidRDefault="00F85730" w:rsidP="00F8573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F85730" w:rsidRPr="00A9231D" w:rsidRDefault="00F85730" w:rsidP="00F8573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F85730" w:rsidRPr="00A9231D" w:rsidRDefault="00F85730" w:rsidP="00F8573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1C75CB" w:rsidRDefault="00B5795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30"/>
    <w:rsid w:val="002A7BD0"/>
    <w:rsid w:val="004A0FF4"/>
    <w:rsid w:val="00825F14"/>
    <w:rsid w:val="00B5795F"/>
    <w:rsid w:val="00F8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3B6C0-9A68-4AC8-8C20-EAA098E8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85730"/>
    <w:rPr>
      <w:rFonts w:ascii="Arial" w:eastAsia="Calibri" w:hAnsi="Arial" w:cs="Times New Roman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8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F85730"/>
    <w:rPr>
      <w:rFonts w:ascii="Arial" w:eastAsia="Calibri" w:hAnsi="Arial" w:cs="Times New Roman"/>
      <w:sz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F85730"/>
    <w:pPr>
      <w:ind w:left="720"/>
      <w:contextualSpacing/>
    </w:pPr>
  </w:style>
  <w:style w:type="paragraph" w:customStyle="1" w:styleId="Default">
    <w:name w:val="Default"/>
    <w:rsid w:val="00F857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kseznamaZnak">
    <w:name w:val="Odstavek seznama Znak"/>
    <w:link w:val="Odstavekseznama"/>
    <w:uiPriority w:val="34"/>
    <w:locked/>
    <w:rsid w:val="00F85730"/>
    <w:rPr>
      <w:rFonts w:ascii="Arial" w:eastAsia="Calibri" w:hAnsi="Arial" w:cs="Times New Roman"/>
      <w:sz w:val="20"/>
    </w:rPr>
  </w:style>
  <w:style w:type="paragraph" w:styleId="Noga">
    <w:name w:val="footer"/>
    <w:basedOn w:val="Navaden"/>
    <w:link w:val="NogaZnak"/>
    <w:uiPriority w:val="99"/>
    <w:unhideWhenUsed/>
    <w:rsid w:val="00F85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5730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Kunavar</dc:creator>
  <cp:keywords/>
  <dc:description/>
  <cp:lastModifiedBy>Barbara Kunavar</cp:lastModifiedBy>
  <cp:revision>3</cp:revision>
  <dcterms:created xsi:type="dcterms:W3CDTF">2024-06-20T10:31:00Z</dcterms:created>
  <dcterms:modified xsi:type="dcterms:W3CDTF">2024-06-20T10:41:00Z</dcterms:modified>
</cp:coreProperties>
</file>