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Default="003636EA" w:rsidP="001D37B0">
      <w:pPr>
        <w:pStyle w:val="datumtevilka"/>
        <w:rPr>
          <w:rFonts w:cs="Arial"/>
          <w:color w:val="000000"/>
        </w:rPr>
      </w:pPr>
    </w:p>
    <w:p w:rsidR="003636EA" w:rsidRPr="002760DC" w:rsidRDefault="003636EA" w:rsidP="001D37B0">
      <w:pPr>
        <w:pStyle w:val="datumtevilka"/>
      </w:pPr>
      <w:r w:rsidRPr="002760DC">
        <w:rPr>
          <w:rFonts w:cs="Arial"/>
          <w:color w:val="000000"/>
        </w:rPr>
        <w:tab/>
      </w:r>
    </w:p>
    <w:p w:rsidR="003636EA" w:rsidRPr="002760DC" w:rsidRDefault="003636EA" w:rsidP="001D37B0">
      <w:pPr>
        <w:pStyle w:val="datumtevilka"/>
      </w:pPr>
      <w:r w:rsidRPr="002760DC">
        <w:t xml:space="preserve">Številka: </w:t>
      </w:r>
      <w:r w:rsidRPr="002760DC">
        <w:tab/>
      </w:r>
      <w:r w:rsidR="00960A6E">
        <w:rPr>
          <w:rFonts w:cs="Arial"/>
          <w:color w:val="000000"/>
        </w:rPr>
        <w:t>30301-1/2024/4</w:t>
      </w:r>
    </w:p>
    <w:p w:rsidR="003636EA" w:rsidRPr="002760DC" w:rsidRDefault="003636EA" w:rsidP="001D37B0">
      <w:pPr>
        <w:pStyle w:val="datumtevilka"/>
      </w:pPr>
      <w:r>
        <w:t>Datum:</w:t>
      </w:r>
      <w:r w:rsidRPr="002760DC">
        <w:t xml:space="preserve"> </w:t>
      </w:r>
      <w:r w:rsidRPr="002760DC">
        <w:tab/>
      </w:r>
      <w:r w:rsidR="00960A6E">
        <w:rPr>
          <w:rFonts w:cs="Arial"/>
          <w:color w:val="000000"/>
        </w:rPr>
        <w:t>14. 3. 2024</w:t>
      </w:r>
      <w:r w:rsidRPr="002760DC">
        <w:t xml:space="preserve"> </w:t>
      </w:r>
    </w:p>
    <w:p w:rsidR="003636EA" w:rsidRDefault="003636EA" w:rsidP="001D37B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636EA" w:rsidRPr="002760DC" w:rsidRDefault="003636EA" w:rsidP="001D37B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1D37B0" w:rsidP="001D37B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4F526C">
        <w:rPr>
          <w:rFonts w:cs="Arial"/>
          <w:iCs/>
          <w:szCs w:val="20"/>
          <w:lang w:eastAsia="sl-SI"/>
        </w:rPr>
        <w:t>Na podlagi šestega odstavka 21. člena Zako</w:t>
      </w:r>
      <w:r w:rsidR="002D0CCD">
        <w:rPr>
          <w:rFonts w:cs="Arial"/>
          <w:iCs/>
          <w:szCs w:val="20"/>
          <w:lang w:eastAsia="sl-SI"/>
        </w:rPr>
        <w:t xml:space="preserve">na o Vladi Republike Slovenije </w:t>
      </w:r>
      <w:bookmarkStart w:id="0" w:name="_GoBack"/>
      <w:bookmarkEnd w:id="0"/>
      <w:r w:rsidRPr="004F526C">
        <w:rPr>
          <w:rFonts w:cs="Arial"/>
          <w:iCs/>
          <w:szCs w:val="20"/>
          <w:lang w:eastAsia="sl-SI"/>
        </w:rPr>
        <w:t xml:space="preserve">(Uradni list RS, </w:t>
      </w:r>
      <w:r>
        <w:rPr>
          <w:rFonts w:cs="Arial"/>
          <w:iCs/>
          <w:szCs w:val="20"/>
          <w:lang w:eastAsia="sl-SI"/>
        </w:rPr>
        <w:br/>
      </w:r>
      <w:r w:rsidRPr="004F526C">
        <w:rPr>
          <w:rFonts w:cs="Arial"/>
          <w:iCs/>
          <w:szCs w:val="20"/>
          <w:lang w:eastAsia="sl-SI"/>
        </w:rPr>
        <w:t>št. 24/05 – uradno prečiščeno besedilo, 109/08, 38/10 – ZUKN, 8/12, 21/13, 47/13 – ZDU-1G, 65/14, 55/17 in 163/22)</w:t>
      </w:r>
      <w:r>
        <w:rPr>
          <w:rFonts w:cs="Arial"/>
          <w:iCs/>
          <w:szCs w:val="20"/>
          <w:lang w:eastAsia="sl-SI"/>
        </w:rPr>
        <w:t xml:space="preserve"> in </w:t>
      </w:r>
      <w:r w:rsidRPr="00121182">
        <w:rPr>
          <w:rFonts w:cs="Arial"/>
          <w:iCs/>
          <w:szCs w:val="20"/>
          <w:lang w:eastAsia="sl-SI"/>
        </w:rPr>
        <w:t>drug</w:t>
      </w:r>
      <w:r>
        <w:rPr>
          <w:rFonts w:cs="Arial"/>
          <w:iCs/>
          <w:szCs w:val="20"/>
          <w:lang w:eastAsia="sl-SI"/>
        </w:rPr>
        <w:t>ega</w:t>
      </w:r>
      <w:r w:rsidRPr="00121182">
        <w:rPr>
          <w:rFonts w:cs="Arial"/>
          <w:iCs/>
          <w:szCs w:val="20"/>
          <w:lang w:eastAsia="sl-SI"/>
        </w:rPr>
        <w:t xml:space="preserve"> odstavk</w:t>
      </w:r>
      <w:r>
        <w:rPr>
          <w:rFonts w:cs="Arial"/>
          <w:iCs/>
          <w:szCs w:val="20"/>
          <w:lang w:eastAsia="sl-SI"/>
        </w:rPr>
        <w:t>a</w:t>
      </w:r>
      <w:r w:rsidRPr="00121182">
        <w:rPr>
          <w:rFonts w:cs="Arial"/>
          <w:iCs/>
          <w:szCs w:val="20"/>
          <w:lang w:eastAsia="sl-SI"/>
        </w:rPr>
        <w:t xml:space="preserve"> 56. člena Zakona o državni upravi</w:t>
      </w:r>
      <w:r>
        <w:rPr>
          <w:rFonts w:cs="Arial"/>
          <w:iCs/>
          <w:szCs w:val="20"/>
          <w:lang w:eastAsia="sl-SI"/>
        </w:rPr>
        <w:t xml:space="preserve"> </w:t>
      </w:r>
      <w:r w:rsidRPr="00121182">
        <w:rPr>
          <w:rFonts w:cs="Arial"/>
          <w:iCs/>
          <w:szCs w:val="20"/>
          <w:lang w:eastAsia="sl-SI"/>
        </w:rPr>
        <w:t xml:space="preserve">(Uradni list RS, št. 113/05 – uradno prečiščeno besedilo, 89/07 – odl. US, 126/07 – ZUP-E, 48/09, </w:t>
      </w:r>
      <w:r>
        <w:rPr>
          <w:rFonts w:cs="Arial"/>
          <w:iCs/>
          <w:szCs w:val="20"/>
          <w:lang w:eastAsia="sl-SI"/>
        </w:rPr>
        <w:br/>
      </w:r>
      <w:r w:rsidRPr="00121182">
        <w:rPr>
          <w:rFonts w:cs="Arial"/>
          <w:iCs/>
          <w:szCs w:val="20"/>
          <w:lang w:eastAsia="sl-SI"/>
        </w:rPr>
        <w:t>8/10 – ZUP-G, 8/12 – ZVRS-F, 21/12, 47/13, 12/14, 90/14, 51/16, 36/21, 82/21, 189/21, 153/22 in 18/23)</w:t>
      </w:r>
      <w:r w:rsidRPr="004F526C">
        <w:rPr>
          <w:rFonts w:cs="Arial"/>
          <w:iCs/>
          <w:szCs w:val="20"/>
          <w:lang w:eastAsia="sl-SI"/>
        </w:rPr>
        <w:t xml:space="preserve"> </w:t>
      </w:r>
      <w:r w:rsidR="008B7429">
        <w:rPr>
          <w:rFonts w:cs="Arial"/>
          <w:iCs/>
          <w:szCs w:val="20"/>
          <w:lang w:eastAsia="sl-SI"/>
        </w:rPr>
        <w:t xml:space="preserve">je </w:t>
      </w:r>
      <w:r w:rsidR="008B7429">
        <w:rPr>
          <w:rFonts w:cs="Arial"/>
          <w:color w:val="000000"/>
          <w:szCs w:val="20"/>
        </w:rPr>
        <w:t>Vlada Republike Slovenije</w:t>
      </w:r>
      <w:r w:rsidR="003636EA" w:rsidRPr="002760DC">
        <w:rPr>
          <w:rFonts w:cs="Arial"/>
          <w:color w:val="000000"/>
          <w:szCs w:val="20"/>
        </w:rPr>
        <w:t xml:space="preserve"> na </w:t>
      </w:r>
      <w:r w:rsidR="00960A6E">
        <w:rPr>
          <w:rFonts w:cs="Arial"/>
          <w:color w:val="000000"/>
          <w:szCs w:val="20"/>
        </w:rPr>
        <w:t>95. redni seji</w:t>
      </w:r>
      <w:r w:rsidR="003636EA" w:rsidRPr="002760DC">
        <w:rPr>
          <w:rFonts w:cs="Arial"/>
          <w:color w:val="000000"/>
          <w:szCs w:val="20"/>
        </w:rPr>
        <w:t xml:space="preserve"> dne </w:t>
      </w:r>
      <w:r w:rsidR="00960A6E">
        <w:rPr>
          <w:rFonts w:cs="Arial"/>
          <w:color w:val="000000"/>
          <w:szCs w:val="20"/>
        </w:rPr>
        <w:t>14. 3. 2024</w:t>
      </w:r>
      <w:r w:rsidR="003636EA" w:rsidRPr="002760DC">
        <w:rPr>
          <w:rFonts w:cs="Arial"/>
          <w:color w:val="000000"/>
          <w:szCs w:val="20"/>
        </w:rPr>
        <w:t xml:space="preserve"> pod točko </w:t>
      </w:r>
      <w:r w:rsidR="0089683D">
        <w:rPr>
          <w:rFonts w:cs="Arial"/>
          <w:color w:val="000000"/>
          <w:szCs w:val="20"/>
        </w:rPr>
        <w:t>4</w:t>
      </w:r>
      <w:r w:rsidR="003636EA" w:rsidRPr="002760DC">
        <w:rPr>
          <w:rFonts w:cs="Arial"/>
          <w:color w:val="000000"/>
          <w:szCs w:val="20"/>
        </w:rPr>
        <w:t xml:space="preserve"> sprejela naslednji</w:t>
      </w:r>
    </w:p>
    <w:p w:rsidR="003636EA" w:rsidRPr="002760DC" w:rsidRDefault="003636EA" w:rsidP="001D37B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1D37B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1D37B0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3636EA" w:rsidRPr="002760DC" w:rsidRDefault="003636EA" w:rsidP="001D37B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B7429" w:rsidRPr="000241A4" w:rsidRDefault="008B7429" w:rsidP="001D37B0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iCs/>
          <w:szCs w:val="20"/>
          <w:lang w:eastAsia="sl-SI"/>
        </w:rPr>
      </w:pPr>
    </w:p>
    <w:p w:rsidR="001D37B0" w:rsidRDefault="001D37B0" w:rsidP="001D37B0">
      <w:pPr>
        <w:numPr>
          <w:ilvl w:val="0"/>
          <w:numId w:val="4"/>
        </w:numPr>
        <w:overflowPunct w:val="0"/>
        <w:autoSpaceDE w:val="0"/>
        <w:autoSpaceDN w:val="0"/>
        <w:adjustRightInd w:val="0"/>
        <w:ind w:hanging="720"/>
        <w:jc w:val="both"/>
        <w:textAlignment w:val="baseline"/>
        <w:rPr>
          <w:rFonts w:cs="Arial"/>
          <w:iCs/>
          <w:szCs w:val="20"/>
          <w:lang w:eastAsia="sl-SI"/>
        </w:rPr>
      </w:pPr>
      <w:r w:rsidRPr="004F526C">
        <w:rPr>
          <w:rFonts w:cs="Arial"/>
          <w:iCs/>
          <w:szCs w:val="20"/>
          <w:lang w:eastAsia="sl-SI"/>
        </w:rPr>
        <w:t xml:space="preserve">Vlada Republike Slovenije se je seznanila </w:t>
      </w:r>
      <w:r w:rsidR="00A80B1F">
        <w:rPr>
          <w:rFonts w:cs="Arial"/>
          <w:iCs/>
          <w:szCs w:val="20"/>
          <w:lang w:eastAsia="sl-SI"/>
        </w:rPr>
        <w:t>s Poročilom</w:t>
      </w:r>
      <w:r w:rsidRPr="004F526C">
        <w:rPr>
          <w:rFonts w:cs="Arial"/>
          <w:iCs/>
          <w:szCs w:val="20"/>
          <w:lang w:eastAsia="sl-SI"/>
        </w:rPr>
        <w:t xml:space="preserve"> o regionalnem </w:t>
      </w:r>
      <w:r>
        <w:rPr>
          <w:rFonts w:cs="Arial"/>
          <w:iCs/>
          <w:szCs w:val="20"/>
          <w:lang w:eastAsia="sl-SI"/>
        </w:rPr>
        <w:br/>
      </w:r>
      <w:r w:rsidRPr="004F526C">
        <w:rPr>
          <w:rFonts w:cs="Arial"/>
          <w:iCs/>
          <w:szCs w:val="20"/>
          <w:lang w:eastAsia="sl-SI"/>
        </w:rPr>
        <w:t>razvoju 2018−2022.</w:t>
      </w:r>
    </w:p>
    <w:p w:rsidR="001D37B0" w:rsidRPr="004F526C" w:rsidRDefault="001D37B0" w:rsidP="001D37B0">
      <w:pPr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cs="Arial"/>
          <w:iCs/>
          <w:szCs w:val="20"/>
          <w:lang w:eastAsia="sl-SI"/>
        </w:rPr>
      </w:pPr>
    </w:p>
    <w:p w:rsidR="001D37B0" w:rsidRPr="004F526C" w:rsidRDefault="00DC7985" w:rsidP="001D37B0">
      <w:pPr>
        <w:numPr>
          <w:ilvl w:val="0"/>
          <w:numId w:val="4"/>
        </w:numPr>
        <w:overflowPunct w:val="0"/>
        <w:autoSpaceDE w:val="0"/>
        <w:autoSpaceDN w:val="0"/>
        <w:adjustRightInd w:val="0"/>
        <w:ind w:hanging="720"/>
        <w:jc w:val="both"/>
        <w:textAlignment w:val="baseline"/>
        <w:rPr>
          <w:rFonts w:cs="Arial"/>
          <w:iCs/>
          <w:szCs w:val="20"/>
          <w:lang w:eastAsia="sl-SI"/>
        </w:rPr>
      </w:pPr>
      <w:bookmarkStart w:id="1" w:name="_Hlk161403224"/>
      <w:r>
        <w:rPr>
          <w:rFonts w:cs="Arial"/>
          <w:iCs/>
          <w:szCs w:val="20"/>
          <w:lang w:eastAsia="sl-SI"/>
        </w:rPr>
        <w:t>Ministrstvo</w:t>
      </w:r>
      <w:r w:rsidR="001D37B0" w:rsidRPr="00121182">
        <w:rPr>
          <w:rFonts w:cs="Arial"/>
          <w:iCs/>
          <w:szCs w:val="20"/>
          <w:lang w:eastAsia="sl-SI"/>
        </w:rPr>
        <w:t xml:space="preserve"> </w:t>
      </w:r>
      <w:r w:rsidR="001D37B0" w:rsidRPr="004F526C">
        <w:rPr>
          <w:rFonts w:cs="Arial"/>
          <w:iCs/>
          <w:szCs w:val="20"/>
          <w:lang w:eastAsia="sl-SI"/>
        </w:rPr>
        <w:t>za kohezijo in regionalni razvoj</w:t>
      </w:r>
      <w:r>
        <w:rPr>
          <w:rFonts w:cs="Arial"/>
          <w:iCs/>
          <w:szCs w:val="20"/>
          <w:lang w:eastAsia="sl-SI"/>
        </w:rPr>
        <w:t xml:space="preserve"> </w:t>
      </w:r>
      <w:r w:rsidR="001D37B0" w:rsidRPr="004F526C">
        <w:rPr>
          <w:rFonts w:cs="Arial"/>
          <w:iCs/>
          <w:szCs w:val="20"/>
          <w:lang w:eastAsia="sl-SI"/>
        </w:rPr>
        <w:t xml:space="preserve">do 15. </w:t>
      </w:r>
      <w:r w:rsidR="001D37B0">
        <w:rPr>
          <w:rFonts w:cs="Arial"/>
          <w:iCs/>
          <w:szCs w:val="20"/>
          <w:lang w:eastAsia="sl-SI"/>
        </w:rPr>
        <w:t>aprila</w:t>
      </w:r>
      <w:r w:rsidR="001D37B0" w:rsidRPr="004F526C">
        <w:rPr>
          <w:rFonts w:cs="Arial"/>
          <w:iCs/>
          <w:szCs w:val="20"/>
          <w:lang w:eastAsia="sl-SI"/>
        </w:rPr>
        <w:t xml:space="preserve"> 2024 pripravi kratko analizo trendov gospodarske razvitosti kohezijske </w:t>
      </w:r>
      <w:proofErr w:type="gramStart"/>
      <w:r w:rsidR="001D37B0" w:rsidRPr="004F526C">
        <w:rPr>
          <w:rFonts w:cs="Arial"/>
          <w:iCs/>
          <w:szCs w:val="20"/>
          <w:lang w:eastAsia="sl-SI"/>
        </w:rPr>
        <w:t>regije</w:t>
      </w:r>
      <w:proofErr w:type="gramEnd"/>
      <w:r w:rsidR="001D37B0" w:rsidRPr="004F526C">
        <w:rPr>
          <w:rFonts w:cs="Arial"/>
          <w:iCs/>
          <w:szCs w:val="20"/>
          <w:lang w:eastAsia="sl-SI"/>
        </w:rPr>
        <w:t xml:space="preserve"> Vzhodna Slovenija in kohezijske regije Zahodna Slovenija brez upoštevanja Osrednjeslovenske regije</w:t>
      </w:r>
      <w:bookmarkEnd w:id="1"/>
      <w:r w:rsidR="001D37B0" w:rsidRPr="004F526C">
        <w:rPr>
          <w:rFonts w:cs="Arial"/>
          <w:iCs/>
          <w:szCs w:val="20"/>
          <w:lang w:eastAsia="sl-SI"/>
        </w:rPr>
        <w:t>.</w:t>
      </w:r>
    </w:p>
    <w:p w:rsidR="00960A6E" w:rsidRDefault="00960A6E" w:rsidP="001D37B0">
      <w:pPr>
        <w:jc w:val="both"/>
      </w:pPr>
    </w:p>
    <w:p w:rsidR="003636EA" w:rsidRPr="002760DC" w:rsidRDefault="003636EA" w:rsidP="001D37B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1D37B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1D37B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1D37B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1D37B0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Default="00960A6E" w:rsidP="001D37B0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3636EA" w:rsidRPr="003314F7" w:rsidRDefault="00960A6E" w:rsidP="001D37B0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3636EA" w:rsidRPr="002760DC" w:rsidRDefault="003636EA" w:rsidP="001D37B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1D37B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1D37B0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1D37B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60A6E" w:rsidRDefault="00A23AF0" w:rsidP="001D37B0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</w:t>
      </w:r>
      <w:r w:rsidR="00960A6E">
        <w:rPr>
          <w:rFonts w:cs="Arial"/>
          <w:color w:val="000000"/>
          <w:szCs w:val="20"/>
        </w:rPr>
        <w:t>inistrs</w:t>
      </w:r>
      <w:r w:rsidR="008B7429">
        <w:rPr>
          <w:rFonts w:cs="Arial"/>
          <w:color w:val="000000"/>
          <w:szCs w:val="20"/>
        </w:rPr>
        <w:t>tva</w:t>
      </w:r>
    </w:p>
    <w:p w:rsidR="00A23AF0" w:rsidRDefault="00A23AF0" w:rsidP="001D37B0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3636EA" w:rsidRDefault="003636EA" w:rsidP="001D37B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1D37B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1D37B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E0C40" w:rsidRPr="002760DC" w:rsidRDefault="009E0C40" w:rsidP="001D37B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9E0C40" w:rsidRPr="002760DC" w:rsidSect="005C3E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2E01" w:rsidRDefault="00AC2E01" w:rsidP="00767987">
      <w:pPr>
        <w:spacing w:line="240" w:lineRule="auto"/>
      </w:pPr>
      <w:r>
        <w:separator/>
      </w:r>
    </w:p>
  </w:endnote>
  <w:endnote w:type="continuationSeparator" w:id="0">
    <w:p w:rsidR="00AC2E01" w:rsidRDefault="00AC2E0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ED4" w:rsidRDefault="00013ED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7429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2E01" w:rsidRDefault="00AC2E01" w:rsidP="00767987">
      <w:pPr>
        <w:spacing w:line="240" w:lineRule="auto"/>
      </w:pPr>
      <w:r>
        <w:separator/>
      </w:r>
    </w:p>
  </w:footnote>
  <w:footnote w:type="continuationSeparator" w:id="0">
    <w:p w:rsidR="00AC2E01" w:rsidRDefault="00AC2E0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ED4" w:rsidRDefault="00013ED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ED4" w:rsidRDefault="00013ED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4B4C84"/>
    <w:multiLevelType w:val="hybridMultilevel"/>
    <w:tmpl w:val="B20E5DA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00DC9"/>
    <w:rsid w:val="00013ED4"/>
    <w:rsid w:val="00064936"/>
    <w:rsid w:val="000718ED"/>
    <w:rsid w:val="000B3FE6"/>
    <w:rsid w:val="000E21B2"/>
    <w:rsid w:val="001D37B0"/>
    <w:rsid w:val="00204177"/>
    <w:rsid w:val="002D0CCD"/>
    <w:rsid w:val="003636EA"/>
    <w:rsid w:val="00366636"/>
    <w:rsid w:val="00367DE6"/>
    <w:rsid w:val="003B3E19"/>
    <w:rsid w:val="004076C6"/>
    <w:rsid w:val="004914E2"/>
    <w:rsid w:val="004B7F76"/>
    <w:rsid w:val="004E1BCE"/>
    <w:rsid w:val="00552E5C"/>
    <w:rsid w:val="005729C6"/>
    <w:rsid w:val="00592079"/>
    <w:rsid w:val="005C3E50"/>
    <w:rsid w:val="0062268F"/>
    <w:rsid w:val="00682FFE"/>
    <w:rsid w:val="00692EB6"/>
    <w:rsid w:val="006C69EC"/>
    <w:rsid w:val="006D17B5"/>
    <w:rsid w:val="007039D0"/>
    <w:rsid w:val="00710C90"/>
    <w:rsid w:val="00717DDF"/>
    <w:rsid w:val="00741C26"/>
    <w:rsid w:val="00767987"/>
    <w:rsid w:val="00782FD4"/>
    <w:rsid w:val="007D04F3"/>
    <w:rsid w:val="00811140"/>
    <w:rsid w:val="00834401"/>
    <w:rsid w:val="0089683D"/>
    <w:rsid w:val="008A27E1"/>
    <w:rsid w:val="008A3F94"/>
    <w:rsid w:val="008B7429"/>
    <w:rsid w:val="008D30A8"/>
    <w:rsid w:val="00904A48"/>
    <w:rsid w:val="00960A6E"/>
    <w:rsid w:val="00980294"/>
    <w:rsid w:val="009C5392"/>
    <w:rsid w:val="009E0C40"/>
    <w:rsid w:val="00A23AF0"/>
    <w:rsid w:val="00A50E4B"/>
    <w:rsid w:val="00A715DC"/>
    <w:rsid w:val="00A80B1F"/>
    <w:rsid w:val="00A9231D"/>
    <w:rsid w:val="00AC2E01"/>
    <w:rsid w:val="00B01357"/>
    <w:rsid w:val="00B17F50"/>
    <w:rsid w:val="00B40287"/>
    <w:rsid w:val="00B6362D"/>
    <w:rsid w:val="00BC14B5"/>
    <w:rsid w:val="00C0216A"/>
    <w:rsid w:val="00CA1460"/>
    <w:rsid w:val="00CC6C23"/>
    <w:rsid w:val="00CD6077"/>
    <w:rsid w:val="00CE234E"/>
    <w:rsid w:val="00D02973"/>
    <w:rsid w:val="00D67E25"/>
    <w:rsid w:val="00DA09BE"/>
    <w:rsid w:val="00DC7985"/>
    <w:rsid w:val="00DE3553"/>
    <w:rsid w:val="00E30579"/>
    <w:rsid w:val="00E37094"/>
    <w:rsid w:val="00F46C2D"/>
    <w:rsid w:val="00F96F28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Alja Uršula Štravs</cp:lastModifiedBy>
  <cp:revision>10</cp:revision>
  <dcterms:created xsi:type="dcterms:W3CDTF">2024-03-12T14:36:00Z</dcterms:created>
  <dcterms:modified xsi:type="dcterms:W3CDTF">2024-03-21T07:29:00Z</dcterms:modified>
</cp:coreProperties>
</file>