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B4444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115A6DED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5537D18C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596EC764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089E5AFB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3E14F4B9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44FD371F" w14:textId="77777777" w:rsidR="00263E4F" w:rsidRPr="00AD5F51" w:rsidRDefault="00F04AF8" w:rsidP="00847048">
      <w:pPr>
        <w:spacing w:line="276" w:lineRule="auto"/>
        <w:ind w:left="1940" w:right="1912"/>
        <w:jc w:val="center"/>
        <w:rPr>
          <w:sz w:val="24"/>
          <w:szCs w:val="24"/>
        </w:rPr>
      </w:pPr>
      <w:r>
        <w:rPr>
          <w:sz w:val="24"/>
        </w:rPr>
        <w:t>DOGOVOR O PODPORI USPOSABLJANJU (TSA)</w:t>
      </w:r>
    </w:p>
    <w:p w14:paraId="413878E7" w14:textId="77777777" w:rsidR="00263E4F" w:rsidRPr="00AD5F51" w:rsidRDefault="00263E4F" w:rsidP="00847048">
      <w:pPr>
        <w:pStyle w:val="Telobesedila"/>
        <w:spacing w:line="276" w:lineRule="auto"/>
        <w:jc w:val="center"/>
      </w:pPr>
    </w:p>
    <w:p w14:paraId="2E830B30" w14:textId="77777777" w:rsidR="00263E4F" w:rsidRPr="00AD5F51" w:rsidRDefault="00263E4F" w:rsidP="00847048">
      <w:pPr>
        <w:pStyle w:val="Telobesedila"/>
        <w:spacing w:line="276" w:lineRule="auto"/>
        <w:jc w:val="center"/>
      </w:pPr>
    </w:p>
    <w:p w14:paraId="7450FF09" w14:textId="77777777" w:rsidR="00263E4F" w:rsidRPr="00AD5F51" w:rsidRDefault="00F04AF8" w:rsidP="00847048">
      <w:pPr>
        <w:spacing w:line="276" w:lineRule="auto"/>
        <w:ind w:left="1940" w:right="1921"/>
        <w:jc w:val="center"/>
        <w:rPr>
          <w:sz w:val="24"/>
          <w:szCs w:val="24"/>
        </w:rPr>
      </w:pPr>
      <w:r>
        <w:rPr>
          <w:sz w:val="24"/>
        </w:rPr>
        <w:t>MED</w:t>
      </w:r>
    </w:p>
    <w:p w14:paraId="6254EADD" w14:textId="77777777" w:rsidR="00263E4F" w:rsidRPr="00AD5F51" w:rsidRDefault="00263E4F" w:rsidP="00847048">
      <w:pPr>
        <w:pStyle w:val="Telobesedila"/>
        <w:spacing w:line="276" w:lineRule="auto"/>
        <w:jc w:val="center"/>
      </w:pPr>
    </w:p>
    <w:p w14:paraId="6EC2FE05" w14:textId="77777777" w:rsidR="00263E4F" w:rsidRPr="00AD5F51" w:rsidRDefault="00263E4F" w:rsidP="00847048">
      <w:pPr>
        <w:pStyle w:val="Telobesedila"/>
        <w:spacing w:line="276" w:lineRule="auto"/>
        <w:jc w:val="center"/>
      </w:pPr>
    </w:p>
    <w:p w14:paraId="54B16C55" w14:textId="239B78FF" w:rsidR="00E176F6" w:rsidRDefault="00E176F6" w:rsidP="00E03711">
      <w:pPr>
        <w:spacing w:line="276" w:lineRule="auto"/>
        <w:ind w:right="74"/>
        <w:jc w:val="center"/>
        <w:rPr>
          <w:spacing w:val="-58"/>
          <w:w w:val="105"/>
          <w:sz w:val="24"/>
          <w:szCs w:val="24"/>
        </w:rPr>
      </w:pPr>
      <w:r>
        <w:rPr>
          <w:sz w:val="24"/>
        </w:rPr>
        <w:t xml:space="preserve">  MINISTRSTVOM ZA OBRAMBO REPUBLIKE HRVAŠKE</w:t>
      </w:r>
      <w:r w:rsidR="007E1DA1">
        <w:rPr>
          <w:sz w:val="24"/>
        </w:rPr>
        <w:t>,</w:t>
      </w:r>
    </w:p>
    <w:p w14:paraId="7AF7FE89" w14:textId="1E7D888F" w:rsidR="004A3A87" w:rsidRDefault="00BE1A2C" w:rsidP="00E20775">
      <w:pPr>
        <w:spacing w:line="276" w:lineRule="auto"/>
        <w:ind w:right="1350"/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</w:p>
    <w:p w14:paraId="40E06168" w14:textId="77777777" w:rsidR="007E1DA1" w:rsidRDefault="004A3A87" w:rsidP="004A3A87">
      <w:pPr>
        <w:spacing w:line="276" w:lineRule="auto"/>
        <w:ind w:left="2945" w:right="1350" w:hanging="1244"/>
        <w:jc w:val="center"/>
        <w:rPr>
          <w:sz w:val="24"/>
        </w:rPr>
      </w:pPr>
      <w:r>
        <w:rPr>
          <w:sz w:val="24"/>
        </w:rPr>
        <w:t>MINISTROM ZA NARODNO OBRAMBO</w:t>
      </w:r>
      <w:r w:rsidR="007E1DA1">
        <w:rPr>
          <w:sz w:val="24"/>
        </w:rPr>
        <w:t xml:space="preserve"> </w:t>
      </w:r>
    </w:p>
    <w:p w14:paraId="586FE378" w14:textId="50EC9916" w:rsidR="004A3A87" w:rsidRDefault="007E1DA1" w:rsidP="004A3A87">
      <w:pPr>
        <w:spacing w:line="276" w:lineRule="auto"/>
        <w:ind w:left="2945" w:right="1350" w:hanging="1244"/>
        <w:jc w:val="center"/>
        <w:rPr>
          <w:sz w:val="24"/>
          <w:szCs w:val="24"/>
        </w:rPr>
      </w:pPr>
      <w:r>
        <w:rPr>
          <w:sz w:val="24"/>
        </w:rPr>
        <w:t xml:space="preserve">REPUBLIKE </w:t>
      </w:r>
      <w:r w:rsidR="00432337">
        <w:rPr>
          <w:sz w:val="24"/>
        </w:rPr>
        <w:t>POLJSK</w:t>
      </w:r>
      <w:r>
        <w:rPr>
          <w:sz w:val="24"/>
        </w:rPr>
        <w:t>E,</w:t>
      </w:r>
    </w:p>
    <w:p w14:paraId="57764DA1" w14:textId="1FB9B13E" w:rsidR="004A3A87" w:rsidRDefault="00BE1A2C" w:rsidP="00847048">
      <w:pPr>
        <w:spacing w:line="276" w:lineRule="auto"/>
        <w:ind w:left="2945" w:right="2934" w:firstLine="1"/>
        <w:jc w:val="center"/>
        <w:rPr>
          <w:sz w:val="24"/>
          <w:szCs w:val="24"/>
        </w:rPr>
      </w:pPr>
      <w:r>
        <w:rPr>
          <w:sz w:val="24"/>
        </w:rPr>
        <w:t xml:space="preserve"> </w:t>
      </w:r>
    </w:p>
    <w:p w14:paraId="19069930" w14:textId="185AF547" w:rsidR="004A3A87" w:rsidRDefault="004A3A87" w:rsidP="004A3A87">
      <w:pPr>
        <w:spacing w:line="276" w:lineRule="auto"/>
        <w:ind w:left="2945" w:right="358" w:hanging="2378"/>
        <w:jc w:val="center"/>
        <w:rPr>
          <w:sz w:val="24"/>
        </w:rPr>
      </w:pPr>
      <w:r>
        <w:rPr>
          <w:sz w:val="24"/>
        </w:rPr>
        <w:t>MINISTRSTVOM ZA OBRAMBO REPUBLIKE SLOVENIJE</w:t>
      </w:r>
    </w:p>
    <w:p w14:paraId="622B2FCE" w14:textId="77777777" w:rsidR="007E1DA1" w:rsidRDefault="007E1DA1" w:rsidP="004A3A87">
      <w:pPr>
        <w:spacing w:line="276" w:lineRule="auto"/>
        <w:ind w:left="2945" w:right="358" w:hanging="2378"/>
        <w:jc w:val="center"/>
        <w:rPr>
          <w:sz w:val="24"/>
          <w:szCs w:val="24"/>
        </w:rPr>
      </w:pPr>
    </w:p>
    <w:p w14:paraId="2D2F8BD3" w14:textId="31D15F9B" w:rsidR="004A3A87" w:rsidRDefault="004962E6" w:rsidP="004962E6">
      <w:pPr>
        <w:spacing w:line="276" w:lineRule="auto"/>
        <w:ind w:right="2934"/>
        <w:jc w:val="center"/>
        <w:rPr>
          <w:sz w:val="24"/>
        </w:rPr>
      </w:pPr>
      <w:r>
        <w:rPr>
          <w:sz w:val="24"/>
        </w:rPr>
        <w:t xml:space="preserve">                                                 IN</w:t>
      </w:r>
    </w:p>
    <w:p w14:paraId="484D8D1B" w14:textId="77777777" w:rsidR="007E1DA1" w:rsidRPr="00AD5F51" w:rsidRDefault="007E1DA1" w:rsidP="004962E6">
      <w:pPr>
        <w:spacing w:line="276" w:lineRule="auto"/>
        <w:ind w:right="2934"/>
        <w:jc w:val="center"/>
        <w:rPr>
          <w:sz w:val="24"/>
          <w:szCs w:val="24"/>
        </w:rPr>
      </w:pPr>
    </w:p>
    <w:p w14:paraId="65470129" w14:textId="77777777" w:rsidR="004A3A87" w:rsidRDefault="00F04AF8" w:rsidP="00847048">
      <w:pPr>
        <w:spacing w:line="276" w:lineRule="auto"/>
        <w:ind w:left="1940" w:right="1930"/>
        <w:jc w:val="center"/>
        <w:rPr>
          <w:spacing w:val="-58"/>
          <w:w w:val="105"/>
          <w:sz w:val="24"/>
          <w:szCs w:val="24"/>
        </w:rPr>
      </w:pPr>
      <w:r>
        <w:rPr>
          <w:sz w:val="24"/>
        </w:rPr>
        <w:t xml:space="preserve">KOPENSKO VOJSKO ZDRUŽENIH DRŽAV AMERIKE V EVROPI IN AFRIKI </w:t>
      </w:r>
    </w:p>
    <w:p w14:paraId="75146C60" w14:textId="77777777" w:rsidR="004A3A87" w:rsidRDefault="004A3A87" w:rsidP="00847048">
      <w:pPr>
        <w:spacing w:line="276" w:lineRule="auto"/>
        <w:ind w:left="1940" w:right="1930"/>
        <w:jc w:val="center"/>
        <w:rPr>
          <w:spacing w:val="-58"/>
          <w:w w:val="105"/>
          <w:sz w:val="24"/>
          <w:szCs w:val="24"/>
        </w:rPr>
      </w:pPr>
    </w:p>
    <w:p w14:paraId="2B8E9C15" w14:textId="77777777" w:rsidR="004A3A87" w:rsidRDefault="004A3A87" w:rsidP="00847048">
      <w:pPr>
        <w:spacing w:line="276" w:lineRule="auto"/>
        <w:ind w:left="1940" w:right="1930"/>
        <w:jc w:val="center"/>
        <w:rPr>
          <w:spacing w:val="-58"/>
          <w:w w:val="105"/>
          <w:sz w:val="24"/>
          <w:szCs w:val="24"/>
        </w:rPr>
      </w:pPr>
    </w:p>
    <w:p w14:paraId="63C21276" w14:textId="454BA6B0" w:rsidR="00263E4F" w:rsidRPr="00AD5F51" w:rsidRDefault="004E5D36" w:rsidP="00847048">
      <w:pPr>
        <w:spacing w:line="276" w:lineRule="auto"/>
        <w:ind w:left="1940" w:right="1930"/>
        <w:jc w:val="center"/>
        <w:rPr>
          <w:sz w:val="24"/>
          <w:szCs w:val="24"/>
        </w:rPr>
      </w:pPr>
      <w:r>
        <w:rPr>
          <w:sz w:val="24"/>
        </w:rPr>
        <w:t>ZA</w:t>
      </w:r>
    </w:p>
    <w:p w14:paraId="274B2883" w14:textId="77777777" w:rsidR="00263E4F" w:rsidRPr="00AD5F51" w:rsidRDefault="00263E4F" w:rsidP="00847048">
      <w:pPr>
        <w:pStyle w:val="Telobesedila"/>
        <w:spacing w:line="276" w:lineRule="auto"/>
        <w:jc w:val="center"/>
      </w:pPr>
    </w:p>
    <w:p w14:paraId="095DF5CC" w14:textId="180E3307" w:rsidR="00263E4F" w:rsidRPr="00AD5F51" w:rsidRDefault="004E5D36" w:rsidP="00847048">
      <w:pPr>
        <w:spacing w:line="276" w:lineRule="auto"/>
        <w:ind w:left="1940" w:right="1871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TAKTIČNO VAJO Z BOJNIM STRELJANJEM </w:t>
      </w:r>
      <w:r w:rsidR="00FB7752" w:rsidRPr="00FB7752">
        <w:rPr>
          <w:b/>
          <w:sz w:val="24"/>
        </w:rPr>
        <w:t xml:space="preserve">ŠTIT </w:t>
      </w:r>
      <w:r w:rsidR="008E0C1D">
        <w:rPr>
          <w:b/>
          <w:sz w:val="24"/>
        </w:rPr>
        <w:t>24 AD LFX (</w:t>
      </w:r>
      <w:r w:rsidR="005A1C5F" w:rsidRPr="00AD5F51">
        <w:rPr>
          <w:b/>
          <w:w w:val="105"/>
          <w:sz w:val="24"/>
          <w:szCs w:val="24"/>
        </w:rPr>
        <w:t xml:space="preserve">SHIELD </w:t>
      </w:r>
      <w:r w:rsidR="008E0C1D">
        <w:rPr>
          <w:b/>
          <w:sz w:val="24"/>
        </w:rPr>
        <w:t>24 AD LFX)</w:t>
      </w:r>
    </w:p>
    <w:p w14:paraId="74AB3C2B" w14:textId="77777777" w:rsidR="00263E4F" w:rsidRPr="00AD5F51" w:rsidRDefault="00263E4F" w:rsidP="00847048">
      <w:pPr>
        <w:pStyle w:val="Telobesedila"/>
        <w:spacing w:line="276" w:lineRule="auto"/>
        <w:jc w:val="center"/>
        <w:rPr>
          <w:b/>
        </w:rPr>
      </w:pPr>
    </w:p>
    <w:p w14:paraId="68302C23" w14:textId="77777777" w:rsidR="00263E4F" w:rsidRPr="00AD5F51" w:rsidRDefault="00F04AF8" w:rsidP="00847048">
      <w:pPr>
        <w:spacing w:line="276" w:lineRule="auto"/>
        <w:ind w:left="1940" w:right="1926"/>
        <w:jc w:val="center"/>
        <w:rPr>
          <w:sz w:val="24"/>
          <w:szCs w:val="24"/>
        </w:rPr>
      </w:pPr>
      <w:r>
        <w:rPr>
          <w:sz w:val="24"/>
        </w:rPr>
        <w:t>NA</w:t>
      </w:r>
    </w:p>
    <w:p w14:paraId="1B1A37EC" w14:textId="77777777" w:rsidR="00263E4F" w:rsidRPr="00AD5F51" w:rsidRDefault="00263E4F" w:rsidP="00847048">
      <w:pPr>
        <w:pStyle w:val="Telobesedila"/>
        <w:spacing w:line="276" w:lineRule="auto"/>
        <w:jc w:val="center"/>
      </w:pPr>
    </w:p>
    <w:p w14:paraId="57E02037" w14:textId="5F347256" w:rsidR="00263E4F" w:rsidRPr="00AD5F51" w:rsidRDefault="007E1DA1" w:rsidP="00847048">
      <w:pPr>
        <w:spacing w:line="276" w:lineRule="auto"/>
        <w:ind w:left="1940" w:right="1951"/>
        <w:jc w:val="center"/>
        <w:rPr>
          <w:sz w:val="24"/>
          <w:szCs w:val="24"/>
        </w:rPr>
      </w:pPr>
      <w:r>
        <w:rPr>
          <w:sz w:val="24"/>
        </w:rPr>
        <w:t>OZEMLJU</w:t>
      </w:r>
      <w:r w:rsidR="00F04AF8">
        <w:rPr>
          <w:sz w:val="24"/>
        </w:rPr>
        <w:t xml:space="preserve"> REPUBLIKE HRVAŠKE</w:t>
      </w:r>
    </w:p>
    <w:p w14:paraId="4C40C2C2" w14:textId="77777777" w:rsidR="00263E4F" w:rsidRPr="00AD5F51" w:rsidRDefault="00263E4F" w:rsidP="00847048">
      <w:pPr>
        <w:spacing w:line="276" w:lineRule="auto"/>
        <w:jc w:val="both"/>
        <w:rPr>
          <w:sz w:val="24"/>
          <w:szCs w:val="24"/>
        </w:rPr>
        <w:sectPr w:rsidR="00263E4F" w:rsidRPr="00AD5F51">
          <w:footerReference w:type="default" r:id="rId8"/>
          <w:type w:val="continuous"/>
          <w:pgSz w:w="11910" w:h="16840"/>
          <w:pgMar w:top="1580" w:right="1260" w:bottom="1160" w:left="1220" w:header="720" w:footer="961" w:gutter="0"/>
          <w:pgNumType w:start="1"/>
          <w:cols w:space="720"/>
        </w:sectPr>
      </w:pPr>
    </w:p>
    <w:p w14:paraId="6B7C7214" w14:textId="77777777" w:rsidR="00263E4F" w:rsidRPr="003C12AC" w:rsidRDefault="00F04AF8" w:rsidP="00847048">
      <w:pPr>
        <w:pStyle w:val="Telobesedila"/>
        <w:spacing w:line="276" w:lineRule="auto"/>
        <w:ind w:left="1940" w:right="1816"/>
        <w:jc w:val="center"/>
        <w:rPr>
          <w:b/>
        </w:rPr>
      </w:pPr>
      <w:r>
        <w:rPr>
          <w:b/>
        </w:rPr>
        <w:lastRenderedPageBreak/>
        <w:t>UVOD</w:t>
      </w:r>
    </w:p>
    <w:p w14:paraId="461D92E3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7798ECA6" w14:textId="68F3F582" w:rsidR="00263E4F" w:rsidRPr="00AD5F51" w:rsidRDefault="00F04AF8" w:rsidP="007E1DA1">
      <w:pPr>
        <w:pStyle w:val="Telobesedila"/>
        <w:spacing w:line="276" w:lineRule="auto"/>
        <w:ind w:left="225" w:right="160" w:hanging="1"/>
        <w:jc w:val="both"/>
      </w:pPr>
      <w:r>
        <w:t>Ministrst</w:t>
      </w:r>
      <w:r w:rsidR="007E1DA1">
        <w:t>vo za obrambo Republike Hrvaške, minister</w:t>
      </w:r>
      <w:r>
        <w:t xml:space="preserve"> za</w:t>
      </w:r>
      <w:r w:rsidR="007E1DA1">
        <w:t xml:space="preserve"> narodno obrambo Republike </w:t>
      </w:r>
      <w:r>
        <w:t>Poljsk</w:t>
      </w:r>
      <w:r w:rsidR="007E1DA1">
        <w:t xml:space="preserve">e, </w:t>
      </w:r>
      <w:r>
        <w:t>Ministrstvo za obrambo Republike Slovenije</w:t>
      </w:r>
      <w:r w:rsidR="007E1DA1">
        <w:t xml:space="preserve"> in Kopenska vojska Združenih držav Amerike v Evropi in Afriki (USAREUR-AF)</w:t>
      </w:r>
      <w:r w:rsidR="00801796">
        <w:t xml:space="preserve">, </w:t>
      </w:r>
      <w:r>
        <w:t xml:space="preserve">v nadaljevanju </w:t>
      </w:r>
      <w:r w:rsidR="00801796">
        <w:t>»</w:t>
      </w:r>
      <w:r>
        <w:t>udeleženci</w:t>
      </w:r>
      <w:r w:rsidR="00801796">
        <w:t>«</w:t>
      </w:r>
      <w:r>
        <w:t xml:space="preserve">, </w:t>
      </w:r>
      <w:r w:rsidR="00270914">
        <w:t>so se</w:t>
      </w:r>
    </w:p>
    <w:p w14:paraId="40BB8282" w14:textId="7FC7AF41" w:rsidR="00263E4F" w:rsidRPr="00A84114" w:rsidRDefault="00263E4F" w:rsidP="00A84114">
      <w:pPr>
        <w:rPr>
          <w:rFonts w:ascii="Arial" w:hAnsi="Arial" w:cs="Arial"/>
        </w:rPr>
      </w:pPr>
    </w:p>
    <w:p w14:paraId="57C5BE52" w14:textId="164E1CA9" w:rsidR="00A84114" w:rsidRDefault="00A84114" w:rsidP="00A84114">
      <w:pPr>
        <w:pStyle w:val="Telobesedila"/>
        <w:spacing w:line="276" w:lineRule="auto"/>
        <w:ind w:left="219" w:right="134" w:firstLine="2"/>
        <w:jc w:val="both"/>
      </w:pPr>
      <w:r>
        <w:t>OB UPOŠTEVANJU Severnoatlantske pogodbe, sklenjene v Washingtonu 4. aprila 1949, zlasti 3. člena;</w:t>
      </w:r>
    </w:p>
    <w:p w14:paraId="2A9B46DA" w14:textId="77777777" w:rsidR="00A84114" w:rsidRDefault="00A84114" w:rsidP="00A84114">
      <w:pPr>
        <w:pStyle w:val="Telobesedila"/>
        <w:spacing w:line="276" w:lineRule="auto"/>
        <w:ind w:left="219" w:right="134" w:firstLine="2"/>
        <w:jc w:val="both"/>
      </w:pPr>
    </w:p>
    <w:p w14:paraId="748A85C6" w14:textId="6E88D858" w:rsidR="00263E4F" w:rsidRDefault="00801796" w:rsidP="00A84114">
      <w:pPr>
        <w:pStyle w:val="Telobesedila"/>
        <w:spacing w:line="276" w:lineRule="auto"/>
        <w:ind w:left="219" w:right="134" w:firstLine="2"/>
        <w:jc w:val="both"/>
      </w:pPr>
      <w:r>
        <w:t xml:space="preserve">OB UPOŠTEVANJU </w:t>
      </w:r>
      <w:r w:rsidR="00C06814">
        <w:t xml:space="preserve">določb </w:t>
      </w:r>
      <w:r w:rsidR="003357F5">
        <w:t>S</w:t>
      </w:r>
      <w:r w:rsidR="00C06814">
        <w:t>porazuma med pogodbenicami Severnoatlantske pogodbe o statusu njihovih sil, sklenjenega v Londonu 19. junija 1951 (N</w:t>
      </w:r>
      <w:r w:rsidR="005A1C5F">
        <w:t>ato</w:t>
      </w:r>
      <w:r w:rsidR="00C06814">
        <w:t xml:space="preserve"> S</w:t>
      </w:r>
      <w:r w:rsidR="004E5D36">
        <w:t>OFA</w:t>
      </w:r>
      <w:r w:rsidR="00C06814">
        <w:t>);</w:t>
      </w:r>
    </w:p>
    <w:p w14:paraId="013AE0E3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328D4613" w14:textId="4F361697" w:rsidR="00801796" w:rsidRDefault="00801796" w:rsidP="00847048">
      <w:pPr>
        <w:pStyle w:val="Telobesedila"/>
        <w:spacing w:line="276" w:lineRule="auto"/>
        <w:ind w:left="212" w:right="130" w:firstLine="5"/>
        <w:jc w:val="both"/>
      </w:pPr>
      <w:r>
        <w:t xml:space="preserve">OB UPOŠTEVANJU </w:t>
      </w:r>
      <w:r w:rsidR="003357F5">
        <w:t>S</w:t>
      </w:r>
      <w:r w:rsidRPr="00801796">
        <w:t xml:space="preserve">porazuma med </w:t>
      </w:r>
      <w:r>
        <w:t>V</w:t>
      </w:r>
      <w:r w:rsidRPr="00801796">
        <w:t xml:space="preserve">lado Združenih držav Amerike in </w:t>
      </w:r>
      <w:r>
        <w:t>V</w:t>
      </w:r>
      <w:r w:rsidRPr="00801796">
        <w:t xml:space="preserve">lado Republike Hrvaške o statusu sil Združenih držav </w:t>
      </w:r>
      <w:r w:rsidR="005A1C5F">
        <w:t xml:space="preserve">Amerike </w:t>
      </w:r>
      <w:r w:rsidRPr="00801796">
        <w:t>v Republiki Hrvaški, podpisanega v Washingtonu 3. aprila 2008 (ZDA-Hrvaška</w:t>
      </w:r>
      <w:r w:rsidR="005A1C5F">
        <w:t xml:space="preserve"> </w:t>
      </w:r>
      <w:r w:rsidRPr="00801796">
        <w:t>S</w:t>
      </w:r>
      <w:r w:rsidR="004E5D36">
        <w:t>OFA</w:t>
      </w:r>
      <w:r w:rsidRPr="00801796">
        <w:t>), in drug</w:t>
      </w:r>
      <w:r>
        <w:t>ih</w:t>
      </w:r>
      <w:r w:rsidRPr="00801796">
        <w:t xml:space="preserve"> veljavn</w:t>
      </w:r>
      <w:r>
        <w:t>ih mednarodnih</w:t>
      </w:r>
      <w:r w:rsidR="003D1941">
        <w:t xml:space="preserve"> </w:t>
      </w:r>
      <w:r w:rsidR="003162DF">
        <w:t>dogovorov</w:t>
      </w:r>
      <w:r w:rsidRPr="00801796">
        <w:t>;</w:t>
      </w:r>
    </w:p>
    <w:p w14:paraId="7AB93587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615D02F5" w14:textId="46BC20BD" w:rsidR="00801796" w:rsidRDefault="00A84114" w:rsidP="00801796">
      <w:pPr>
        <w:pStyle w:val="Telobesedila"/>
        <w:spacing w:line="276" w:lineRule="auto"/>
        <w:ind w:left="199" w:right="123" w:firstLine="9"/>
        <w:jc w:val="both"/>
      </w:pPr>
      <w:r>
        <w:t xml:space="preserve">OB </w:t>
      </w:r>
      <w:r w:rsidR="00801796" w:rsidRPr="00801796">
        <w:t xml:space="preserve">UPOŠTEVANJU </w:t>
      </w:r>
      <w:r w:rsidR="003357F5">
        <w:t>S</w:t>
      </w:r>
      <w:r w:rsidR="003357F5" w:rsidRPr="00801796">
        <w:t>porazuma</w:t>
      </w:r>
      <w:r w:rsidR="003357F5">
        <w:t xml:space="preserve"> </w:t>
      </w:r>
      <w:r w:rsidR="00C65938">
        <w:t>o nabavi in vzajemnih storitvah (ACSA)</w:t>
      </w:r>
      <w:r w:rsidR="00801796" w:rsidRPr="00801796">
        <w:t xml:space="preserve"> med </w:t>
      </w:r>
      <w:r w:rsidR="00801796">
        <w:t>V</w:t>
      </w:r>
      <w:r w:rsidR="00801796" w:rsidRPr="00801796">
        <w:t>lado Združenih držav Ame</w:t>
      </w:r>
      <w:r w:rsidR="00E6126C">
        <w:t xml:space="preserve">rike in </w:t>
      </w:r>
      <w:r w:rsidR="005A1C5F">
        <w:t>V</w:t>
      </w:r>
      <w:r w:rsidR="00E6126C">
        <w:t xml:space="preserve">lado Republike Hrvaške </w:t>
      </w:r>
      <w:r w:rsidR="00801796" w:rsidRPr="00801796">
        <w:t>(USA-HRV-02), podpisane</w:t>
      </w:r>
      <w:r w:rsidR="00E6126C">
        <w:t>ga</w:t>
      </w:r>
      <w:r w:rsidR="00801796" w:rsidRPr="00801796">
        <w:t xml:space="preserve"> 2. avgus</w:t>
      </w:r>
      <w:r w:rsidR="00E6126C">
        <w:t>ta 2012</w:t>
      </w:r>
      <w:r w:rsidR="00801796" w:rsidRPr="00801796">
        <w:t xml:space="preserve">, za vso </w:t>
      </w:r>
      <w:r w:rsidR="003D1941" w:rsidRPr="00E6126C">
        <w:t>skupno</w:t>
      </w:r>
      <w:r w:rsidR="00801796" w:rsidRPr="00801796">
        <w:t xml:space="preserve"> logistiko in vprašanja </w:t>
      </w:r>
      <w:r w:rsidR="00E6126C">
        <w:t xml:space="preserve">o vzajemnih storitvah </w:t>
      </w:r>
      <w:r w:rsidR="00801796" w:rsidRPr="00801796">
        <w:t xml:space="preserve">v </w:t>
      </w:r>
      <w:r w:rsidR="00E6126C">
        <w:t>povezavi</w:t>
      </w:r>
      <w:r w:rsidR="00801796" w:rsidRPr="00801796">
        <w:t xml:space="preserve"> z usposabljanji in vajami, ki se izvajajo v Republiki Hrvaški;</w:t>
      </w:r>
    </w:p>
    <w:p w14:paraId="75B827FA" w14:textId="77777777" w:rsidR="00801796" w:rsidRDefault="00801796" w:rsidP="00801796">
      <w:pPr>
        <w:pStyle w:val="Telobesedila"/>
        <w:spacing w:line="276" w:lineRule="auto"/>
        <w:ind w:left="199" w:right="123" w:firstLine="9"/>
        <w:jc w:val="both"/>
      </w:pPr>
    </w:p>
    <w:p w14:paraId="7751AEF3" w14:textId="6339F8F0" w:rsidR="00263E4F" w:rsidRDefault="00801796" w:rsidP="00801796">
      <w:pPr>
        <w:pStyle w:val="Telobesedila"/>
        <w:spacing w:line="276" w:lineRule="auto"/>
        <w:ind w:left="199" w:right="123" w:firstLine="9"/>
        <w:jc w:val="both"/>
      </w:pPr>
      <w:r w:rsidRPr="00801796">
        <w:t xml:space="preserve">OB UPOŠTEVANJU </w:t>
      </w:r>
      <w:r w:rsidR="003357F5">
        <w:t>M</w:t>
      </w:r>
      <w:r w:rsidRPr="00801796">
        <w:t xml:space="preserve">emoranduma o soglasju med </w:t>
      </w:r>
      <w:r w:rsidR="00337245">
        <w:t>E</w:t>
      </w:r>
      <w:r w:rsidRPr="00801796">
        <w:t>vropskim poveljstvom Združenih držav</w:t>
      </w:r>
      <w:r w:rsidR="00337245">
        <w:t xml:space="preserve"> Amerike</w:t>
      </w:r>
      <w:r w:rsidRPr="00801796">
        <w:t xml:space="preserve">, ki deluje v imenu </w:t>
      </w:r>
      <w:r w:rsidR="00337245">
        <w:t>V</w:t>
      </w:r>
      <w:r w:rsidRPr="00801796">
        <w:t>la</w:t>
      </w:r>
      <w:r w:rsidR="003357F5">
        <w:t>de Združenih držav Amerike, in V</w:t>
      </w:r>
      <w:r w:rsidRPr="00801796">
        <w:t xml:space="preserve">lado Republike Hrvaške o uporabi zračnega prostora, poligonov, letališč, </w:t>
      </w:r>
      <w:r w:rsidR="00337245">
        <w:t>po</w:t>
      </w:r>
      <w:r w:rsidRPr="00801796">
        <w:t xml:space="preserve">morskih pristanišč in zmogljivosti za usposabljanje </w:t>
      </w:r>
      <w:r w:rsidR="00337245">
        <w:t xml:space="preserve">sil </w:t>
      </w:r>
      <w:r w:rsidRPr="00801796">
        <w:t>Združenih držav</w:t>
      </w:r>
      <w:r w:rsidR="005A1C5F">
        <w:t xml:space="preserve"> Amerike</w:t>
      </w:r>
      <w:r w:rsidRPr="00801796">
        <w:t xml:space="preserve"> v Evropi, podpisan</w:t>
      </w:r>
      <w:r w:rsidR="00270914">
        <w:t>eg</w:t>
      </w:r>
      <w:r w:rsidRPr="00801796">
        <w:t>a 15. julija 2004</w:t>
      </w:r>
      <w:r w:rsidR="00337245">
        <w:t>;</w:t>
      </w:r>
    </w:p>
    <w:p w14:paraId="7F6A2856" w14:textId="77777777" w:rsidR="00337245" w:rsidRPr="00AD5F51" w:rsidRDefault="00337245" w:rsidP="00801796">
      <w:pPr>
        <w:pStyle w:val="Telobesedila"/>
        <w:spacing w:line="276" w:lineRule="auto"/>
        <w:ind w:left="199" w:right="123" w:firstLine="9"/>
        <w:jc w:val="both"/>
      </w:pPr>
    </w:p>
    <w:p w14:paraId="13B19F5C" w14:textId="764E0E51" w:rsidR="00263E4F" w:rsidRPr="00AD5F51" w:rsidRDefault="00337245" w:rsidP="00847048">
      <w:pPr>
        <w:pStyle w:val="Telobesedila"/>
        <w:spacing w:line="276" w:lineRule="auto"/>
        <w:ind w:left="187" w:right="125" w:firstLine="1"/>
        <w:jc w:val="both"/>
      </w:pPr>
      <w:r w:rsidRPr="00801796">
        <w:t xml:space="preserve">OB UPOŠTEVANJU </w:t>
      </w:r>
      <w:r w:rsidR="00A84114">
        <w:t xml:space="preserve">namenov in ciljev </w:t>
      </w:r>
      <w:r w:rsidR="005A1C5F">
        <w:t>vaj</w:t>
      </w:r>
      <w:r w:rsidR="00A84114">
        <w:t xml:space="preserve">, ki </w:t>
      </w:r>
      <w:r w:rsidR="005A1C5F">
        <w:t>se</w:t>
      </w:r>
      <w:r>
        <w:t xml:space="preserve"> v Republiki Hrvaški izvajajo </w:t>
      </w:r>
      <w:r w:rsidR="003D1941">
        <w:t>skupaj s silami</w:t>
      </w:r>
      <w:r>
        <w:t xml:space="preserve"> Republike Poljske, Slovensk</w:t>
      </w:r>
      <w:r w:rsidR="003D1941">
        <w:t xml:space="preserve">o vojsko in </w:t>
      </w:r>
      <w:r w:rsidR="00855CE4">
        <w:t>silami</w:t>
      </w:r>
      <w:r>
        <w:t xml:space="preserve"> Združenih držav</w:t>
      </w:r>
      <w:r w:rsidR="00955A21">
        <w:t xml:space="preserve"> Amerike</w:t>
      </w:r>
      <w:r>
        <w:t>;</w:t>
      </w:r>
    </w:p>
    <w:p w14:paraId="203B424C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1C6B2817" w14:textId="64A5A39C" w:rsidR="00263E4F" w:rsidRDefault="00F04AF8" w:rsidP="00847048">
      <w:pPr>
        <w:pStyle w:val="Telobesedila"/>
        <w:spacing w:line="276" w:lineRule="auto"/>
        <w:ind w:left="184"/>
        <w:jc w:val="both"/>
      </w:pPr>
      <w:r>
        <w:t>dogovorili</w:t>
      </w:r>
      <w:r w:rsidR="00337245">
        <w:t xml:space="preserve"> naslednje</w:t>
      </w:r>
      <w:r>
        <w:t>:</w:t>
      </w:r>
    </w:p>
    <w:p w14:paraId="64F2C665" w14:textId="77777777" w:rsidR="003C12AC" w:rsidRPr="00AD5F51" w:rsidRDefault="003C12AC" w:rsidP="00847048">
      <w:pPr>
        <w:pStyle w:val="Telobesedila"/>
        <w:spacing w:line="276" w:lineRule="auto"/>
        <w:ind w:left="184"/>
        <w:jc w:val="both"/>
      </w:pPr>
    </w:p>
    <w:p w14:paraId="55EDC2F6" w14:textId="16447E61" w:rsidR="00263E4F" w:rsidRPr="003C12AC" w:rsidRDefault="003C12AC" w:rsidP="003C12AC">
      <w:pPr>
        <w:pStyle w:val="Telobesedila"/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1. </w:t>
      </w:r>
      <w:r w:rsidR="00F434EE">
        <w:rPr>
          <w:b/>
          <w:u w:val="single"/>
        </w:rPr>
        <w:t>RAZDELEK</w:t>
      </w:r>
    </w:p>
    <w:p w14:paraId="7B115F9E" w14:textId="3A423FDA" w:rsidR="003C12AC" w:rsidRPr="003C12AC" w:rsidRDefault="003C12AC" w:rsidP="003C12AC">
      <w:pPr>
        <w:pStyle w:val="Telobesedila"/>
        <w:spacing w:line="276" w:lineRule="auto"/>
        <w:jc w:val="center"/>
        <w:rPr>
          <w:b/>
        </w:rPr>
      </w:pPr>
      <w:r>
        <w:rPr>
          <w:b/>
        </w:rPr>
        <w:t>OPREDELITEV POJMOV</w:t>
      </w:r>
    </w:p>
    <w:p w14:paraId="1B43EF48" w14:textId="77777777" w:rsidR="00263E4F" w:rsidRPr="00AD5F51" w:rsidRDefault="00263E4F" w:rsidP="00847048">
      <w:pPr>
        <w:pStyle w:val="Telobesedila"/>
        <w:spacing w:line="276" w:lineRule="auto"/>
        <w:jc w:val="both"/>
        <w:rPr>
          <w:b/>
        </w:rPr>
      </w:pPr>
    </w:p>
    <w:p w14:paraId="183F61F1" w14:textId="0680B8B4" w:rsidR="00263E4F" w:rsidRPr="003162DF" w:rsidRDefault="00270914" w:rsidP="00847048">
      <w:pPr>
        <w:pStyle w:val="Telobesedila"/>
        <w:spacing w:line="276" w:lineRule="auto"/>
        <w:ind w:left="167"/>
        <w:jc w:val="both"/>
      </w:pPr>
      <w:r>
        <w:t xml:space="preserve">V tem </w:t>
      </w:r>
      <w:r w:rsidRPr="003162DF">
        <w:t>dogovor</w:t>
      </w:r>
      <w:r>
        <w:t>u</w:t>
      </w:r>
      <w:r w:rsidRPr="003162DF">
        <w:t xml:space="preserve"> o podpori usposabljanju </w:t>
      </w:r>
      <w:r w:rsidR="00C02314">
        <w:t xml:space="preserve">se uporabljajo </w:t>
      </w:r>
      <w:r>
        <w:t>n</w:t>
      </w:r>
      <w:r w:rsidR="00F04AF8" w:rsidRPr="003162DF">
        <w:t xml:space="preserve">aslednje </w:t>
      </w:r>
      <w:r>
        <w:t>opredelitve pojmov</w:t>
      </w:r>
      <w:r w:rsidR="00F04AF8" w:rsidRPr="003162DF">
        <w:t>:</w:t>
      </w:r>
    </w:p>
    <w:p w14:paraId="529D2AA6" w14:textId="77777777" w:rsidR="00263E4F" w:rsidRPr="003162DF" w:rsidRDefault="00263E4F" w:rsidP="00847048">
      <w:pPr>
        <w:pStyle w:val="Telobesedila"/>
        <w:spacing w:line="276" w:lineRule="auto"/>
        <w:jc w:val="both"/>
      </w:pPr>
    </w:p>
    <w:p w14:paraId="727A02CF" w14:textId="01DD7EE8" w:rsidR="00263E4F" w:rsidRPr="003162DF" w:rsidRDefault="00F04AF8" w:rsidP="00847048">
      <w:pPr>
        <w:pStyle w:val="Odstavekseznama"/>
        <w:numPr>
          <w:ilvl w:val="1"/>
          <w:numId w:val="6"/>
        </w:numPr>
        <w:tabs>
          <w:tab w:val="left" w:pos="891"/>
          <w:tab w:val="left" w:pos="892"/>
        </w:tabs>
        <w:spacing w:line="276" w:lineRule="auto"/>
        <w:ind w:right="111" w:hanging="722"/>
        <w:rPr>
          <w:sz w:val="24"/>
          <w:szCs w:val="24"/>
        </w:rPr>
      </w:pPr>
      <w:r w:rsidRPr="003162DF">
        <w:rPr>
          <w:b/>
          <w:sz w:val="24"/>
          <w:szCs w:val="24"/>
        </w:rPr>
        <w:t xml:space="preserve">Usposabljanje: </w:t>
      </w:r>
      <w:r w:rsidR="00FB7752">
        <w:rPr>
          <w:sz w:val="24"/>
          <w:szCs w:val="24"/>
        </w:rPr>
        <w:t xml:space="preserve">ŠTIT </w:t>
      </w:r>
      <w:r w:rsidRPr="003162DF">
        <w:rPr>
          <w:sz w:val="24"/>
          <w:szCs w:val="24"/>
        </w:rPr>
        <w:t>24 AD LFX (</w:t>
      </w:r>
      <w:r w:rsidR="00855CE4" w:rsidRPr="004B2D4C">
        <w:rPr>
          <w:sz w:val="24"/>
          <w:szCs w:val="24"/>
        </w:rPr>
        <w:t xml:space="preserve">SHIELD </w:t>
      </w:r>
      <w:r w:rsidRPr="003162DF">
        <w:rPr>
          <w:sz w:val="24"/>
          <w:szCs w:val="24"/>
        </w:rPr>
        <w:t xml:space="preserve">24 AD LFX) </w:t>
      </w:r>
      <w:r w:rsidR="00955A21" w:rsidRPr="003162DF">
        <w:rPr>
          <w:sz w:val="24"/>
          <w:szCs w:val="24"/>
        </w:rPr>
        <w:t xml:space="preserve">se izvaja od 4. do 13. aprila </w:t>
      </w:r>
      <w:r w:rsidR="00855CE4">
        <w:rPr>
          <w:sz w:val="24"/>
          <w:szCs w:val="24"/>
        </w:rPr>
        <w:t xml:space="preserve">2024 </w:t>
      </w:r>
      <w:r w:rsidR="00955A21" w:rsidRPr="003162DF">
        <w:rPr>
          <w:sz w:val="24"/>
          <w:szCs w:val="24"/>
        </w:rPr>
        <w:t>v Republiki Hrvaški</w:t>
      </w:r>
      <w:r w:rsidRPr="003162DF">
        <w:rPr>
          <w:sz w:val="24"/>
          <w:szCs w:val="24"/>
        </w:rPr>
        <w:t>.</w:t>
      </w:r>
    </w:p>
    <w:p w14:paraId="4DCABD9A" w14:textId="023A9715" w:rsidR="00263E4F" w:rsidRPr="003162DF" w:rsidRDefault="00F04AF8" w:rsidP="00847048">
      <w:pPr>
        <w:pStyle w:val="Odstavekseznama"/>
        <w:numPr>
          <w:ilvl w:val="1"/>
          <w:numId w:val="6"/>
        </w:numPr>
        <w:tabs>
          <w:tab w:val="left" w:pos="890"/>
          <w:tab w:val="left" w:pos="892"/>
        </w:tabs>
        <w:spacing w:line="276" w:lineRule="auto"/>
        <w:ind w:left="891" w:hanging="726"/>
        <w:rPr>
          <w:sz w:val="24"/>
          <w:szCs w:val="24"/>
        </w:rPr>
      </w:pPr>
      <w:r w:rsidRPr="003162DF">
        <w:rPr>
          <w:b/>
          <w:sz w:val="24"/>
          <w:szCs w:val="24"/>
        </w:rPr>
        <w:t>Sprejemn</w:t>
      </w:r>
      <w:r w:rsidR="00847C99">
        <w:rPr>
          <w:b/>
          <w:sz w:val="24"/>
          <w:szCs w:val="24"/>
        </w:rPr>
        <w:t>e</w:t>
      </w:r>
      <w:r w:rsidRPr="003162DF">
        <w:rPr>
          <w:b/>
          <w:sz w:val="24"/>
          <w:szCs w:val="24"/>
        </w:rPr>
        <w:t xml:space="preserve"> sil</w:t>
      </w:r>
      <w:r w:rsidR="00847C99">
        <w:rPr>
          <w:b/>
          <w:sz w:val="24"/>
          <w:szCs w:val="24"/>
        </w:rPr>
        <w:t>e</w:t>
      </w:r>
      <w:r w:rsidRPr="003162DF">
        <w:rPr>
          <w:b/>
          <w:sz w:val="24"/>
          <w:szCs w:val="24"/>
        </w:rPr>
        <w:t xml:space="preserve">: </w:t>
      </w:r>
      <w:r w:rsidR="00955A21" w:rsidRPr="003162DF">
        <w:rPr>
          <w:sz w:val="24"/>
          <w:szCs w:val="24"/>
        </w:rPr>
        <w:t>Oborožene sile Republike Hrvaške</w:t>
      </w:r>
      <w:r w:rsidR="003162DF" w:rsidRPr="003162DF">
        <w:rPr>
          <w:sz w:val="24"/>
          <w:szCs w:val="24"/>
        </w:rPr>
        <w:t>.</w:t>
      </w:r>
    </w:p>
    <w:p w14:paraId="75D8A744" w14:textId="71AA2254" w:rsidR="00263E4F" w:rsidRPr="003162DF" w:rsidRDefault="00F04AF8" w:rsidP="00847048">
      <w:pPr>
        <w:pStyle w:val="Odstavekseznama"/>
        <w:numPr>
          <w:ilvl w:val="1"/>
          <w:numId w:val="6"/>
        </w:numPr>
        <w:tabs>
          <w:tab w:val="left" w:pos="893"/>
          <w:tab w:val="left" w:pos="894"/>
        </w:tabs>
        <w:spacing w:line="276" w:lineRule="auto"/>
        <w:ind w:hanging="728"/>
        <w:rPr>
          <w:sz w:val="24"/>
          <w:szCs w:val="24"/>
        </w:rPr>
      </w:pPr>
      <w:r w:rsidRPr="003162DF">
        <w:rPr>
          <w:b/>
          <w:sz w:val="24"/>
          <w:szCs w:val="24"/>
        </w:rPr>
        <w:t xml:space="preserve">Gostujoče sile: </w:t>
      </w:r>
      <w:r w:rsidR="00955A21" w:rsidRPr="003162DF">
        <w:rPr>
          <w:sz w:val="24"/>
          <w:szCs w:val="24"/>
        </w:rPr>
        <w:t xml:space="preserve">elementi </w:t>
      </w:r>
      <w:r w:rsidR="00847C99">
        <w:rPr>
          <w:sz w:val="24"/>
          <w:szCs w:val="24"/>
        </w:rPr>
        <w:t>K</w:t>
      </w:r>
      <w:r w:rsidR="00855CE4">
        <w:rPr>
          <w:sz w:val="24"/>
          <w:szCs w:val="24"/>
        </w:rPr>
        <w:t>openske vojske</w:t>
      </w:r>
      <w:r w:rsidR="00847C99">
        <w:rPr>
          <w:sz w:val="24"/>
          <w:szCs w:val="24"/>
        </w:rPr>
        <w:t xml:space="preserve"> Republike Poljske</w:t>
      </w:r>
      <w:r w:rsidRPr="003162DF">
        <w:rPr>
          <w:sz w:val="24"/>
          <w:szCs w:val="24"/>
        </w:rPr>
        <w:t>, Sloven</w:t>
      </w:r>
      <w:r w:rsidR="00955A21" w:rsidRPr="003162DF">
        <w:rPr>
          <w:sz w:val="24"/>
          <w:szCs w:val="24"/>
        </w:rPr>
        <w:t>ske vojske in Kopenske vojske Združenih držav Amerike</w:t>
      </w:r>
      <w:r w:rsidRPr="003162DF">
        <w:rPr>
          <w:sz w:val="24"/>
          <w:szCs w:val="24"/>
        </w:rPr>
        <w:t>.</w:t>
      </w:r>
    </w:p>
    <w:p w14:paraId="1395D23E" w14:textId="0EDB17EA" w:rsidR="00263E4F" w:rsidRPr="003162DF" w:rsidRDefault="00F04AF8" w:rsidP="00847048">
      <w:pPr>
        <w:pStyle w:val="Odstavekseznama"/>
        <w:numPr>
          <w:ilvl w:val="1"/>
          <w:numId w:val="6"/>
        </w:numPr>
        <w:tabs>
          <w:tab w:val="left" w:pos="886"/>
          <w:tab w:val="left" w:pos="887"/>
        </w:tabs>
        <w:spacing w:line="276" w:lineRule="auto"/>
        <w:ind w:left="886"/>
        <w:rPr>
          <w:sz w:val="24"/>
          <w:szCs w:val="24"/>
        </w:rPr>
      </w:pPr>
      <w:r w:rsidRPr="003162DF">
        <w:rPr>
          <w:b/>
          <w:sz w:val="24"/>
          <w:szCs w:val="24"/>
        </w:rPr>
        <w:t xml:space="preserve">Država sprejemnica: </w:t>
      </w:r>
      <w:r w:rsidRPr="003162DF">
        <w:rPr>
          <w:sz w:val="24"/>
          <w:szCs w:val="24"/>
        </w:rPr>
        <w:t>Republi</w:t>
      </w:r>
      <w:r w:rsidR="00A44499" w:rsidRPr="003162DF">
        <w:rPr>
          <w:sz w:val="24"/>
          <w:szCs w:val="24"/>
        </w:rPr>
        <w:t>ka Hrvaška</w:t>
      </w:r>
      <w:r w:rsidRPr="003162DF">
        <w:rPr>
          <w:sz w:val="24"/>
          <w:szCs w:val="24"/>
        </w:rPr>
        <w:t>.</w:t>
      </w:r>
    </w:p>
    <w:p w14:paraId="75AF55C8" w14:textId="7279760C" w:rsidR="00263E4F" w:rsidRPr="003162DF" w:rsidRDefault="00F04AF8" w:rsidP="00847048">
      <w:pPr>
        <w:pStyle w:val="Odstavekseznama"/>
        <w:numPr>
          <w:ilvl w:val="1"/>
          <w:numId w:val="6"/>
        </w:numPr>
        <w:tabs>
          <w:tab w:val="left" w:pos="878"/>
          <w:tab w:val="left" w:pos="879"/>
        </w:tabs>
        <w:spacing w:line="276" w:lineRule="auto"/>
        <w:ind w:left="878" w:hanging="719"/>
        <w:rPr>
          <w:sz w:val="24"/>
          <w:szCs w:val="24"/>
        </w:rPr>
      </w:pPr>
      <w:r w:rsidRPr="003162DF">
        <w:rPr>
          <w:b/>
          <w:sz w:val="24"/>
          <w:szCs w:val="24"/>
        </w:rPr>
        <w:t xml:space="preserve">Država pošiljateljica: </w:t>
      </w:r>
      <w:r w:rsidR="00A44499" w:rsidRPr="003162DF">
        <w:rPr>
          <w:sz w:val="24"/>
          <w:szCs w:val="24"/>
        </w:rPr>
        <w:t>Republika Poljska, Republika Slovenija, Združene države Amerike</w:t>
      </w:r>
      <w:r w:rsidRPr="003162DF">
        <w:rPr>
          <w:sz w:val="24"/>
          <w:szCs w:val="24"/>
        </w:rPr>
        <w:t>.</w:t>
      </w:r>
    </w:p>
    <w:p w14:paraId="06A3D20A" w14:textId="1D2BFF9C" w:rsidR="008A0AC0" w:rsidRPr="003162DF" w:rsidRDefault="004B2D4C" w:rsidP="008A0AC0">
      <w:pPr>
        <w:pStyle w:val="Odstavekseznama"/>
        <w:numPr>
          <w:ilvl w:val="1"/>
          <w:numId w:val="6"/>
        </w:numPr>
        <w:tabs>
          <w:tab w:val="left" w:pos="878"/>
          <w:tab w:val="left" w:pos="879"/>
        </w:tabs>
        <w:spacing w:line="276" w:lineRule="auto"/>
        <w:jc w:val="both"/>
        <w:rPr>
          <w:sz w:val="24"/>
          <w:szCs w:val="24"/>
        </w:rPr>
      </w:pPr>
      <w:r w:rsidRPr="003162DF">
        <w:rPr>
          <w:b/>
          <w:sz w:val="24"/>
          <w:szCs w:val="24"/>
        </w:rPr>
        <w:lastRenderedPageBreak/>
        <w:t>Udeleženci:</w:t>
      </w:r>
      <w:r w:rsidRPr="003162DF">
        <w:rPr>
          <w:sz w:val="24"/>
          <w:szCs w:val="24"/>
        </w:rPr>
        <w:t xml:space="preserve"> </w:t>
      </w:r>
      <w:r w:rsidR="00A44499" w:rsidRPr="003162DF">
        <w:rPr>
          <w:sz w:val="24"/>
          <w:szCs w:val="24"/>
        </w:rPr>
        <w:t>Ministrstvo za obrambo Republike Hrvaške, minister za narodno obrambo Republike Poljske, Ministrstvo za obrambo Republike Slovenije in Kopenska vojska Združenih držav Amerike v Evropi in Afriki (USAREUR-AF)</w:t>
      </w:r>
      <w:r w:rsidRPr="003162DF">
        <w:rPr>
          <w:sz w:val="24"/>
          <w:szCs w:val="24"/>
        </w:rPr>
        <w:t>.</w:t>
      </w:r>
    </w:p>
    <w:p w14:paraId="3B332958" w14:textId="307DC9A4" w:rsidR="004B2D4C" w:rsidRPr="003162DF" w:rsidRDefault="004B2D4C" w:rsidP="008A0AC0">
      <w:pPr>
        <w:pStyle w:val="Odstavekseznama"/>
        <w:numPr>
          <w:ilvl w:val="1"/>
          <w:numId w:val="6"/>
        </w:numPr>
        <w:tabs>
          <w:tab w:val="left" w:pos="878"/>
          <w:tab w:val="left" w:pos="879"/>
        </w:tabs>
        <w:spacing w:line="276" w:lineRule="auto"/>
        <w:jc w:val="both"/>
        <w:rPr>
          <w:sz w:val="24"/>
          <w:szCs w:val="24"/>
        </w:rPr>
      </w:pPr>
      <w:r w:rsidRPr="003162DF">
        <w:rPr>
          <w:b/>
          <w:sz w:val="24"/>
          <w:szCs w:val="24"/>
        </w:rPr>
        <w:t>Opazovalci:</w:t>
      </w:r>
      <w:r w:rsidRPr="003162DF">
        <w:rPr>
          <w:sz w:val="24"/>
          <w:szCs w:val="24"/>
        </w:rPr>
        <w:t xml:space="preserve"> </w:t>
      </w:r>
      <w:r w:rsidR="00A44499" w:rsidRPr="003162DF">
        <w:rPr>
          <w:sz w:val="24"/>
          <w:szCs w:val="24"/>
        </w:rPr>
        <w:t xml:space="preserve">Predstavniki oboroženih sil </w:t>
      </w:r>
      <w:r w:rsidR="00A1583A">
        <w:rPr>
          <w:sz w:val="24"/>
          <w:szCs w:val="24"/>
        </w:rPr>
        <w:t>Nata/</w:t>
      </w:r>
      <w:proofErr w:type="spellStart"/>
      <w:r w:rsidR="003357F5">
        <w:rPr>
          <w:sz w:val="24"/>
          <w:szCs w:val="24"/>
        </w:rPr>
        <w:t>PzM</w:t>
      </w:r>
      <w:proofErr w:type="spellEnd"/>
      <w:r w:rsidR="00A44499" w:rsidRPr="003162DF">
        <w:rPr>
          <w:sz w:val="24"/>
          <w:szCs w:val="24"/>
        </w:rPr>
        <w:t xml:space="preserve">, ki </w:t>
      </w:r>
      <w:r w:rsidR="00983D16" w:rsidRPr="003162DF">
        <w:rPr>
          <w:sz w:val="24"/>
          <w:szCs w:val="24"/>
        </w:rPr>
        <w:t xml:space="preserve">niso </w:t>
      </w:r>
      <w:r w:rsidR="00A44499" w:rsidRPr="003162DF">
        <w:rPr>
          <w:sz w:val="24"/>
          <w:szCs w:val="24"/>
        </w:rPr>
        <w:t>udeleženci</w:t>
      </w:r>
      <w:r w:rsidR="00A1583A">
        <w:rPr>
          <w:sz w:val="24"/>
          <w:szCs w:val="24"/>
        </w:rPr>
        <w:t xml:space="preserve"> in</w:t>
      </w:r>
      <w:r w:rsidR="00983D16" w:rsidRPr="003162DF">
        <w:rPr>
          <w:sz w:val="24"/>
          <w:szCs w:val="24"/>
        </w:rPr>
        <w:t xml:space="preserve"> se lahko pridružijo </w:t>
      </w:r>
      <w:r w:rsidR="00A1583A">
        <w:rPr>
          <w:sz w:val="24"/>
          <w:szCs w:val="24"/>
        </w:rPr>
        <w:t xml:space="preserve">vaji </w:t>
      </w:r>
      <w:r w:rsidR="00FB7752">
        <w:rPr>
          <w:sz w:val="24"/>
          <w:szCs w:val="24"/>
        </w:rPr>
        <w:t xml:space="preserve">ŠTIT </w:t>
      </w:r>
      <w:r w:rsidRPr="003162DF">
        <w:rPr>
          <w:sz w:val="24"/>
          <w:szCs w:val="24"/>
        </w:rPr>
        <w:t>24 AD LFX (</w:t>
      </w:r>
      <w:r w:rsidR="00A1583A" w:rsidRPr="008A0AC0">
        <w:rPr>
          <w:sz w:val="24"/>
          <w:szCs w:val="24"/>
        </w:rPr>
        <w:t xml:space="preserve">SHIELD </w:t>
      </w:r>
      <w:r w:rsidRPr="003162DF">
        <w:rPr>
          <w:sz w:val="24"/>
          <w:szCs w:val="24"/>
        </w:rPr>
        <w:t xml:space="preserve">24 AD LFX). Njihova udeležba je omejena izključno na opazovanje dejavnosti, ki se odvijajo med vajo </w:t>
      </w:r>
      <w:r w:rsidR="00FB7752">
        <w:rPr>
          <w:sz w:val="24"/>
          <w:szCs w:val="24"/>
        </w:rPr>
        <w:t xml:space="preserve">ŠTIT </w:t>
      </w:r>
      <w:r w:rsidR="00983D16" w:rsidRPr="003162DF">
        <w:rPr>
          <w:sz w:val="24"/>
          <w:szCs w:val="24"/>
        </w:rPr>
        <w:t>24 AD LFX (</w:t>
      </w:r>
      <w:r w:rsidR="00A1583A" w:rsidRPr="008A0AC0">
        <w:rPr>
          <w:sz w:val="24"/>
          <w:szCs w:val="24"/>
        </w:rPr>
        <w:t xml:space="preserve">SHIELD </w:t>
      </w:r>
      <w:r w:rsidR="00983D16" w:rsidRPr="003162DF">
        <w:rPr>
          <w:sz w:val="24"/>
          <w:szCs w:val="24"/>
        </w:rPr>
        <w:t xml:space="preserve">24 AD LFX), </w:t>
      </w:r>
      <w:r w:rsidRPr="003162DF">
        <w:rPr>
          <w:sz w:val="24"/>
          <w:szCs w:val="24"/>
        </w:rPr>
        <w:t xml:space="preserve">skladno s predpisi </w:t>
      </w:r>
      <w:r w:rsidR="00983D16" w:rsidRPr="003162DF">
        <w:rPr>
          <w:sz w:val="24"/>
          <w:szCs w:val="24"/>
        </w:rPr>
        <w:t>države gostiteljice</w:t>
      </w:r>
      <w:r w:rsidRPr="003162DF">
        <w:rPr>
          <w:sz w:val="24"/>
          <w:szCs w:val="24"/>
        </w:rPr>
        <w:t xml:space="preserve"> in navodili organizatorjev vaje.</w:t>
      </w:r>
    </w:p>
    <w:p w14:paraId="1F3830E8" w14:textId="7DAFAD9D" w:rsidR="00263E4F" w:rsidRPr="003162DF" w:rsidRDefault="00F04AF8" w:rsidP="00847048">
      <w:pPr>
        <w:pStyle w:val="Odstavekseznama"/>
        <w:numPr>
          <w:ilvl w:val="1"/>
          <w:numId w:val="6"/>
        </w:numPr>
        <w:tabs>
          <w:tab w:val="left" w:pos="883"/>
          <w:tab w:val="left" w:pos="884"/>
        </w:tabs>
        <w:spacing w:line="276" w:lineRule="auto"/>
        <w:ind w:left="877" w:right="112" w:hanging="716"/>
        <w:rPr>
          <w:sz w:val="24"/>
          <w:szCs w:val="24"/>
        </w:rPr>
      </w:pPr>
      <w:r w:rsidRPr="003162DF">
        <w:rPr>
          <w:b/>
          <w:sz w:val="24"/>
          <w:szCs w:val="24"/>
        </w:rPr>
        <w:t xml:space="preserve">Priloge in dodatki: </w:t>
      </w:r>
      <w:r w:rsidR="003357F5">
        <w:rPr>
          <w:sz w:val="24"/>
          <w:szCs w:val="24"/>
        </w:rPr>
        <w:t>p</w:t>
      </w:r>
      <w:r w:rsidR="00983D16" w:rsidRPr="003162DF">
        <w:rPr>
          <w:sz w:val="24"/>
          <w:szCs w:val="24"/>
        </w:rPr>
        <w:t xml:space="preserve">osebne zahteve </w:t>
      </w:r>
      <w:r w:rsidR="003357F5">
        <w:rPr>
          <w:sz w:val="24"/>
          <w:szCs w:val="24"/>
        </w:rPr>
        <w:t xml:space="preserve">so </w:t>
      </w:r>
      <w:r w:rsidR="00943FF6">
        <w:rPr>
          <w:sz w:val="24"/>
          <w:szCs w:val="24"/>
        </w:rPr>
        <w:t>obravnavane</w:t>
      </w:r>
      <w:r w:rsidR="003357F5">
        <w:rPr>
          <w:sz w:val="24"/>
          <w:szCs w:val="24"/>
        </w:rPr>
        <w:t xml:space="preserve"> v </w:t>
      </w:r>
      <w:r w:rsidR="00983D16" w:rsidRPr="003162DF">
        <w:rPr>
          <w:sz w:val="24"/>
          <w:szCs w:val="24"/>
        </w:rPr>
        <w:t>prilog</w:t>
      </w:r>
      <w:r w:rsidR="003357F5">
        <w:rPr>
          <w:sz w:val="24"/>
          <w:szCs w:val="24"/>
        </w:rPr>
        <w:t>ah</w:t>
      </w:r>
      <w:r w:rsidR="00983D16" w:rsidRPr="003162DF">
        <w:rPr>
          <w:sz w:val="24"/>
          <w:szCs w:val="24"/>
        </w:rPr>
        <w:t xml:space="preserve"> (logistika, </w:t>
      </w:r>
      <w:r w:rsidR="003357F5">
        <w:rPr>
          <w:sz w:val="24"/>
          <w:szCs w:val="24"/>
        </w:rPr>
        <w:t>delovanje</w:t>
      </w:r>
      <w:r w:rsidR="00983D16" w:rsidRPr="003162DF">
        <w:rPr>
          <w:sz w:val="24"/>
          <w:szCs w:val="24"/>
        </w:rPr>
        <w:t>, nota o pristopu</w:t>
      </w:r>
      <w:r w:rsidRPr="003162DF">
        <w:rPr>
          <w:sz w:val="24"/>
          <w:szCs w:val="24"/>
        </w:rPr>
        <w:t>).</w:t>
      </w:r>
    </w:p>
    <w:p w14:paraId="63043A0E" w14:textId="020EF2E5" w:rsidR="00583878" w:rsidRPr="003162DF" w:rsidRDefault="00583878" w:rsidP="004868A3">
      <w:pPr>
        <w:pStyle w:val="Odstavekseznama"/>
        <w:numPr>
          <w:ilvl w:val="1"/>
          <w:numId w:val="6"/>
        </w:numPr>
        <w:tabs>
          <w:tab w:val="left" w:pos="883"/>
          <w:tab w:val="left" w:pos="884"/>
        </w:tabs>
        <w:spacing w:line="276" w:lineRule="auto"/>
        <w:ind w:left="877" w:right="112" w:hanging="716"/>
        <w:jc w:val="both"/>
        <w:rPr>
          <w:sz w:val="24"/>
          <w:szCs w:val="24"/>
        </w:rPr>
      </w:pPr>
      <w:r w:rsidRPr="003162DF">
        <w:rPr>
          <w:b/>
          <w:sz w:val="24"/>
          <w:szCs w:val="24"/>
        </w:rPr>
        <w:t>Nota o pristopu</w:t>
      </w:r>
      <w:r w:rsidR="00983D16" w:rsidRPr="003162DF">
        <w:rPr>
          <w:b/>
          <w:sz w:val="24"/>
          <w:szCs w:val="24"/>
        </w:rPr>
        <w:t>:</w:t>
      </w:r>
      <w:r w:rsidRPr="003162DF">
        <w:rPr>
          <w:sz w:val="24"/>
          <w:szCs w:val="24"/>
        </w:rPr>
        <w:t xml:space="preserve"> N</w:t>
      </w:r>
      <w:r w:rsidR="00983D16" w:rsidRPr="003162DF">
        <w:rPr>
          <w:sz w:val="24"/>
          <w:szCs w:val="24"/>
        </w:rPr>
        <w:t xml:space="preserve">oto o pristopu </w:t>
      </w:r>
      <w:r w:rsidRPr="003162DF">
        <w:rPr>
          <w:sz w:val="24"/>
          <w:szCs w:val="24"/>
        </w:rPr>
        <w:t>lahko država gostiteljica uporabi za posamezne države</w:t>
      </w:r>
      <w:r w:rsidR="003A5B0A">
        <w:rPr>
          <w:sz w:val="24"/>
          <w:szCs w:val="24"/>
        </w:rPr>
        <w:t xml:space="preserve"> opazovalke</w:t>
      </w:r>
      <w:r w:rsidRPr="003162DF">
        <w:rPr>
          <w:sz w:val="24"/>
          <w:szCs w:val="24"/>
        </w:rPr>
        <w:t xml:space="preserve">, ki bi lahko </w:t>
      </w:r>
      <w:r w:rsidR="00983D16" w:rsidRPr="003162DF">
        <w:rPr>
          <w:sz w:val="24"/>
          <w:szCs w:val="24"/>
        </w:rPr>
        <w:t>opazovale</w:t>
      </w:r>
      <w:r w:rsidRPr="003162DF">
        <w:rPr>
          <w:sz w:val="24"/>
          <w:szCs w:val="24"/>
        </w:rPr>
        <w:t xml:space="preserve"> vaj</w:t>
      </w:r>
      <w:r w:rsidR="00983D16" w:rsidRPr="003162DF">
        <w:rPr>
          <w:sz w:val="24"/>
          <w:szCs w:val="24"/>
        </w:rPr>
        <w:t>o</w:t>
      </w:r>
      <w:r w:rsidR="003A5B0A">
        <w:rPr>
          <w:sz w:val="24"/>
          <w:szCs w:val="24"/>
        </w:rPr>
        <w:t xml:space="preserve"> po tem dogovoru o podpori usposabljanju</w:t>
      </w:r>
      <w:r w:rsidRPr="003162DF">
        <w:rPr>
          <w:sz w:val="24"/>
          <w:szCs w:val="24"/>
        </w:rPr>
        <w:t xml:space="preserve">. Posamezne države opazovalke </w:t>
      </w:r>
      <w:r w:rsidR="003A5B0A">
        <w:rPr>
          <w:sz w:val="24"/>
          <w:szCs w:val="24"/>
        </w:rPr>
        <w:t>morajo</w:t>
      </w:r>
      <w:r w:rsidRPr="003162DF">
        <w:rPr>
          <w:sz w:val="24"/>
          <w:szCs w:val="24"/>
        </w:rPr>
        <w:t xml:space="preserve"> pred začetkom sodelovanja sklen</w:t>
      </w:r>
      <w:r w:rsidR="003A5B0A">
        <w:rPr>
          <w:sz w:val="24"/>
          <w:szCs w:val="24"/>
        </w:rPr>
        <w:t>iti</w:t>
      </w:r>
      <w:r w:rsidRPr="003162DF">
        <w:rPr>
          <w:sz w:val="24"/>
          <w:szCs w:val="24"/>
        </w:rPr>
        <w:t xml:space="preserve"> noto o pristopu. Not</w:t>
      </w:r>
      <w:r w:rsidR="003A5B0A">
        <w:rPr>
          <w:sz w:val="24"/>
          <w:szCs w:val="24"/>
        </w:rPr>
        <w:t>o</w:t>
      </w:r>
      <w:r w:rsidR="00983D16" w:rsidRPr="003162DF">
        <w:rPr>
          <w:sz w:val="24"/>
          <w:szCs w:val="24"/>
        </w:rPr>
        <w:t xml:space="preserve"> o pristopu podpi</w:t>
      </w:r>
      <w:r w:rsidR="003A5B0A">
        <w:rPr>
          <w:sz w:val="24"/>
          <w:szCs w:val="24"/>
        </w:rPr>
        <w:t xml:space="preserve">šeta </w:t>
      </w:r>
      <w:r w:rsidR="00983D16" w:rsidRPr="003162DF">
        <w:rPr>
          <w:sz w:val="24"/>
          <w:szCs w:val="24"/>
        </w:rPr>
        <w:t>posamezn</w:t>
      </w:r>
      <w:r w:rsidR="003A5B0A">
        <w:rPr>
          <w:sz w:val="24"/>
          <w:szCs w:val="24"/>
        </w:rPr>
        <w:t>a</w:t>
      </w:r>
      <w:r w:rsidR="00983D16" w:rsidRPr="003162DF">
        <w:rPr>
          <w:sz w:val="24"/>
          <w:szCs w:val="24"/>
        </w:rPr>
        <w:t xml:space="preserve"> držav</w:t>
      </w:r>
      <w:r w:rsidR="003A5B0A">
        <w:rPr>
          <w:sz w:val="24"/>
          <w:szCs w:val="24"/>
        </w:rPr>
        <w:t>a</w:t>
      </w:r>
      <w:r w:rsidR="00983D16" w:rsidRPr="003162DF">
        <w:rPr>
          <w:sz w:val="24"/>
          <w:szCs w:val="24"/>
        </w:rPr>
        <w:t xml:space="preserve"> opazovalk</w:t>
      </w:r>
      <w:r w:rsidR="003A5B0A">
        <w:rPr>
          <w:sz w:val="24"/>
          <w:szCs w:val="24"/>
        </w:rPr>
        <w:t>a</w:t>
      </w:r>
      <w:r w:rsidR="00983D16" w:rsidRPr="003162DF">
        <w:rPr>
          <w:sz w:val="24"/>
          <w:szCs w:val="24"/>
        </w:rPr>
        <w:t xml:space="preserve"> in držav</w:t>
      </w:r>
      <w:r w:rsidR="003A5B0A">
        <w:rPr>
          <w:sz w:val="24"/>
          <w:szCs w:val="24"/>
        </w:rPr>
        <w:t>a</w:t>
      </w:r>
      <w:r w:rsidR="00983D16" w:rsidRPr="003162DF">
        <w:rPr>
          <w:sz w:val="24"/>
          <w:szCs w:val="24"/>
        </w:rPr>
        <w:t xml:space="preserve"> gostiteljic</w:t>
      </w:r>
      <w:r w:rsidR="003A5B0A">
        <w:rPr>
          <w:sz w:val="24"/>
          <w:szCs w:val="24"/>
        </w:rPr>
        <w:t>a</w:t>
      </w:r>
      <w:r w:rsidRPr="003162DF">
        <w:rPr>
          <w:sz w:val="24"/>
          <w:szCs w:val="24"/>
        </w:rPr>
        <w:t>.</w:t>
      </w:r>
    </w:p>
    <w:p w14:paraId="21E36A73" w14:textId="77777777" w:rsidR="00C70A99" w:rsidRDefault="00C70A99" w:rsidP="00C70A99">
      <w:pPr>
        <w:pStyle w:val="Odstavekseznama"/>
        <w:tabs>
          <w:tab w:val="left" w:pos="883"/>
          <w:tab w:val="left" w:pos="884"/>
        </w:tabs>
        <w:spacing w:line="276" w:lineRule="auto"/>
        <w:ind w:left="877" w:right="112" w:firstLine="0"/>
        <w:rPr>
          <w:sz w:val="24"/>
          <w:szCs w:val="24"/>
        </w:rPr>
      </w:pPr>
    </w:p>
    <w:p w14:paraId="49B908A6" w14:textId="2BE607DF" w:rsidR="00263E4F" w:rsidRPr="003C12AC" w:rsidRDefault="003C12AC" w:rsidP="0031715E">
      <w:pPr>
        <w:pStyle w:val="Telobesedila"/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2. </w:t>
      </w:r>
      <w:r w:rsidR="00F434EE">
        <w:rPr>
          <w:b/>
          <w:u w:val="single"/>
        </w:rPr>
        <w:t>RAZDELEK</w:t>
      </w:r>
    </w:p>
    <w:p w14:paraId="119C1943" w14:textId="0F10A49B" w:rsidR="003C12AC" w:rsidRPr="003C12AC" w:rsidRDefault="003C12AC" w:rsidP="00AD5F51">
      <w:pPr>
        <w:pStyle w:val="Telobesedila"/>
        <w:spacing w:line="276" w:lineRule="auto"/>
        <w:jc w:val="center"/>
        <w:rPr>
          <w:b/>
        </w:rPr>
      </w:pPr>
      <w:r>
        <w:rPr>
          <w:b/>
        </w:rPr>
        <w:t>NAMEN</w:t>
      </w:r>
    </w:p>
    <w:p w14:paraId="099A5433" w14:textId="77777777" w:rsidR="00263E4F" w:rsidRPr="00AD5F51" w:rsidRDefault="00263E4F" w:rsidP="00847048">
      <w:pPr>
        <w:pStyle w:val="Telobesedila"/>
        <w:spacing w:line="276" w:lineRule="auto"/>
        <w:jc w:val="both"/>
        <w:rPr>
          <w:b/>
        </w:rPr>
      </w:pPr>
    </w:p>
    <w:p w14:paraId="1F8E9C95" w14:textId="16BEAA15" w:rsidR="0031715E" w:rsidRDefault="009E7F3F" w:rsidP="00C06814">
      <w:pPr>
        <w:pStyle w:val="Telobesedila"/>
        <w:spacing w:line="276" w:lineRule="auto"/>
        <w:ind w:left="921" w:right="150" w:hanging="691"/>
        <w:jc w:val="both"/>
      </w:pPr>
      <w:r>
        <w:t>2.1</w:t>
      </w:r>
      <w:r w:rsidR="003A5B0A">
        <w:t>.</w:t>
      </w:r>
      <w:r>
        <w:t xml:space="preserve"> </w:t>
      </w:r>
      <w:r>
        <w:tab/>
      </w:r>
      <w:r w:rsidR="00F04AF8">
        <w:t xml:space="preserve">Namen tega </w:t>
      </w:r>
      <w:r w:rsidR="005F7867">
        <w:t>dogovora</w:t>
      </w:r>
      <w:r w:rsidR="00F04AF8">
        <w:t xml:space="preserve"> o podpori usposabljanju je vzpostaviti splošna načela in postopke za izvedbo usposabljanj </w:t>
      </w:r>
      <w:r>
        <w:t>na ozemlju sprejemn</w:t>
      </w:r>
      <w:r w:rsidR="00847C99">
        <w:t>ih</w:t>
      </w:r>
      <w:r>
        <w:t xml:space="preserve"> sil med 4. in 13. aprilom 2024. Priloge in dodatki, ki </w:t>
      </w:r>
      <w:r w:rsidR="00134940">
        <w:t>vsebujejo</w:t>
      </w:r>
      <w:r>
        <w:t xml:space="preserve"> podrobnosti </w:t>
      </w:r>
      <w:r w:rsidR="003A5B0A">
        <w:t>o vaji</w:t>
      </w:r>
      <w:r w:rsidR="00134940">
        <w:t xml:space="preserve"> </w:t>
      </w:r>
      <w:r w:rsidR="00FB7752">
        <w:t xml:space="preserve">ŠTIT </w:t>
      </w:r>
      <w:r>
        <w:t>24 AD LFX (</w:t>
      </w:r>
      <w:r w:rsidR="003A5B0A" w:rsidRPr="0031715E">
        <w:t xml:space="preserve">SHIELD </w:t>
      </w:r>
      <w:r>
        <w:t>24 AD LFX)</w:t>
      </w:r>
      <w:r w:rsidR="00134940">
        <w:t xml:space="preserve">, so priloženi temu </w:t>
      </w:r>
      <w:r w:rsidR="003A5B0A">
        <w:t>dogovoru</w:t>
      </w:r>
      <w:r w:rsidR="00134940">
        <w:t xml:space="preserve">. </w:t>
      </w:r>
      <w:r w:rsidR="003A5B0A">
        <w:t xml:space="preserve">Dogovor o podpori usposabljanju </w:t>
      </w:r>
      <w:r w:rsidR="00134940">
        <w:t>prav tako opredeljuje uporabo zgoraj navedenih regulativnih pravnih aktov za podporo</w:t>
      </w:r>
      <w:r w:rsidR="00CC2799">
        <w:t xml:space="preserve"> gostujočim silam med njihovo navzočnostjo na območju sprejemn</w:t>
      </w:r>
      <w:r w:rsidR="009619C7">
        <w:t>ih</w:t>
      </w:r>
      <w:r w:rsidR="00CC2799">
        <w:t xml:space="preserve"> sil, vključno s postopki za prihod, sodelovanje </w:t>
      </w:r>
      <w:r w:rsidR="009619C7">
        <w:t>na vaji</w:t>
      </w:r>
      <w:r w:rsidR="00CC2799">
        <w:t xml:space="preserve"> </w:t>
      </w:r>
      <w:r w:rsidR="00FB7752">
        <w:t xml:space="preserve">ŠTIT </w:t>
      </w:r>
      <w:r w:rsidR="00F04AF8">
        <w:t>24 AD LFX (</w:t>
      </w:r>
      <w:r w:rsidR="00E46BFB" w:rsidRPr="0031715E">
        <w:t xml:space="preserve">SHIELD </w:t>
      </w:r>
      <w:r w:rsidR="00F04AF8">
        <w:t xml:space="preserve">24 AD LFX) </w:t>
      </w:r>
      <w:r w:rsidR="00CC2799">
        <w:t>in odhod</w:t>
      </w:r>
      <w:r w:rsidR="00F04AF8">
        <w:t>.</w:t>
      </w:r>
    </w:p>
    <w:p w14:paraId="610650F5" w14:textId="77777777" w:rsidR="004868A3" w:rsidRDefault="004868A3" w:rsidP="00C06814">
      <w:pPr>
        <w:pStyle w:val="Telobesedila"/>
        <w:spacing w:line="276" w:lineRule="auto"/>
        <w:ind w:left="921" w:right="150" w:hanging="691"/>
        <w:jc w:val="both"/>
      </w:pPr>
    </w:p>
    <w:p w14:paraId="1571DD60" w14:textId="677E56C8" w:rsidR="0053491F" w:rsidRDefault="00CC2799" w:rsidP="00C06814">
      <w:pPr>
        <w:pStyle w:val="Telobesedila"/>
        <w:spacing w:line="276" w:lineRule="auto"/>
        <w:ind w:left="921" w:right="150" w:hanging="691"/>
        <w:jc w:val="both"/>
      </w:pPr>
      <w:r>
        <w:t>2.</w:t>
      </w:r>
      <w:r w:rsidR="0053491F">
        <w:t xml:space="preserve">2.  </w:t>
      </w:r>
      <w:r>
        <w:t>V primeru, da se druga članica Nat</w:t>
      </w:r>
      <w:r w:rsidR="009B23E6">
        <w:t>a</w:t>
      </w:r>
      <w:r>
        <w:t>/</w:t>
      </w:r>
      <w:proofErr w:type="spellStart"/>
      <w:r w:rsidR="003357F5">
        <w:t>PzM</w:t>
      </w:r>
      <w:proofErr w:type="spellEnd"/>
      <w:r>
        <w:t xml:space="preserve"> odloči opazovati v</w:t>
      </w:r>
      <w:r w:rsidR="009B23E6">
        <w:t xml:space="preserve">ajo, lahko to </w:t>
      </w:r>
      <w:r>
        <w:t>stori</w:t>
      </w:r>
      <w:r w:rsidR="00F1416C">
        <w:t xml:space="preserve"> s priznavanjem</w:t>
      </w:r>
      <w:r>
        <w:t xml:space="preserve"> tega </w:t>
      </w:r>
      <w:r w:rsidR="009B23E6">
        <w:t>dogovora o podpori usposabljanju</w:t>
      </w:r>
      <w:r w:rsidR="009619C7">
        <w:t xml:space="preserve"> s sklenitvijo</w:t>
      </w:r>
      <w:r w:rsidR="00E46BFB">
        <w:t xml:space="preserve"> not</w:t>
      </w:r>
      <w:r w:rsidR="009619C7">
        <w:t>e</w:t>
      </w:r>
      <w:r w:rsidR="00E46BFB">
        <w:t xml:space="preserve"> o pri</w:t>
      </w:r>
      <w:r w:rsidR="009619C7">
        <w:t>stopu</w:t>
      </w:r>
      <w:r w:rsidR="00E46BFB">
        <w:t>.</w:t>
      </w:r>
    </w:p>
    <w:p w14:paraId="7DE0589C" w14:textId="77777777" w:rsidR="002135E0" w:rsidRPr="0031715E" w:rsidRDefault="002135E0" w:rsidP="002135E0">
      <w:pPr>
        <w:pStyle w:val="Telobesedila"/>
        <w:spacing w:line="276" w:lineRule="auto"/>
        <w:ind w:right="150"/>
        <w:jc w:val="both"/>
      </w:pPr>
    </w:p>
    <w:p w14:paraId="2B8ED980" w14:textId="3162B410" w:rsidR="00263E4F" w:rsidRPr="00C06814" w:rsidRDefault="00F1416C" w:rsidP="00C06814">
      <w:pPr>
        <w:pStyle w:val="Telobesedila"/>
        <w:spacing w:line="276" w:lineRule="auto"/>
        <w:ind w:left="851" w:right="140" w:hanging="631"/>
        <w:jc w:val="both"/>
      </w:pPr>
      <w:r>
        <w:t>2.3.   Usposabljanj</w:t>
      </w:r>
      <w:r w:rsidR="00AB3A07">
        <w:t>e je</w:t>
      </w:r>
      <w:r>
        <w:t xml:space="preserve"> odvisn</w:t>
      </w:r>
      <w:r w:rsidR="00AB3A07">
        <w:t>o</w:t>
      </w:r>
      <w:r w:rsidR="0053491F">
        <w:t xml:space="preserve"> od razpoložljivosti sredstev </w:t>
      </w:r>
      <w:r w:rsidR="00154239">
        <w:t>ter</w:t>
      </w:r>
      <w:r w:rsidR="0053491F">
        <w:t xml:space="preserve"> sprejemn</w:t>
      </w:r>
      <w:r w:rsidR="0073337F">
        <w:t>ih</w:t>
      </w:r>
      <w:r w:rsidR="0053491F">
        <w:t xml:space="preserve"> in </w:t>
      </w:r>
      <w:r>
        <w:t>gostujočih sil</w:t>
      </w:r>
      <w:r w:rsidR="0053491F">
        <w:t>. Vsi dodatni stroški, ki jih imajo udeleženci vaje zaradi zagotavljanja blaga ali storitev</w:t>
      </w:r>
      <w:r>
        <w:t xml:space="preserve"> drugim</w:t>
      </w:r>
      <w:r w:rsidR="0053491F">
        <w:t xml:space="preserve">, se </w:t>
      </w:r>
      <w:r w:rsidR="003357F5">
        <w:t>vključijo</w:t>
      </w:r>
      <w:r w:rsidR="0053491F">
        <w:t xml:space="preserve"> </w:t>
      </w:r>
      <w:r>
        <w:t>v povračilo</w:t>
      </w:r>
      <w:r w:rsidR="00E6126C">
        <w:t xml:space="preserve"> stroškov prek Sporazuma o nabavi in vzajemnih storitvah, </w:t>
      </w:r>
      <w:r w:rsidR="0053491F">
        <w:t>gospodarske pogodbe ali drugih veljavnih dogovorov o podpori.</w:t>
      </w:r>
    </w:p>
    <w:p w14:paraId="0A4353A8" w14:textId="77777777" w:rsidR="00C06814" w:rsidRDefault="00C06814" w:rsidP="00C06814">
      <w:pPr>
        <w:pStyle w:val="Telobesedila"/>
        <w:spacing w:line="276" w:lineRule="auto"/>
        <w:jc w:val="both"/>
      </w:pPr>
    </w:p>
    <w:p w14:paraId="50B20055" w14:textId="3C7E21EF" w:rsidR="003C12AC" w:rsidRPr="003C12AC" w:rsidRDefault="003C12AC" w:rsidP="003C12AC">
      <w:pPr>
        <w:pStyle w:val="Telobesedila"/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3. </w:t>
      </w:r>
      <w:r w:rsidR="00F434EE">
        <w:rPr>
          <w:b/>
          <w:u w:val="single"/>
        </w:rPr>
        <w:t>RAZDELEK</w:t>
      </w:r>
    </w:p>
    <w:p w14:paraId="092E77D7" w14:textId="74C6501B" w:rsidR="003C12AC" w:rsidRPr="003C12AC" w:rsidRDefault="003C12AC" w:rsidP="003C12AC">
      <w:pPr>
        <w:pStyle w:val="Telobesedila"/>
        <w:spacing w:line="276" w:lineRule="auto"/>
        <w:jc w:val="center"/>
        <w:rPr>
          <w:b/>
        </w:rPr>
      </w:pPr>
      <w:r>
        <w:rPr>
          <w:b/>
        </w:rPr>
        <w:t>VSTOP IN IZSTOP</w:t>
      </w:r>
    </w:p>
    <w:p w14:paraId="45D754F6" w14:textId="77777777" w:rsidR="00263E4F" w:rsidRPr="00AD5F51" w:rsidRDefault="00263E4F" w:rsidP="00847048">
      <w:pPr>
        <w:pStyle w:val="Telobesedila"/>
        <w:spacing w:line="276" w:lineRule="auto"/>
        <w:jc w:val="both"/>
        <w:rPr>
          <w:b/>
        </w:rPr>
      </w:pPr>
    </w:p>
    <w:p w14:paraId="57801C24" w14:textId="7283D02A" w:rsidR="00263E4F" w:rsidRDefault="00F04AF8" w:rsidP="00847048">
      <w:pPr>
        <w:pStyle w:val="Odstavekseznama"/>
        <w:numPr>
          <w:ilvl w:val="1"/>
          <w:numId w:val="5"/>
        </w:numPr>
        <w:tabs>
          <w:tab w:val="left" w:pos="910"/>
        </w:tabs>
        <w:spacing w:line="276" w:lineRule="auto"/>
        <w:ind w:right="147" w:hanging="698"/>
        <w:jc w:val="both"/>
        <w:rPr>
          <w:sz w:val="24"/>
          <w:szCs w:val="24"/>
        </w:rPr>
      </w:pPr>
      <w:r>
        <w:rPr>
          <w:sz w:val="24"/>
        </w:rPr>
        <w:t>Vstop in izstop osebja gostujočih sil morata potekati skladno z N</w:t>
      </w:r>
      <w:r w:rsidR="00E46BFB">
        <w:rPr>
          <w:sz w:val="24"/>
        </w:rPr>
        <w:t>ato</w:t>
      </w:r>
      <w:r>
        <w:rPr>
          <w:sz w:val="24"/>
        </w:rPr>
        <w:t xml:space="preserve"> S</w:t>
      </w:r>
      <w:r w:rsidR="0073337F">
        <w:rPr>
          <w:sz w:val="24"/>
        </w:rPr>
        <w:t>OFA</w:t>
      </w:r>
      <w:r>
        <w:rPr>
          <w:sz w:val="24"/>
        </w:rPr>
        <w:t xml:space="preserve"> in drugimi veljavnimi </w:t>
      </w:r>
      <w:r w:rsidR="003162DF">
        <w:rPr>
          <w:sz w:val="24"/>
        </w:rPr>
        <w:t>dogovori</w:t>
      </w:r>
      <w:r>
        <w:rPr>
          <w:sz w:val="24"/>
        </w:rPr>
        <w:t xml:space="preserve">, kot je navedeno v </w:t>
      </w:r>
      <w:r w:rsidR="001B3D48">
        <w:rPr>
          <w:sz w:val="24"/>
        </w:rPr>
        <w:t>U</w:t>
      </w:r>
      <w:r>
        <w:rPr>
          <w:sz w:val="24"/>
        </w:rPr>
        <w:t xml:space="preserve">vodu </w:t>
      </w:r>
      <w:r w:rsidR="001B3D48">
        <w:rPr>
          <w:sz w:val="24"/>
        </w:rPr>
        <w:t>tega dogovora o podpori usposabljanju</w:t>
      </w:r>
      <w:r>
        <w:rPr>
          <w:sz w:val="24"/>
        </w:rPr>
        <w:t>, ter ob upoštevanju nacionalne zakonodaje sprejemn</w:t>
      </w:r>
      <w:r w:rsidR="0073337F">
        <w:rPr>
          <w:sz w:val="24"/>
        </w:rPr>
        <w:t>ih</w:t>
      </w:r>
      <w:r>
        <w:rPr>
          <w:sz w:val="24"/>
        </w:rPr>
        <w:t xml:space="preserve"> sil, pri čemer so podrobnosti o načrtovanju v prilogah</w:t>
      </w:r>
      <w:r w:rsidR="005F7867">
        <w:rPr>
          <w:sz w:val="24"/>
        </w:rPr>
        <w:t xml:space="preserve"> in dodatkih</w:t>
      </w:r>
      <w:r>
        <w:rPr>
          <w:sz w:val="24"/>
        </w:rPr>
        <w:t>.</w:t>
      </w:r>
    </w:p>
    <w:p w14:paraId="7C8BF04C" w14:textId="77777777" w:rsidR="0031715E" w:rsidRPr="0031715E" w:rsidRDefault="0031715E" w:rsidP="0031715E">
      <w:pPr>
        <w:pStyle w:val="Odstavekseznama"/>
        <w:tabs>
          <w:tab w:val="left" w:pos="910"/>
        </w:tabs>
        <w:spacing w:line="276" w:lineRule="auto"/>
        <w:ind w:left="901" w:right="147" w:firstLine="0"/>
        <w:jc w:val="both"/>
        <w:rPr>
          <w:sz w:val="24"/>
          <w:szCs w:val="24"/>
        </w:rPr>
      </w:pPr>
    </w:p>
    <w:p w14:paraId="68C47D33" w14:textId="65A3A332" w:rsidR="00263E4F" w:rsidRPr="00AD5F51" w:rsidRDefault="00F04AF8" w:rsidP="00847048">
      <w:pPr>
        <w:pStyle w:val="Odstavekseznama"/>
        <w:numPr>
          <w:ilvl w:val="1"/>
          <w:numId w:val="5"/>
        </w:numPr>
        <w:tabs>
          <w:tab w:val="left" w:pos="901"/>
        </w:tabs>
        <w:spacing w:line="276" w:lineRule="auto"/>
        <w:ind w:left="893" w:right="147" w:hanging="704"/>
        <w:jc w:val="both"/>
        <w:rPr>
          <w:sz w:val="24"/>
          <w:szCs w:val="24"/>
        </w:rPr>
      </w:pPr>
      <w:r>
        <w:rPr>
          <w:sz w:val="24"/>
        </w:rPr>
        <w:t xml:space="preserve">Vstop in izstop se lahko opravita po zraku, železnici in </w:t>
      </w:r>
      <w:r w:rsidR="005F7867">
        <w:rPr>
          <w:sz w:val="24"/>
        </w:rPr>
        <w:t>s kopenskih transportom</w:t>
      </w:r>
      <w:r>
        <w:rPr>
          <w:sz w:val="24"/>
        </w:rPr>
        <w:t xml:space="preserve">, kot je opredeljeno v prilogah in dodatkih </w:t>
      </w:r>
      <w:r w:rsidR="00AB3A07">
        <w:rPr>
          <w:sz w:val="24"/>
        </w:rPr>
        <w:t xml:space="preserve">tega </w:t>
      </w:r>
      <w:r w:rsidR="001B3D48">
        <w:rPr>
          <w:sz w:val="24"/>
        </w:rPr>
        <w:t>dogovora o podpori usposabljanju</w:t>
      </w:r>
      <w:r>
        <w:rPr>
          <w:sz w:val="24"/>
        </w:rPr>
        <w:t>.</w:t>
      </w:r>
    </w:p>
    <w:p w14:paraId="49743E50" w14:textId="77777777" w:rsidR="00823E6C" w:rsidRPr="00AD5F51" w:rsidRDefault="00823E6C" w:rsidP="00847048">
      <w:pPr>
        <w:pStyle w:val="Telobesedila"/>
        <w:spacing w:line="276" w:lineRule="auto"/>
        <w:jc w:val="both"/>
      </w:pPr>
    </w:p>
    <w:p w14:paraId="126DEBB6" w14:textId="0CD67C00" w:rsidR="00263E4F" w:rsidRPr="00F434EE" w:rsidRDefault="00F04AF8" w:rsidP="00AC6799">
      <w:pPr>
        <w:pStyle w:val="Telobesedila"/>
        <w:spacing w:line="276" w:lineRule="auto"/>
        <w:jc w:val="center"/>
        <w:rPr>
          <w:b/>
          <w:u w:val="single"/>
        </w:rPr>
      </w:pPr>
      <w:r w:rsidRPr="00F434EE">
        <w:rPr>
          <w:b/>
          <w:u w:val="single"/>
        </w:rPr>
        <w:t xml:space="preserve">4. </w:t>
      </w:r>
      <w:r w:rsidR="00F434EE" w:rsidRPr="00F434EE">
        <w:rPr>
          <w:b/>
          <w:u w:val="single"/>
        </w:rPr>
        <w:t>RAZDELEK</w:t>
      </w:r>
    </w:p>
    <w:p w14:paraId="1DF85BAB" w14:textId="77777777" w:rsidR="00263E4F" w:rsidRPr="00AD5F51" w:rsidRDefault="00F04AF8" w:rsidP="00847048">
      <w:pPr>
        <w:spacing w:line="276" w:lineRule="auto"/>
        <w:ind w:left="1940" w:right="1874"/>
        <w:jc w:val="center"/>
        <w:rPr>
          <w:b/>
          <w:sz w:val="24"/>
          <w:szCs w:val="24"/>
        </w:rPr>
      </w:pPr>
      <w:r>
        <w:rPr>
          <w:b/>
          <w:sz w:val="24"/>
        </w:rPr>
        <w:lastRenderedPageBreak/>
        <w:t>PRAVNI VIDIKI</w:t>
      </w:r>
    </w:p>
    <w:p w14:paraId="5BE16B96" w14:textId="77777777" w:rsidR="00263E4F" w:rsidRPr="00AD5F51" w:rsidRDefault="00263E4F" w:rsidP="00847048">
      <w:pPr>
        <w:pStyle w:val="Telobesedila"/>
        <w:spacing w:line="276" w:lineRule="auto"/>
        <w:jc w:val="both"/>
        <w:rPr>
          <w:b/>
        </w:rPr>
      </w:pPr>
    </w:p>
    <w:p w14:paraId="71E949BB" w14:textId="45D5C49B" w:rsidR="00263E4F" w:rsidRPr="00AD5F51" w:rsidRDefault="00F04AF8" w:rsidP="00847048">
      <w:pPr>
        <w:pStyle w:val="Telobesedila"/>
        <w:spacing w:line="276" w:lineRule="auto"/>
        <w:ind w:left="170" w:right="135" w:firstLine="6"/>
        <w:jc w:val="both"/>
      </w:pPr>
      <w:r>
        <w:t xml:space="preserve">Ta dogovor </w:t>
      </w:r>
      <w:r w:rsidR="00AB3A07">
        <w:t xml:space="preserve">o podpori usposabljanju </w:t>
      </w:r>
      <w:r>
        <w:t xml:space="preserve">ne ustvarja nobenih pravic ali obveznosti po mednarodnem pravu. </w:t>
      </w:r>
      <w:r w:rsidR="008E0377">
        <w:t>Namen tega</w:t>
      </w:r>
      <w:r>
        <w:t xml:space="preserve"> dogovor</w:t>
      </w:r>
      <w:r w:rsidR="008E0377">
        <w:t>a</w:t>
      </w:r>
      <w:r>
        <w:t xml:space="preserve"> o podpori usposabljanju ni</w:t>
      </w:r>
      <w:r w:rsidR="008E0377">
        <w:t xml:space="preserve"> nasprotovati</w:t>
      </w:r>
      <w:r>
        <w:t xml:space="preserve"> nacionaln</w:t>
      </w:r>
      <w:r w:rsidR="008E0377">
        <w:t>im</w:t>
      </w:r>
      <w:r>
        <w:t xml:space="preserve"> zakonodaj</w:t>
      </w:r>
      <w:r w:rsidR="008E0377">
        <w:t>am</w:t>
      </w:r>
      <w:r>
        <w:t xml:space="preserve"> in predpis</w:t>
      </w:r>
      <w:r w:rsidR="008E0377">
        <w:t>om</w:t>
      </w:r>
      <w:r>
        <w:t xml:space="preserve"> udeležencev </w:t>
      </w:r>
      <w:r w:rsidR="008E0377">
        <w:t>ali</w:t>
      </w:r>
      <w:r>
        <w:t xml:space="preserve"> veljavnim mednarodnim </w:t>
      </w:r>
      <w:r w:rsidR="003162DF">
        <w:t>dogovor</w:t>
      </w:r>
      <w:r w:rsidR="008E0377">
        <w:t>om</w:t>
      </w:r>
      <w:r>
        <w:t>. V primeru nasprotij prevladajo N</w:t>
      </w:r>
      <w:r w:rsidR="008E0377">
        <w:t>ato</w:t>
      </w:r>
      <w:r>
        <w:t xml:space="preserve"> S</w:t>
      </w:r>
      <w:r w:rsidR="002D27FD">
        <w:t>OFA</w:t>
      </w:r>
      <w:r>
        <w:t xml:space="preserve"> in drugi veljavni mednarodni </w:t>
      </w:r>
      <w:r w:rsidR="003162DF">
        <w:t>dogovori</w:t>
      </w:r>
      <w:r>
        <w:t>. Ta dogovor o podpori usposabljanju ni pravno zavezujoč.</w:t>
      </w:r>
    </w:p>
    <w:p w14:paraId="7B517AD0" w14:textId="77777777" w:rsidR="00604CE7" w:rsidRPr="00AD5F51" w:rsidRDefault="00604CE7" w:rsidP="00847048">
      <w:pPr>
        <w:pStyle w:val="Telobesedila"/>
        <w:spacing w:line="276" w:lineRule="auto"/>
        <w:jc w:val="both"/>
      </w:pPr>
    </w:p>
    <w:p w14:paraId="3778053D" w14:textId="255DE9C9" w:rsidR="00491FCE" w:rsidRPr="00AC6799" w:rsidRDefault="00F04AF8" w:rsidP="00AC6799">
      <w:pPr>
        <w:pStyle w:val="Telobesedila"/>
        <w:spacing w:line="276" w:lineRule="auto"/>
        <w:jc w:val="center"/>
        <w:rPr>
          <w:b/>
          <w:u w:val="single"/>
        </w:rPr>
      </w:pPr>
      <w:r w:rsidRPr="00AC6799">
        <w:rPr>
          <w:b/>
          <w:u w:val="single"/>
        </w:rPr>
        <w:t xml:space="preserve">5. </w:t>
      </w:r>
      <w:r w:rsidR="00F434EE" w:rsidRPr="00AC6799">
        <w:rPr>
          <w:b/>
          <w:u w:val="single"/>
        </w:rPr>
        <w:t>RAZDELEK</w:t>
      </w:r>
    </w:p>
    <w:p w14:paraId="650930C2" w14:textId="7306ED8F" w:rsidR="00263E4F" w:rsidRPr="00AD5F51" w:rsidRDefault="00F04AF8" w:rsidP="00847048">
      <w:pPr>
        <w:spacing w:line="276" w:lineRule="auto"/>
        <w:ind w:left="2880" w:right="2767" w:firstLine="494"/>
        <w:jc w:val="center"/>
        <w:rPr>
          <w:b/>
          <w:sz w:val="24"/>
          <w:szCs w:val="24"/>
        </w:rPr>
      </w:pPr>
      <w:r>
        <w:rPr>
          <w:b/>
          <w:sz w:val="24"/>
        </w:rPr>
        <w:t>UNIFORMA IN OROŽJE</w:t>
      </w:r>
    </w:p>
    <w:p w14:paraId="2CA05F50" w14:textId="77777777" w:rsidR="00263E4F" w:rsidRPr="00AD5F51" w:rsidRDefault="00263E4F" w:rsidP="00847048">
      <w:pPr>
        <w:pStyle w:val="Telobesedila"/>
        <w:spacing w:line="276" w:lineRule="auto"/>
        <w:jc w:val="both"/>
        <w:rPr>
          <w:b/>
        </w:rPr>
      </w:pPr>
    </w:p>
    <w:p w14:paraId="3EBCD322" w14:textId="0F1AECFB" w:rsidR="003C12AC" w:rsidRDefault="00F04AF8" w:rsidP="0031715E">
      <w:pPr>
        <w:pStyle w:val="Telobesedila"/>
        <w:spacing w:line="276" w:lineRule="auto"/>
        <w:ind w:left="153" w:right="136" w:firstLine="5"/>
        <w:jc w:val="both"/>
      </w:pPr>
      <w:r>
        <w:t>V skladu z N</w:t>
      </w:r>
      <w:r w:rsidR="008E0377">
        <w:t>ato</w:t>
      </w:r>
      <w:r>
        <w:t xml:space="preserve"> S</w:t>
      </w:r>
      <w:r w:rsidR="002D27FD">
        <w:t>OFA</w:t>
      </w:r>
      <w:r>
        <w:t xml:space="preserve"> in drugimi veljavnimi </w:t>
      </w:r>
      <w:r w:rsidR="003162DF">
        <w:t>dogovori</w:t>
      </w:r>
      <w:r>
        <w:t xml:space="preserve">, kot </w:t>
      </w:r>
      <w:r w:rsidR="003162DF">
        <w:t>je</w:t>
      </w:r>
      <w:r>
        <w:t xml:space="preserve"> naveden</w:t>
      </w:r>
      <w:r w:rsidR="003162DF">
        <w:t>o</w:t>
      </w:r>
      <w:r>
        <w:t xml:space="preserve"> v Uvodu tega dogovora o podpori usposabljanju, lahko gostujoče sile </w:t>
      </w:r>
      <w:r w:rsidR="001B3D48">
        <w:t>za namene usposabljanja na ozemlju sprejemn</w:t>
      </w:r>
      <w:r w:rsidR="00154239">
        <w:t>ih</w:t>
      </w:r>
      <w:r w:rsidR="001B3D48">
        <w:t xml:space="preserve"> sil </w:t>
      </w:r>
      <w:r>
        <w:t>nosijo svoje nacionalne uniforme in orožje.</w:t>
      </w:r>
    </w:p>
    <w:p w14:paraId="6DC14662" w14:textId="77777777" w:rsidR="0031715E" w:rsidRDefault="0031715E" w:rsidP="00CF5588">
      <w:pPr>
        <w:pStyle w:val="Telobesedila"/>
        <w:spacing w:line="276" w:lineRule="auto"/>
        <w:ind w:right="136"/>
        <w:jc w:val="both"/>
      </w:pPr>
    </w:p>
    <w:p w14:paraId="6CFC84E2" w14:textId="237BB6DE" w:rsidR="003C12AC" w:rsidRPr="00AC6799" w:rsidRDefault="003C12AC" w:rsidP="00AC6799">
      <w:pPr>
        <w:pStyle w:val="Telobesedila"/>
        <w:spacing w:line="276" w:lineRule="auto"/>
        <w:jc w:val="center"/>
        <w:rPr>
          <w:b/>
          <w:u w:val="single"/>
        </w:rPr>
      </w:pPr>
      <w:r w:rsidRPr="00AC6799">
        <w:rPr>
          <w:b/>
          <w:u w:val="single"/>
        </w:rPr>
        <w:t xml:space="preserve">6. </w:t>
      </w:r>
      <w:r w:rsidR="00F434EE" w:rsidRPr="00AC6799">
        <w:rPr>
          <w:b/>
          <w:u w:val="single"/>
        </w:rPr>
        <w:t>RAZDELEK</w:t>
      </w:r>
    </w:p>
    <w:p w14:paraId="6B143B8A" w14:textId="7BEEF155" w:rsidR="003C12AC" w:rsidRPr="003C12AC" w:rsidRDefault="003C12AC" w:rsidP="003C12AC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>KAZENSKA IN DISCIPLINSKA PRISTOJNOST</w:t>
      </w:r>
    </w:p>
    <w:p w14:paraId="11A55C41" w14:textId="77777777" w:rsidR="00263E4F" w:rsidRPr="00AD5F51" w:rsidRDefault="00263E4F" w:rsidP="00847048">
      <w:pPr>
        <w:pStyle w:val="Telobesedila"/>
        <w:spacing w:line="276" w:lineRule="auto"/>
        <w:jc w:val="both"/>
        <w:rPr>
          <w:b/>
        </w:rPr>
      </w:pPr>
    </w:p>
    <w:p w14:paraId="0FD0E256" w14:textId="36EF919D" w:rsidR="00263E4F" w:rsidRPr="00AD5F51" w:rsidRDefault="00F04AF8" w:rsidP="00847048">
      <w:pPr>
        <w:pStyle w:val="Telobesedila"/>
        <w:spacing w:line="276" w:lineRule="auto"/>
        <w:ind w:left="216" w:right="171"/>
        <w:jc w:val="both"/>
      </w:pPr>
      <w:r>
        <w:t>Zadeve kazenske in disciplinske pristojnosti se obravnavajo skladno z Nato S</w:t>
      </w:r>
      <w:r w:rsidR="002D27FD">
        <w:t>OFA</w:t>
      </w:r>
      <w:r>
        <w:t xml:space="preserve"> in drugimi veljavnimi </w:t>
      </w:r>
      <w:r w:rsidR="003162DF">
        <w:t>dogovori</w:t>
      </w:r>
      <w:r>
        <w:t xml:space="preserve">, kot je navedeno v </w:t>
      </w:r>
      <w:r w:rsidR="00AD6706">
        <w:t>U</w:t>
      </w:r>
      <w:r>
        <w:t>vodu tega dogovora o podpori usposabljanju.</w:t>
      </w:r>
    </w:p>
    <w:p w14:paraId="02761348" w14:textId="77777777" w:rsidR="00263E4F" w:rsidRDefault="00263E4F" w:rsidP="00847048">
      <w:pPr>
        <w:pStyle w:val="Telobesedila"/>
        <w:spacing w:line="276" w:lineRule="auto"/>
        <w:jc w:val="both"/>
      </w:pPr>
    </w:p>
    <w:p w14:paraId="18AD316F" w14:textId="16E78A9C" w:rsidR="003C12AC" w:rsidRPr="003C12AC" w:rsidRDefault="003C12AC" w:rsidP="003C12AC">
      <w:pPr>
        <w:pStyle w:val="Telobesedila"/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7. </w:t>
      </w:r>
      <w:r w:rsidR="00F434EE">
        <w:rPr>
          <w:b/>
          <w:u w:val="single"/>
        </w:rPr>
        <w:t>RAZDELEK</w:t>
      </w:r>
    </w:p>
    <w:p w14:paraId="474E3AED" w14:textId="2E6369A0" w:rsidR="003C12AC" w:rsidRPr="003C12AC" w:rsidRDefault="003C12AC" w:rsidP="003C12AC">
      <w:pPr>
        <w:pStyle w:val="Telobesedila"/>
        <w:spacing w:line="276" w:lineRule="auto"/>
        <w:jc w:val="center"/>
        <w:rPr>
          <w:b/>
        </w:rPr>
      </w:pPr>
      <w:r>
        <w:rPr>
          <w:b/>
        </w:rPr>
        <w:t>ZDRAVSTVENA PODPORA</w:t>
      </w:r>
    </w:p>
    <w:p w14:paraId="3927F34F" w14:textId="77777777" w:rsidR="00263E4F" w:rsidRPr="00AD5F51" w:rsidRDefault="00263E4F" w:rsidP="00847048">
      <w:pPr>
        <w:pStyle w:val="Telobesedila"/>
        <w:spacing w:line="276" w:lineRule="auto"/>
        <w:jc w:val="both"/>
        <w:rPr>
          <w:b/>
        </w:rPr>
      </w:pPr>
    </w:p>
    <w:p w14:paraId="5FD541A8" w14:textId="7D22C184" w:rsidR="004868A3" w:rsidRDefault="00AD6706" w:rsidP="009F0076">
      <w:pPr>
        <w:pStyle w:val="Telobesedila"/>
        <w:spacing w:line="276" w:lineRule="auto"/>
        <w:ind w:left="193" w:right="142" w:firstLine="17"/>
        <w:jc w:val="both"/>
      </w:pPr>
      <w:r>
        <w:t xml:space="preserve">Zdravstvena podpora </w:t>
      </w:r>
      <w:r w:rsidR="00D27F21">
        <w:t>se gostujočim silam zagotovi pod istimi pogoji kot pripadnikom oboroženih sil države gostiteljice v skladu s 5. odstavkom IX. člena N</w:t>
      </w:r>
      <w:r w:rsidR="008E0377">
        <w:t>ato</w:t>
      </w:r>
      <w:r w:rsidR="00D27F21">
        <w:t xml:space="preserve"> S</w:t>
      </w:r>
      <w:r w:rsidR="002D27FD">
        <w:t>OFA</w:t>
      </w:r>
      <w:r w:rsidR="00D27F21">
        <w:t xml:space="preserve"> in drugimi veljavnimi </w:t>
      </w:r>
      <w:r w:rsidR="003162DF">
        <w:t>dogovori</w:t>
      </w:r>
      <w:r w:rsidR="00D27F21">
        <w:t>, kot je navedeno v Uvodu tega d</w:t>
      </w:r>
      <w:r w:rsidR="00504C45">
        <w:t>ogovora o podpori usposabljanju</w:t>
      </w:r>
      <w:r w:rsidR="00D27F21">
        <w:t xml:space="preserve"> in kot je opisano v prilogah k temu dogovoru o podpori usposabljanju. Osebje </w:t>
      </w:r>
      <w:r w:rsidR="00504C45">
        <w:t>gostujočih sil</w:t>
      </w:r>
      <w:r w:rsidR="00D27F21">
        <w:t xml:space="preserve"> mora imeti </w:t>
      </w:r>
      <w:r w:rsidR="00504C45">
        <w:t xml:space="preserve">na ozemlju države gostiteljice že </w:t>
      </w:r>
      <w:r w:rsidR="00D27F21">
        <w:t xml:space="preserve">pred prihodom urejeno ustrezno zdravstveno zavarovanje zaradi plačila morebitnih stroškov zdravstvene oskrbe. </w:t>
      </w:r>
      <w:r w:rsidR="00504C45">
        <w:t>Gostujoče sile so finančno odgovorne</w:t>
      </w:r>
      <w:r w:rsidR="00D27F21">
        <w:t xml:space="preserve"> za plačilo zdravstvene oskrbe in drugih storitev, vključno z nujno </w:t>
      </w:r>
      <w:r w:rsidR="009A791C">
        <w:t xml:space="preserve">medicinsko </w:t>
      </w:r>
      <w:r w:rsidR="00D27F21">
        <w:t xml:space="preserve">evakuacijo, ki jih zagotavljajo civilne zdravstvene ustanove. Za strateško </w:t>
      </w:r>
      <w:r w:rsidR="009A791C">
        <w:t xml:space="preserve">medicinsko </w:t>
      </w:r>
      <w:r w:rsidR="00D27F21">
        <w:t>evakuacijo je odgo</w:t>
      </w:r>
      <w:r w:rsidR="00504C45">
        <w:t>vorna država pošiljateljica</w:t>
      </w:r>
      <w:r w:rsidR="00D27F21">
        <w:t>.</w:t>
      </w:r>
    </w:p>
    <w:p w14:paraId="1344A23A" w14:textId="77777777" w:rsidR="004868A3" w:rsidRDefault="004868A3" w:rsidP="00847048">
      <w:pPr>
        <w:pStyle w:val="Telobesedila"/>
        <w:spacing w:line="276" w:lineRule="auto"/>
        <w:jc w:val="both"/>
      </w:pPr>
    </w:p>
    <w:p w14:paraId="36D7F2E5" w14:textId="6AA2FDB1" w:rsidR="003C12AC" w:rsidRPr="003C12AC" w:rsidRDefault="003C12AC" w:rsidP="003C12AC">
      <w:pPr>
        <w:pStyle w:val="Telobesedila"/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8. </w:t>
      </w:r>
      <w:r w:rsidR="00F434EE">
        <w:rPr>
          <w:b/>
          <w:u w:val="single"/>
        </w:rPr>
        <w:t>RAZDELEK</w:t>
      </w:r>
    </w:p>
    <w:p w14:paraId="158E17E1" w14:textId="5BEAC35A" w:rsidR="003C12AC" w:rsidRPr="003C12AC" w:rsidRDefault="00F47A16" w:rsidP="003C12AC">
      <w:pPr>
        <w:pStyle w:val="Telobesedila"/>
        <w:spacing w:line="276" w:lineRule="auto"/>
        <w:jc w:val="center"/>
        <w:rPr>
          <w:b/>
        </w:rPr>
      </w:pPr>
      <w:r>
        <w:rPr>
          <w:b/>
        </w:rPr>
        <w:t>OBVEZNOSTI</w:t>
      </w:r>
      <w:r w:rsidR="009A791C">
        <w:rPr>
          <w:b/>
        </w:rPr>
        <w:t xml:space="preserve"> SPREJEMNIH SIL</w:t>
      </w:r>
    </w:p>
    <w:p w14:paraId="532F4731" w14:textId="3FF3E14E" w:rsidR="00263E4F" w:rsidRPr="00AD5F51" w:rsidRDefault="00263E4F" w:rsidP="00847048">
      <w:pPr>
        <w:pStyle w:val="Telobesedila"/>
        <w:spacing w:line="276" w:lineRule="auto"/>
        <w:jc w:val="both"/>
        <w:rPr>
          <w:b/>
        </w:rPr>
      </w:pPr>
    </w:p>
    <w:p w14:paraId="57CB0A33" w14:textId="515A1CBD" w:rsidR="00263E4F" w:rsidRDefault="00E6126C" w:rsidP="00847048">
      <w:pPr>
        <w:pStyle w:val="Telobesedila"/>
        <w:spacing w:line="276" w:lineRule="auto"/>
        <w:ind w:left="175"/>
        <w:jc w:val="both"/>
      </w:pPr>
      <w:r>
        <w:t xml:space="preserve">Skladno z </w:t>
      </w:r>
      <w:r w:rsidR="00A0142D">
        <w:t>določb</w:t>
      </w:r>
      <w:r>
        <w:t>ami</w:t>
      </w:r>
      <w:r w:rsidR="00A0142D">
        <w:t xml:space="preserve"> tega dogovora o podpori usposabljanju namerava</w:t>
      </w:r>
      <w:r w:rsidR="009E72BA">
        <w:t>jo</w:t>
      </w:r>
      <w:r w:rsidR="00A0142D">
        <w:t xml:space="preserve"> sprejemn</w:t>
      </w:r>
      <w:r w:rsidR="009E72BA">
        <w:t>e</w:t>
      </w:r>
      <w:r w:rsidR="00A0142D">
        <w:t xml:space="preserve"> sil</w:t>
      </w:r>
      <w:r w:rsidR="009E72BA">
        <w:t>e</w:t>
      </w:r>
      <w:r w:rsidR="00A0142D">
        <w:t xml:space="preserve"> </w:t>
      </w:r>
      <w:r w:rsidR="003357F5">
        <w:t>med</w:t>
      </w:r>
      <w:r w:rsidR="00A0142D">
        <w:t xml:space="preserve"> usposabljanj</w:t>
      </w:r>
      <w:r w:rsidR="003357F5">
        <w:t>em</w:t>
      </w:r>
      <w:r w:rsidR="00A0142D">
        <w:t xml:space="preserve">: </w:t>
      </w:r>
    </w:p>
    <w:p w14:paraId="170CA9F4" w14:textId="77777777" w:rsidR="0040033E" w:rsidRPr="00AD5F51" w:rsidRDefault="0040033E" w:rsidP="00847048">
      <w:pPr>
        <w:pStyle w:val="Telobesedila"/>
        <w:spacing w:line="276" w:lineRule="auto"/>
        <w:ind w:left="175"/>
        <w:jc w:val="both"/>
      </w:pPr>
    </w:p>
    <w:p w14:paraId="63CF6194" w14:textId="71A6D183" w:rsidR="00267F39" w:rsidRDefault="00E6126C" w:rsidP="000D1289">
      <w:pPr>
        <w:pStyle w:val="Odstavekseznama"/>
        <w:numPr>
          <w:ilvl w:val="1"/>
          <w:numId w:val="15"/>
        </w:numPr>
        <w:spacing w:line="276" w:lineRule="auto"/>
        <w:ind w:left="567" w:right="154" w:hanging="425"/>
        <w:jc w:val="both"/>
        <w:rPr>
          <w:sz w:val="24"/>
          <w:szCs w:val="24"/>
        </w:rPr>
      </w:pPr>
      <w:r>
        <w:rPr>
          <w:sz w:val="24"/>
        </w:rPr>
        <w:t>z</w:t>
      </w:r>
      <w:r w:rsidR="00F04AF8">
        <w:rPr>
          <w:sz w:val="24"/>
        </w:rPr>
        <w:t>agotoviti zahtevano logis</w:t>
      </w:r>
      <w:r w:rsidR="00C65938">
        <w:rPr>
          <w:sz w:val="24"/>
        </w:rPr>
        <w:t xml:space="preserve">tično podporo in storitve, kot je medsebojno dogovorjeno in usklajeno </w:t>
      </w:r>
      <w:r w:rsidR="00044B67">
        <w:rPr>
          <w:sz w:val="24"/>
        </w:rPr>
        <w:t>v</w:t>
      </w:r>
      <w:r w:rsidR="00C65938">
        <w:rPr>
          <w:sz w:val="24"/>
        </w:rPr>
        <w:t xml:space="preserve"> Sporazum</w:t>
      </w:r>
      <w:r w:rsidR="00044B67">
        <w:rPr>
          <w:sz w:val="24"/>
        </w:rPr>
        <w:t>u</w:t>
      </w:r>
      <w:r w:rsidR="00C65938">
        <w:rPr>
          <w:sz w:val="24"/>
        </w:rPr>
        <w:t xml:space="preserve"> o nabavi in vzajemnih storitvah </w:t>
      </w:r>
      <w:r w:rsidR="00C65938">
        <w:t>in</w:t>
      </w:r>
      <w:r w:rsidR="00F04AF8">
        <w:rPr>
          <w:sz w:val="24"/>
        </w:rPr>
        <w:t xml:space="preserve"> Izjav</w:t>
      </w:r>
      <w:r w:rsidR="00044B67">
        <w:rPr>
          <w:sz w:val="24"/>
        </w:rPr>
        <w:t>i</w:t>
      </w:r>
      <w:r w:rsidR="00F04AF8">
        <w:rPr>
          <w:sz w:val="24"/>
        </w:rPr>
        <w:t xml:space="preserve"> o </w:t>
      </w:r>
      <w:r w:rsidR="00F47A16">
        <w:rPr>
          <w:sz w:val="24"/>
        </w:rPr>
        <w:t>potrebah</w:t>
      </w:r>
      <w:r w:rsidR="00F04AF8">
        <w:rPr>
          <w:sz w:val="24"/>
        </w:rPr>
        <w:t>;</w:t>
      </w:r>
    </w:p>
    <w:p w14:paraId="5BE0A598" w14:textId="77777777" w:rsidR="0040033E" w:rsidRDefault="0040033E" w:rsidP="0040033E">
      <w:pPr>
        <w:pStyle w:val="Odstavekseznama"/>
        <w:spacing w:line="276" w:lineRule="auto"/>
        <w:ind w:left="567" w:right="154" w:firstLine="0"/>
        <w:jc w:val="both"/>
        <w:rPr>
          <w:sz w:val="24"/>
          <w:szCs w:val="24"/>
        </w:rPr>
      </w:pPr>
    </w:p>
    <w:p w14:paraId="7AFEAEDE" w14:textId="23E7EE3B" w:rsidR="000D1289" w:rsidRPr="00E6126C" w:rsidRDefault="00E6126C" w:rsidP="000D1289">
      <w:pPr>
        <w:pStyle w:val="Odstavekseznama"/>
        <w:numPr>
          <w:ilvl w:val="1"/>
          <w:numId w:val="15"/>
        </w:numPr>
        <w:spacing w:line="276" w:lineRule="auto"/>
        <w:ind w:left="567" w:right="154" w:hanging="425"/>
        <w:jc w:val="both"/>
        <w:rPr>
          <w:sz w:val="24"/>
          <w:szCs w:val="24"/>
        </w:rPr>
      </w:pPr>
      <w:r>
        <w:rPr>
          <w:sz w:val="24"/>
        </w:rPr>
        <w:t>poskrbeti</w:t>
      </w:r>
      <w:r w:rsidR="000D1289">
        <w:rPr>
          <w:sz w:val="24"/>
        </w:rPr>
        <w:t xml:space="preserve"> za sprejem osebja gostujočih sil na vnaprej določenem vstopnem mestu in za nadaljnje premike</w:t>
      </w:r>
      <w:r>
        <w:rPr>
          <w:sz w:val="24"/>
        </w:rPr>
        <w:t>;</w:t>
      </w:r>
    </w:p>
    <w:p w14:paraId="13AB02B6" w14:textId="27F34046" w:rsidR="00E6126C" w:rsidRDefault="00E6126C" w:rsidP="00E6126C">
      <w:pPr>
        <w:spacing w:line="276" w:lineRule="auto"/>
        <w:ind w:right="154"/>
        <w:jc w:val="both"/>
        <w:rPr>
          <w:sz w:val="24"/>
          <w:szCs w:val="24"/>
        </w:rPr>
      </w:pPr>
    </w:p>
    <w:p w14:paraId="3A1E28E6" w14:textId="54FE75CE" w:rsidR="000D1289" w:rsidRDefault="000D1289" w:rsidP="000D1289">
      <w:pPr>
        <w:pStyle w:val="Odstavekseznama"/>
        <w:numPr>
          <w:ilvl w:val="1"/>
          <w:numId w:val="15"/>
        </w:numPr>
        <w:spacing w:line="276" w:lineRule="auto"/>
        <w:ind w:left="567" w:right="154" w:hanging="425"/>
        <w:jc w:val="both"/>
        <w:rPr>
          <w:sz w:val="24"/>
          <w:szCs w:val="24"/>
        </w:rPr>
      </w:pPr>
      <w:r>
        <w:rPr>
          <w:sz w:val="24"/>
        </w:rPr>
        <w:t>obvestiti gostujoče sile o predpisih sprejemn</w:t>
      </w:r>
      <w:r w:rsidR="0067723A">
        <w:rPr>
          <w:sz w:val="24"/>
        </w:rPr>
        <w:t>ih</w:t>
      </w:r>
      <w:r>
        <w:rPr>
          <w:sz w:val="24"/>
        </w:rPr>
        <w:t xml:space="preserve"> sil v zvezi z usposabljanjem in varnostjo.</w:t>
      </w:r>
    </w:p>
    <w:p w14:paraId="0FC10FE8" w14:textId="77777777" w:rsidR="0031715E" w:rsidRPr="00AD5F51" w:rsidRDefault="0031715E" w:rsidP="0031715E">
      <w:pPr>
        <w:pStyle w:val="Odstavekseznama"/>
        <w:tabs>
          <w:tab w:val="left" w:pos="891"/>
          <w:tab w:val="left" w:pos="892"/>
        </w:tabs>
        <w:spacing w:line="276" w:lineRule="auto"/>
        <w:ind w:left="535" w:right="154" w:firstLine="0"/>
        <w:jc w:val="both"/>
        <w:rPr>
          <w:sz w:val="24"/>
          <w:szCs w:val="24"/>
        </w:rPr>
      </w:pPr>
    </w:p>
    <w:p w14:paraId="0C7928E3" w14:textId="3E0AA9BA" w:rsidR="00267F39" w:rsidRPr="000D1289" w:rsidRDefault="00267F39" w:rsidP="000D1289">
      <w:pPr>
        <w:tabs>
          <w:tab w:val="left" w:pos="891"/>
          <w:tab w:val="left" w:pos="892"/>
        </w:tabs>
        <w:spacing w:line="276" w:lineRule="auto"/>
        <w:ind w:left="175" w:right="154"/>
        <w:jc w:val="both"/>
        <w:rPr>
          <w:sz w:val="24"/>
          <w:szCs w:val="24"/>
        </w:rPr>
      </w:pPr>
    </w:p>
    <w:p w14:paraId="5A378F79" w14:textId="2070C6CC" w:rsidR="00CF5588" w:rsidRPr="000D1289" w:rsidRDefault="00CF5588" w:rsidP="000D1289">
      <w:pPr>
        <w:pStyle w:val="Odstavekseznama"/>
        <w:tabs>
          <w:tab w:val="left" w:pos="891"/>
          <w:tab w:val="left" w:pos="892"/>
        </w:tabs>
        <w:spacing w:line="276" w:lineRule="auto"/>
        <w:ind w:left="895" w:right="154" w:firstLine="0"/>
        <w:jc w:val="both"/>
        <w:rPr>
          <w:sz w:val="24"/>
          <w:szCs w:val="24"/>
        </w:rPr>
      </w:pPr>
    </w:p>
    <w:p w14:paraId="754DCC75" w14:textId="0E1B1DF8" w:rsidR="003C12AC" w:rsidRPr="003C12AC" w:rsidRDefault="003C12AC" w:rsidP="003C12AC">
      <w:pPr>
        <w:pStyle w:val="Telobesedila"/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9. </w:t>
      </w:r>
      <w:r w:rsidR="00F434EE">
        <w:rPr>
          <w:b/>
          <w:u w:val="single"/>
        </w:rPr>
        <w:t>RAZDELEK</w:t>
      </w:r>
    </w:p>
    <w:p w14:paraId="44A9AA40" w14:textId="4A08FBC4" w:rsidR="003C12AC" w:rsidRPr="003C12AC" w:rsidRDefault="003C12AC" w:rsidP="003C12AC">
      <w:pPr>
        <w:pStyle w:val="Telobesedila"/>
        <w:spacing w:line="276" w:lineRule="auto"/>
        <w:jc w:val="center"/>
        <w:rPr>
          <w:b/>
        </w:rPr>
      </w:pPr>
      <w:r>
        <w:rPr>
          <w:b/>
        </w:rPr>
        <w:t>OBVEZNOSTI GOSTUJOČIH SIL</w:t>
      </w:r>
    </w:p>
    <w:p w14:paraId="08035B96" w14:textId="77777777" w:rsidR="00263E4F" w:rsidRPr="00AD5F51" w:rsidRDefault="00263E4F" w:rsidP="00847048">
      <w:pPr>
        <w:pStyle w:val="Telobesedila"/>
        <w:spacing w:line="276" w:lineRule="auto"/>
        <w:jc w:val="both"/>
        <w:rPr>
          <w:b/>
        </w:rPr>
      </w:pPr>
    </w:p>
    <w:p w14:paraId="03DD4464" w14:textId="3E37F23A" w:rsidR="00263E4F" w:rsidRPr="00AD5F51" w:rsidRDefault="00E6126C" w:rsidP="00847048">
      <w:pPr>
        <w:pStyle w:val="Telobesedila"/>
        <w:spacing w:line="276" w:lineRule="auto"/>
        <w:ind w:left="151"/>
        <w:jc w:val="both"/>
      </w:pPr>
      <w:r>
        <w:t>Skladno z določbami tega dogovora o podpori usposabljanju nameravajo g</w:t>
      </w:r>
      <w:r w:rsidR="00F04AF8">
        <w:t>ostujoče sile v obdobju usposab</w:t>
      </w:r>
      <w:r w:rsidR="00BA4ED0">
        <w:t>ljanja</w:t>
      </w:r>
      <w:r w:rsidR="00F04AF8">
        <w:t>:</w:t>
      </w:r>
    </w:p>
    <w:p w14:paraId="5DFB82DD" w14:textId="40E96190" w:rsidR="0040033E" w:rsidRPr="00AD5F51" w:rsidRDefault="0040033E" w:rsidP="00847048">
      <w:pPr>
        <w:pStyle w:val="Telobesedila"/>
        <w:spacing w:line="276" w:lineRule="auto"/>
        <w:jc w:val="both"/>
      </w:pPr>
    </w:p>
    <w:p w14:paraId="504C2B85" w14:textId="41E31178" w:rsidR="0040033E" w:rsidRPr="00EF4057" w:rsidRDefault="00EF4057" w:rsidP="00EF4057">
      <w:pPr>
        <w:pStyle w:val="Odstavekseznama"/>
        <w:numPr>
          <w:ilvl w:val="1"/>
          <w:numId w:val="16"/>
        </w:numPr>
        <w:tabs>
          <w:tab w:val="left" w:pos="709"/>
        </w:tabs>
        <w:spacing w:line="276" w:lineRule="auto"/>
        <w:ind w:right="137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="00614D34" w:rsidRPr="00EF4057">
        <w:rPr>
          <w:sz w:val="24"/>
        </w:rPr>
        <w:t xml:space="preserve">skrbno ravnati z vso opremo, ki </w:t>
      </w:r>
      <w:r w:rsidR="00503673">
        <w:rPr>
          <w:sz w:val="24"/>
        </w:rPr>
        <w:t xml:space="preserve">jim </w:t>
      </w:r>
      <w:r w:rsidR="00614D34" w:rsidRPr="00EF4057">
        <w:rPr>
          <w:sz w:val="24"/>
        </w:rPr>
        <w:t>je začasno zagotovljena</w:t>
      </w:r>
      <w:r w:rsidR="00E031A8" w:rsidRPr="00EF4057">
        <w:rPr>
          <w:sz w:val="24"/>
        </w:rPr>
        <w:t>,</w:t>
      </w:r>
      <w:r w:rsidR="00614D34" w:rsidRPr="00EF4057">
        <w:rPr>
          <w:sz w:val="24"/>
        </w:rPr>
        <w:t xml:space="preserve"> </w:t>
      </w:r>
      <w:r w:rsidR="00E031A8" w:rsidRPr="00EF4057">
        <w:rPr>
          <w:sz w:val="24"/>
        </w:rPr>
        <w:t>pri čemer je ob vrnitvi takšne opreme ustreznim organom sprejemn</w:t>
      </w:r>
      <w:r w:rsidR="00503673">
        <w:rPr>
          <w:sz w:val="24"/>
        </w:rPr>
        <w:t>ih</w:t>
      </w:r>
      <w:r w:rsidR="00E031A8" w:rsidRPr="00EF4057">
        <w:rPr>
          <w:sz w:val="24"/>
        </w:rPr>
        <w:t xml:space="preserve"> sil pred odhodom gostujočih sil</w:t>
      </w:r>
      <w:r w:rsidR="00503673" w:rsidRPr="00503673">
        <w:rPr>
          <w:sz w:val="24"/>
        </w:rPr>
        <w:t xml:space="preserve"> </w:t>
      </w:r>
      <w:r w:rsidR="00503673" w:rsidRPr="00EF4057">
        <w:rPr>
          <w:sz w:val="24"/>
        </w:rPr>
        <w:t>sprejemljiva običajna obraba, povezana z normalno uporabo</w:t>
      </w:r>
      <w:r w:rsidR="00E031A8" w:rsidRPr="00EF4057">
        <w:rPr>
          <w:sz w:val="24"/>
        </w:rPr>
        <w:t>;</w:t>
      </w:r>
    </w:p>
    <w:p w14:paraId="4FC84000" w14:textId="77777777" w:rsidR="0040033E" w:rsidRDefault="0040033E" w:rsidP="00614D34">
      <w:pPr>
        <w:tabs>
          <w:tab w:val="left" w:pos="709"/>
        </w:tabs>
        <w:spacing w:line="276" w:lineRule="auto"/>
        <w:ind w:left="567" w:right="137" w:hanging="428"/>
        <w:jc w:val="both"/>
        <w:rPr>
          <w:sz w:val="24"/>
          <w:szCs w:val="24"/>
        </w:rPr>
      </w:pPr>
    </w:p>
    <w:p w14:paraId="146C1EE1" w14:textId="788A09EC" w:rsidR="00614D34" w:rsidRPr="00EF4057" w:rsidRDefault="00EF4057" w:rsidP="00EF4057">
      <w:pPr>
        <w:pStyle w:val="Odstavekseznama"/>
        <w:numPr>
          <w:ilvl w:val="1"/>
          <w:numId w:val="16"/>
        </w:numPr>
        <w:tabs>
          <w:tab w:val="left" w:pos="709"/>
        </w:tabs>
        <w:spacing w:line="276" w:lineRule="auto"/>
        <w:ind w:right="137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="00614D34" w:rsidRPr="00EF4057">
        <w:rPr>
          <w:sz w:val="24"/>
        </w:rPr>
        <w:t xml:space="preserve">pričakovati, da se vsa hrvaška vojaška infrastruktura, ki jo med usposabljanjem uporabljajo enote gostujočih sil, vzdržuje in vrne v čistem, uporabnem/primernem stanju, v kakršnem je bila </w:t>
      </w:r>
      <w:r w:rsidR="00E031A8" w:rsidRPr="00EF4057">
        <w:rPr>
          <w:sz w:val="24"/>
        </w:rPr>
        <w:t>ob prevzemu</w:t>
      </w:r>
      <w:r w:rsidR="00614D34" w:rsidRPr="00EF4057">
        <w:rPr>
          <w:sz w:val="24"/>
        </w:rPr>
        <w:t>;</w:t>
      </w:r>
    </w:p>
    <w:p w14:paraId="1BD54072" w14:textId="77777777" w:rsidR="0031715E" w:rsidRPr="0031715E" w:rsidRDefault="0031715E" w:rsidP="0031715E">
      <w:pPr>
        <w:pStyle w:val="Odstavekseznama"/>
        <w:tabs>
          <w:tab w:val="left" w:pos="709"/>
        </w:tabs>
        <w:spacing w:line="276" w:lineRule="auto"/>
        <w:ind w:left="709" w:right="137" w:firstLine="0"/>
        <w:jc w:val="both"/>
        <w:rPr>
          <w:sz w:val="24"/>
          <w:szCs w:val="24"/>
        </w:rPr>
      </w:pPr>
    </w:p>
    <w:p w14:paraId="33D5CBC2" w14:textId="186ABAFD" w:rsidR="00263E4F" w:rsidRPr="00614D34" w:rsidRDefault="00EF4057" w:rsidP="00614D34">
      <w:pPr>
        <w:pStyle w:val="Odstavekseznama"/>
        <w:numPr>
          <w:ilvl w:val="1"/>
          <w:numId w:val="16"/>
        </w:numPr>
        <w:tabs>
          <w:tab w:val="left" w:pos="709"/>
        </w:tabs>
        <w:spacing w:line="276" w:lineRule="auto"/>
        <w:ind w:right="137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="00614D34">
        <w:rPr>
          <w:sz w:val="24"/>
        </w:rPr>
        <w:t xml:space="preserve">spoštovati </w:t>
      </w:r>
      <w:r w:rsidR="00E031A8">
        <w:rPr>
          <w:sz w:val="24"/>
        </w:rPr>
        <w:t xml:space="preserve">veljavne </w:t>
      </w:r>
      <w:r w:rsidR="00614D34">
        <w:rPr>
          <w:sz w:val="24"/>
        </w:rPr>
        <w:t>predpise sprejemn</w:t>
      </w:r>
      <w:r w:rsidR="00BE2ABD">
        <w:rPr>
          <w:sz w:val="24"/>
        </w:rPr>
        <w:t>ih</w:t>
      </w:r>
      <w:r w:rsidR="00614D34">
        <w:rPr>
          <w:sz w:val="24"/>
        </w:rPr>
        <w:t xml:space="preserve"> s</w:t>
      </w:r>
      <w:r w:rsidR="00E031A8">
        <w:rPr>
          <w:sz w:val="24"/>
        </w:rPr>
        <w:t>il o usposabljanju in varnosti</w:t>
      </w:r>
      <w:r w:rsidR="00BE2ABD">
        <w:rPr>
          <w:sz w:val="24"/>
        </w:rPr>
        <w:t>, kot je primerno</w:t>
      </w:r>
      <w:r w:rsidR="00614D34">
        <w:rPr>
          <w:sz w:val="24"/>
        </w:rPr>
        <w:t>.</w:t>
      </w:r>
    </w:p>
    <w:p w14:paraId="61F45F9C" w14:textId="77777777" w:rsidR="0031715E" w:rsidRPr="00AD5F51" w:rsidRDefault="0031715E" w:rsidP="00847048">
      <w:pPr>
        <w:spacing w:line="276" w:lineRule="auto"/>
        <w:rPr>
          <w:sz w:val="24"/>
          <w:szCs w:val="24"/>
        </w:rPr>
      </w:pPr>
    </w:p>
    <w:p w14:paraId="0AB3E391" w14:textId="27C8A39B" w:rsidR="00F76EFE" w:rsidRPr="00F434EE" w:rsidRDefault="00F04AF8" w:rsidP="00AC6799">
      <w:pPr>
        <w:pStyle w:val="Telobesedila"/>
        <w:spacing w:line="276" w:lineRule="auto"/>
        <w:jc w:val="center"/>
        <w:rPr>
          <w:b/>
          <w:u w:val="single"/>
        </w:rPr>
      </w:pPr>
      <w:r w:rsidRPr="00F434EE">
        <w:rPr>
          <w:b/>
          <w:u w:val="single"/>
        </w:rPr>
        <w:t xml:space="preserve">10. </w:t>
      </w:r>
      <w:r w:rsidR="00F434EE" w:rsidRPr="00F434EE">
        <w:rPr>
          <w:b/>
          <w:u w:val="single"/>
        </w:rPr>
        <w:t>RAZDELEK</w:t>
      </w:r>
    </w:p>
    <w:p w14:paraId="2DC43A61" w14:textId="3E0D0D93" w:rsidR="00263E4F" w:rsidRPr="00AD5F51" w:rsidRDefault="00F47A16" w:rsidP="00AC6799">
      <w:pPr>
        <w:pStyle w:val="Telobesedila"/>
        <w:spacing w:line="276" w:lineRule="auto"/>
        <w:jc w:val="center"/>
        <w:rPr>
          <w:b/>
        </w:rPr>
      </w:pPr>
      <w:r>
        <w:rPr>
          <w:b/>
        </w:rPr>
        <w:t>ZAHTEVKI</w:t>
      </w:r>
      <w:r w:rsidR="00F04AF8">
        <w:rPr>
          <w:b/>
        </w:rPr>
        <w:t xml:space="preserve"> IN REŠEVANJE SPOROV</w:t>
      </w:r>
    </w:p>
    <w:p w14:paraId="5C006CD5" w14:textId="77777777" w:rsidR="00263E4F" w:rsidRPr="00AD5F51" w:rsidRDefault="00263E4F" w:rsidP="00847048">
      <w:pPr>
        <w:pStyle w:val="Telobesedila"/>
        <w:spacing w:line="276" w:lineRule="auto"/>
        <w:jc w:val="both"/>
        <w:rPr>
          <w:b/>
        </w:rPr>
      </w:pPr>
    </w:p>
    <w:p w14:paraId="7F7484CF" w14:textId="1319F0D0" w:rsidR="00361AA2" w:rsidRDefault="00361AA2" w:rsidP="00361AA2">
      <w:pPr>
        <w:tabs>
          <w:tab w:val="left" w:pos="935"/>
        </w:tabs>
        <w:spacing w:line="276" w:lineRule="auto"/>
        <w:ind w:left="241" w:right="134"/>
        <w:jc w:val="both"/>
        <w:rPr>
          <w:sz w:val="24"/>
        </w:rPr>
      </w:pPr>
      <w:r>
        <w:rPr>
          <w:sz w:val="24"/>
        </w:rPr>
        <w:t xml:space="preserve">10.1. </w:t>
      </w:r>
      <w:r w:rsidR="006E5159">
        <w:rPr>
          <w:sz w:val="24"/>
        </w:rPr>
        <w:t>Zahtevki</w:t>
      </w:r>
      <w:r w:rsidR="00D8564B" w:rsidRPr="00361AA2">
        <w:rPr>
          <w:sz w:val="24"/>
        </w:rPr>
        <w:t>, ki nastanejo na območju usposabljan</w:t>
      </w:r>
      <w:r w:rsidR="00D62212">
        <w:rPr>
          <w:sz w:val="24"/>
        </w:rPr>
        <w:t>j</w:t>
      </w:r>
      <w:r w:rsidR="00D8564B" w:rsidRPr="00361AA2">
        <w:rPr>
          <w:sz w:val="24"/>
        </w:rPr>
        <w:t>a ali v povezavi z njim, se</w:t>
      </w:r>
      <w:r w:rsidR="00F04AF8" w:rsidRPr="00361AA2">
        <w:rPr>
          <w:sz w:val="24"/>
        </w:rPr>
        <w:t xml:space="preserve"> obravnavajo skladno z Nato S</w:t>
      </w:r>
      <w:r w:rsidR="00D62212">
        <w:rPr>
          <w:sz w:val="24"/>
        </w:rPr>
        <w:t>OFA</w:t>
      </w:r>
      <w:r w:rsidR="00F04AF8" w:rsidRPr="00361AA2">
        <w:rPr>
          <w:sz w:val="24"/>
        </w:rPr>
        <w:t xml:space="preserve"> in drugimi veljavnimi </w:t>
      </w:r>
      <w:r w:rsidR="003162DF">
        <w:rPr>
          <w:sz w:val="24"/>
        </w:rPr>
        <w:t>dogovori</w:t>
      </w:r>
      <w:r w:rsidR="00F04AF8" w:rsidRPr="00361AA2">
        <w:rPr>
          <w:sz w:val="24"/>
        </w:rPr>
        <w:t xml:space="preserve">, kot je navedeno v </w:t>
      </w:r>
      <w:r w:rsidR="00EF4057">
        <w:rPr>
          <w:sz w:val="24"/>
        </w:rPr>
        <w:t>U</w:t>
      </w:r>
      <w:r w:rsidR="00F04AF8" w:rsidRPr="00361AA2">
        <w:rPr>
          <w:sz w:val="24"/>
        </w:rPr>
        <w:t>vodu tega dogovora o podpori usposabljanju.</w:t>
      </w:r>
    </w:p>
    <w:p w14:paraId="17DBA9C1" w14:textId="77777777" w:rsidR="00361AA2" w:rsidRDefault="00361AA2" w:rsidP="00361AA2">
      <w:pPr>
        <w:tabs>
          <w:tab w:val="left" w:pos="935"/>
        </w:tabs>
        <w:spacing w:line="276" w:lineRule="auto"/>
        <w:ind w:left="241" w:right="134"/>
        <w:jc w:val="both"/>
        <w:rPr>
          <w:sz w:val="24"/>
        </w:rPr>
      </w:pPr>
    </w:p>
    <w:p w14:paraId="175F7B18" w14:textId="0EB42AB5" w:rsidR="00361AA2" w:rsidRDefault="00361AA2" w:rsidP="00361AA2">
      <w:pPr>
        <w:tabs>
          <w:tab w:val="left" w:pos="935"/>
        </w:tabs>
        <w:spacing w:line="276" w:lineRule="auto"/>
        <w:ind w:left="241" w:right="134"/>
        <w:jc w:val="both"/>
        <w:rPr>
          <w:sz w:val="24"/>
        </w:rPr>
      </w:pPr>
      <w:r>
        <w:rPr>
          <w:sz w:val="24"/>
        </w:rPr>
        <w:t xml:space="preserve">10.2. </w:t>
      </w:r>
      <w:r w:rsidR="00F04AF8" w:rsidRPr="00361AA2">
        <w:rPr>
          <w:sz w:val="24"/>
        </w:rPr>
        <w:t>Udeleženc</w:t>
      </w:r>
      <w:r w:rsidR="00D62212">
        <w:rPr>
          <w:sz w:val="24"/>
        </w:rPr>
        <w:t>i</w:t>
      </w:r>
      <w:r w:rsidR="00F04AF8" w:rsidRPr="00361AA2">
        <w:rPr>
          <w:sz w:val="24"/>
        </w:rPr>
        <w:t xml:space="preserve"> rešuje</w:t>
      </w:r>
      <w:r w:rsidR="00D62212">
        <w:rPr>
          <w:sz w:val="24"/>
        </w:rPr>
        <w:t>jo</w:t>
      </w:r>
      <w:r w:rsidR="00F04AF8" w:rsidRPr="00361AA2">
        <w:rPr>
          <w:sz w:val="24"/>
        </w:rPr>
        <w:t xml:space="preserve"> spore z medsebojnim posvetovanjem na najnižji možni ravni.</w:t>
      </w:r>
    </w:p>
    <w:p w14:paraId="7B4499D8" w14:textId="77777777" w:rsidR="00361AA2" w:rsidRDefault="00361AA2" w:rsidP="00361AA2">
      <w:pPr>
        <w:tabs>
          <w:tab w:val="left" w:pos="935"/>
        </w:tabs>
        <w:spacing w:line="276" w:lineRule="auto"/>
        <w:ind w:left="241" w:right="134"/>
        <w:jc w:val="both"/>
        <w:rPr>
          <w:sz w:val="24"/>
        </w:rPr>
      </w:pPr>
    </w:p>
    <w:p w14:paraId="1E1F164E" w14:textId="32668727" w:rsidR="00361AA2" w:rsidRDefault="00361AA2" w:rsidP="00361AA2">
      <w:pPr>
        <w:tabs>
          <w:tab w:val="left" w:pos="935"/>
        </w:tabs>
        <w:spacing w:line="276" w:lineRule="auto"/>
        <w:ind w:left="241" w:right="134"/>
        <w:jc w:val="both"/>
        <w:rPr>
          <w:sz w:val="24"/>
        </w:rPr>
      </w:pPr>
      <w:r>
        <w:rPr>
          <w:sz w:val="24"/>
        </w:rPr>
        <w:t xml:space="preserve">10.3. </w:t>
      </w:r>
      <w:r w:rsidR="00491FCE" w:rsidRPr="00361AA2">
        <w:rPr>
          <w:sz w:val="24"/>
        </w:rPr>
        <w:t xml:space="preserve">Država </w:t>
      </w:r>
      <w:r>
        <w:rPr>
          <w:sz w:val="24"/>
        </w:rPr>
        <w:t>sprejemnica</w:t>
      </w:r>
      <w:r w:rsidR="00491FCE" w:rsidRPr="00361AA2">
        <w:rPr>
          <w:sz w:val="24"/>
        </w:rPr>
        <w:t xml:space="preserve"> in </w:t>
      </w:r>
      <w:r>
        <w:rPr>
          <w:sz w:val="24"/>
        </w:rPr>
        <w:t>gostujoče sile</w:t>
      </w:r>
      <w:r w:rsidR="00491FCE" w:rsidRPr="00361AA2">
        <w:rPr>
          <w:sz w:val="24"/>
        </w:rPr>
        <w:t xml:space="preserve"> morajo poskrbeti, da je vsaj eden od častnikov za </w:t>
      </w:r>
      <w:r w:rsidR="00D62212">
        <w:rPr>
          <w:sz w:val="24"/>
        </w:rPr>
        <w:t>povezavo</w:t>
      </w:r>
      <w:r w:rsidR="00D62212" w:rsidRPr="00361AA2">
        <w:rPr>
          <w:sz w:val="24"/>
        </w:rPr>
        <w:t xml:space="preserve"> </w:t>
      </w:r>
      <w:r w:rsidR="00491FCE" w:rsidRPr="00361AA2">
        <w:rPr>
          <w:sz w:val="24"/>
        </w:rPr>
        <w:t xml:space="preserve">seznanjen s postopki </w:t>
      </w:r>
      <w:r w:rsidR="006E5159">
        <w:rPr>
          <w:sz w:val="24"/>
        </w:rPr>
        <w:t>reševanja zahtevkov</w:t>
      </w:r>
      <w:r w:rsidR="00491FCE" w:rsidRPr="00361AA2">
        <w:rPr>
          <w:sz w:val="24"/>
        </w:rPr>
        <w:t xml:space="preserve"> in odgovoren, da deluje kot oseba za stike med organi oblasti </w:t>
      </w:r>
      <w:r>
        <w:rPr>
          <w:sz w:val="24"/>
        </w:rPr>
        <w:t>gostujočih sil</w:t>
      </w:r>
      <w:r w:rsidR="00491FCE" w:rsidRPr="00361AA2">
        <w:rPr>
          <w:sz w:val="24"/>
        </w:rPr>
        <w:t xml:space="preserve"> in organi oblasti države </w:t>
      </w:r>
      <w:r>
        <w:rPr>
          <w:sz w:val="24"/>
        </w:rPr>
        <w:t>sprejemnice</w:t>
      </w:r>
      <w:r w:rsidR="00491FCE" w:rsidRPr="00361AA2">
        <w:rPr>
          <w:sz w:val="24"/>
        </w:rPr>
        <w:t xml:space="preserve"> </w:t>
      </w:r>
      <w:r>
        <w:rPr>
          <w:sz w:val="24"/>
        </w:rPr>
        <w:t>za zadeve</w:t>
      </w:r>
      <w:r w:rsidR="00491FCE" w:rsidRPr="00361AA2">
        <w:rPr>
          <w:sz w:val="24"/>
        </w:rPr>
        <w:t xml:space="preserve">, ki se nanašajo na škodo in </w:t>
      </w:r>
      <w:r w:rsidR="006E5159">
        <w:rPr>
          <w:sz w:val="24"/>
        </w:rPr>
        <w:t>zahtevke</w:t>
      </w:r>
      <w:r w:rsidR="00491FCE" w:rsidRPr="00361AA2">
        <w:rPr>
          <w:sz w:val="24"/>
        </w:rPr>
        <w:t>.</w:t>
      </w:r>
    </w:p>
    <w:p w14:paraId="51CD5FDD" w14:textId="77777777" w:rsidR="00361AA2" w:rsidRDefault="00361AA2" w:rsidP="00361AA2">
      <w:pPr>
        <w:tabs>
          <w:tab w:val="left" w:pos="935"/>
        </w:tabs>
        <w:spacing w:line="276" w:lineRule="auto"/>
        <w:ind w:left="241" w:right="134"/>
        <w:jc w:val="both"/>
        <w:rPr>
          <w:sz w:val="24"/>
        </w:rPr>
      </w:pPr>
    </w:p>
    <w:p w14:paraId="0AD11EF5" w14:textId="30D717B4" w:rsidR="00263E4F" w:rsidRPr="00361AA2" w:rsidRDefault="00361AA2" w:rsidP="00361AA2">
      <w:pPr>
        <w:tabs>
          <w:tab w:val="left" w:pos="935"/>
        </w:tabs>
        <w:spacing w:line="276" w:lineRule="auto"/>
        <w:ind w:left="241" w:right="134"/>
        <w:jc w:val="both"/>
        <w:rPr>
          <w:sz w:val="24"/>
          <w:szCs w:val="24"/>
        </w:rPr>
      </w:pPr>
      <w:r>
        <w:rPr>
          <w:sz w:val="24"/>
        </w:rPr>
        <w:t>10.4. P</w:t>
      </w:r>
      <w:r w:rsidR="00F04AF8" w:rsidRPr="00361AA2">
        <w:rPr>
          <w:sz w:val="24"/>
        </w:rPr>
        <w:t xml:space="preserve">oročanje. Poročanje o zahtevku vključuje takojšnje posredovanje podatkov o škodi/poškodbi oziroma morebitni terjatvi </w:t>
      </w:r>
      <w:r w:rsidR="00B04AB2">
        <w:rPr>
          <w:sz w:val="24"/>
        </w:rPr>
        <w:t>vsaj</w:t>
      </w:r>
      <w:r w:rsidR="00F04AF8" w:rsidRPr="00361AA2">
        <w:rPr>
          <w:sz w:val="24"/>
        </w:rPr>
        <w:t xml:space="preserve">: </w:t>
      </w:r>
    </w:p>
    <w:p w14:paraId="139D446B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793FF40C" w14:textId="1A1D2CA4" w:rsidR="00263E4F" w:rsidRDefault="00361AA2" w:rsidP="00361AA2">
      <w:pPr>
        <w:pStyle w:val="Telobesedila"/>
        <w:numPr>
          <w:ilvl w:val="0"/>
          <w:numId w:val="18"/>
        </w:numPr>
        <w:spacing w:line="276" w:lineRule="auto"/>
        <w:jc w:val="both"/>
      </w:pPr>
      <w:r>
        <w:t>ustreznemu poveljniku in oblastem države sprejemnice;</w:t>
      </w:r>
    </w:p>
    <w:p w14:paraId="60590D36" w14:textId="2E796D97" w:rsidR="0015328D" w:rsidRDefault="0015328D" w:rsidP="0015328D">
      <w:pPr>
        <w:pStyle w:val="Telobesedila"/>
        <w:numPr>
          <w:ilvl w:val="0"/>
          <w:numId w:val="18"/>
        </w:numPr>
        <w:spacing w:line="276" w:lineRule="auto"/>
        <w:jc w:val="both"/>
      </w:pPr>
      <w:r>
        <w:t xml:space="preserve">po </w:t>
      </w:r>
      <w:r w:rsidR="00B04AB2">
        <w:t xml:space="preserve">liniji </w:t>
      </w:r>
      <w:r>
        <w:t xml:space="preserve">poveljevanja organom gostujočih sil, katerih </w:t>
      </w:r>
      <w:r w:rsidR="00B04AB2">
        <w:t xml:space="preserve">pripadniki </w:t>
      </w:r>
      <w:r>
        <w:t>so s svojimi dejanji ali neustreznim delovanjem povzročili škodo ali poškodbo;</w:t>
      </w:r>
    </w:p>
    <w:p w14:paraId="736696CE" w14:textId="7D5A27F2" w:rsidR="00263E4F" w:rsidRDefault="00F04AF8" w:rsidP="0015328D">
      <w:pPr>
        <w:pStyle w:val="Telobesedila"/>
        <w:numPr>
          <w:ilvl w:val="0"/>
          <w:numId w:val="18"/>
        </w:numPr>
        <w:spacing w:line="276" w:lineRule="auto"/>
        <w:jc w:val="both"/>
      </w:pPr>
      <w:r>
        <w:t xml:space="preserve">posredovanje </w:t>
      </w:r>
      <w:r w:rsidR="0015328D">
        <w:t xml:space="preserve">informacij </w:t>
      </w:r>
      <w:r>
        <w:t>o vložitvi zahtevka potencialnemu upravičencu oziroma njegovemu zastopniku.</w:t>
      </w:r>
    </w:p>
    <w:p w14:paraId="41B46548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50C94D04" w14:textId="1FD4A2EC" w:rsidR="00267F39" w:rsidRPr="0015328D" w:rsidRDefault="0015328D" w:rsidP="0015328D">
      <w:pPr>
        <w:pStyle w:val="Odstavekseznama"/>
        <w:numPr>
          <w:ilvl w:val="1"/>
          <w:numId w:val="19"/>
        </w:numPr>
        <w:tabs>
          <w:tab w:val="left" w:pos="890"/>
        </w:tabs>
        <w:spacing w:line="276" w:lineRule="auto"/>
        <w:ind w:right="133"/>
        <w:jc w:val="both"/>
        <w:rPr>
          <w:sz w:val="24"/>
          <w:szCs w:val="24"/>
        </w:rPr>
      </w:pPr>
      <w:r>
        <w:rPr>
          <w:sz w:val="24"/>
        </w:rPr>
        <w:t xml:space="preserve">. </w:t>
      </w:r>
      <w:r w:rsidR="00F04AF8" w:rsidRPr="0015328D">
        <w:rPr>
          <w:sz w:val="24"/>
        </w:rPr>
        <w:t xml:space="preserve">Preiskava: Preiskava </w:t>
      </w:r>
      <w:r w:rsidR="006E5159">
        <w:rPr>
          <w:sz w:val="24"/>
        </w:rPr>
        <w:t>zahtevka</w:t>
      </w:r>
      <w:r w:rsidR="00F04AF8" w:rsidRPr="0015328D">
        <w:rPr>
          <w:sz w:val="24"/>
        </w:rPr>
        <w:t xml:space="preserve"> vključuje zbiranje izjav prič in fotografij ter zbiranje </w:t>
      </w:r>
      <w:r w:rsidR="00F04AF8" w:rsidRPr="0015328D">
        <w:rPr>
          <w:sz w:val="24"/>
        </w:rPr>
        <w:lastRenderedPageBreak/>
        <w:t xml:space="preserve">fizičnih dokazov, kjer je to mogoče. Preiskovalci </w:t>
      </w:r>
      <w:r w:rsidR="006E5159">
        <w:rPr>
          <w:sz w:val="24"/>
        </w:rPr>
        <w:t>zahtevkov</w:t>
      </w:r>
      <w:r w:rsidR="00F04AF8" w:rsidRPr="0015328D">
        <w:rPr>
          <w:sz w:val="24"/>
        </w:rPr>
        <w:t xml:space="preserve"> </w:t>
      </w:r>
      <w:r>
        <w:rPr>
          <w:sz w:val="24"/>
        </w:rPr>
        <w:t xml:space="preserve">morajo, </w:t>
      </w:r>
      <w:r w:rsidRPr="0015328D">
        <w:rPr>
          <w:sz w:val="24"/>
        </w:rPr>
        <w:t>kjer je to mogoče</w:t>
      </w:r>
      <w:r>
        <w:rPr>
          <w:sz w:val="24"/>
        </w:rPr>
        <w:t>,</w:t>
      </w:r>
      <w:r w:rsidRPr="0015328D">
        <w:rPr>
          <w:sz w:val="24"/>
        </w:rPr>
        <w:t xml:space="preserve"> škodo</w:t>
      </w:r>
      <w:r>
        <w:rPr>
          <w:sz w:val="24"/>
        </w:rPr>
        <w:t xml:space="preserve"> posneti s</w:t>
      </w:r>
      <w:r w:rsidR="00F04AF8" w:rsidRPr="0015328D">
        <w:rPr>
          <w:sz w:val="24"/>
        </w:rPr>
        <w:t xml:space="preserve"> fotoaparat</w:t>
      </w:r>
      <w:r>
        <w:rPr>
          <w:sz w:val="24"/>
        </w:rPr>
        <w:t>om</w:t>
      </w:r>
      <w:r w:rsidR="00F04AF8" w:rsidRPr="0015328D">
        <w:rPr>
          <w:sz w:val="24"/>
        </w:rPr>
        <w:t xml:space="preserve">. Zbiranje izjav prič vključuje </w:t>
      </w:r>
      <w:r w:rsidR="00416C76">
        <w:rPr>
          <w:sz w:val="24"/>
        </w:rPr>
        <w:t>popis</w:t>
      </w:r>
      <w:r w:rsidR="00F04AF8" w:rsidRPr="0015328D">
        <w:rPr>
          <w:sz w:val="24"/>
        </w:rPr>
        <w:t xml:space="preserve"> imena priče, njen</w:t>
      </w:r>
      <w:r w:rsidR="00416C76">
        <w:rPr>
          <w:sz w:val="24"/>
        </w:rPr>
        <w:t xml:space="preserve">ega </w:t>
      </w:r>
      <w:r w:rsidR="00F04AF8" w:rsidRPr="0015328D">
        <w:rPr>
          <w:sz w:val="24"/>
        </w:rPr>
        <w:t>naslov</w:t>
      </w:r>
      <w:r w:rsidR="00416C76">
        <w:rPr>
          <w:sz w:val="24"/>
        </w:rPr>
        <w:t>a</w:t>
      </w:r>
      <w:r w:rsidR="00F04AF8" w:rsidRPr="0015328D">
        <w:rPr>
          <w:sz w:val="24"/>
        </w:rPr>
        <w:t xml:space="preserve"> ter </w:t>
      </w:r>
      <w:r w:rsidR="00416C76">
        <w:rPr>
          <w:sz w:val="24"/>
        </w:rPr>
        <w:t>elektronske pošte</w:t>
      </w:r>
      <w:r w:rsidR="00F04AF8" w:rsidRPr="0015328D">
        <w:rPr>
          <w:sz w:val="24"/>
        </w:rPr>
        <w:t xml:space="preserve">, če je to potrebno. Pri </w:t>
      </w:r>
      <w:r w:rsidR="006C4658">
        <w:rPr>
          <w:sz w:val="24"/>
        </w:rPr>
        <w:t>razmisleku</w:t>
      </w:r>
      <w:r w:rsidR="006C4658" w:rsidRPr="0015328D">
        <w:rPr>
          <w:sz w:val="24"/>
        </w:rPr>
        <w:t xml:space="preserve"> </w:t>
      </w:r>
      <w:r w:rsidR="00F04AF8" w:rsidRPr="0015328D">
        <w:rPr>
          <w:sz w:val="24"/>
        </w:rPr>
        <w:t xml:space="preserve">o izvedbi pomembnih premikov ali manevrov na </w:t>
      </w:r>
      <w:r w:rsidR="006C4658">
        <w:rPr>
          <w:sz w:val="24"/>
        </w:rPr>
        <w:t xml:space="preserve">civilni lastnini </w:t>
      </w:r>
      <w:r w:rsidR="00F04AF8" w:rsidRPr="0015328D">
        <w:rPr>
          <w:sz w:val="24"/>
        </w:rPr>
        <w:t xml:space="preserve">oziroma v </w:t>
      </w:r>
      <w:r w:rsidR="006C4658">
        <w:rPr>
          <w:sz w:val="24"/>
        </w:rPr>
        <w:t xml:space="preserve">njeni </w:t>
      </w:r>
      <w:r w:rsidR="00F04AF8" w:rsidRPr="0015328D">
        <w:rPr>
          <w:sz w:val="24"/>
        </w:rPr>
        <w:t xml:space="preserve">bližini morajo poveljniki in/ali častniki za </w:t>
      </w:r>
      <w:r w:rsidR="006C4658">
        <w:rPr>
          <w:sz w:val="24"/>
        </w:rPr>
        <w:t>povezavo</w:t>
      </w:r>
      <w:r w:rsidR="006C4658" w:rsidRPr="0015328D">
        <w:rPr>
          <w:sz w:val="24"/>
        </w:rPr>
        <w:t xml:space="preserve"> </w:t>
      </w:r>
      <w:r w:rsidR="00F04AF8" w:rsidRPr="0015328D">
        <w:rPr>
          <w:sz w:val="24"/>
        </w:rPr>
        <w:t>za nadzor nad škodo/</w:t>
      </w:r>
      <w:r w:rsidR="006E5159">
        <w:rPr>
          <w:sz w:val="24"/>
        </w:rPr>
        <w:t>zahtevki</w:t>
      </w:r>
      <w:r w:rsidR="00F04AF8" w:rsidRPr="0015328D">
        <w:rPr>
          <w:sz w:val="24"/>
        </w:rPr>
        <w:t xml:space="preserve"> razmisliti o tem, da </w:t>
      </w:r>
      <w:r w:rsidR="00416C76">
        <w:rPr>
          <w:sz w:val="24"/>
        </w:rPr>
        <w:t>lastnino fotografira</w:t>
      </w:r>
      <w:r w:rsidR="006C4658">
        <w:rPr>
          <w:sz w:val="24"/>
        </w:rPr>
        <w:t>jo</w:t>
      </w:r>
      <w:r w:rsidR="00416C76">
        <w:rPr>
          <w:sz w:val="24"/>
        </w:rPr>
        <w:t xml:space="preserve"> </w:t>
      </w:r>
      <w:r w:rsidR="00F04AF8" w:rsidRPr="0015328D">
        <w:rPr>
          <w:sz w:val="24"/>
        </w:rPr>
        <w:t xml:space="preserve">pred izvedbo vojaške oziroma administrativne aktivnosti, ki bi lahko </w:t>
      </w:r>
      <w:r w:rsidR="006C4658">
        <w:rPr>
          <w:sz w:val="24"/>
        </w:rPr>
        <w:t xml:space="preserve">povzročila škodo na </w:t>
      </w:r>
      <w:r w:rsidR="00416C76">
        <w:rPr>
          <w:sz w:val="24"/>
        </w:rPr>
        <w:t>t</w:t>
      </w:r>
      <w:r w:rsidR="006C4658">
        <w:rPr>
          <w:sz w:val="24"/>
        </w:rPr>
        <w:t>aki</w:t>
      </w:r>
      <w:r w:rsidR="00416C76">
        <w:rPr>
          <w:sz w:val="24"/>
        </w:rPr>
        <w:t xml:space="preserve"> </w:t>
      </w:r>
      <w:r w:rsidR="00F04AF8" w:rsidRPr="0015328D">
        <w:rPr>
          <w:sz w:val="24"/>
        </w:rPr>
        <w:t>lastnin</w:t>
      </w:r>
      <w:r w:rsidR="006C4658">
        <w:rPr>
          <w:sz w:val="24"/>
        </w:rPr>
        <w:t>i</w:t>
      </w:r>
      <w:r w:rsidR="00F04AF8" w:rsidRPr="0015328D">
        <w:rPr>
          <w:sz w:val="24"/>
        </w:rPr>
        <w:t>.</w:t>
      </w:r>
    </w:p>
    <w:p w14:paraId="2087F7A4" w14:textId="77777777" w:rsidR="00CF5588" w:rsidRDefault="00CF5588" w:rsidP="00847048">
      <w:pPr>
        <w:spacing w:line="276" w:lineRule="auto"/>
        <w:jc w:val="both"/>
        <w:rPr>
          <w:sz w:val="24"/>
          <w:szCs w:val="24"/>
        </w:rPr>
      </w:pPr>
    </w:p>
    <w:p w14:paraId="0F070658" w14:textId="77E7FB8D" w:rsidR="00263E4F" w:rsidRPr="00AC6799" w:rsidRDefault="00F04AF8" w:rsidP="00AC6799">
      <w:pPr>
        <w:pStyle w:val="Telobesedila"/>
        <w:spacing w:line="276" w:lineRule="auto"/>
        <w:jc w:val="center"/>
        <w:rPr>
          <w:b/>
          <w:u w:val="single"/>
        </w:rPr>
      </w:pPr>
      <w:r w:rsidRPr="00AC6799">
        <w:rPr>
          <w:b/>
          <w:u w:val="single"/>
        </w:rPr>
        <w:t>1</w:t>
      </w:r>
      <w:r w:rsidR="00416C76" w:rsidRPr="00AC6799">
        <w:rPr>
          <w:b/>
          <w:u w:val="single"/>
        </w:rPr>
        <w:t>1</w:t>
      </w:r>
      <w:r w:rsidRPr="00AC6799">
        <w:rPr>
          <w:b/>
          <w:u w:val="single"/>
        </w:rPr>
        <w:t xml:space="preserve">. </w:t>
      </w:r>
      <w:r w:rsidR="00F434EE">
        <w:rPr>
          <w:b/>
          <w:u w:val="single"/>
        </w:rPr>
        <w:t>RAZDELEK</w:t>
      </w:r>
    </w:p>
    <w:p w14:paraId="1B8B121F" w14:textId="77777777" w:rsidR="00263E4F" w:rsidRPr="00AD5F51" w:rsidRDefault="00F04AF8" w:rsidP="00AC6799">
      <w:pPr>
        <w:pStyle w:val="Telobesedila"/>
        <w:spacing w:line="276" w:lineRule="auto"/>
        <w:jc w:val="center"/>
        <w:rPr>
          <w:b/>
        </w:rPr>
      </w:pPr>
      <w:r>
        <w:rPr>
          <w:b/>
        </w:rPr>
        <w:t>ZAŠČITA SIL IN VARNOST</w:t>
      </w:r>
    </w:p>
    <w:p w14:paraId="4142F2EC" w14:textId="77777777" w:rsidR="00263E4F" w:rsidRPr="00AD5F51" w:rsidRDefault="00263E4F" w:rsidP="00847048">
      <w:pPr>
        <w:pStyle w:val="Telobesedila"/>
        <w:spacing w:line="276" w:lineRule="auto"/>
        <w:jc w:val="both"/>
        <w:rPr>
          <w:b/>
        </w:rPr>
      </w:pPr>
    </w:p>
    <w:p w14:paraId="406E2266" w14:textId="1DC00795" w:rsidR="00263E4F" w:rsidRPr="0031715E" w:rsidRDefault="00267F39" w:rsidP="00847048">
      <w:pPr>
        <w:pStyle w:val="Telobesedila"/>
        <w:spacing w:line="276" w:lineRule="auto"/>
        <w:ind w:left="851" w:right="164" w:hanging="567"/>
        <w:jc w:val="both"/>
      </w:pPr>
      <w:r>
        <w:t>1</w:t>
      </w:r>
      <w:r w:rsidR="00416C76">
        <w:t>1.</w:t>
      </w:r>
      <w:r>
        <w:t xml:space="preserve">1. </w:t>
      </w:r>
      <w:r>
        <w:tab/>
        <w:t>V skladu z N</w:t>
      </w:r>
      <w:r w:rsidR="00DD18D1">
        <w:t>ato</w:t>
      </w:r>
      <w:r>
        <w:t xml:space="preserve"> S</w:t>
      </w:r>
      <w:r w:rsidR="00091015">
        <w:t>OFA</w:t>
      </w:r>
      <w:r>
        <w:t xml:space="preserve"> in drugimi veljavnimi </w:t>
      </w:r>
      <w:r w:rsidR="003162DF">
        <w:t>dogovori</w:t>
      </w:r>
      <w:r>
        <w:t>, kot je navedeno v Uvodu tega dogovora o podpori usposabljanju, mora</w:t>
      </w:r>
      <w:r w:rsidR="00091015">
        <w:t>jo</w:t>
      </w:r>
      <w:r>
        <w:t xml:space="preserve"> sprejemn</w:t>
      </w:r>
      <w:r w:rsidR="00091015">
        <w:t>e</w:t>
      </w:r>
      <w:r w:rsidR="003A5B0A">
        <w:t xml:space="preserve"> sil</w:t>
      </w:r>
      <w:r w:rsidR="00091015">
        <w:t>e</w:t>
      </w:r>
      <w:r>
        <w:t xml:space="preserve"> sprejeti takšne ukrepe, kot so potrebni </w:t>
      </w:r>
      <w:r w:rsidR="00416C76">
        <w:t>za zagotavljanje</w:t>
      </w:r>
      <w:r>
        <w:t xml:space="preserve"> ustrezn</w:t>
      </w:r>
      <w:r w:rsidR="00416C76">
        <w:t>e</w:t>
      </w:r>
      <w:r>
        <w:t xml:space="preserve"> varnost</w:t>
      </w:r>
      <w:r w:rsidR="00416C76">
        <w:t>i</w:t>
      </w:r>
      <w:r>
        <w:t xml:space="preserve"> in zaščit</w:t>
      </w:r>
      <w:r w:rsidR="00416C76">
        <w:t>e</w:t>
      </w:r>
      <w:r>
        <w:t xml:space="preserve"> gostujočih sil, opreme in lastnine </w:t>
      </w:r>
      <w:r w:rsidR="00F47A16">
        <w:t>na</w:t>
      </w:r>
      <w:r>
        <w:t xml:space="preserve"> ozemlj</w:t>
      </w:r>
      <w:r w:rsidR="00F47A16">
        <w:t>u</w:t>
      </w:r>
      <w:r>
        <w:t xml:space="preserve"> sprejemn</w:t>
      </w:r>
      <w:r w:rsidR="00091015">
        <w:t>ih</w:t>
      </w:r>
      <w:r>
        <w:t xml:space="preserve"> sil.</w:t>
      </w:r>
    </w:p>
    <w:p w14:paraId="25E60119" w14:textId="77777777" w:rsidR="00267F39" w:rsidRPr="0031715E" w:rsidRDefault="00267F39" w:rsidP="00847048">
      <w:pPr>
        <w:pStyle w:val="Telobesedila"/>
        <w:spacing w:line="276" w:lineRule="auto"/>
        <w:ind w:right="164"/>
        <w:jc w:val="both"/>
      </w:pPr>
    </w:p>
    <w:p w14:paraId="1F30459B" w14:textId="6FEB9ACB" w:rsidR="00267F39" w:rsidRPr="0031715E" w:rsidRDefault="00267F39" w:rsidP="00847048">
      <w:pPr>
        <w:pStyle w:val="Telobesedila"/>
        <w:spacing w:line="276" w:lineRule="auto"/>
        <w:ind w:left="851" w:right="164" w:hanging="567"/>
        <w:jc w:val="both"/>
      </w:pPr>
      <w:r>
        <w:t>1</w:t>
      </w:r>
      <w:r w:rsidR="00416C76">
        <w:t>1</w:t>
      </w:r>
      <w:r>
        <w:t xml:space="preserve">.2. Gostujoče sile med vajo uporabljajo ostro strelivo in pirotehnična sredstva in so odgovorne za varnost med prevozom. </w:t>
      </w:r>
    </w:p>
    <w:p w14:paraId="5672226A" w14:textId="77777777" w:rsidR="00AF4A69" w:rsidRPr="0031715E" w:rsidRDefault="00AF4A69" w:rsidP="00847048">
      <w:pPr>
        <w:pStyle w:val="Telobesedila"/>
        <w:spacing w:line="276" w:lineRule="auto"/>
        <w:ind w:left="851" w:right="164" w:hanging="567"/>
        <w:jc w:val="both"/>
      </w:pPr>
    </w:p>
    <w:p w14:paraId="739F20C2" w14:textId="79C042A3" w:rsidR="00AF4A69" w:rsidRPr="0031715E" w:rsidRDefault="002B7062" w:rsidP="00847048">
      <w:pPr>
        <w:pStyle w:val="Telobesedila"/>
        <w:spacing w:line="276" w:lineRule="auto"/>
        <w:ind w:left="851" w:right="164" w:hanging="567"/>
        <w:jc w:val="both"/>
      </w:pPr>
      <w:r>
        <w:t>1</w:t>
      </w:r>
      <w:r w:rsidR="00416C76">
        <w:t>1</w:t>
      </w:r>
      <w:r>
        <w:t>.3. Gostujoče sile zagotovijo notranj</w:t>
      </w:r>
      <w:r w:rsidR="008547C4">
        <w:t>o varnost</w:t>
      </w:r>
      <w:r>
        <w:t xml:space="preserve"> lokacij lastnih enot brez </w:t>
      </w:r>
      <w:r w:rsidR="008547C4">
        <w:t xml:space="preserve">uporabe </w:t>
      </w:r>
      <w:r>
        <w:t>orožja in so odgovorne za var</w:t>
      </w:r>
      <w:r w:rsidR="008547C4">
        <w:t>nost</w:t>
      </w:r>
      <w:r>
        <w:t xml:space="preserve"> orožja, streliva ter občutljivih predmetov, </w:t>
      </w:r>
      <w:r w:rsidR="008547C4">
        <w:t>ki so v njihovi lasti,</w:t>
      </w:r>
      <w:r>
        <w:t xml:space="preserve"> in tistih, ki jim jih posodi država gostiteljica.</w:t>
      </w:r>
    </w:p>
    <w:p w14:paraId="5AB73D90" w14:textId="77777777" w:rsidR="00C96F6C" w:rsidRPr="0031715E" w:rsidRDefault="00C96F6C" w:rsidP="00847048">
      <w:pPr>
        <w:pStyle w:val="Telobesedila"/>
        <w:spacing w:line="276" w:lineRule="auto"/>
        <w:ind w:left="851" w:right="164" w:hanging="567"/>
        <w:jc w:val="both"/>
      </w:pPr>
    </w:p>
    <w:p w14:paraId="42C1B220" w14:textId="6BEFFB5D" w:rsidR="00C96F6C" w:rsidRPr="0031715E" w:rsidRDefault="00AF4A69" w:rsidP="00847048">
      <w:pPr>
        <w:pStyle w:val="Telobesedila"/>
        <w:spacing w:line="276" w:lineRule="auto"/>
        <w:ind w:left="851" w:right="164" w:hanging="567"/>
        <w:jc w:val="both"/>
      </w:pPr>
      <w:r>
        <w:t>1</w:t>
      </w:r>
      <w:r w:rsidR="00416C76">
        <w:t>1</w:t>
      </w:r>
      <w:r>
        <w:t>.4. Gostujoče sile so odgovorne za izvedbo vseh določenih varnostnih ukrepov med vajo.</w:t>
      </w:r>
    </w:p>
    <w:p w14:paraId="02CDD25B" w14:textId="77777777" w:rsidR="0025699A" w:rsidRPr="0031715E" w:rsidRDefault="0025699A" w:rsidP="00847048">
      <w:pPr>
        <w:pStyle w:val="Telobesedila"/>
        <w:spacing w:line="276" w:lineRule="auto"/>
        <w:ind w:left="851" w:right="164" w:hanging="567"/>
        <w:jc w:val="both"/>
      </w:pPr>
    </w:p>
    <w:p w14:paraId="2D0B91A0" w14:textId="4E3D9246" w:rsidR="0025699A" w:rsidRPr="0031715E" w:rsidRDefault="0025699A" w:rsidP="00847048">
      <w:pPr>
        <w:pStyle w:val="Telobesedila"/>
        <w:spacing w:line="276" w:lineRule="auto"/>
        <w:ind w:left="851" w:right="164" w:hanging="567"/>
        <w:jc w:val="both"/>
      </w:pPr>
      <w:r>
        <w:t>1</w:t>
      </w:r>
      <w:r w:rsidR="00416C76">
        <w:t>1</w:t>
      </w:r>
      <w:r w:rsidR="00DD18D1">
        <w:t xml:space="preserve">.5. </w:t>
      </w:r>
      <w:r w:rsidR="00EB7067">
        <w:t xml:space="preserve">Gostujoče sile so odgovorne za varnost, zlasti za preprečevanje dostopa nepooblaščenim osebam v nastanitvene </w:t>
      </w:r>
      <w:r w:rsidR="00F47A16">
        <w:t>in vadbene objekte</w:t>
      </w:r>
      <w:r>
        <w:t>.</w:t>
      </w:r>
    </w:p>
    <w:p w14:paraId="0CBEF7CB" w14:textId="77777777" w:rsidR="004D15F4" w:rsidRPr="0031715E" w:rsidRDefault="004D15F4" w:rsidP="00847048">
      <w:pPr>
        <w:pStyle w:val="Telobesedila"/>
        <w:spacing w:line="276" w:lineRule="auto"/>
        <w:ind w:left="851" w:right="164" w:hanging="567"/>
        <w:jc w:val="both"/>
      </w:pPr>
    </w:p>
    <w:p w14:paraId="1534E491" w14:textId="64FF53B9" w:rsidR="004D15F4" w:rsidRPr="0031715E" w:rsidRDefault="004D15F4" w:rsidP="00847048">
      <w:pPr>
        <w:pStyle w:val="Telobesedila"/>
        <w:spacing w:line="276" w:lineRule="auto"/>
        <w:ind w:left="851" w:right="164" w:hanging="567"/>
        <w:jc w:val="both"/>
      </w:pPr>
      <w:r>
        <w:t>1</w:t>
      </w:r>
      <w:r w:rsidR="00416C76">
        <w:t>1</w:t>
      </w:r>
      <w:r>
        <w:t>.6. Gostujoče</w:t>
      </w:r>
      <w:r w:rsidR="003A5B0A">
        <w:t xml:space="preserve"> </w:t>
      </w:r>
      <w:r>
        <w:t>in sprejemn</w:t>
      </w:r>
      <w:r w:rsidR="000502CA">
        <w:t>e</w:t>
      </w:r>
      <w:r>
        <w:t xml:space="preserve"> sil</w:t>
      </w:r>
      <w:r w:rsidR="000502CA">
        <w:t>e</w:t>
      </w:r>
      <w:r>
        <w:t xml:space="preserve"> zagotovijo, da so vse njihove enote</w:t>
      </w:r>
      <w:r w:rsidR="000502CA">
        <w:t xml:space="preserve"> in osebje</w:t>
      </w:r>
      <w:r>
        <w:t>, udeležen</w:t>
      </w:r>
      <w:r w:rsidR="00F47A16">
        <w:t>i</w:t>
      </w:r>
      <w:r>
        <w:t xml:space="preserve"> na vaji, opremljene z dodeljeno za</w:t>
      </w:r>
      <w:bookmarkStart w:id="0" w:name="_GoBack"/>
      <w:r>
        <w:t>ščit</w:t>
      </w:r>
      <w:bookmarkEnd w:id="0"/>
      <w:r>
        <w:t>no opremo in jo uporabljajo, ko se to zahteva</w:t>
      </w:r>
      <w:r w:rsidR="00EB7067">
        <w:t>,</w:t>
      </w:r>
      <w:r>
        <w:t xml:space="preserve"> v skladu z nacionalnimi standardnimi operativnimi postopki in standardnimi operativnimi postopki vadišča.</w:t>
      </w:r>
    </w:p>
    <w:p w14:paraId="41405B24" w14:textId="77777777" w:rsidR="005D1AAA" w:rsidRPr="0031715E" w:rsidRDefault="005D1AAA" w:rsidP="00847048">
      <w:pPr>
        <w:pStyle w:val="Telobesedila"/>
        <w:spacing w:line="276" w:lineRule="auto"/>
        <w:ind w:left="851" w:right="164" w:hanging="567"/>
        <w:jc w:val="both"/>
      </w:pPr>
    </w:p>
    <w:p w14:paraId="5CF547B2" w14:textId="27678C7E" w:rsidR="005D1AAA" w:rsidRPr="0031715E" w:rsidRDefault="005D1AAA" w:rsidP="00847048">
      <w:pPr>
        <w:pStyle w:val="Telobesedila"/>
        <w:spacing w:line="276" w:lineRule="auto"/>
        <w:ind w:left="851" w:right="164" w:hanging="567"/>
        <w:jc w:val="both"/>
      </w:pPr>
      <w:r>
        <w:t>1</w:t>
      </w:r>
      <w:r w:rsidR="00416C76">
        <w:t>1.</w:t>
      </w:r>
      <w:r>
        <w:t xml:space="preserve">7. </w:t>
      </w:r>
      <w:r w:rsidR="00EB7067">
        <w:t>Gostujoče</w:t>
      </w:r>
      <w:r w:rsidR="003A5B0A">
        <w:t xml:space="preserve"> </w:t>
      </w:r>
      <w:r w:rsidR="00EB7067">
        <w:t>in sprejemn</w:t>
      </w:r>
      <w:r w:rsidR="000502CA">
        <w:t>e</w:t>
      </w:r>
      <w:r w:rsidR="00EB7067">
        <w:t xml:space="preserve"> </w:t>
      </w:r>
      <w:r w:rsidR="000502CA">
        <w:t xml:space="preserve">sile </w:t>
      </w:r>
      <w:r w:rsidR="00EB7067">
        <w:t>so odgovorne za svoja neeksplodirana ubojna sredstva</w:t>
      </w:r>
      <w:r w:rsidR="000502CA">
        <w:t>. S</w:t>
      </w:r>
      <w:r w:rsidR="00EB7067">
        <w:t>prejemn</w:t>
      </w:r>
      <w:r w:rsidR="000502CA">
        <w:t>e</w:t>
      </w:r>
      <w:r w:rsidR="00EB7067">
        <w:t xml:space="preserve"> sil</w:t>
      </w:r>
      <w:r w:rsidR="000502CA">
        <w:t>e</w:t>
      </w:r>
      <w:r w:rsidR="00EB7067">
        <w:t xml:space="preserve"> </w:t>
      </w:r>
      <w:r w:rsidR="000502CA">
        <w:t>so</w:t>
      </w:r>
      <w:r w:rsidR="008458D4">
        <w:t xml:space="preserve"> </w:t>
      </w:r>
      <w:r w:rsidR="00EB7067">
        <w:t>odgovorn</w:t>
      </w:r>
      <w:r w:rsidR="000502CA">
        <w:t>e</w:t>
      </w:r>
      <w:r w:rsidR="00EB7067">
        <w:t xml:space="preserve"> za uničenje neeksplodiranih ubojnih sredstev gostujočih in sprejemn</w:t>
      </w:r>
      <w:r w:rsidR="000502CA">
        <w:t>ih</w:t>
      </w:r>
      <w:r w:rsidR="00EB7067">
        <w:t xml:space="preserve"> </w:t>
      </w:r>
      <w:r w:rsidR="000502CA">
        <w:t xml:space="preserve">sil </w:t>
      </w:r>
      <w:r w:rsidR="00EB7067">
        <w:t xml:space="preserve">z lastnimi </w:t>
      </w:r>
      <w:r w:rsidR="002B340A">
        <w:t>zmogljivostmi</w:t>
      </w:r>
      <w:r w:rsidR="00EB7067">
        <w:t xml:space="preserve"> </w:t>
      </w:r>
      <w:r w:rsidR="00DD18D1">
        <w:t>ob upoštevanju</w:t>
      </w:r>
      <w:r w:rsidR="00EB7067">
        <w:t xml:space="preserve"> standardni</w:t>
      </w:r>
      <w:r w:rsidR="00DD18D1">
        <w:t>h</w:t>
      </w:r>
      <w:r w:rsidR="00EB7067">
        <w:t xml:space="preserve"> operativni</w:t>
      </w:r>
      <w:r w:rsidR="00DD18D1">
        <w:t>h postopkov</w:t>
      </w:r>
      <w:r w:rsidR="002B340A">
        <w:t xml:space="preserve"> poligona</w:t>
      </w:r>
      <w:r>
        <w:t xml:space="preserve">. </w:t>
      </w:r>
    </w:p>
    <w:p w14:paraId="26AF7777" w14:textId="77777777" w:rsidR="00664577" w:rsidRPr="0031715E" w:rsidRDefault="00664577" w:rsidP="00847048">
      <w:pPr>
        <w:pStyle w:val="Telobesedila"/>
        <w:spacing w:line="276" w:lineRule="auto"/>
        <w:ind w:left="851" w:right="164" w:hanging="567"/>
        <w:jc w:val="both"/>
      </w:pPr>
    </w:p>
    <w:p w14:paraId="3486E700" w14:textId="52BBF77B" w:rsidR="00664577" w:rsidRPr="0031715E" w:rsidRDefault="00664577" w:rsidP="008458D4">
      <w:pPr>
        <w:pStyle w:val="Telobesedila"/>
        <w:spacing w:line="276" w:lineRule="auto"/>
        <w:ind w:left="851" w:right="164" w:hanging="567"/>
        <w:jc w:val="both"/>
      </w:pPr>
      <w:r>
        <w:t>1</w:t>
      </w:r>
      <w:r w:rsidR="00416C76">
        <w:t>1.</w:t>
      </w:r>
      <w:r>
        <w:t xml:space="preserve">8. </w:t>
      </w:r>
      <w:r w:rsidR="008458D4">
        <w:t>Po</w:t>
      </w:r>
      <w:r>
        <w:t xml:space="preserve"> končanem streljanju morajo gostujoče</w:t>
      </w:r>
      <w:r w:rsidR="003A5B0A">
        <w:t xml:space="preserve"> </w:t>
      </w:r>
      <w:r w:rsidR="008458D4">
        <w:t>in sprejemn</w:t>
      </w:r>
      <w:r w:rsidR="009155D7">
        <w:t>e</w:t>
      </w:r>
      <w:r w:rsidR="008458D4">
        <w:t xml:space="preserve"> </w:t>
      </w:r>
      <w:r w:rsidR="009155D7">
        <w:t xml:space="preserve">sile </w:t>
      </w:r>
      <w:r>
        <w:t xml:space="preserve">z vadišča odstraniti ohišja </w:t>
      </w:r>
      <w:r w:rsidR="009155D7">
        <w:t xml:space="preserve">svojega </w:t>
      </w:r>
      <w:r>
        <w:t>porabljenega streliva</w:t>
      </w:r>
      <w:r w:rsidR="008458D4">
        <w:t>, pirotehnike in zaboje.</w:t>
      </w:r>
    </w:p>
    <w:p w14:paraId="5C2A74A6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7A928463" w14:textId="7143FB71" w:rsidR="008458D4" w:rsidRPr="00AC6799" w:rsidRDefault="008458D4" w:rsidP="00AC6799">
      <w:pPr>
        <w:pStyle w:val="Telobesedila"/>
        <w:spacing w:line="276" w:lineRule="auto"/>
        <w:jc w:val="center"/>
        <w:rPr>
          <w:b/>
          <w:u w:val="single"/>
        </w:rPr>
      </w:pPr>
      <w:r w:rsidRPr="00AC6799">
        <w:rPr>
          <w:b/>
          <w:u w:val="single"/>
        </w:rPr>
        <w:t>12</w:t>
      </w:r>
      <w:r w:rsidR="00F04AF8" w:rsidRPr="00AC6799">
        <w:rPr>
          <w:b/>
          <w:u w:val="single"/>
        </w:rPr>
        <w:t xml:space="preserve">. </w:t>
      </w:r>
      <w:r w:rsidR="00F434EE">
        <w:rPr>
          <w:b/>
          <w:u w:val="single"/>
        </w:rPr>
        <w:t>RAZDELEK</w:t>
      </w:r>
    </w:p>
    <w:p w14:paraId="63C9FD16" w14:textId="353D8ED1" w:rsidR="00263E4F" w:rsidRPr="00AD5F51" w:rsidRDefault="003342B4" w:rsidP="00AC6799">
      <w:pPr>
        <w:pStyle w:val="Telobesedila"/>
        <w:spacing w:line="276" w:lineRule="auto"/>
        <w:jc w:val="center"/>
        <w:rPr>
          <w:b/>
        </w:rPr>
      </w:pPr>
      <w:r>
        <w:rPr>
          <w:b/>
        </w:rPr>
        <w:t>FINANČNI VIDIKI</w:t>
      </w:r>
    </w:p>
    <w:p w14:paraId="56FF2DB3" w14:textId="77777777" w:rsidR="00263E4F" w:rsidRPr="00AD5F51" w:rsidRDefault="00263E4F" w:rsidP="00847048">
      <w:pPr>
        <w:pStyle w:val="Telobesedila"/>
        <w:spacing w:line="276" w:lineRule="auto"/>
        <w:jc w:val="both"/>
        <w:rPr>
          <w:b/>
        </w:rPr>
      </w:pPr>
    </w:p>
    <w:p w14:paraId="16891DC5" w14:textId="6B3ADCD9" w:rsidR="00263E4F" w:rsidRPr="00AD5F51" w:rsidRDefault="00F04AF8" w:rsidP="00847048">
      <w:pPr>
        <w:pStyle w:val="Telobesedila"/>
        <w:spacing w:line="276" w:lineRule="auto"/>
        <w:ind w:left="206" w:right="163" w:firstLine="2"/>
        <w:jc w:val="both"/>
      </w:pPr>
      <w:r>
        <w:t>Blago in storitve, ki jih sprejemn</w:t>
      </w:r>
      <w:r w:rsidR="00124FB0">
        <w:t>e</w:t>
      </w:r>
      <w:r>
        <w:t xml:space="preserve"> sil</w:t>
      </w:r>
      <w:r w:rsidR="00124FB0">
        <w:t>e</w:t>
      </w:r>
      <w:r>
        <w:t xml:space="preserve"> zagotovi</w:t>
      </w:r>
      <w:r w:rsidR="00124FB0">
        <w:t>jo</w:t>
      </w:r>
      <w:r>
        <w:t xml:space="preserve"> gostujočim silam na podlagi povračila </w:t>
      </w:r>
      <w:r>
        <w:lastRenderedPageBreak/>
        <w:t>stroškov, s</w:t>
      </w:r>
      <w:r w:rsidR="008458D4">
        <w:t>e zagotovijo skladno s podpisanim Sporazumom o nabavi in vzajemnih storitvah/</w:t>
      </w:r>
      <w:r>
        <w:t xml:space="preserve">Izjavo o </w:t>
      </w:r>
      <w:r w:rsidR="00F47A16">
        <w:t>potrebah</w:t>
      </w:r>
      <w:r>
        <w:t>, razen če gostujoče sile zagotovijo podporo za lastne potrebe z uporabo komercialnih sredstev.</w:t>
      </w:r>
    </w:p>
    <w:p w14:paraId="2547DE11" w14:textId="77777777" w:rsidR="00263E4F" w:rsidRDefault="00263E4F" w:rsidP="00847048">
      <w:pPr>
        <w:pStyle w:val="Telobesedila"/>
        <w:spacing w:line="276" w:lineRule="auto"/>
        <w:jc w:val="both"/>
      </w:pPr>
    </w:p>
    <w:p w14:paraId="55AF7408" w14:textId="32E871FC" w:rsidR="003C12AC" w:rsidRPr="003C12AC" w:rsidRDefault="003C12AC" w:rsidP="003C12AC">
      <w:pPr>
        <w:pStyle w:val="Telobesedila"/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3342B4">
        <w:rPr>
          <w:b/>
          <w:u w:val="single"/>
        </w:rPr>
        <w:t>3</w:t>
      </w:r>
      <w:r>
        <w:rPr>
          <w:b/>
          <w:u w:val="single"/>
        </w:rPr>
        <w:t xml:space="preserve">. </w:t>
      </w:r>
      <w:r w:rsidR="00F434EE">
        <w:rPr>
          <w:b/>
          <w:u w:val="single"/>
        </w:rPr>
        <w:t>RAZDELEK</w:t>
      </w:r>
    </w:p>
    <w:p w14:paraId="47032AFA" w14:textId="60A5FC42" w:rsidR="003C12AC" w:rsidRPr="003C12AC" w:rsidRDefault="003C12AC" w:rsidP="003C12AC">
      <w:pPr>
        <w:pStyle w:val="Telobesedila"/>
        <w:spacing w:line="276" w:lineRule="auto"/>
        <w:jc w:val="center"/>
        <w:rPr>
          <w:b/>
        </w:rPr>
      </w:pPr>
      <w:r>
        <w:rPr>
          <w:b/>
        </w:rPr>
        <w:t>VARSTVO OKOLJA</w:t>
      </w:r>
    </w:p>
    <w:p w14:paraId="2D81B99F" w14:textId="77777777" w:rsidR="00263E4F" w:rsidRPr="00AD5F51" w:rsidRDefault="00263E4F" w:rsidP="00847048">
      <w:pPr>
        <w:pStyle w:val="Telobesedila"/>
        <w:spacing w:line="276" w:lineRule="auto"/>
        <w:jc w:val="both"/>
        <w:rPr>
          <w:b/>
        </w:rPr>
      </w:pPr>
    </w:p>
    <w:p w14:paraId="201EBC52" w14:textId="3E4786F0" w:rsidR="00C60C3A" w:rsidRPr="00C60C3A" w:rsidRDefault="00C60C3A" w:rsidP="00C60C3A">
      <w:pPr>
        <w:pStyle w:val="Telobesedila"/>
        <w:spacing w:line="276" w:lineRule="auto"/>
        <w:ind w:left="142" w:right="76"/>
        <w:jc w:val="both"/>
        <w:rPr>
          <w:rFonts w:eastAsiaTheme="minorHAnsi"/>
        </w:rPr>
      </w:pPr>
      <w:r>
        <w:t xml:space="preserve">Udeleženci spoštujejo </w:t>
      </w:r>
      <w:r w:rsidR="008458D4">
        <w:t xml:space="preserve">varstvo okolja in </w:t>
      </w:r>
      <w:proofErr w:type="spellStart"/>
      <w:r w:rsidR="00F47A16">
        <w:t>okoljsko</w:t>
      </w:r>
      <w:proofErr w:type="spellEnd"/>
      <w:r w:rsidR="00F47A16">
        <w:t xml:space="preserve"> zakonodajo</w:t>
      </w:r>
      <w:r>
        <w:t xml:space="preserve"> sprejemn</w:t>
      </w:r>
      <w:r w:rsidR="00124FB0">
        <w:t>ih</w:t>
      </w:r>
      <w:r>
        <w:t xml:space="preserve"> sil. Sprejemn</w:t>
      </w:r>
      <w:r w:rsidR="00124FB0">
        <w:t>e</w:t>
      </w:r>
      <w:r>
        <w:t xml:space="preserve"> sil</w:t>
      </w:r>
      <w:r w:rsidR="00124FB0">
        <w:t>e</w:t>
      </w:r>
      <w:r>
        <w:t xml:space="preserve"> gostujočim silam </w:t>
      </w:r>
      <w:r w:rsidR="008006EC">
        <w:t>priskrbi</w:t>
      </w:r>
      <w:r w:rsidR="00124FB0">
        <w:t>jo</w:t>
      </w:r>
      <w:r>
        <w:t xml:space="preserve"> ustrezn</w:t>
      </w:r>
      <w:r w:rsidR="003342B4">
        <w:t xml:space="preserve">e </w:t>
      </w:r>
      <w:r w:rsidR="008006EC">
        <w:t xml:space="preserve">zakone </w:t>
      </w:r>
      <w:r w:rsidR="003342B4">
        <w:t>o</w:t>
      </w:r>
      <w:r>
        <w:t xml:space="preserve"> varstv</w:t>
      </w:r>
      <w:r w:rsidR="003342B4">
        <w:t>u</w:t>
      </w:r>
      <w:r>
        <w:t xml:space="preserve"> okolja </w:t>
      </w:r>
      <w:r w:rsidR="008006EC">
        <w:t>in ohranjanju narave</w:t>
      </w:r>
      <w:r>
        <w:t>.</w:t>
      </w:r>
    </w:p>
    <w:p w14:paraId="58A774C7" w14:textId="77777777" w:rsidR="00C60C3A" w:rsidRPr="00C60C3A" w:rsidRDefault="00C60C3A" w:rsidP="00847048">
      <w:pPr>
        <w:pStyle w:val="Telobesedila"/>
        <w:spacing w:line="276" w:lineRule="auto"/>
        <w:jc w:val="both"/>
        <w:rPr>
          <w:rFonts w:eastAsiaTheme="minorHAnsi"/>
          <w:color w:val="000000"/>
        </w:rPr>
      </w:pPr>
    </w:p>
    <w:p w14:paraId="4D2C3A08" w14:textId="7D12441B" w:rsidR="003C12AC" w:rsidRPr="003C12AC" w:rsidRDefault="003342B4" w:rsidP="003C12AC">
      <w:pPr>
        <w:pStyle w:val="Telobesedila"/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14</w:t>
      </w:r>
      <w:r w:rsidR="003C12AC">
        <w:rPr>
          <w:b/>
          <w:u w:val="single"/>
        </w:rPr>
        <w:t xml:space="preserve">. </w:t>
      </w:r>
      <w:r w:rsidR="00F434EE">
        <w:rPr>
          <w:b/>
          <w:u w:val="single"/>
        </w:rPr>
        <w:t>RAZDELEK</w:t>
      </w:r>
    </w:p>
    <w:p w14:paraId="34BB2F01" w14:textId="526B2D5F" w:rsidR="003C12AC" w:rsidRPr="003C12AC" w:rsidRDefault="00F47A16" w:rsidP="003C12AC">
      <w:pPr>
        <w:pStyle w:val="Telobesedila"/>
        <w:spacing w:line="276" w:lineRule="auto"/>
        <w:jc w:val="center"/>
        <w:rPr>
          <w:b/>
        </w:rPr>
      </w:pPr>
      <w:r>
        <w:rPr>
          <w:b/>
        </w:rPr>
        <w:t xml:space="preserve">ODNOSI </w:t>
      </w:r>
      <w:r w:rsidR="003C12AC">
        <w:rPr>
          <w:b/>
        </w:rPr>
        <w:t>Z JAVNOST</w:t>
      </w:r>
      <w:r>
        <w:rPr>
          <w:b/>
        </w:rPr>
        <w:t>MI</w:t>
      </w:r>
    </w:p>
    <w:p w14:paraId="1E8BE69A" w14:textId="0D190ECF" w:rsidR="00263E4F" w:rsidRDefault="003342B4" w:rsidP="003342B4">
      <w:pPr>
        <w:pStyle w:val="Telobesedila"/>
        <w:spacing w:line="276" w:lineRule="auto"/>
        <w:jc w:val="both"/>
      </w:pPr>
      <w:r>
        <w:t xml:space="preserve">Udeleženci nameravajo za trajanje usposabljanja </w:t>
      </w:r>
      <w:r w:rsidR="00D574E2">
        <w:t>oblikovati</w:t>
      </w:r>
      <w:r>
        <w:t xml:space="preserve"> skupne smernice za odnose z javnostmi.</w:t>
      </w:r>
    </w:p>
    <w:p w14:paraId="451EC9C7" w14:textId="77777777" w:rsidR="003342B4" w:rsidRPr="00AD5F51" w:rsidRDefault="003342B4" w:rsidP="003342B4">
      <w:pPr>
        <w:pStyle w:val="Telobesedila"/>
        <w:spacing w:line="276" w:lineRule="auto"/>
        <w:jc w:val="both"/>
      </w:pPr>
    </w:p>
    <w:p w14:paraId="6D823C33" w14:textId="2A7B6437" w:rsidR="003342B4" w:rsidRPr="003342B4" w:rsidRDefault="00F04AF8" w:rsidP="00AC6799">
      <w:pPr>
        <w:pStyle w:val="Telobesedila"/>
        <w:spacing w:line="276" w:lineRule="auto"/>
        <w:jc w:val="center"/>
        <w:rPr>
          <w:b/>
          <w:u w:val="single"/>
        </w:rPr>
      </w:pPr>
      <w:r w:rsidRPr="003342B4">
        <w:rPr>
          <w:b/>
          <w:u w:val="single"/>
        </w:rPr>
        <w:t>1</w:t>
      </w:r>
      <w:r w:rsidR="003342B4" w:rsidRPr="003342B4">
        <w:rPr>
          <w:b/>
          <w:u w:val="single"/>
        </w:rPr>
        <w:t xml:space="preserve">5. </w:t>
      </w:r>
      <w:r w:rsidR="00F434EE">
        <w:rPr>
          <w:b/>
          <w:u w:val="single"/>
        </w:rPr>
        <w:t>RAZDELEK</w:t>
      </w:r>
    </w:p>
    <w:p w14:paraId="781A69A6" w14:textId="384C6737" w:rsidR="00263E4F" w:rsidRPr="00AD5F51" w:rsidRDefault="00F04AF8" w:rsidP="00AC6799">
      <w:pPr>
        <w:pStyle w:val="Telobesedila"/>
        <w:spacing w:line="276" w:lineRule="auto"/>
        <w:jc w:val="center"/>
        <w:rPr>
          <w:b/>
        </w:rPr>
      </w:pPr>
      <w:r>
        <w:rPr>
          <w:b/>
        </w:rPr>
        <w:t>OSEBE ZA STIKE</w:t>
      </w:r>
    </w:p>
    <w:p w14:paraId="6991CC1D" w14:textId="071C17D4" w:rsidR="0019424B" w:rsidRDefault="0019424B" w:rsidP="0019424B">
      <w:pPr>
        <w:pStyle w:val="Brezrazmikov"/>
        <w:spacing w:line="276" w:lineRule="auto"/>
        <w:rPr>
          <w:sz w:val="24"/>
          <w:szCs w:val="24"/>
        </w:rPr>
      </w:pPr>
    </w:p>
    <w:p w14:paraId="3827D09A" w14:textId="12A6E9D8" w:rsidR="008006EC" w:rsidRDefault="003342B4" w:rsidP="008006EC">
      <w:pPr>
        <w:pStyle w:val="Brezrazmikov"/>
        <w:spacing w:line="276" w:lineRule="auto"/>
        <w:rPr>
          <w:sz w:val="24"/>
          <w:szCs w:val="24"/>
        </w:rPr>
      </w:pPr>
      <w:r w:rsidRPr="00E861A4">
        <w:rPr>
          <w:sz w:val="24"/>
          <w:szCs w:val="24"/>
        </w:rPr>
        <w:t>OSEBA ZA STIKE V HRVAŠKIH OBOROŽENIH SILAH</w:t>
      </w:r>
      <w:r w:rsidR="00E861A4" w:rsidRPr="00E861A4">
        <w:rPr>
          <w:sz w:val="24"/>
          <w:szCs w:val="24"/>
        </w:rPr>
        <w:t>:</w:t>
      </w:r>
    </w:p>
    <w:p w14:paraId="3882B6EA" w14:textId="6A7A7038" w:rsidR="00344CD5" w:rsidRPr="00E861A4" w:rsidRDefault="003342B4" w:rsidP="008006EC">
      <w:pPr>
        <w:pStyle w:val="Brezrazmikov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E861A4">
        <w:rPr>
          <w:sz w:val="24"/>
          <w:szCs w:val="24"/>
        </w:rPr>
        <w:t>MAJOR</w:t>
      </w:r>
      <w:r w:rsidR="009F0970" w:rsidRPr="00E861A4">
        <w:rPr>
          <w:sz w:val="24"/>
          <w:szCs w:val="24"/>
        </w:rPr>
        <w:t xml:space="preserve"> TOMISLAV BAŠA, G7 HRV LFC, </w:t>
      </w:r>
      <w:hyperlink r:id="rId9" w:history="1">
        <w:r w:rsidRPr="00E861A4">
          <w:rPr>
            <w:rStyle w:val="Hiperpovezava"/>
            <w:sz w:val="24"/>
            <w:szCs w:val="24"/>
          </w:rPr>
          <w:t>tomislav.basa@morh.hr</w:t>
        </w:r>
      </w:hyperlink>
      <w:r w:rsidR="009F0970" w:rsidRPr="00E861A4">
        <w:rPr>
          <w:sz w:val="24"/>
          <w:szCs w:val="24"/>
        </w:rPr>
        <w:t xml:space="preserve"> </w:t>
      </w:r>
    </w:p>
    <w:p w14:paraId="663842CF" w14:textId="4AAF60B5" w:rsidR="008006EC" w:rsidRDefault="003342B4" w:rsidP="008006EC">
      <w:pPr>
        <w:pStyle w:val="Brezrazmikov"/>
        <w:spacing w:line="276" w:lineRule="auto"/>
        <w:rPr>
          <w:sz w:val="24"/>
          <w:szCs w:val="24"/>
        </w:rPr>
      </w:pPr>
      <w:r w:rsidRPr="00E861A4">
        <w:rPr>
          <w:sz w:val="24"/>
          <w:szCs w:val="24"/>
        </w:rPr>
        <w:t>OSEBA ZA STIKE V POLJSKIH OBOROŽENIH SILAH</w:t>
      </w:r>
      <w:r w:rsidR="00E861A4" w:rsidRPr="00E861A4">
        <w:rPr>
          <w:sz w:val="24"/>
          <w:szCs w:val="24"/>
        </w:rPr>
        <w:t>:</w:t>
      </w:r>
      <w:r w:rsidR="008006EC">
        <w:rPr>
          <w:sz w:val="24"/>
          <w:szCs w:val="24"/>
        </w:rPr>
        <w:t xml:space="preserve"> </w:t>
      </w:r>
    </w:p>
    <w:p w14:paraId="13F25368" w14:textId="04500767" w:rsidR="00B113DF" w:rsidRPr="00E861A4" w:rsidRDefault="008006EC" w:rsidP="008006EC">
      <w:pPr>
        <w:pStyle w:val="Brezrazmikov"/>
        <w:numPr>
          <w:ilvl w:val="0"/>
          <w:numId w:val="22"/>
        </w:numPr>
        <w:spacing w:line="276" w:lineRule="auto"/>
        <w:rPr>
          <w:sz w:val="24"/>
          <w:szCs w:val="24"/>
        </w:rPr>
      </w:pPr>
      <w:r w:rsidRPr="00385939">
        <w:rPr>
          <w:sz w:val="24"/>
          <w:szCs w:val="24"/>
        </w:rPr>
        <w:t>MLAJŠI ČASTNIK</w:t>
      </w:r>
      <w:r w:rsidR="00254346" w:rsidRPr="00E861A4">
        <w:rPr>
          <w:sz w:val="24"/>
          <w:szCs w:val="24"/>
        </w:rPr>
        <w:t xml:space="preserve"> </w:t>
      </w:r>
      <w:r w:rsidR="00385939">
        <w:rPr>
          <w:sz w:val="24"/>
          <w:szCs w:val="24"/>
        </w:rPr>
        <w:t xml:space="preserve">(JWO) </w:t>
      </w:r>
      <w:r w:rsidR="00254346" w:rsidRPr="00E861A4">
        <w:rPr>
          <w:sz w:val="24"/>
          <w:szCs w:val="24"/>
        </w:rPr>
        <w:t>ADAM CHWALEK , 38</w:t>
      </w:r>
      <w:r w:rsidR="00E861A4" w:rsidRPr="00E861A4">
        <w:rPr>
          <w:sz w:val="24"/>
          <w:szCs w:val="24"/>
        </w:rPr>
        <w:t>.</w:t>
      </w:r>
      <w:r w:rsidR="00254346" w:rsidRPr="00E861A4">
        <w:rPr>
          <w:sz w:val="24"/>
          <w:szCs w:val="24"/>
        </w:rPr>
        <w:t xml:space="preserve"> ADSS, </w:t>
      </w:r>
      <w:hyperlink r:id="rId10" w:history="1">
        <w:r w:rsidR="00254346" w:rsidRPr="00E861A4">
          <w:rPr>
            <w:rStyle w:val="Hiperpovezava"/>
            <w:sz w:val="24"/>
            <w:szCs w:val="24"/>
          </w:rPr>
          <w:t>a.chwalek@ron.mil.pl</w:t>
        </w:r>
      </w:hyperlink>
      <w:r w:rsidR="00254346" w:rsidRPr="00E861A4">
        <w:rPr>
          <w:sz w:val="24"/>
          <w:szCs w:val="24"/>
        </w:rPr>
        <w:t xml:space="preserve"> </w:t>
      </w:r>
    </w:p>
    <w:p w14:paraId="11EAE027" w14:textId="08AF326C" w:rsidR="008006EC" w:rsidRDefault="000C2E88" w:rsidP="008006EC">
      <w:pPr>
        <w:pStyle w:val="Brezrazmikov"/>
        <w:spacing w:line="276" w:lineRule="auto"/>
        <w:rPr>
          <w:sz w:val="24"/>
          <w:szCs w:val="24"/>
        </w:rPr>
      </w:pPr>
      <w:r w:rsidRPr="00E861A4">
        <w:rPr>
          <w:sz w:val="24"/>
          <w:szCs w:val="24"/>
        </w:rPr>
        <w:t xml:space="preserve">OSEBA ZA STIKE </w:t>
      </w:r>
      <w:r w:rsidR="00E861A4" w:rsidRPr="00E861A4">
        <w:rPr>
          <w:sz w:val="24"/>
          <w:szCs w:val="24"/>
        </w:rPr>
        <w:t>V</w:t>
      </w:r>
      <w:r w:rsidRPr="00E861A4">
        <w:rPr>
          <w:sz w:val="24"/>
          <w:szCs w:val="24"/>
        </w:rPr>
        <w:t xml:space="preserve"> SLOVENSK</w:t>
      </w:r>
      <w:r w:rsidR="00E861A4" w:rsidRPr="00E861A4">
        <w:rPr>
          <w:sz w:val="24"/>
          <w:szCs w:val="24"/>
        </w:rPr>
        <w:t>I</w:t>
      </w:r>
      <w:r w:rsidRPr="00E861A4">
        <w:rPr>
          <w:sz w:val="24"/>
          <w:szCs w:val="24"/>
        </w:rPr>
        <w:t xml:space="preserve"> VOJSK</w:t>
      </w:r>
      <w:r w:rsidR="00E861A4" w:rsidRPr="00E861A4">
        <w:rPr>
          <w:sz w:val="24"/>
          <w:szCs w:val="24"/>
        </w:rPr>
        <w:t>I</w:t>
      </w:r>
      <w:r w:rsidRPr="00E861A4">
        <w:rPr>
          <w:sz w:val="24"/>
          <w:szCs w:val="24"/>
        </w:rPr>
        <w:t xml:space="preserve">: </w:t>
      </w:r>
    </w:p>
    <w:p w14:paraId="65AE234A" w14:textId="7AA5ED70" w:rsidR="00D27F21" w:rsidRPr="00044B67" w:rsidRDefault="00E861A4" w:rsidP="008006EC">
      <w:pPr>
        <w:pStyle w:val="Brezrazmikov"/>
        <w:numPr>
          <w:ilvl w:val="0"/>
          <w:numId w:val="20"/>
        </w:numPr>
        <w:spacing w:line="276" w:lineRule="auto"/>
        <w:rPr>
          <w:sz w:val="24"/>
          <w:szCs w:val="24"/>
        </w:rPr>
        <w:sectPr w:rsidR="00D27F21" w:rsidRPr="00044B67" w:rsidSect="00AD5F51">
          <w:pgSz w:w="11910" w:h="16840"/>
          <w:pgMar w:top="1134" w:right="1259" w:bottom="1134" w:left="1219" w:header="0" w:footer="958" w:gutter="0"/>
          <w:cols w:space="720"/>
        </w:sectPr>
      </w:pPr>
      <w:r w:rsidRPr="00E861A4">
        <w:rPr>
          <w:sz w:val="24"/>
          <w:szCs w:val="24"/>
        </w:rPr>
        <w:t>STOTNIK ZORAN LASNIK, 15. POLK VOJAŠKEGA LETALSTVA</w:t>
      </w:r>
      <w:r w:rsidR="00620B6E" w:rsidRPr="00E861A4">
        <w:rPr>
          <w:sz w:val="24"/>
          <w:szCs w:val="24"/>
        </w:rPr>
        <w:t xml:space="preserve">/16. </w:t>
      </w:r>
      <w:r w:rsidR="00620B6E" w:rsidRPr="00044B67">
        <w:rPr>
          <w:sz w:val="24"/>
          <w:szCs w:val="24"/>
        </w:rPr>
        <w:t>C</w:t>
      </w:r>
      <w:r w:rsidRPr="00044B67">
        <w:rPr>
          <w:sz w:val="24"/>
          <w:szCs w:val="24"/>
        </w:rPr>
        <w:t>ENTER ZA KONTROLO IN POROČANJE</w:t>
      </w:r>
      <w:r w:rsidR="00620B6E" w:rsidRPr="00044B67">
        <w:rPr>
          <w:sz w:val="24"/>
          <w:szCs w:val="24"/>
        </w:rPr>
        <w:t xml:space="preserve"> (CRC)</w:t>
      </w:r>
      <w:r w:rsidRPr="00044B67">
        <w:rPr>
          <w:sz w:val="24"/>
          <w:szCs w:val="24"/>
        </w:rPr>
        <w:t xml:space="preserve">, SLOVENSKA VOJSKA, </w:t>
      </w:r>
      <w:hyperlink r:id="rId11" w:history="1">
        <w:r w:rsidRPr="00044B67">
          <w:rPr>
            <w:rStyle w:val="Hiperpovezava"/>
            <w:sz w:val="24"/>
            <w:szCs w:val="24"/>
          </w:rPr>
          <w:t>zoran.lasnik@mors.si</w:t>
        </w:r>
      </w:hyperlink>
      <w:r w:rsidR="00620B6E" w:rsidRPr="00044B67">
        <w:rPr>
          <w:sz w:val="24"/>
          <w:szCs w:val="24"/>
        </w:rPr>
        <w:t xml:space="preserve"> </w:t>
      </w:r>
    </w:p>
    <w:p w14:paraId="06335312" w14:textId="77777777" w:rsidR="008006EC" w:rsidRPr="00044B67" w:rsidRDefault="00E861A4" w:rsidP="008006EC">
      <w:pPr>
        <w:pStyle w:val="Brezrazmikov"/>
        <w:spacing w:line="276" w:lineRule="auto"/>
        <w:rPr>
          <w:sz w:val="24"/>
          <w:szCs w:val="24"/>
        </w:rPr>
      </w:pPr>
      <w:r w:rsidRPr="00044B67">
        <w:rPr>
          <w:sz w:val="24"/>
          <w:szCs w:val="24"/>
        </w:rPr>
        <w:t>OSEBA ZA STIKE V OBOROŽENIH SILAH ZDRUŽENIH DRŽAV AMERIKE</w:t>
      </w:r>
      <w:r w:rsidR="008006EC" w:rsidRPr="00044B67">
        <w:rPr>
          <w:sz w:val="24"/>
          <w:szCs w:val="24"/>
        </w:rPr>
        <w:t>:</w:t>
      </w:r>
    </w:p>
    <w:p w14:paraId="24E8CA10" w14:textId="0D38BE88" w:rsidR="000C2E88" w:rsidRPr="00044B67" w:rsidRDefault="008006EC" w:rsidP="008006EC">
      <w:pPr>
        <w:pStyle w:val="Brezrazmikov"/>
        <w:numPr>
          <w:ilvl w:val="0"/>
          <w:numId w:val="20"/>
        </w:numPr>
        <w:spacing w:line="276" w:lineRule="auto"/>
        <w:rPr>
          <w:sz w:val="24"/>
          <w:szCs w:val="24"/>
        </w:rPr>
      </w:pPr>
      <w:r w:rsidRPr="00385939">
        <w:rPr>
          <w:sz w:val="24"/>
          <w:szCs w:val="24"/>
        </w:rPr>
        <w:t>GLAVNI ČASTNIK 3</w:t>
      </w:r>
      <w:r w:rsidRPr="00044B67">
        <w:rPr>
          <w:sz w:val="24"/>
          <w:szCs w:val="24"/>
        </w:rPr>
        <w:t xml:space="preserve"> </w:t>
      </w:r>
      <w:r w:rsidR="00385939">
        <w:rPr>
          <w:sz w:val="24"/>
          <w:szCs w:val="24"/>
        </w:rPr>
        <w:t xml:space="preserve">(CW3) </w:t>
      </w:r>
      <w:r w:rsidR="00E861A4" w:rsidRPr="00044B67">
        <w:rPr>
          <w:sz w:val="24"/>
          <w:szCs w:val="24"/>
        </w:rPr>
        <w:t xml:space="preserve">MARK A. GIAUQUE, </w:t>
      </w:r>
      <w:r w:rsidR="00403565" w:rsidRPr="00044B67">
        <w:rPr>
          <w:sz w:val="24"/>
          <w:szCs w:val="24"/>
        </w:rPr>
        <w:t xml:space="preserve">173. </w:t>
      </w:r>
      <w:r w:rsidR="00E861A4" w:rsidRPr="00044B67">
        <w:rPr>
          <w:sz w:val="24"/>
          <w:szCs w:val="24"/>
        </w:rPr>
        <w:t xml:space="preserve">ZRAČNA BRIGADA AMERIŠKE VOJSKE, </w:t>
      </w:r>
      <w:hyperlink r:id="rId12" w:history="1">
        <w:r w:rsidR="00403565" w:rsidRPr="00044B67">
          <w:rPr>
            <w:rStyle w:val="Hiperpovezava"/>
            <w:sz w:val="24"/>
            <w:szCs w:val="24"/>
          </w:rPr>
          <w:t>mark.giauque.mil@army.mil</w:t>
        </w:r>
      </w:hyperlink>
      <w:r w:rsidR="00403565" w:rsidRPr="00044B67">
        <w:rPr>
          <w:sz w:val="24"/>
          <w:szCs w:val="24"/>
        </w:rPr>
        <w:t xml:space="preserve"> </w:t>
      </w:r>
    </w:p>
    <w:p w14:paraId="6DC26B43" w14:textId="2961D9F6" w:rsidR="00D81B32" w:rsidRPr="00044B67" w:rsidRDefault="00D81B32">
      <w:pPr>
        <w:rPr>
          <w:b/>
          <w:w w:val="105"/>
          <w:sz w:val="24"/>
          <w:szCs w:val="24"/>
          <w:u w:val="thick" w:color="131618"/>
        </w:rPr>
      </w:pPr>
    </w:p>
    <w:p w14:paraId="040E1E45" w14:textId="77777777" w:rsidR="00403565" w:rsidRDefault="00403565">
      <w:pPr>
        <w:rPr>
          <w:b/>
          <w:w w:val="105"/>
          <w:sz w:val="24"/>
          <w:szCs w:val="24"/>
          <w:u w:val="thick" w:color="131618"/>
        </w:rPr>
      </w:pPr>
    </w:p>
    <w:p w14:paraId="5F375C25" w14:textId="4DA99378" w:rsidR="00263E4F" w:rsidRPr="00AC6799" w:rsidRDefault="00F04AF8" w:rsidP="00AC6799">
      <w:pPr>
        <w:pStyle w:val="Telobesedila"/>
        <w:spacing w:line="276" w:lineRule="auto"/>
        <w:jc w:val="center"/>
        <w:rPr>
          <w:b/>
          <w:u w:val="single"/>
        </w:rPr>
      </w:pPr>
      <w:r w:rsidRPr="00AC6799">
        <w:rPr>
          <w:b/>
          <w:u w:val="single"/>
        </w:rPr>
        <w:t>1</w:t>
      </w:r>
      <w:r w:rsidR="00E861A4" w:rsidRPr="00AC6799">
        <w:rPr>
          <w:b/>
          <w:u w:val="single"/>
        </w:rPr>
        <w:t>6</w:t>
      </w:r>
      <w:r w:rsidRPr="00AC6799">
        <w:rPr>
          <w:b/>
          <w:u w:val="single"/>
        </w:rPr>
        <w:t xml:space="preserve">. </w:t>
      </w:r>
      <w:r w:rsidR="00F434EE">
        <w:rPr>
          <w:b/>
          <w:u w:val="single"/>
        </w:rPr>
        <w:t>RAZDELEK</w:t>
      </w:r>
    </w:p>
    <w:p w14:paraId="69D6E549" w14:textId="6232C3F9" w:rsidR="00263E4F" w:rsidRPr="00AD5F51" w:rsidRDefault="00F04AF8" w:rsidP="00847048">
      <w:pPr>
        <w:spacing w:line="276" w:lineRule="auto"/>
        <w:ind w:left="1341" w:right="1253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ZAČETEK </w:t>
      </w:r>
      <w:r w:rsidR="00762E77">
        <w:rPr>
          <w:b/>
          <w:sz w:val="24"/>
        </w:rPr>
        <w:t>UČINKOVANJA</w:t>
      </w:r>
      <w:r>
        <w:rPr>
          <w:b/>
          <w:sz w:val="24"/>
        </w:rPr>
        <w:t>, SPREMEMBE</w:t>
      </w:r>
      <w:r w:rsidR="00E861A4">
        <w:rPr>
          <w:b/>
          <w:sz w:val="24"/>
        </w:rPr>
        <w:t xml:space="preserve">, </w:t>
      </w:r>
      <w:r w:rsidR="005E18A2">
        <w:rPr>
          <w:b/>
          <w:sz w:val="24"/>
        </w:rPr>
        <w:t>PRISTOP</w:t>
      </w:r>
      <w:r>
        <w:rPr>
          <w:b/>
          <w:sz w:val="24"/>
        </w:rPr>
        <w:t xml:space="preserve"> </w:t>
      </w:r>
      <w:r w:rsidR="00943FF6">
        <w:rPr>
          <w:b/>
          <w:sz w:val="24"/>
        </w:rPr>
        <w:t xml:space="preserve">K DOGOVORU </w:t>
      </w:r>
      <w:r>
        <w:rPr>
          <w:b/>
          <w:sz w:val="24"/>
        </w:rPr>
        <w:t xml:space="preserve">IN </w:t>
      </w:r>
      <w:r w:rsidR="00762E77">
        <w:rPr>
          <w:b/>
          <w:sz w:val="24"/>
        </w:rPr>
        <w:t>PRENEHANJE UČINKOVANJA</w:t>
      </w:r>
    </w:p>
    <w:p w14:paraId="7427064C" w14:textId="77777777" w:rsidR="00263E4F" w:rsidRPr="00AD5F51" w:rsidRDefault="00263E4F" w:rsidP="00847048">
      <w:pPr>
        <w:pStyle w:val="Telobesedila"/>
        <w:spacing w:line="276" w:lineRule="auto"/>
        <w:jc w:val="both"/>
        <w:rPr>
          <w:b/>
        </w:rPr>
      </w:pPr>
    </w:p>
    <w:p w14:paraId="18297737" w14:textId="7EA2FA53" w:rsidR="00263E4F" w:rsidRPr="00AD5F51" w:rsidRDefault="00F04AF8" w:rsidP="00847048">
      <w:pPr>
        <w:pStyle w:val="Odstavekseznama"/>
        <w:numPr>
          <w:ilvl w:val="1"/>
          <w:numId w:val="1"/>
        </w:numPr>
        <w:tabs>
          <w:tab w:val="left" w:pos="942"/>
        </w:tabs>
        <w:spacing w:line="276" w:lineRule="auto"/>
        <w:ind w:right="151" w:hanging="702"/>
        <w:jc w:val="both"/>
        <w:rPr>
          <w:sz w:val="24"/>
          <w:szCs w:val="24"/>
        </w:rPr>
      </w:pPr>
      <w:r>
        <w:rPr>
          <w:sz w:val="24"/>
        </w:rPr>
        <w:t xml:space="preserve">Ta dogovor o podpori usposabljanju začne </w:t>
      </w:r>
      <w:r w:rsidR="005A1772">
        <w:rPr>
          <w:sz w:val="24"/>
        </w:rPr>
        <w:t>učinkovati</w:t>
      </w:r>
      <w:r w:rsidR="00E861A4">
        <w:rPr>
          <w:sz w:val="24"/>
        </w:rPr>
        <w:t xml:space="preserve"> </w:t>
      </w:r>
      <w:r w:rsidR="00762E77">
        <w:rPr>
          <w:sz w:val="24"/>
        </w:rPr>
        <w:t>z</w:t>
      </w:r>
      <w:r w:rsidR="00E861A4">
        <w:rPr>
          <w:sz w:val="24"/>
        </w:rPr>
        <w:t xml:space="preserve"> dn</w:t>
      </w:r>
      <w:r w:rsidR="00762E77">
        <w:rPr>
          <w:sz w:val="24"/>
        </w:rPr>
        <w:t>em</w:t>
      </w:r>
      <w:r w:rsidR="00E861A4">
        <w:rPr>
          <w:sz w:val="24"/>
        </w:rPr>
        <w:t xml:space="preserve"> zadnjega podpisa in </w:t>
      </w:r>
      <w:r w:rsidR="005A1772">
        <w:rPr>
          <w:sz w:val="24"/>
        </w:rPr>
        <w:t>učinkuje</w:t>
      </w:r>
      <w:r w:rsidR="00E861A4">
        <w:rPr>
          <w:sz w:val="24"/>
        </w:rPr>
        <w:t xml:space="preserve"> </w:t>
      </w:r>
      <w:r>
        <w:rPr>
          <w:sz w:val="24"/>
        </w:rPr>
        <w:t xml:space="preserve">do končne izpolnitve vseh finančnih in pravnih obveznosti, ki nastanejo zaradi usposabljanja. Udeleženci morajo </w:t>
      </w:r>
      <w:r w:rsidR="00E861A4">
        <w:rPr>
          <w:sz w:val="24"/>
        </w:rPr>
        <w:t>namero o odstopu od</w:t>
      </w:r>
      <w:r>
        <w:rPr>
          <w:sz w:val="24"/>
        </w:rPr>
        <w:t xml:space="preserve"> </w:t>
      </w:r>
      <w:r w:rsidR="00E861A4">
        <w:rPr>
          <w:sz w:val="24"/>
        </w:rPr>
        <w:t>tega d</w:t>
      </w:r>
      <w:r>
        <w:rPr>
          <w:sz w:val="24"/>
        </w:rPr>
        <w:t xml:space="preserve">ogovora o podpori usposabljanju </w:t>
      </w:r>
      <w:r w:rsidR="005E18A2">
        <w:rPr>
          <w:sz w:val="24"/>
        </w:rPr>
        <w:t xml:space="preserve">dati pisno v najkrajšem možnem času. </w:t>
      </w:r>
    </w:p>
    <w:p w14:paraId="09CF3826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6DA9C200" w14:textId="619F2291" w:rsidR="00263E4F" w:rsidRPr="00AD5F51" w:rsidRDefault="00F04AF8" w:rsidP="00847048">
      <w:pPr>
        <w:pStyle w:val="Odstavekseznama"/>
        <w:numPr>
          <w:ilvl w:val="1"/>
          <w:numId w:val="1"/>
        </w:numPr>
        <w:tabs>
          <w:tab w:val="left" w:pos="931"/>
          <w:tab w:val="left" w:pos="932"/>
        </w:tabs>
        <w:spacing w:line="276" w:lineRule="auto"/>
        <w:ind w:left="931"/>
        <w:jc w:val="both"/>
        <w:rPr>
          <w:sz w:val="24"/>
          <w:szCs w:val="24"/>
        </w:rPr>
      </w:pPr>
      <w:r>
        <w:rPr>
          <w:sz w:val="24"/>
        </w:rPr>
        <w:t xml:space="preserve">Ta dogovor o podpori usposabljanju se lahko spremeni na podlagi skupnega </w:t>
      </w:r>
      <w:r w:rsidR="005E18A2">
        <w:rPr>
          <w:sz w:val="24"/>
        </w:rPr>
        <w:t xml:space="preserve">pisnega </w:t>
      </w:r>
      <w:r>
        <w:rPr>
          <w:sz w:val="24"/>
        </w:rPr>
        <w:t>soglasja udeležencev.</w:t>
      </w:r>
    </w:p>
    <w:p w14:paraId="24845CAF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04E46199" w14:textId="4D6A4F78" w:rsidR="00263E4F" w:rsidRPr="00AD5F51" w:rsidRDefault="00F04AF8" w:rsidP="00847048">
      <w:pPr>
        <w:pStyle w:val="Odstavekseznama"/>
        <w:numPr>
          <w:ilvl w:val="1"/>
          <w:numId w:val="1"/>
        </w:numPr>
        <w:tabs>
          <w:tab w:val="left" w:pos="932"/>
        </w:tabs>
        <w:spacing w:line="276" w:lineRule="auto"/>
        <w:ind w:left="931" w:right="141" w:hanging="706"/>
        <w:jc w:val="both"/>
        <w:rPr>
          <w:sz w:val="24"/>
          <w:szCs w:val="24"/>
        </w:rPr>
      </w:pPr>
      <w:r>
        <w:rPr>
          <w:sz w:val="24"/>
        </w:rPr>
        <w:t xml:space="preserve">Priloge tega dogovora o podpori usposabljanju </w:t>
      </w:r>
      <w:r w:rsidR="005E18A2">
        <w:rPr>
          <w:sz w:val="24"/>
        </w:rPr>
        <w:t xml:space="preserve">in dodatki </w:t>
      </w:r>
      <w:r>
        <w:rPr>
          <w:sz w:val="24"/>
        </w:rPr>
        <w:t xml:space="preserve">so podporni operativni dokumenti, ki vsebujejo dodatne dogovore med </w:t>
      </w:r>
      <w:r w:rsidR="005E18A2">
        <w:rPr>
          <w:sz w:val="24"/>
        </w:rPr>
        <w:t>udeleženci</w:t>
      </w:r>
      <w:r>
        <w:rPr>
          <w:sz w:val="24"/>
        </w:rPr>
        <w:t xml:space="preserve"> </w:t>
      </w:r>
      <w:r w:rsidR="005E18A2">
        <w:rPr>
          <w:sz w:val="24"/>
        </w:rPr>
        <w:t>o</w:t>
      </w:r>
      <w:r>
        <w:rPr>
          <w:sz w:val="24"/>
        </w:rPr>
        <w:t xml:space="preserve"> izvedb</w:t>
      </w:r>
      <w:r w:rsidR="005E18A2">
        <w:rPr>
          <w:sz w:val="24"/>
        </w:rPr>
        <w:t>i</w:t>
      </w:r>
      <w:r>
        <w:rPr>
          <w:sz w:val="24"/>
        </w:rPr>
        <w:t xml:space="preserve"> usposabljanja. Dodajanje, spreminjanje ali </w:t>
      </w:r>
      <w:r w:rsidR="00762E77">
        <w:rPr>
          <w:sz w:val="24"/>
        </w:rPr>
        <w:t xml:space="preserve">črtanje </w:t>
      </w:r>
      <w:r>
        <w:rPr>
          <w:sz w:val="24"/>
        </w:rPr>
        <w:t xml:space="preserve">ene ali več prilog in dodatkov ne spremeni tega </w:t>
      </w:r>
      <w:r>
        <w:rPr>
          <w:sz w:val="24"/>
        </w:rPr>
        <w:lastRenderedPageBreak/>
        <w:t>dogovora o podpori usposabljanju.</w:t>
      </w:r>
    </w:p>
    <w:p w14:paraId="4880CAA7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0FEB389F" w14:textId="77777777" w:rsidR="00263E4F" w:rsidRPr="00AD5F51" w:rsidRDefault="00F04AF8" w:rsidP="00847048">
      <w:pPr>
        <w:pStyle w:val="Odstavekseznama"/>
        <w:numPr>
          <w:ilvl w:val="1"/>
          <w:numId w:val="1"/>
        </w:numPr>
        <w:tabs>
          <w:tab w:val="left" w:pos="933"/>
        </w:tabs>
        <w:spacing w:line="276" w:lineRule="auto"/>
        <w:ind w:left="922" w:right="140" w:hanging="706"/>
        <w:jc w:val="both"/>
        <w:rPr>
          <w:sz w:val="24"/>
          <w:szCs w:val="24"/>
        </w:rPr>
      </w:pPr>
      <w:r>
        <w:rPr>
          <w:sz w:val="24"/>
        </w:rPr>
        <w:t>V primeru morebitnih nasprotij med prilogami in dodatki ter določbami tega dogovora o podpori usposabljanju prevladajo določbe iz dogovora o podpori usposabljanju.</w:t>
      </w:r>
    </w:p>
    <w:p w14:paraId="4DE7D7F8" w14:textId="77777777" w:rsidR="00263E4F" w:rsidRPr="00AD5F51" w:rsidRDefault="00263E4F" w:rsidP="00847048">
      <w:pPr>
        <w:pStyle w:val="Telobesedila"/>
        <w:spacing w:line="276" w:lineRule="auto"/>
        <w:jc w:val="both"/>
      </w:pPr>
    </w:p>
    <w:p w14:paraId="52552560" w14:textId="3E6F1F5C" w:rsidR="00263E4F" w:rsidRPr="00AD5F51" w:rsidRDefault="00F04AF8" w:rsidP="00847048">
      <w:pPr>
        <w:spacing w:line="276" w:lineRule="auto"/>
        <w:ind w:left="205"/>
        <w:jc w:val="both"/>
        <w:rPr>
          <w:sz w:val="24"/>
          <w:szCs w:val="24"/>
        </w:rPr>
      </w:pPr>
      <w:r>
        <w:rPr>
          <w:sz w:val="24"/>
        </w:rPr>
        <w:t xml:space="preserve">Ta dogovor o podpori usposabljanju </w:t>
      </w:r>
      <w:r w:rsidR="00762E77">
        <w:rPr>
          <w:sz w:val="24"/>
        </w:rPr>
        <w:t>je</w:t>
      </w:r>
      <w:r>
        <w:rPr>
          <w:sz w:val="24"/>
        </w:rPr>
        <w:t xml:space="preserve"> podpi</w:t>
      </w:r>
      <w:r w:rsidR="00762E77">
        <w:rPr>
          <w:sz w:val="24"/>
        </w:rPr>
        <w:t>san</w:t>
      </w:r>
      <w:r>
        <w:rPr>
          <w:sz w:val="24"/>
        </w:rPr>
        <w:t xml:space="preserve"> v </w:t>
      </w:r>
      <w:r w:rsidR="005E18A2">
        <w:rPr>
          <w:sz w:val="24"/>
        </w:rPr>
        <w:t>štirih</w:t>
      </w:r>
      <w:r>
        <w:rPr>
          <w:sz w:val="24"/>
        </w:rPr>
        <w:t xml:space="preserve"> izvirnikih v angleškem jeziku.</w:t>
      </w:r>
    </w:p>
    <w:p w14:paraId="55BDB64B" w14:textId="0FC45FEC" w:rsidR="00BF58D4" w:rsidRDefault="005E18A2" w:rsidP="005E18A2">
      <w:pPr>
        <w:pStyle w:val="Telobesedila"/>
        <w:spacing w:line="276" w:lineRule="auto"/>
        <w:jc w:val="both"/>
        <w:rPr>
          <w:b/>
          <w:spacing w:val="1"/>
          <w:w w:val="105"/>
        </w:rPr>
      </w:pPr>
      <w:r>
        <w:br w:type="column"/>
      </w:r>
      <w:r w:rsidR="00F04AF8">
        <w:rPr>
          <w:b/>
        </w:rPr>
        <w:lastRenderedPageBreak/>
        <w:t xml:space="preserve">Priloge: </w:t>
      </w:r>
    </w:p>
    <w:p w14:paraId="3F7933FB" w14:textId="49BF880D" w:rsidR="00BF58D4" w:rsidRPr="005E18A2" w:rsidRDefault="005E18A2" w:rsidP="005E18A2">
      <w:pPr>
        <w:pStyle w:val="Odstavekseznama"/>
        <w:numPr>
          <w:ilvl w:val="0"/>
          <w:numId w:val="12"/>
        </w:numPr>
        <w:spacing w:line="276" w:lineRule="auto"/>
        <w:ind w:right="2909"/>
        <w:rPr>
          <w:spacing w:val="-54"/>
          <w:sz w:val="24"/>
          <w:szCs w:val="24"/>
        </w:rPr>
      </w:pPr>
      <w:r>
        <w:rPr>
          <w:b/>
          <w:sz w:val="24"/>
        </w:rPr>
        <w:t>p</w:t>
      </w:r>
      <w:r w:rsidR="00F04AF8" w:rsidRPr="005E18A2">
        <w:rPr>
          <w:b/>
          <w:sz w:val="24"/>
        </w:rPr>
        <w:t xml:space="preserve">riloga A </w:t>
      </w:r>
      <w:r w:rsidRPr="005E18A2">
        <w:rPr>
          <w:b/>
          <w:sz w:val="24"/>
        </w:rPr>
        <w:t>–</w:t>
      </w:r>
      <w:r w:rsidR="00F04AF8" w:rsidRPr="005E18A2">
        <w:rPr>
          <w:sz w:val="24"/>
        </w:rPr>
        <w:t xml:space="preserve"> </w:t>
      </w:r>
      <w:r w:rsidR="00D574E2">
        <w:rPr>
          <w:sz w:val="24"/>
        </w:rPr>
        <w:t>Delovanje</w:t>
      </w:r>
      <w:r w:rsidR="00F04AF8" w:rsidRPr="005E18A2">
        <w:rPr>
          <w:sz w:val="24"/>
        </w:rPr>
        <w:t xml:space="preserve"> </w:t>
      </w:r>
    </w:p>
    <w:p w14:paraId="1D78DC20" w14:textId="3FB5EA86" w:rsidR="00263E4F" w:rsidRPr="005E18A2" w:rsidRDefault="005E18A2" w:rsidP="005E18A2">
      <w:pPr>
        <w:pStyle w:val="Odstavekseznama"/>
        <w:numPr>
          <w:ilvl w:val="0"/>
          <w:numId w:val="12"/>
        </w:numPr>
        <w:spacing w:line="276" w:lineRule="auto"/>
        <w:ind w:right="2909"/>
        <w:rPr>
          <w:w w:val="105"/>
          <w:sz w:val="24"/>
          <w:szCs w:val="24"/>
        </w:rPr>
      </w:pPr>
      <w:r>
        <w:rPr>
          <w:b/>
          <w:sz w:val="24"/>
        </w:rPr>
        <w:t>p</w:t>
      </w:r>
      <w:r w:rsidR="00F04AF8" w:rsidRPr="005E18A2">
        <w:rPr>
          <w:b/>
          <w:sz w:val="24"/>
        </w:rPr>
        <w:t>riloga B</w:t>
      </w:r>
      <w:r w:rsidR="00F04AF8" w:rsidRPr="005E18A2">
        <w:rPr>
          <w:sz w:val="24"/>
        </w:rPr>
        <w:t xml:space="preserve"> </w:t>
      </w:r>
      <w:r w:rsidRPr="005E18A2">
        <w:rPr>
          <w:b/>
          <w:sz w:val="24"/>
        </w:rPr>
        <w:t>–</w:t>
      </w:r>
      <w:r w:rsidRPr="005E18A2">
        <w:rPr>
          <w:sz w:val="24"/>
        </w:rPr>
        <w:t xml:space="preserve"> L</w:t>
      </w:r>
      <w:r w:rsidR="00F04AF8" w:rsidRPr="005E18A2">
        <w:rPr>
          <w:sz w:val="24"/>
        </w:rPr>
        <w:t>ogisti</w:t>
      </w:r>
      <w:r w:rsidR="0012133F">
        <w:rPr>
          <w:sz w:val="24"/>
        </w:rPr>
        <w:t>čna podpora</w:t>
      </w:r>
    </w:p>
    <w:p w14:paraId="254CB855" w14:textId="7FCA7BAB" w:rsidR="00BF58D4" w:rsidRPr="005E18A2" w:rsidRDefault="005E18A2" w:rsidP="005E18A2">
      <w:pPr>
        <w:pStyle w:val="Odstavekseznama"/>
        <w:numPr>
          <w:ilvl w:val="0"/>
          <w:numId w:val="12"/>
        </w:numPr>
        <w:spacing w:line="276" w:lineRule="auto"/>
        <w:ind w:right="2909"/>
        <w:rPr>
          <w:b/>
          <w:w w:val="105"/>
          <w:sz w:val="24"/>
          <w:szCs w:val="24"/>
        </w:rPr>
      </w:pPr>
      <w:r>
        <w:rPr>
          <w:b/>
          <w:sz w:val="24"/>
        </w:rPr>
        <w:t>p</w:t>
      </w:r>
      <w:r w:rsidRPr="005E18A2">
        <w:rPr>
          <w:b/>
          <w:sz w:val="24"/>
        </w:rPr>
        <w:t>riloga</w:t>
      </w:r>
      <w:r w:rsidR="00BF58D4" w:rsidRPr="005E18A2">
        <w:rPr>
          <w:b/>
          <w:sz w:val="24"/>
        </w:rPr>
        <w:t xml:space="preserve"> C – </w:t>
      </w:r>
      <w:r w:rsidR="00BF58D4" w:rsidRPr="005E18A2">
        <w:rPr>
          <w:sz w:val="24"/>
        </w:rPr>
        <w:t>Not</w:t>
      </w:r>
      <w:r w:rsidRPr="005E18A2">
        <w:rPr>
          <w:sz w:val="24"/>
        </w:rPr>
        <w:t>a o pristopu</w:t>
      </w:r>
    </w:p>
    <w:p w14:paraId="35B43ACF" w14:textId="77777777" w:rsidR="00400B19" w:rsidRDefault="00400B19" w:rsidP="00BF58D4">
      <w:pPr>
        <w:pStyle w:val="Telobesedila"/>
        <w:spacing w:line="276" w:lineRule="auto"/>
        <w:ind w:right="2909"/>
        <w:jc w:val="both"/>
        <w:rPr>
          <w:b/>
        </w:rPr>
      </w:pPr>
    </w:p>
    <w:p w14:paraId="0ADEAB3D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1B5BFF55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335F0DE3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60A4852B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2295BC4F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6565D593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0EBF4F0F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5C48A014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693210DB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40BD897C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4250316A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19848168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0B653AB7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458A4058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63D33CD8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39D2123F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4B12C451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2A023191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31344EDC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3EC216D4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2CABF424" w14:textId="77777777" w:rsidR="00403565" w:rsidRDefault="00403565" w:rsidP="00847048">
      <w:pPr>
        <w:pStyle w:val="Telobesedila"/>
        <w:spacing w:line="276" w:lineRule="auto"/>
        <w:jc w:val="both"/>
        <w:rPr>
          <w:b/>
        </w:rPr>
      </w:pPr>
    </w:p>
    <w:p w14:paraId="5BC1CFF5" w14:textId="77777777" w:rsidR="00403565" w:rsidRDefault="00403565" w:rsidP="00847048">
      <w:pPr>
        <w:pStyle w:val="Telobesedila"/>
        <w:spacing w:line="276" w:lineRule="auto"/>
        <w:jc w:val="both"/>
        <w:rPr>
          <w:b/>
        </w:rPr>
      </w:pPr>
    </w:p>
    <w:p w14:paraId="3553E3C3" w14:textId="77777777" w:rsidR="00403565" w:rsidRDefault="00403565" w:rsidP="00847048">
      <w:pPr>
        <w:pStyle w:val="Telobesedila"/>
        <w:spacing w:line="276" w:lineRule="auto"/>
        <w:jc w:val="both"/>
        <w:rPr>
          <w:b/>
        </w:rPr>
      </w:pPr>
    </w:p>
    <w:p w14:paraId="6E55900C" w14:textId="77777777" w:rsidR="00403565" w:rsidRDefault="00403565" w:rsidP="00847048">
      <w:pPr>
        <w:pStyle w:val="Telobesedila"/>
        <w:spacing w:line="276" w:lineRule="auto"/>
        <w:jc w:val="both"/>
        <w:rPr>
          <w:b/>
        </w:rPr>
      </w:pPr>
    </w:p>
    <w:p w14:paraId="6383FEE3" w14:textId="77777777" w:rsidR="00403565" w:rsidRDefault="00403565" w:rsidP="00847048">
      <w:pPr>
        <w:pStyle w:val="Telobesedila"/>
        <w:spacing w:line="276" w:lineRule="auto"/>
        <w:jc w:val="both"/>
        <w:rPr>
          <w:b/>
        </w:rPr>
      </w:pPr>
    </w:p>
    <w:p w14:paraId="6BCA8B43" w14:textId="77777777" w:rsidR="00210095" w:rsidRDefault="00210095" w:rsidP="00847048">
      <w:pPr>
        <w:pStyle w:val="Telobesedila"/>
        <w:spacing w:line="276" w:lineRule="auto"/>
        <w:jc w:val="both"/>
        <w:rPr>
          <w:b/>
        </w:rPr>
      </w:pPr>
    </w:p>
    <w:p w14:paraId="59D64545" w14:textId="77777777" w:rsidR="00403565" w:rsidRDefault="00403565" w:rsidP="00847048">
      <w:pPr>
        <w:pStyle w:val="Telobesedila"/>
        <w:spacing w:line="276" w:lineRule="auto"/>
        <w:jc w:val="both"/>
        <w:rPr>
          <w:b/>
        </w:rPr>
      </w:pPr>
    </w:p>
    <w:p w14:paraId="0C2C5D1C" w14:textId="77777777" w:rsidR="00403565" w:rsidRDefault="00403565" w:rsidP="00847048">
      <w:pPr>
        <w:pStyle w:val="Telobesedila"/>
        <w:spacing w:line="276" w:lineRule="auto"/>
        <w:jc w:val="both"/>
        <w:rPr>
          <w:b/>
        </w:rPr>
      </w:pPr>
    </w:p>
    <w:p w14:paraId="1CFCA403" w14:textId="77777777" w:rsidR="00403565" w:rsidRDefault="00403565" w:rsidP="00847048">
      <w:pPr>
        <w:pStyle w:val="Telobesedila"/>
        <w:spacing w:line="276" w:lineRule="auto"/>
        <w:jc w:val="both"/>
        <w:rPr>
          <w:b/>
        </w:rPr>
      </w:pPr>
    </w:p>
    <w:p w14:paraId="6D6EB8EF" w14:textId="77777777" w:rsidR="00344CD5" w:rsidRDefault="00344CD5" w:rsidP="00847048">
      <w:pPr>
        <w:pStyle w:val="Telobesedila"/>
        <w:spacing w:line="276" w:lineRule="auto"/>
        <w:jc w:val="both"/>
        <w:rPr>
          <w:b/>
        </w:rPr>
      </w:pPr>
    </w:p>
    <w:p w14:paraId="47DE740C" w14:textId="77777777" w:rsidR="00F225A1" w:rsidRDefault="00F225A1" w:rsidP="00847048">
      <w:pPr>
        <w:pStyle w:val="Telobesedila"/>
        <w:spacing w:line="276" w:lineRule="auto"/>
        <w:jc w:val="both"/>
        <w:rPr>
          <w:b/>
        </w:rPr>
      </w:pPr>
    </w:p>
    <w:p w14:paraId="3C16C301" w14:textId="77777777" w:rsidR="00F225A1" w:rsidRDefault="00F225A1" w:rsidP="00847048">
      <w:pPr>
        <w:pStyle w:val="Telobesedila"/>
        <w:spacing w:line="276" w:lineRule="auto"/>
        <w:jc w:val="both"/>
        <w:rPr>
          <w:b/>
        </w:rPr>
      </w:pPr>
    </w:p>
    <w:p w14:paraId="13DB8DC1" w14:textId="77777777" w:rsidR="0040442A" w:rsidRDefault="0040442A" w:rsidP="00847048">
      <w:pPr>
        <w:pStyle w:val="Telobesedila"/>
        <w:spacing w:line="276" w:lineRule="auto"/>
        <w:jc w:val="both"/>
        <w:rPr>
          <w:b/>
        </w:rPr>
      </w:pPr>
    </w:p>
    <w:p w14:paraId="68D9E1CE" w14:textId="77777777" w:rsidR="0040442A" w:rsidRDefault="0040442A" w:rsidP="00847048">
      <w:pPr>
        <w:pStyle w:val="Telobesedila"/>
        <w:spacing w:line="276" w:lineRule="auto"/>
        <w:jc w:val="both"/>
        <w:rPr>
          <w:b/>
        </w:rPr>
      </w:pPr>
    </w:p>
    <w:p w14:paraId="09B87AA0" w14:textId="77777777" w:rsidR="0040442A" w:rsidRDefault="0040442A" w:rsidP="00847048">
      <w:pPr>
        <w:pStyle w:val="Telobesedila"/>
        <w:spacing w:line="276" w:lineRule="auto"/>
        <w:jc w:val="both"/>
        <w:rPr>
          <w:b/>
        </w:rPr>
      </w:pPr>
    </w:p>
    <w:p w14:paraId="0544F6FD" w14:textId="77777777" w:rsidR="0040442A" w:rsidRDefault="0040442A" w:rsidP="00847048">
      <w:pPr>
        <w:pStyle w:val="Telobesedila"/>
        <w:spacing w:line="276" w:lineRule="auto"/>
        <w:jc w:val="both"/>
        <w:rPr>
          <w:b/>
        </w:rPr>
      </w:pPr>
    </w:p>
    <w:p w14:paraId="41C3F77D" w14:textId="77777777" w:rsidR="0040442A" w:rsidRDefault="0040442A" w:rsidP="00847048">
      <w:pPr>
        <w:pStyle w:val="Telobesedila"/>
        <w:spacing w:line="276" w:lineRule="auto"/>
        <w:jc w:val="both"/>
        <w:rPr>
          <w:b/>
        </w:rPr>
      </w:pPr>
    </w:p>
    <w:p w14:paraId="15FA5D5D" w14:textId="77777777" w:rsidR="0040442A" w:rsidRDefault="0040442A" w:rsidP="00847048">
      <w:pPr>
        <w:pStyle w:val="Telobesedila"/>
        <w:spacing w:line="276" w:lineRule="auto"/>
        <w:jc w:val="both"/>
        <w:rPr>
          <w:b/>
        </w:rPr>
      </w:pPr>
    </w:p>
    <w:p w14:paraId="40DC824A" w14:textId="77777777" w:rsidR="0040442A" w:rsidRDefault="0040442A" w:rsidP="00847048">
      <w:pPr>
        <w:pStyle w:val="Telobesedila"/>
        <w:spacing w:line="276" w:lineRule="auto"/>
        <w:jc w:val="both"/>
        <w:rPr>
          <w:b/>
        </w:rPr>
      </w:pPr>
    </w:p>
    <w:tbl>
      <w:tblPr>
        <w:tblStyle w:val="Tabelamrea"/>
        <w:tblW w:w="968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4576"/>
      </w:tblGrid>
      <w:tr w:rsidR="00FC5692" w:rsidRPr="001B3C73" w14:paraId="03626E96" w14:textId="77777777" w:rsidTr="003B5731">
        <w:tc>
          <w:tcPr>
            <w:tcW w:w="4820" w:type="dxa"/>
          </w:tcPr>
          <w:p w14:paraId="4F1320AC" w14:textId="50929D44" w:rsidR="00FC5692" w:rsidRPr="001B3C73" w:rsidRDefault="00FC5692" w:rsidP="00FC5692">
            <w:pPr>
              <w:spacing w:line="276" w:lineRule="auto"/>
              <w:ind w:left="477" w:right="130" w:hanging="88"/>
              <w:jc w:val="center"/>
              <w:rPr>
                <w:b/>
                <w:sz w:val="24"/>
                <w:szCs w:val="24"/>
              </w:rPr>
            </w:pPr>
            <w:r w:rsidRPr="001B3C73">
              <w:rPr>
                <w:b/>
                <w:sz w:val="24"/>
                <w:szCs w:val="24"/>
              </w:rPr>
              <w:lastRenderedPageBreak/>
              <w:t>ZA MINISTRSTVO ZA OBRAMBO REPUBLIKE HRVAŠKE</w:t>
            </w:r>
          </w:p>
        </w:tc>
        <w:tc>
          <w:tcPr>
            <w:tcW w:w="284" w:type="dxa"/>
          </w:tcPr>
          <w:p w14:paraId="2BD95275" w14:textId="77777777" w:rsidR="00FC5692" w:rsidRPr="001B3C73" w:rsidRDefault="00FC5692" w:rsidP="00847048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4B3D2287" w14:textId="455B3AA6" w:rsidR="00FC5692" w:rsidRPr="001B3C73" w:rsidRDefault="00FC5692" w:rsidP="00FC5692">
            <w:pPr>
              <w:pStyle w:val="Telobesedila"/>
              <w:spacing w:line="276" w:lineRule="auto"/>
              <w:jc w:val="center"/>
              <w:rPr>
                <w:b/>
              </w:rPr>
            </w:pPr>
          </w:p>
        </w:tc>
      </w:tr>
      <w:tr w:rsidR="005D69B3" w:rsidRPr="001B3C73" w14:paraId="7CF7B762" w14:textId="77777777" w:rsidTr="003B5731">
        <w:tc>
          <w:tcPr>
            <w:tcW w:w="4820" w:type="dxa"/>
          </w:tcPr>
          <w:p w14:paraId="6CE4C2B8" w14:textId="77777777" w:rsidR="005D69B3" w:rsidRPr="001B3C73" w:rsidRDefault="005D69B3" w:rsidP="00FC5692">
            <w:pPr>
              <w:spacing w:line="276" w:lineRule="auto"/>
              <w:ind w:left="477" w:right="130" w:hanging="88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284" w:type="dxa"/>
          </w:tcPr>
          <w:p w14:paraId="1F0EFAFE" w14:textId="77777777" w:rsidR="005D69B3" w:rsidRPr="001B3C73" w:rsidRDefault="005D69B3" w:rsidP="00847048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1CBF965A" w14:textId="20BF6C72" w:rsidR="005D69B3" w:rsidRPr="001B3C73" w:rsidRDefault="005D69B3" w:rsidP="00FC5692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  <w:r w:rsidRPr="001B3C73">
              <w:t xml:space="preserve"> </w:t>
            </w:r>
          </w:p>
        </w:tc>
      </w:tr>
      <w:tr w:rsidR="005D69B3" w:rsidRPr="001B3C73" w14:paraId="7235CD5A" w14:textId="77777777" w:rsidTr="003B5731">
        <w:tc>
          <w:tcPr>
            <w:tcW w:w="4820" w:type="dxa"/>
          </w:tcPr>
          <w:p w14:paraId="0A3E5235" w14:textId="77777777" w:rsidR="00DC65F9" w:rsidRDefault="00DC65F9" w:rsidP="00FC5692">
            <w:pPr>
              <w:spacing w:line="276" w:lineRule="auto"/>
              <w:ind w:left="477" w:right="130" w:hanging="88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13E47E78" w14:textId="77777777" w:rsidR="00DC65F9" w:rsidRDefault="00DC65F9" w:rsidP="00FC5692">
            <w:pPr>
              <w:spacing w:line="276" w:lineRule="auto"/>
              <w:ind w:left="477" w:right="130" w:hanging="88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3FD47273" w14:textId="77777777" w:rsidR="00DC65F9" w:rsidRDefault="00DC65F9" w:rsidP="00FC5692">
            <w:pPr>
              <w:spacing w:line="276" w:lineRule="auto"/>
              <w:ind w:left="477" w:right="130" w:hanging="88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543769BD" w14:textId="77777777" w:rsidR="00DC65F9" w:rsidRDefault="00DC65F9" w:rsidP="00FC5692">
            <w:pPr>
              <w:spacing w:line="276" w:lineRule="auto"/>
              <w:ind w:left="477" w:right="130" w:hanging="88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6CE047D5" w14:textId="77777777" w:rsidR="00DC65F9" w:rsidRDefault="00DC65F9" w:rsidP="00FC5692">
            <w:pPr>
              <w:spacing w:line="276" w:lineRule="auto"/>
              <w:ind w:left="477" w:right="130" w:hanging="88"/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74D65E69" w14:textId="53D32859" w:rsidR="003B5731" w:rsidRPr="001B3C73" w:rsidRDefault="00E336FA" w:rsidP="00FC5692">
            <w:pPr>
              <w:spacing w:line="276" w:lineRule="auto"/>
              <w:ind w:left="477" w:right="130" w:hanging="88"/>
              <w:jc w:val="center"/>
              <w:rPr>
                <w:b/>
                <w:color w:val="FF0000"/>
                <w:spacing w:val="-1"/>
                <w:w w:val="105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Načelnik</w:t>
            </w:r>
            <w:r w:rsidRPr="001B3C73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3B5731" w:rsidRPr="001B3C73">
              <w:rPr>
                <w:b/>
                <w:color w:val="FF0000"/>
                <w:sz w:val="24"/>
                <w:szCs w:val="24"/>
              </w:rPr>
              <w:t>oddelka za logistiko</w:t>
            </w:r>
          </w:p>
          <w:p w14:paraId="5600B1EE" w14:textId="0040CFD4" w:rsidR="003B5731" w:rsidRPr="001B3C73" w:rsidRDefault="003B5731" w:rsidP="00FC5692">
            <w:pPr>
              <w:spacing w:line="276" w:lineRule="auto"/>
              <w:ind w:left="477" w:right="130" w:hanging="88"/>
              <w:jc w:val="center"/>
              <w:rPr>
                <w:b/>
                <w:color w:val="FF0000"/>
                <w:spacing w:val="-1"/>
                <w:w w:val="105"/>
                <w:sz w:val="24"/>
                <w:szCs w:val="24"/>
              </w:rPr>
            </w:pPr>
            <w:r w:rsidRPr="001B3C73">
              <w:rPr>
                <w:b/>
                <w:color w:val="FF0000"/>
                <w:sz w:val="24"/>
                <w:szCs w:val="24"/>
              </w:rPr>
              <w:t>G4/</w:t>
            </w:r>
            <w:r w:rsidR="00044B67" w:rsidRPr="003028D5">
              <w:rPr>
                <w:b/>
                <w:color w:val="FF0000"/>
                <w:sz w:val="24"/>
                <w:szCs w:val="24"/>
              </w:rPr>
              <w:t xml:space="preserve">Poveljstvo </w:t>
            </w:r>
            <w:r w:rsidR="00044B67">
              <w:rPr>
                <w:b/>
                <w:color w:val="FF0000"/>
                <w:sz w:val="24"/>
                <w:szCs w:val="24"/>
              </w:rPr>
              <w:t>H</w:t>
            </w:r>
            <w:r w:rsidR="00044B67" w:rsidRPr="003028D5">
              <w:rPr>
                <w:b/>
                <w:color w:val="FF0000"/>
                <w:sz w:val="24"/>
                <w:szCs w:val="24"/>
              </w:rPr>
              <w:t>rvaške kopenske vojske</w:t>
            </w:r>
          </w:p>
          <w:p w14:paraId="66AB18E5" w14:textId="39CE0D84" w:rsidR="005D69B3" w:rsidRPr="001B3C73" w:rsidRDefault="001B3C73" w:rsidP="003B5731">
            <w:pPr>
              <w:spacing w:line="276" w:lineRule="auto"/>
              <w:ind w:left="477" w:right="130" w:hanging="88"/>
              <w:jc w:val="center"/>
              <w:rPr>
                <w:spacing w:val="-1"/>
                <w:w w:val="105"/>
                <w:sz w:val="24"/>
                <w:szCs w:val="24"/>
              </w:rPr>
            </w:pPr>
            <w:r w:rsidRPr="001B3C73">
              <w:rPr>
                <w:b/>
                <w:color w:val="FF0000"/>
                <w:sz w:val="24"/>
                <w:szCs w:val="24"/>
              </w:rPr>
              <w:t>p</w:t>
            </w:r>
            <w:r w:rsidR="003B5731" w:rsidRPr="001B3C73">
              <w:rPr>
                <w:b/>
                <w:color w:val="FF0000"/>
                <w:sz w:val="24"/>
                <w:szCs w:val="24"/>
              </w:rPr>
              <w:t>k. Jurica Radić</w:t>
            </w:r>
          </w:p>
        </w:tc>
        <w:tc>
          <w:tcPr>
            <w:tcW w:w="284" w:type="dxa"/>
          </w:tcPr>
          <w:p w14:paraId="4CE6F982" w14:textId="77777777" w:rsidR="005D69B3" w:rsidRPr="001B3C73" w:rsidRDefault="005D69B3" w:rsidP="00847048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53FED4C8" w14:textId="57E5D343" w:rsidR="003B5731" w:rsidRPr="001B3C73" w:rsidRDefault="003B5731" w:rsidP="00FC5692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</w:p>
        </w:tc>
      </w:tr>
      <w:tr w:rsidR="005D69B3" w:rsidRPr="001B3C73" w14:paraId="6817C51D" w14:textId="77777777" w:rsidTr="003B5731">
        <w:tc>
          <w:tcPr>
            <w:tcW w:w="4820" w:type="dxa"/>
          </w:tcPr>
          <w:p w14:paraId="095DD972" w14:textId="710E422E" w:rsidR="005D69B3" w:rsidRPr="001B3C73" w:rsidRDefault="005D69B3" w:rsidP="003C12AC">
            <w:pPr>
              <w:spacing w:line="276" w:lineRule="auto"/>
              <w:ind w:left="477" w:right="130" w:hanging="88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284" w:type="dxa"/>
          </w:tcPr>
          <w:p w14:paraId="706BB258" w14:textId="77777777" w:rsidR="005D69B3" w:rsidRPr="001B3C73" w:rsidRDefault="005D69B3" w:rsidP="00847048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6EA5C231" w14:textId="557DC13C" w:rsidR="005D69B3" w:rsidRPr="001B3C73" w:rsidRDefault="005D69B3" w:rsidP="00FC5692">
            <w:pPr>
              <w:pStyle w:val="Telobesedila"/>
              <w:spacing w:line="276" w:lineRule="auto"/>
              <w:jc w:val="center"/>
              <w:rPr>
                <w:spacing w:val="-1"/>
                <w:w w:val="105"/>
              </w:rPr>
            </w:pPr>
          </w:p>
        </w:tc>
      </w:tr>
      <w:tr w:rsidR="005D69B3" w:rsidRPr="001B3C73" w14:paraId="4E9010E6" w14:textId="77777777" w:rsidTr="003B5731">
        <w:tc>
          <w:tcPr>
            <w:tcW w:w="4820" w:type="dxa"/>
          </w:tcPr>
          <w:p w14:paraId="6140B3CB" w14:textId="77777777" w:rsidR="005D69B3" w:rsidRDefault="005D69B3" w:rsidP="00FC5692">
            <w:pPr>
              <w:spacing w:line="276" w:lineRule="auto"/>
              <w:ind w:left="477" w:right="130" w:hanging="88"/>
              <w:jc w:val="center"/>
              <w:rPr>
                <w:b/>
                <w:w w:val="105"/>
                <w:sz w:val="24"/>
                <w:szCs w:val="24"/>
              </w:rPr>
            </w:pPr>
          </w:p>
          <w:p w14:paraId="294E5D19" w14:textId="02C1B30D" w:rsidR="00DC65F9" w:rsidRPr="001B3C73" w:rsidRDefault="00DC65F9" w:rsidP="00FC5692">
            <w:pPr>
              <w:spacing w:line="276" w:lineRule="auto"/>
              <w:ind w:left="477" w:right="130" w:hanging="88"/>
              <w:jc w:val="center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84" w:type="dxa"/>
          </w:tcPr>
          <w:p w14:paraId="3E56533D" w14:textId="77777777" w:rsidR="005D69B3" w:rsidRPr="001B3C73" w:rsidRDefault="005D69B3" w:rsidP="00847048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10C41CC3" w14:textId="546AF41C" w:rsidR="005D69B3" w:rsidRPr="001B3C73" w:rsidRDefault="005D69B3" w:rsidP="00FC5692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</w:p>
        </w:tc>
      </w:tr>
    </w:tbl>
    <w:p w14:paraId="15000FAA" w14:textId="77777777" w:rsidR="00FC5692" w:rsidRPr="001B3C73" w:rsidRDefault="00FC5692" w:rsidP="00847048">
      <w:pPr>
        <w:spacing w:line="276" w:lineRule="auto"/>
        <w:jc w:val="both"/>
        <w:rPr>
          <w:sz w:val="24"/>
          <w:szCs w:val="24"/>
        </w:rPr>
      </w:pP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282"/>
        <w:gridCol w:w="4427"/>
      </w:tblGrid>
      <w:tr w:rsidR="00AD5F51" w:rsidRPr="001B3C73" w14:paraId="163B7F20" w14:textId="77777777" w:rsidTr="00AD5F51">
        <w:tc>
          <w:tcPr>
            <w:tcW w:w="4536" w:type="dxa"/>
          </w:tcPr>
          <w:p w14:paraId="792736D2" w14:textId="22EBA74F" w:rsidR="005E18A2" w:rsidRPr="001B3C73" w:rsidRDefault="005E18A2" w:rsidP="005E18A2">
            <w:pPr>
              <w:spacing w:line="276" w:lineRule="auto"/>
              <w:ind w:left="477" w:right="130" w:hanging="88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1B3C73">
              <w:rPr>
                <w:b/>
                <w:sz w:val="24"/>
                <w:szCs w:val="24"/>
              </w:rPr>
              <w:t>Podpisano</w:t>
            </w:r>
            <w:r w:rsidR="008006EC" w:rsidRPr="001B3C73">
              <w:rPr>
                <w:b/>
                <w:sz w:val="24"/>
                <w:szCs w:val="24"/>
              </w:rPr>
              <w:t>_____</w:t>
            </w:r>
            <w:r w:rsidRPr="001B3C73">
              <w:rPr>
                <w:b/>
                <w:sz w:val="24"/>
                <w:szCs w:val="24"/>
              </w:rPr>
              <w:t>, dne_____2024,</w:t>
            </w:r>
          </w:p>
          <w:p w14:paraId="6148E281" w14:textId="706F1C42" w:rsidR="00AD5F51" w:rsidRPr="001B3C73" w:rsidRDefault="005E18A2" w:rsidP="005E18A2">
            <w:pPr>
              <w:spacing w:line="276" w:lineRule="auto"/>
              <w:ind w:left="477" w:right="130" w:hanging="88"/>
              <w:jc w:val="center"/>
              <w:rPr>
                <w:b/>
                <w:sz w:val="24"/>
                <w:szCs w:val="24"/>
              </w:rPr>
            </w:pPr>
            <w:r w:rsidRPr="001B3C73">
              <w:rPr>
                <w:b/>
                <w:sz w:val="24"/>
                <w:szCs w:val="24"/>
              </w:rPr>
              <w:t>v_______________</w:t>
            </w:r>
          </w:p>
        </w:tc>
        <w:tc>
          <w:tcPr>
            <w:tcW w:w="284" w:type="dxa"/>
          </w:tcPr>
          <w:p w14:paraId="44266639" w14:textId="77777777" w:rsidR="00AD5F51" w:rsidRPr="001B3C73" w:rsidRDefault="00AD5F51" w:rsidP="00ED3120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102C801C" w14:textId="26E68CD4" w:rsidR="00AD5F51" w:rsidRPr="001B3C73" w:rsidRDefault="00AD5F51" w:rsidP="00AD5F51">
            <w:pPr>
              <w:pStyle w:val="Telobesedila"/>
              <w:spacing w:line="276" w:lineRule="auto"/>
              <w:jc w:val="center"/>
              <w:rPr>
                <w:b/>
              </w:rPr>
            </w:pPr>
          </w:p>
        </w:tc>
      </w:tr>
    </w:tbl>
    <w:p w14:paraId="5D8DD0A8" w14:textId="77777777" w:rsidR="00656448" w:rsidRPr="001B3C73" w:rsidRDefault="00656448" w:rsidP="00847048">
      <w:pPr>
        <w:spacing w:line="276" w:lineRule="auto"/>
        <w:jc w:val="both"/>
        <w:rPr>
          <w:sz w:val="24"/>
          <w:szCs w:val="24"/>
        </w:rPr>
      </w:pPr>
    </w:p>
    <w:p w14:paraId="3E65B032" w14:textId="77777777" w:rsidR="00FC5692" w:rsidRPr="001B3C73" w:rsidRDefault="00FC5692" w:rsidP="00847048">
      <w:pPr>
        <w:spacing w:line="276" w:lineRule="auto"/>
        <w:jc w:val="both"/>
        <w:rPr>
          <w:sz w:val="24"/>
          <w:szCs w:val="24"/>
        </w:rPr>
      </w:pPr>
    </w:p>
    <w:p w14:paraId="3D27DF1D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3DA73034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51F11E78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2A2ACACB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46B2A87C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4EF6759D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600AD655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1ACD73F7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56E69296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669265BF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195647C0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1E0B51CA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334D7F56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3F1ACEA0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02759570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73F29DD6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3D9E04C5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7229C4DE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4772678B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0AFB12BF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5D0AD54B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03A58906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00865871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351E8DE6" w14:textId="11BE62C2" w:rsidR="001B3C73" w:rsidRDefault="005E18A2">
      <w:pPr>
        <w:rPr>
          <w:b/>
          <w:sz w:val="24"/>
          <w:szCs w:val="24"/>
        </w:rPr>
      </w:pPr>
      <w:r w:rsidRPr="001B3C73">
        <w:rPr>
          <w:sz w:val="24"/>
          <w:szCs w:val="24"/>
        </w:rPr>
        <w:br w:type="column"/>
      </w:r>
      <w:r w:rsidRPr="001B3C73">
        <w:rPr>
          <w:b/>
          <w:sz w:val="24"/>
          <w:szCs w:val="24"/>
        </w:rPr>
        <w:lastRenderedPageBreak/>
        <w:t>ZA KOPENSKO VOJSKO ZDRUŽENIH DRŽAV</w:t>
      </w:r>
    </w:p>
    <w:p w14:paraId="7BB21E84" w14:textId="4FDF7382" w:rsidR="005E18A2" w:rsidRPr="001B3C73" w:rsidRDefault="001B3C7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AMERIKE </w:t>
      </w:r>
      <w:r w:rsidRPr="001B3C73">
        <w:rPr>
          <w:b/>
          <w:sz w:val="24"/>
          <w:szCs w:val="24"/>
        </w:rPr>
        <w:t>V EVROPI IN AFRIKI</w:t>
      </w:r>
    </w:p>
    <w:tbl>
      <w:tblPr>
        <w:tblStyle w:val="Tabelamrea"/>
        <w:tblW w:w="968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4576"/>
      </w:tblGrid>
      <w:tr w:rsidR="00BA6575" w:rsidRPr="001B3C73" w14:paraId="0641E455" w14:textId="77777777" w:rsidTr="00ED3120">
        <w:tc>
          <w:tcPr>
            <w:tcW w:w="4820" w:type="dxa"/>
          </w:tcPr>
          <w:p w14:paraId="2A729B5D" w14:textId="6AD7ABAC" w:rsidR="00BA6575" w:rsidRPr="001B3C73" w:rsidRDefault="00BA6575" w:rsidP="005E18A2">
            <w:pPr>
              <w:spacing w:line="276" w:lineRule="auto"/>
              <w:ind w:right="130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09BEFEB4" w14:textId="77777777" w:rsidR="00BA6575" w:rsidRPr="001B3C73" w:rsidRDefault="00BA6575" w:rsidP="00ED3120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7F3DF08A" w14:textId="03DB0C6A" w:rsidR="00BA6575" w:rsidRPr="001B3C73" w:rsidRDefault="00BA6575" w:rsidP="00ED3120">
            <w:pPr>
              <w:pStyle w:val="Telobesedila"/>
              <w:spacing w:line="276" w:lineRule="auto"/>
              <w:jc w:val="center"/>
              <w:rPr>
                <w:b/>
              </w:rPr>
            </w:pPr>
          </w:p>
        </w:tc>
      </w:tr>
      <w:tr w:rsidR="00BA6575" w:rsidRPr="001B3C73" w14:paraId="57DF0AA1" w14:textId="77777777" w:rsidTr="00ED3120">
        <w:tc>
          <w:tcPr>
            <w:tcW w:w="4820" w:type="dxa"/>
          </w:tcPr>
          <w:p w14:paraId="5F34A26A" w14:textId="77777777" w:rsidR="001702A7" w:rsidRDefault="001702A7" w:rsidP="001B3C73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</w:p>
          <w:p w14:paraId="64B5B880" w14:textId="77777777" w:rsidR="001702A7" w:rsidRDefault="001702A7" w:rsidP="001B3C73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</w:p>
          <w:p w14:paraId="5D93E31C" w14:textId="77777777" w:rsidR="001702A7" w:rsidRDefault="001702A7" w:rsidP="001B3C73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</w:p>
          <w:p w14:paraId="40E9AB3B" w14:textId="46C3B8C3" w:rsidR="001B3C73" w:rsidRPr="001B3C73" w:rsidRDefault="001B3C73" w:rsidP="001B3C73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  <w:r w:rsidRPr="001B3C73">
              <w:rPr>
                <w:b/>
                <w:spacing w:val="-1"/>
                <w:w w:val="105"/>
              </w:rPr>
              <w:t>Poveljnik brigade 173D IBCT (A)</w:t>
            </w:r>
          </w:p>
          <w:p w14:paraId="28E150A5" w14:textId="5181D31B" w:rsidR="00BA6575" w:rsidRPr="001B3C73" w:rsidRDefault="001B3C73" w:rsidP="001B3C73">
            <w:pPr>
              <w:spacing w:line="276" w:lineRule="auto"/>
              <w:ind w:left="477" w:right="130" w:hanging="88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1B3C73">
              <w:rPr>
                <w:b/>
                <w:spacing w:val="-1"/>
                <w:w w:val="105"/>
                <w:sz w:val="24"/>
                <w:szCs w:val="24"/>
              </w:rPr>
              <w:t xml:space="preserve">pk. Michael </w:t>
            </w:r>
            <w:proofErr w:type="spellStart"/>
            <w:r w:rsidRPr="001B3C73">
              <w:rPr>
                <w:b/>
                <w:spacing w:val="-1"/>
                <w:w w:val="105"/>
                <w:sz w:val="24"/>
                <w:szCs w:val="24"/>
              </w:rPr>
              <w:t>Kloepper</w:t>
            </w:r>
            <w:proofErr w:type="spellEnd"/>
          </w:p>
        </w:tc>
        <w:tc>
          <w:tcPr>
            <w:tcW w:w="284" w:type="dxa"/>
          </w:tcPr>
          <w:p w14:paraId="66DF9385" w14:textId="77777777" w:rsidR="00BA6575" w:rsidRPr="001B3C73" w:rsidRDefault="00BA6575" w:rsidP="00ED3120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2A2B3D65" w14:textId="6EE1D367" w:rsidR="00BA6575" w:rsidRPr="001B3C73" w:rsidRDefault="00BA6575" w:rsidP="00ED3120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</w:p>
        </w:tc>
      </w:tr>
      <w:tr w:rsidR="00BA6575" w:rsidRPr="001B3C73" w14:paraId="530DDD89" w14:textId="77777777" w:rsidTr="00ED3120">
        <w:tc>
          <w:tcPr>
            <w:tcW w:w="4820" w:type="dxa"/>
          </w:tcPr>
          <w:p w14:paraId="11EEBE77" w14:textId="3F549668" w:rsidR="00BA6575" w:rsidRPr="001B3C73" w:rsidRDefault="00BA6575" w:rsidP="001702A7">
            <w:pPr>
              <w:spacing w:line="276" w:lineRule="auto"/>
              <w:ind w:right="130"/>
              <w:rPr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284" w:type="dxa"/>
          </w:tcPr>
          <w:p w14:paraId="0F0DA543" w14:textId="77777777" w:rsidR="00BA6575" w:rsidRPr="001B3C73" w:rsidRDefault="00BA6575" w:rsidP="00ED3120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34D7BA2B" w14:textId="0577ECE4" w:rsidR="00BA6575" w:rsidRPr="001B3C73" w:rsidRDefault="00BA6575" w:rsidP="00ED3120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</w:p>
        </w:tc>
      </w:tr>
      <w:tr w:rsidR="00BA6575" w:rsidRPr="001B3C73" w14:paraId="03216D68" w14:textId="77777777" w:rsidTr="00ED3120">
        <w:tc>
          <w:tcPr>
            <w:tcW w:w="4820" w:type="dxa"/>
          </w:tcPr>
          <w:p w14:paraId="55F8A969" w14:textId="77777777" w:rsidR="00BA6575" w:rsidRPr="001B3C73" w:rsidRDefault="00BA6575" w:rsidP="00ED3120">
            <w:pPr>
              <w:spacing w:line="276" w:lineRule="auto"/>
              <w:ind w:left="477" w:right="130" w:hanging="88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284" w:type="dxa"/>
          </w:tcPr>
          <w:p w14:paraId="3F87F66A" w14:textId="77777777" w:rsidR="00BA6575" w:rsidRPr="001B3C73" w:rsidRDefault="00BA6575" w:rsidP="00ED3120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5E050F1B" w14:textId="77777777" w:rsidR="00BA6575" w:rsidRPr="001B3C73" w:rsidRDefault="00BA6575" w:rsidP="00ED3120">
            <w:pPr>
              <w:pStyle w:val="Telobesedila"/>
              <w:spacing w:line="276" w:lineRule="auto"/>
              <w:jc w:val="center"/>
              <w:rPr>
                <w:spacing w:val="-1"/>
                <w:w w:val="105"/>
              </w:rPr>
            </w:pPr>
          </w:p>
        </w:tc>
      </w:tr>
      <w:tr w:rsidR="00BA6575" w:rsidRPr="001B3C73" w14:paraId="4073F9BB" w14:textId="77777777" w:rsidTr="00ED3120">
        <w:tc>
          <w:tcPr>
            <w:tcW w:w="4820" w:type="dxa"/>
          </w:tcPr>
          <w:p w14:paraId="346EE627" w14:textId="77777777" w:rsidR="00DC65F9" w:rsidRPr="001B3C73" w:rsidRDefault="00DC65F9" w:rsidP="001702A7">
            <w:pPr>
              <w:spacing w:line="276" w:lineRule="auto"/>
              <w:ind w:right="13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84" w:type="dxa"/>
          </w:tcPr>
          <w:p w14:paraId="1D8048EE" w14:textId="77777777" w:rsidR="00BA6575" w:rsidRPr="001B3C73" w:rsidRDefault="00BA6575" w:rsidP="00ED3120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5D7A8603" w14:textId="77777777" w:rsidR="00BA6575" w:rsidRPr="001B3C73" w:rsidRDefault="00BA6575" w:rsidP="00ED3120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</w:p>
        </w:tc>
      </w:tr>
    </w:tbl>
    <w:p w14:paraId="3C405034" w14:textId="77777777" w:rsidR="00BA6575" w:rsidRPr="001B3C73" w:rsidRDefault="00BA6575" w:rsidP="00BA6575">
      <w:pPr>
        <w:spacing w:line="276" w:lineRule="auto"/>
        <w:jc w:val="both"/>
        <w:rPr>
          <w:sz w:val="24"/>
          <w:szCs w:val="24"/>
        </w:rPr>
      </w:pP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282"/>
        <w:gridCol w:w="4427"/>
      </w:tblGrid>
      <w:tr w:rsidR="00BA6575" w:rsidRPr="001B3C73" w14:paraId="402ED00D" w14:textId="77777777" w:rsidTr="00ED3120">
        <w:tc>
          <w:tcPr>
            <w:tcW w:w="4536" w:type="dxa"/>
          </w:tcPr>
          <w:p w14:paraId="2127FC68" w14:textId="506DE4B4" w:rsidR="001B3C73" w:rsidRPr="001B3C73" w:rsidRDefault="001B3C73" w:rsidP="001B3C73">
            <w:pPr>
              <w:spacing w:line="276" w:lineRule="auto"/>
              <w:ind w:left="477" w:right="130" w:hanging="88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1B3C73">
              <w:rPr>
                <w:b/>
                <w:sz w:val="24"/>
                <w:szCs w:val="24"/>
              </w:rPr>
              <w:t>Podpisano</w:t>
            </w:r>
            <w:r w:rsidR="008006EC" w:rsidRPr="001B3C73">
              <w:rPr>
                <w:b/>
                <w:sz w:val="24"/>
                <w:szCs w:val="24"/>
              </w:rPr>
              <w:t>_____</w:t>
            </w:r>
            <w:r w:rsidRPr="001B3C73">
              <w:rPr>
                <w:b/>
                <w:sz w:val="24"/>
                <w:szCs w:val="24"/>
              </w:rPr>
              <w:t>, dne_____2024,</w:t>
            </w:r>
          </w:p>
          <w:p w14:paraId="79E00F00" w14:textId="160AE299" w:rsidR="00BA6575" w:rsidRPr="001B3C73" w:rsidRDefault="001B3C73" w:rsidP="001B3C73">
            <w:pPr>
              <w:spacing w:line="276" w:lineRule="auto"/>
              <w:ind w:left="477" w:right="130" w:hanging="88"/>
              <w:jc w:val="center"/>
              <w:rPr>
                <w:b/>
                <w:sz w:val="24"/>
                <w:szCs w:val="24"/>
              </w:rPr>
            </w:pPr>
            <w:r w:rsidRPr="001B3C73">
              <w:rPr>
                <w:b/>
                <w:sz w:val="24"/>
                <w:szCs w:val="24"/>
              </w:rPr>
              <w:t>v_______________</w:t>
            </w:r>
          </w:p>
        </w:tc>
        <w:tc>
          <w:tcPr>
            <w:tcW w:w="284" w:type="dxa"/>
          </w:tcPr>
          <w:p w14:paraId="23AC771A" w14:textId="77777777" w:rsidR="00BA6575" w:rsidRPr="001B3C73" w:rsidRDefault="00BA6575" w:rsidP="00ED3120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0764C6E4" w14:textId="64C7AB03" w:rsidR="00BA6575" w:rsidRPr="001B3C73" w:rsidRDefault="00BA6575" w:rsidP="00ED3120">
            <w:pPr>
              <w:pStyle w:val="Telobesedila"/>
              <w:spacing w:line="276" w:lineRule="auto"/>
              <w:jc w:val="center"/>
              <w:rPr>
                <w:b/>
              </w:rPr>
            </w:pPr>
          </w:p>
        </w:tc>
      </w:tr>
    </w:tbl>
    <w:p w14:paraId="5EF0578A" w14:textId="77777777" w:rsidR="00BA6575" w:rsidRPr="001B3C73" w:rsidRDefault="00BA6575" w:rsidP="00BA6575">
      <w:pPr>
        <w:spacing w:line="276" w:lineRule="auto"/>
        <w:jc w:val="both"/>
        <w:rPr>
          <w:sz w:val="24"/>
          <w:szCs w:val="24"/>
        </w:rPr>
      </w:pPr>
    </w:p>
    <w:p w14:paraId="19B1F083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5A64965F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5FE9B0F9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233720F7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14F87BC6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1BB11ED1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74F80121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69503A95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45E4600A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6545276A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2905E7CC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629A523A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55516219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2E2D298E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15A00993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379C0FD7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791870DC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39AEAC3F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7D12BE55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531CADBA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0E419350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04BD1645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650BFD00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17F5E216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4EEF2DD9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48BEBF17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58B5A65A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4BBBB219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5E2533EC" w14:textId="2E93A6D1" w:rsidR="00FC5692" w:rsidRPr="001B3C73" w:rsidRDefault="00FC5692" w:rsidP="00847048">
      <w:pPr>
        <w:spacing w:line="276" w:lineRule="auto"/>
        <w:jc w:val="both"/>
        <w:rPr>
          <w:sz w:val="24"/>
          <w:szCs w:val="24"/>
        </w:rPr>
      </w:pPr>
    </w:p>
    <w:tbl>
      <w:tblPr>
        <w:tblStyle w:val="Tabelamrea"/>
        <w:tblpPr w:leftFromText="180" w:rightFromText="180" w:vertAnchor="text" w:horzAnchor="margin" w:tblpY="4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4576"/>
      </w:tblGrid>
      <w:tr w:rsidR="00E03711" w:rsidRPr="001B3C73" w14:paraId="1D02F7B5" w14:textId="77777777" w:rsidTr="00E03711">
        <w:tc>
          <w:tcPr>
            <w:tcW w:w="4820" w:type="dxa"/>
          </w:tcPr>
          <w:p w14:paraId="02A4D246" w14:textId="317B8E82" w:rsidR="00E03711" w:rsidRPr="001B3C73" w:rsidRDefault="00E03711" w:rsidP="00BA6575">
            <w:pPr>
              <w:spacing w:line="276" w:lineRule="auto"/>
              <w:ind w:left="477" w:right="130" w:hanging="88"/>
              <w:jc w:val="center"/>
              <w:rPr>
                <w:b/>
                <w:sz w:val="24"/>
                <w:szCs w:val="24"/>
              </w:rPr>
            </w:pPr>
            <w:r w:rsidRPr="001B3C73">
              <w:rPr>
                <w:b/>
                <w:sz w:val="24"/>
                <w:szCs w:val="24"/>
              </w:rPr>
              <w:lastRenderedPageBreak/>
              <w:t xml:space="preserve">ZA MINISTRA ZA NARODNO OBRAMBO REPUBLIKE POLJSKE </w:t>
            </w:r>
          </w:p>
        </w:tc>
        <w:tc>
          <w:tcPr>
            <w:tcW w:w="284" w:type="dxa"/>
          </w:tcPr>
          <w:p w14:paraId="08236D6C" w14:textId="77777777" w:rsidR="00E03711" w:rsidRPr="001B3C73" w:rsidRDefault="00E03711" w:rsidP="00E03711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52297F3C" w14:textId="6C16D602" w:rsidR="00E03711" w:rsidRPr="001B3C73" w:rsidRDefault="00E03711" w:rsidP="00E03711">
            <w:pPr>
              <w:pStyle w:val="Telobesedila"/>
              <w:spacing w:line="276" w:lineRule="auto"/>
              <w:jc w:val="center"/>
              <w:rPr>
                <w:b/>
              </w:rPr>
            </w:pPr>
          </w:p>
        </w:tc>
      </w:tr>
      <w:tr w:rsidR="00E03711" w:rsidRPr="001B3C73" w14:paraId="1BE8FA63" w14:textId="77777777" w:rsidTr="00E03711">
        <w:tc>
          <w:tcPr>
            <w:tcW w:w="4820" w:type="dxa"/>
          </w:tcPr>
          <w:p w14:paraId="15E599EC" w14:textId="4123BD8A" w:rsidR="00E03711" w:rsidRPr="001B3C73" w:rsidRDefault="00E03711" w:rsidP="00E03711">
            <w:pPr>
              <w:spacing w:line="276" w:lineRule="auto"/>
              <w:ind w:left="477" w:right="130" w:hanging="88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1B3C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14:paraId="244EAAEF" w14:textId="77777777" w:rsidR="00E03711" w:rsidRPr="001B3C73" w:rsidRDefault="00E03711" w:rsidP="00E03711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79004F23" w14:textId="77777777" w:rsidR="00E03711" w:rsidRPr="001B3C73" w:rsidRDefault="00E03711" w:rsidP="00E03711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  <w:r w:rsidRPr="001B3C73">
              <w:t xml:space="preserve"> </w:t>
            </w:r>
          </w:p>
        </w:tc>
      </w:tr>
      <w:tr w:rsidR="00E03711" w:rsidRPr="001B3C73" w14:paraId="4AB66D53" w14:textId="77777777" w:rsidTr="00E03711">
        <w:tc>
          <w:tcPr>
            <w:tcW w:w="4820" w:type="dxa"/>
          </w:tcPr>
          <w:p w14:paraId="5790EAA6" w14:textId="77777777" w:rsidR="00E03711" w:rsidRDefault="00E03711" w:rsidP="00E03711">
            <w:pPr>
              <w:spacing w:line="276" w:lineRule="auto"/>
              <w:ind w:left="477" w:right="130" w:hanging="88"/>
              <w:jc w:val="center"/>
              <w:rPr>
                <w:spacing w:val="-1"/>
                <w:w w:val="105"/>
                <w:sz w:val="24"/>
                <w:szCs w:val="24"/>
              </w:rPr>
            </w:pPr>
          </w:p>
          <w:p w14:paraId="6D86CF06" w14:textId="77777777" w:rsidR="00DC65F9" w:rsidRDefault="00DC65F9" w:rsidP="00E03711">
            <w:pPr>
              <w:spacing w:line="276" w:lineRule="auto"/>
              <w:ind w:left="477" w:right="130" w:hanging="88"/>
              <w:jc w:val="center"/>
              <w:rPr>
                <w:spacing w:val="-1"/>
                <w:w w:val="105"/>
                <w:sz w:val="24"/>
                <w:szCs w:val="24"/>
              </w:rPr>
            </w:pPr>
          </w:p>
          <w:p w14:paraId="244E214E" w14:textId="77777777" w:rsidR="00DC65F9" w:rsidRDefault="00DC65F9" w:rsidP="00E03711">
            <w:pPr>
              <w:spacing w:line="276" w:lineRule="auto"/>
              <w:ind w:left="477" w:right="130" w:hanging="88"/>
              <w:jc w:val="center"/>
              <w:rPr>
                <w:spacing w:val="-1"/>
                <w:w w:val="105"/>
                <w:sz w:val="24"/>
                <w:szCs w:val="24"/>
              </w:rPr>
            </w:pPr>
          </w:p>
          <w:p w14:paraId="53DA676E" w14:textId="77777777" w:rsidR="00DC65F9" w:rsidRPr="001B3C73" w:rsidRDefault="00DC65F9" w:rsidP="00E03711">
            <w:pPr>
              <w:spacing w:line="276" w:lineRule="auto"/>
              <w:ind w:left="477" w:right="130" w:hanging="88"/>
              <w:jc w:val="center"/>
              <w:rPr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284" w:type="dxa"/>
          </w:tcPr>
          <w:p w14:paraId="7CBEBB07" w14:textId="77777777" w:rsidR="00E03711" w:rsidRPr="001B3C73" w:rsidRDefault="00E03711" w:rsidP="00E03711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3C19F41A" w14:textId="77777777" w:rsidR="00E03711" w:rsidRPr="001B3C73" w:rsidRDefault="00E03711" w:rsidP="00E03711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</w:p>
        </w:tc>
      </w:tr>
      <w:tr w:rsidR="00E03711" w:rsidRPr="001B3C73" w14:paraId="5EFE77BD" w14:textId="77777777" w:rsidTr="00E03711">
        <w:tc>
          <w:tcPr>
            <w:tcW w:w="4820" w:type="dxa"/>
          </w:tcPr>
          <w:p w14:paraId="36FB583C" w14:textId="2B82B531" w:rsidR="001B3C73" w:rsidRPr="001B3C73" w:rsidRDefault="001B3C73" w:rsidP="001B3C73">
            <w:pPr>
              <w:spacing w:line="276" w:lineRule="auto"/>
              <w:ind w:left="477" w:right="130" w:hanging="88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1B3C73">
              <w:rPr>
                <w:b/>
                <w:sz w:val="24"/>
                <w:szCs w:val="24"/>
              </w:rPr>
              <w:t>Podpisano</w:t>
            </w:r>
            <w:r w:rsidR="008006EC" w:rsidRPr="001B3C73">
              <w:rPr>
                <w:b/>
                <w:sz w:val="24"/>
                <w:szCs w:val="24"/>
              </w:rPr>
              <w:t>_____</w:t>
            </w:r>
            <w:r w:rsidRPr="001B3C73">
              <w:rPr>
                <w:b/>
                <w:sz w:val="24"/>
                <w:szCs w:val="24"/>
              </w:rPr>
              <w:t>, dne_____2024,</w:t>
            </w:r>
          </w:p>
          <w:p w14:paraId="538CE7DC" w14:textId="6374B9FB" w:rsidR="00E03711" w:rsidRPr="001B3C73" w:rsidRDefault="001B3C73" w:rsidP="001B3C73">
            <w:pPr>
              <w:spacing w:line="276" w:lineRule="auto"/>
              <w:ind w:left="477" w:right="130" w:hanging="88"/>
              <w:jc w:val="center"/>
              <w:rPr>
                <w:w w:val="105"/>
                <w:sz w:val="24"/>
                <w:szCs w:val="24"/>
              </w:rPr>
            </w:pPr>
            <w:r w:rsidRPr="001B3C73">
              <w:rPr>
                <w:b/>
                <w:sz w:val="24"/>
                <w:szCs w:val="24"/>
              </w:rPr>
              <w:t>v_______________</w:t>
            </w:r>
          </w:p>
        </w:tc>
        <w:tc>
          <w:tcPr>
            <w:tcW w:w="284" w:type="dxa"/>
          </w:tcPr>
          <w:p w14:paraId="5FA7D38A" w14:textId="77777777" w:rsidR="00E03711" w:rsidRPr="001B3C73" w:rsidRDefault="00E03711" w:rsidP="00E03711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446B2F32" w14:textId="431D0130" w:rsidR="00E03711" w:rsidRPr="001B3C73" w:rsidRDefault="00E03711" w:rsidP="00E03711">
            <w:pPr>
              <w:pStyle w:val="Telobesedila"/>
              <w:spacing w:line="276" w:lineRule="auto"/>
              <w:jc w:val="center"/>
              <w:rPr>
                <w:spacing w:val="-1"/>
                <w:w w:val="105"/>
              </w:rPr>
            </w:pPr>
          </w:p>
        </w:tc>
      </w:tr>
      <w:tr w:rsidR="00E03711" w:rsidRPr="001B3C73" w14:paraId="6A86163E" w14:textId="77777777" w:rsidTr="00E03711">
        <w:tc>
          <w:tcPr>
            <w:tcW w:w="4820" w:type="dxa"/>
          </w:tcPr>
          <w:p w14:paraId="6344810C" w14:textId="77777777" w:rsidR="00E03711" w:rsidRPr="001B3C73" w:rsidRDefault="00E03711" w:rsidP="00E03711">
            <w:pPr>
              <w:spacing w:line="276" w:lineRule="auto"/>
              <w:ind w:left="477" w:right="130" w:hanging="88"/>
              <w:jc w:val="center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84" w:type="dxa"/>
          </w:tcPr>
          <w:p w14:paraId="56179F12" w14:textId="77777777" w:rsidR="00E03711" w:rsidRPr="001B3C73" w:rsidRDefault="00E03711" w:rsidP="00E03711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633E5D17" w14:textId="77777777" w:rsidR="00E03711" w:rsidRPr="001B3C73" w:rsidRDefault="00E03711" w:rsidP="00E03711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</w:p>
        </w:tc>
      </w:tr>
    </w:tbl>
    <w:p w14:paraId="313AB6B9" w14:textId="77777777" w:rsidR="00263E4F" w:rsidRPr="001B3C73" w:rsidRDefault="00263E4F" w:rsidP="00847048">
      <w:pPr>
        <w:spacing w:line="276" w:lineRule="auto"/>
        <w:jc w:val="both"/>
        <w:rPr>
          <w:sz w:val="24"/>
          <w:szCs w:val="24"/>
        </w:rPr>
      </w:pPr>
    </w:p>
    <w:p w14:paraId="2471DACA" w14:textId="77777777" w:rsidR="00344CD5" w:rsidRPr="001B3C73" w:rsidRDefault="00344CD5" w:rsidP="00E03711">
      <w:pPr>
        <w:pStyle w:val="Telobesedila"/>
        <w:tabs>
          <w:tab w:val="left" w:pos="4111"/>
        </w:tabs>
        <w:spacing w:line="276" w:lineRule="auto"/>
        <w:jc w:val="both"/>
        <w:rPr>
          <w:b/>
        </w:rPr>
      </w:pPr>
    </w:p>
    <w:p w14:paraId="301D55C8" w14:textId="77777777" w:rsidR="00344CD5" w:rsidRPr="001B3C73" w:rsidRDefault="00344CD5" w:rsidP="00847048">
      <w:pPr>
        <w:spacing w:line="276" w:lineRule="auto"/>
        <w:jc w:val="both"/>
        <w:rPr>
          <w:sz w:val="24"/>
          <w:szCs w:val="24"/>
        </w:rPr>
      </w:pPr>
    </w:p>
    <w:p w14:paraId="0E17D29E" w14:textId="77777777" w:rsidR="00344CD5" w:rsidRPr="001B3C73" w:rsidRDefault="00344CD5" w:rsidP="00847048">
      <w:pPr>
        <w:spacing w:line="276" w:lineRule="auto"/>
        <w:jc w:val="both"/>
        <w:rPr>
          <w:sz w:val="24"/>
          <w:szCs w:val="24"/>
        </w:rPr>
      </w:pPr>
    </w:p>
    <w:p w14:paraId="4AC36F05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4686F1D3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41F811C8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64CEEF3C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71BCB8DF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700D2850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43D07515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2F286F63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3D45EAC1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3E4BB406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79460FB6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0FD5A88A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12AF6D82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6F08D09E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403826AC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45307644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6F35EA1D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02634B75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365270CA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13BDD273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743F40D1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39A69739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470444F1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09D5A639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645695EC" w14:textId="77777777" w:rsidR="00BA6575" w:rsidRPr="001B3C73" w:rsidRDefault="00BA6575" w:rsidP="00847048">
      <w:pPr>
        <w:spacing w:line="276" w:lineRule="auto"/>
        <w:jc w:val="both"/>
        <w:rPr>
          <w:sz w:val="24"/>
          <w:szCs w:val="24"/>
        </w:rPr>
      </w:pPr>
    </w:p>
    <w:p w14:paraId="42F7A4F4" w14:textId="77777777" w:rsidR="00344CD5" w:rsidRPr="001B3C73" w:rsidRDefault="00344CD5" w:rsidP="00847048">
      <w:pPr>
        <w:spacing w:line="276" w:lineRule="auto"/>
        <w:jc w:val="both"/>
        <w:rPr>
          <w:sz w:val="24"/>
          <w:szCs w:val="24"/>
        </w:rPr>
      </w:pPr>
    </w:p>
    <w:p w14:paraId="38ADA056" w14:textId="77777777" w:rsidR="0040442A" w:rsidRPr="001B3C73" w:rsidRDefault="0040442A" w:rsidP="00847048">
      <w:pPr>
        <w:spacing w:line="276" w:lineRule="auto"/>
        <w:jc w:val="both"/>
        <w:rPr>
          <w:sz w:val="24"/>
          <w:szCs w:val="24"/>
        </w:rPr>
      </w:pPr>
    </w:p>
    <w:p w14:paraId="77ECCC85" w14:textId="77777777" w:rsidR="0040442A" w:rsidRPr="001B3C73" w:rsidRDefault="0040442A" w:rsidP="00847048">
      <w:pPr>
        <w:spacing w:line="276" w:lineRule="auto"/>
        <w:jc w:val="both"/>
        <w:rPr>
          <w:sz w:val="24"/>
          <w:szCs w:val="24"/>
        </w:rPr>
      </w:pPr>
    </w:p>
    <w:p w14:paraId="526EFCE2" w14:textId="77777777" w:rsidR="0040442A" w:rsidRPr="001B3C73" w:rsidRDefault="0040442A" w:rsidP="00847048">
      <w:pPr>
        <w:spacing w:line="276" w:lineRule="auto"/>
        <w:jc w:val="both"/>
        <w:rPr>
          <w:sz w:val="24"/>
          <w:szCs w:val="24"/>
        </w:rPr>
      </w:pPr>
    </w:p>
    <w:p w14:paraId="100FB744" w14:textId="77777777" w:rsidR="001B3C73" w:rsidRPr="001B3C73" w:rsidRDefault="001B3C73">
      <w:pPr>
        <w:rPr>
          <w:sz w:val="24"/>
          <w:szCs w:val="24"/>
        </w:rPr>
      </w:pPr>
    </w:p>
    <w:tbl>
      <w:tblPr>
        <w:tblStyle w:val="Tabelamrea"/>
        <w:tblpPr w:leftFromText="180" w:rightFromText="180" w:vertAnchor="text" w:horzAnchor="margin" w:tblpY="4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4576"/>
      </w:tblGrid>
      <w:tr w:rsidR="00BA6575" w:rsidRPr="001B3C73" w14:paraId="5B879892" w14:textId="77777777" w:rsidTr="00ED3120">
        <w:tc>
          <w:tcPr>
            <w:tcW w:w="4820" w:type="dxa"/>
          </w:tcPr>
          <w:p w14:paraId="5B4447B3" w14:textId="77777777" w:rsidR="00BA6575" w:rsidRDefault="00BA6575" w:rsidP="00BA6575">
            <w:pPr>
              <w:pStyle w:val="Telobesedila"/>
              <w:spacing w:line="276" w:lineRule="auto"/>
              <w:jc w:val="center"/>
              <w:rPr>
                <w:b/>
              </w:rPr>
            </w:pPr>
            <w:r w:rsidRPr="001B3C73">
              <w:rPr>
                <w:b/>
              </w:rPr>
              <w:lastRenderedPageBreak/>
              <w:t>ZA MINISTRSTVO ZA OBRAMBO REPUBLIKE SLOVENIJE</w:t>
            </w:r>
          </w:p>
          <w:p w14:paraId="7370D385" w14:textId="77777777" w:rsidR="00DC65F9" w:rsidRDefault="00DC65F9" w:rsidP="00BA6575">
            <w:pPr>
              <w:pStyle w:val="Telobesedila"/>
              <w:spacing w:line="276" w:lineRule="auto"/>
              <w:jc w:val="center"/>
              <w:rPr>
                <w:b/>
              </w:rPr>
            </w:pPr>
          </w:p>
          <w:p w14:paraId="4A6F8329" w14:textId="77777777" w:rsidR="00DC65F9" w:rsidRDefault="00DC65F9" w:rsidP="00BA6575">
            <w:pPr>
              <w:pStyle w:val="Telobesedila"/>
              <w:spacing w:line="276" w:lineRule="auto"/>
              <w:jc w:val="center"/>
              <w:rPr>
                <w:b/>
              </w:rPr>
            </w:pPr>
          </w:p>
          <w:p w14:paraId="3307A0D3" w14:textId="77777777" w:rsidR="00DC65F9" w:rsidRDefault="00DC65F9" w:rsidP="00BA6575">
            <w:pPr>
              <w:pStyle w:val="Telobesedila"/>
              <w:spacing w:line="276" w:lineRule="auto"/>
              <w:jc w:val="center"/>
              <w:rPr>
                <w:b/>
              </w:rPr>
            </w:pPr>
          </w:p>
          <w:p w14:paraId="46B18BD4" w14:textId="77777777" w:rsidR="00DC65F9" w:rsidRPr="001B3C73" w:rsidRDefault="00DC65F9" w:rsidP="00BA6575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</w:p>
          <w:p w14:paraId="3117C2BB" w14:textId="77777777" w:rsidR="00BA6575" w:rsidRPr="001B3C73" w:rsidRDefault="00BA6575" w:rsidP="00BA6575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</w:p>
          <w:p w14:paraId="5ED36E63" w14:textId="67C10885" w:rsidR="00BA6575" w:rsidRPr="001B3C73" w:rsidRDefault="001B3C73" w:rsidP="00BA6575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  <w:r w:rsidRPr="001B3C73">
              <w:rPr>
                <w:b/>
              </w:rPr>
              <w:t xml:space="preserve">Poveljnik </w:t>
            </w:r>
            <w:r w:rsidR="00BA6575" w:rsidRPr="001B3C73">
              <w:rPr>
                <w:b/>
              </w:rPr>
              <w:t>15. polk</w:t>
            </w:r>
            <w:r w:rsidR="00DC65F9">
              <w:rPr>
                <w:b/>
              </w:rPr>
              <w:t>a</w:t>
            </w:r>
            <w:r w:rsidR="00BA6575" w:rsidRPr="001B3C73">
              <w:rPr>
                <w:b/>
              </w:rPr>
              <w:t xml:space="preserve"> vojaškega letalstva</w:t>
            </w:r>
          </w:p>
          <w:p w14:paraId="1C7F76B1" w14:textId="703EB7A2" w:rsidR="00BA6575" w:rsidRPr="001B3C73" w:rsidRDefault="00BA6575" w:rsidP="00BA6575">
            <w:pPr>
              <w:spacing w:line="276" w:lineRule="auto"/>
              <w:ind w:left="477" w:right="130" w:hanging="88"/>
              <w:jc w:val="center"/>
              <w:rPr>
                <w:b/>
                <w:sz w:val="24"/>
                <w:szCs w:val="24"/>
              </w:rPr>
            </w:pPr>
            <w:r w:rsidRPr="001B3C73">
              <w:rPr>
                <w:b/>
                <w:sz w:val="24"/>
                <w:szCs w:val="24"/>
              </w:rPr>
              <w:t xml:space="preserve">pk. Janez </w:t>
            </w:r>
            <w:proofErr w:type="spellStart"/>
            <w:r w:rsidRPr="001B3C73">
              <w:rPr>
                <w:b/>
                <w:sz w:val="24"/>
                <w:szCs w:val="24"/>
              </w:rPr>
              <w:t>Gaube</w:t>
            </w:r>
            <w:proofErr w:type="spellEnd"/>
          </w:p>
        </w:tc>
        <w:tc>
          <w:tcPr>
            <w:tcW w:w="284" w:type="dxa"/>
          </w:tcPr>
          <w:p w14:paraId="60F92D21" w14:textId="77777777" w:rsidR="00BA6575" w:rsidRPr="001B3C73" w:rsidRDefault="00BA6575" w:rsidP="00ED3120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69B18D53" w14:textId="5AABF8E1" w:rsidR="00BA6575" w:rsidRPr="001B3C73" w:rsidRDefault="00BA6575" w:rsidP="00ED3120">
            <w:pPr>
              <w:pStyle w:val="Telobesedila"/>
              <w:spacing w:line="276" w:lineRule="auto"/>
              <w:jc w:val="center"/>
              <w:rPr>
                <w:b/>
              </w:rPr>
            </w:pPr>
          </w:p>
        </w:tc>
      </w:tr>
      <w:tr w:rsidR="00BA6575" w:rsidRPr="001B3C73" w14:paraId="035F9C49" w14:textId="77777777" w:rsidTr="00ED3120">
        <w:tc>
          <w:tcPr>
            <w:tcW w:w="4820" w:type="dxa"/>
          </w:tcPr>
          <w:p w14:paraId="7BF4F6B2" w14:textId="77777777" w:rsidR="00BA6575" w:rsidRPr="001B3C73" w:rsidRDefault="00BA6575" w:rsidP="00ED3120">
            <w:pPr>
              <w:spacing w:line="276" w:lineRule="auto"/>
              <w:ind w:left="477" w:right="130" w:hanging="88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1B3C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14:paraId="7FA90CD0" w14:textId="77777777" w:rsidR="00BA6575" w:rsidRPr="001B3C73" w:rsidRDefault="00BA6575" w:rsidP="00ED3120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135D7509" w14:textId="77777777" w:rsidR="00BA6575" w:rsidRPr="001B3C73" w:rsidRDefault="00BA6575" w:rsidP="00ED3120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  <w:r w:rsidRPr="001B3C73">
              <w:t xml:space="preserve"> </w:t>
            </w:r>
          </w:p>
        </w:tc>
      </w:tr>
      <w:tr w:rsidR="00BA6575" w:rsidRPr="001B3C73" w14:paraId="58A21637" w14:textId="77777777" w:rsidTr="00ED3120">
        <w:tc>
          <w:tcPr>
            <w:tcW w:w="4820" w:type="dxa"/>
          </w:tcPr>
          <w:p w14:paraId="05FB50F9" w14:textId="77777777" w:rsidR="00BA6575" w:rsidRPr="001B3C73" w:rsidRDefault="00BA6575" w:rsidP="00ED3120">
            <w:pPr>
              <w:spacing w:line="276" w:lineRule="auto"/>
              <w:ind w:left="477" w:right="130" w:hanging="88"/>
              <w:jc w:val="center"/>
              <w:rPr>
                <w:spacing w:val="-1"/>
                <w:w w:val="105"/>
                <w:sz w:val="24"/>
                <w:szCs w:val="24"/>
              </w:rPr>
            </w:pPr>
          </w:p>
        </w:tc>
        <w:tc>
          <w:tcPr>
            <w:tcW w:w="284" w:type="dxa"/>
          </w:tcPr>
          <w:p w14:paraId="155E19A1" w14:textId="77777777" w:rsidR="00BA6575" w:rsidRPr="001B3C73" w:rsidRDefault="00BA6575" w:rsidP="00ED3120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5609FFAB" w14:textId="77777777" w:rsidR="00BA6575" w:rsidRPr="001B3C73" w:rsidRDefault="00BA6575" w:rsidP="00ED3120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</w:p>
        </w:tc>
      </w:tr>
      <w:tr w:rsidR="00BA6575" w:rsidRPr="001B3C73" w14:paraId="59B50E3D" w14:textId="77777777" w:rsidTr="00ED3120">
        <w:tc>
          <w:tcPr>
            <w:tcW w:w="4820" w:type="dxa"/>
          </w:tcPr>
          <w:p w14:paraId="17DF1730" w14:textId="457E33FA" w:rsidR="001B3C73" w:rsidRPr="001B3C73" w:rsidRDefault="001B3C73" w:rsidP="001B3C73">
            <w:pPr>
              <w:spacing w:line="276" w:lineRule="auto"/>
              <w:ind w:left="477" w:right="130" w:hanging="88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1B3C73">
              <w:rPr>
                <w:b/>
                <w:sz w:val="24"/>
                <w:szCs w:val="24"/>
              </w:rPr>
              <w:t>Podpisano</w:t>
            </w:r>
            <w:r w:rsidR="008006EC" w:rsidRPr="001B3C73">
              <w:rPr>
                <w:b/>
                <w:sz w:val="24"/>
                <w:szCs w:val="24"/>
              </w:rPr>
              <w:t>_____</w:t>
            </w:r>
            <w:r w:rsidRPr="001B3C73">
              <w:rPr>
                <w:b/>
                <w:sz w:val="24"/>
                <w:szCs w:val="24"/>
              </w:rPr>
              <w:t>, dne_____2024,</w:t>
            </w:r>
          </w:p>
          <w:p w14:paraId="4147ADDD" w14:textId="64894621" w:rsidR="00BA6575" w:rsidRPr="001B3C73" w:rsidRDefault="001B3C73" w:rsidP="001B3C73">
            <w:pPr>
              <w:spacing w:line="276" w:lineRule="auto"/>
              <w:ind w:left="477" w:right="130" w:hanging="88"/>
              <w:jc w:val="center"/>
              <w:rPr>
                <w:w w:val="105"/>
                <w:sz w:val="24"/>
                <w:szCs w:val="24"/>
              </w:rPr>
            </w:pPr>
            <w:r w:rsidRPr="001B3C73">
              <w:rPr>
                <w:b/>
                <w:sz w:val="24"/>
                <w:szCs w:val="24"/>
              </w:rPr>
              <w:t>v_______________</w:t>
            </w:r>
          </w:p>
        </w:tc>
        <w:tc>
          <w:tcPr>
            <w:tcW w:w="284" w:type="dxa"/>
          </w:tcPr>
          <w:p w14:paraId="75E5CA27" w14:textId="77777777" w:rsidR="00BA6575" w:rsidRPr="001B3C73" w:rsidRDefault="00BA6575" w:rsidP="00ED3120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29F5E73E" w14:textId="77964397" w:rsidR="00BA6575" w:rsidRPr="001B3C73" w:rsidRDefault="00BA6575" w:rsidP="00ED3120">
            <w:pPr>
              <w:pStyle w:val="Telobesedila"/>
              <w:spacing w:line="276" w:lineRule="auto"/>
              <w:jc w:val="center"/>
              <w:rPr>
                <w:spacing w:val="-1"/>
                <w:w w:val="105"/>
              </w:rPr>
            </w:pPr>
          </w:p>
        </w:tc>
      </w:tr>
      <w:tr w:rsidR="00BA6575" w:rsidRPr="00AD5F51" w14:paraId="2507A617" w14:textId="77777777" w:rsidTr="00ED3120">
        <w:tc>
          <w:tcPr>
            <w:tcW w:w="4820" w:type="dxa"/>
          </w:tcPr>
          <w:p w14:paraId="11F01666" w14:textId="77777777" w:rsidR="00BA6575" w:rsidRPr="00AD5F51" w:rsidRDefault="00BA6575" w:rsidP="00ED3120">
            <w:pPr>
              <w:spacing w:line="276" w:lineRule="auto"/>
              <w:ind w:left="477" w:right="130" w:hanging="88"/>
              <w:jc w:val="center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84" w:type="dxa"/>
          </w:tcPr>
          <w:p w14:paraId="42981189" w14:textId="77777777" w:rsidR="00BA6575" w:rsidRPr="00AD5F51" w:rsidRDefault="00BA6575" w:rsidP="00ED3120">
            <w:pPr>
              <w:pStyle w:val="Telobesedila"/>
              <w:spacing w:line="276" w:lineRule="auto"/>
              <w:jc w:val="both"/>
              <w:rPr>
                <w:b/>
              </w:rPr>
            </w:pPr>
          </w:p>
        </w:tc>
        <w:tc>
          <w:tcPr>
            <w:tcW w:w="4576" w:type="dxa"/>
          </w:tcPr>
          <w:p w14:paraId="5EE57D60" w14:textId="77777777" w:rsidR="00BA6575" w:rsidRPr="00AD5F51" w:rsidRDefault="00BA6575" w:rsidP="00ED3120">
            <w:pPr>
              <w:pStyle w:val="Telobesedila"/>
              <w:spacing w:line="276" w:lineRule="auto"/>
              <w:jc w:val="center"/>
              <w:rPr>
                <w:b/>
                <w:spacing w:val="-1"/>
                <w:w w:val="105"/>
              </w:rPr>
            </w:pPr>
          </w:p>
        </w:tc>
      </w:tr>
    </w:tbl>
    <w:p w14:paraId="18D66964" w14:textId="77777777" w:rsidR="00344CD5" w:rsidRDefault="00344CD5" w:rsidP="00847048">
      <w:pPr>
        <w:spacing w:line="276" w:lineRule="auto"/>
        <w:jc w:val="both"/>
        <w:rPr>
          <w:sz w:val="24"/>
          <w:szCs w:val="24"/>
        </w:rPr>
      </w:pPr>
    </w:p>
    <w:p w14:paraId="7495D1F4" w14:textId="77777777" w:rsidR="00344CD5" w:rsidRDefault="00344CD5" w:rsidP="00847048">
      <w:pPr>
        <w:spacing w:line="276" w:lineRule="auto"/>
        <w:jc w:val="both"/>
        <w:rPr>
          <w:sz w:val="24"/>
          <w:szCs w:val="24"/>
        </w:rPr>
      </w:pPr>
    </w:p>
    <w:p w14:paraId="4F2455D5" w14:textId="5532E33D" w:rsidR="00344CD5" w:rsidRPr="00AD5F51" w:rsidRDefault="00344CD5" w:rsidP="00847048">
      <w:pPr>
        <w:spacing w:line="276" w:lineRule="auto"/>
        <w:jc w:val="both"/>
        <w:rPr>
          <w:sz w:val="24"/>
          <w:szCs w:val="24"/>
        </w:rPr>
        <w:sectPr w:rsidR="00344CD5" w:rsidRPr="00AD5F51">
          <w:type w:val="continuous"/>
          <w:pgSz w:w="11910" w:h="16840"/>
          <w:pgMar w:top="1580" w:right="1260" w:bottom="1160" w:left="1220" w:header="720" w:footer="720" w:gutter="0"/>
          <w:cols w:space="720"/>
        </w:sectPr>
      </w:pPr>
    </w:p>
    <w:p w14:paraId="47431479" w14:textId="77777777" w:rsidR="00263E4F" w:rsidRPr="00AD5F51" w:rsidRDefault="00F04AF8" w:rsidP="0021333D">
      <w:pPr>
        <w:spacing w:line="276" w:lineRule="auto"/>
        <w:jc w:val="both"/>
        <w:rPr>
          <w:rFonts w:ascii="Courier New"/>
          <w:sz w:val="24"/>
          <w:szCs w:val="24"/>
        </w:rPr>
      </w:pPr>
      <w:r>
        <w:br w:type="column"/>
      </w:r>
    </w:p>
    <w:sectPr w:rsidR="00263E4F" w:rsidRPr="00AD5F51">
      <w:type w:val="continuous"/>
      <w:pgSz w:w="11910" w:h="16840"/>
      <w:pgMar w:top="1580" w:right="1260" w:bottom="1160" w:left="1220" w:header="720" w:footer="720" w:gutter="0"/>
      <w:cols w:num="2" w:space="720" w:equalWidth="0">
        <w:col w:w="3741" w:space="828"/>
        <w:col w:w="48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175E6" w14:textId="77777777" w:rsidR="00C801BA" w:rsidRDefault="00C801BA">
      <w:r>
        <w:separator/>
      </w:r>
    </w:p>
  </w:endnote>
  <w:endnote w:type="continuationSeparator" w:id="0">
    <w:p w14:paraId="6714B69A" w14:textId="77777777" w:rsidR="00C801BA" w:rsidRDefault="00C8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FA33D" w14:textId="21A3BBB5" w:rsidR="003A5B0A" w:rsidRDefault="003A5B0A">
    <w:pPr>
      <w:pStyle w:val="Noga"/>
      <w:jc w:val="center"/>
    </w:pPr>
    <w:r>
      <w:t xml:space="preserve">Stran </w:t>
    </w:r>
    <w:sdt>
      <w:sdtPr>
        <w:id w:val="15423219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752">
          <w:rPr>
            <w:noProof/>
          </w:rPr>
          <w:t>7</w:t>
        </w:r>
        <w:r>
          <w:fldChar w:fldCharType="end"/>
        </w:r>
        <w:r>
          <w:t xml:space="preserve"> </w:t>
        </w:r>
      </w:sdtContent>
    </w:sdt>
  </w:p>
  <w:p w14:paraId="5670EE5F" w14:textId="4E294A96" w:rsidR="003A5B0A" w:rsidRDefault="003A5B0A">
    <w:pPr>
      <w:pStyle w:val="Telobesedila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13E0F" w14:textId="77777777" w:rsidR="00C801BA" w:rsidRDefault="00C801BA">
      <w:r>
        <w:separator/>
      </w:r>
    </w:p>
  </w:footnote>
  <w:footnote w:type="continuationSeparator" w:id="0">
    <w:p w14:paraId="46D37A23" w14:textId="77777777" w:rsidR="00C801BA" w:rsidRDefault="00C80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668"/>
    <w:multiLevelType w:val="multilevel"/>
    <w:tmpl w:val="86864F24"/>
    <w:lvl w:ilvl="0">
      <w:start w:val="10"/>
      <w:numFmt w:val="decimal"/>
      <w:lvlText w:val="%1"/>
      <w:lvlJc w:val="left"/>
      <w:pPr>
        <w:ind w:left="343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2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3" w:hanging="1800"/>
      </w:pPr>
      <w:rPr>
        <w:rFonts w:hint="default"/>
      </w:rPr>
    </w:lvl>
  </w:abstractNum>
  <w:abstractNum w:abstractNumId="1" w15:restartNumberingAfterBreak="0">
    <w:nsid w:val="0CB07D22"/>
    <w:multiLevelType w:val="multilevel"/>
    <w:tmpl w:val="FB78D5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2" w15:restartNumberingAfterBreak="0">
    <w:nsid w:val="19103944"/>
    <w:multiLevelType w:val="multilevel"/>
    <w:tmpl w:val="0C1E3814"/>
    <w:lvl w:ilvl="0">
      <w:start w:val="10"/>
      <w:numFmt w:val="decimal"/>
      <w:lvlText w:val="%1"/>
      <w:lvlJc w:val="left"/>
      <w:pPr>
        <w:ind w:left="930" w:hanging="68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689"/>
        <w:jc w:val="right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</w:rPr>
    </w:lvl>
    <w:lvl w:ilvl="2">
      <w:start w:val="1"/>
      <w:numFmt w:val="lowerLetter"/>
      <w:lvlText w:val="%3."/>
      <w:lvlJc w:val="left"/>
      <w:pPr>
        <w:ind w:left="1221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043" w:hanging="361"/>
      </w:pPr>
      <w:rPr>
        <w:rFonts w:hint="default"/>
      </w:rPr>
    </w:lvl>
    <w:lvl w:ilvl="4">
      <w:numFmt w:val="bullet"/>
      <w:lvlText w:val="•"/>
      <w:lvlJc w:val="left"/>
      <w:pPr>
        <w:ind w:left="3954" w:hanging="361"/>
      </w:pPr>
      <w:rPr>
        <w:rFonts w:hint="default"/>
      </w:rPr>
    </w:lvl>
    <w:lvl w:ilvl="5">
      <w:numFmt w:val="bullet"/>
      <w:lvlText w:val="•"/>
      <w:lvlJc w:val="left"/>
      <w:pPr>
        <w:ind w:left="4866" w:hanging="361"/>
      </w:pPr>
      <w:rPr>
        <w:rFonts w:hint="default"/>
      </w:rPr>
    </w:lvl>
    <w:lvl w:ilvl="6">
      <w:numFmt w:val="bullet"/>
      <w:lvlText w:val="•"/>
      <w:lvlJc w:val="left"/>
      <w:pPr>
        <w:ind w:left="5777" w:hanging="361"/>
      </w:pPr>
      <w:rPr>
        <w:rFonts w:hint="default"/>
      </w:rPr>
    </w:lvl>
    <w:lvl w:ilvl="7">
      <w:numFmt w:val="bullet"/>
      <w:lvlText w:val="•"/>
      <w:lvlJc w:val="left"/>
      <w:pPr>
        <w:ind w:left="6689" w:hanging="361"/>
      </w:pPr>
      <w:rPr>
        <w:rFonts w:hint="default"/>
      </w:rPr>
    </w:lvl>
    <w:lvl w:ilvl="8">
      <w:numFmt w:val="bullet"/>
      <w:lvlText w:val="•"/>
      <w:lvlJc w:val="left"/>
      <w:pPr>
        <w:ind w:left="7600" w:hanging="361"/>
      </w:pPr>
      <w:rPr>
        <w:rFonts w:hint="default"/>
      </w:rPr>
    </w:lvl>
  </w:abstractNum>
  <w:abstractNum w:abstractNumId="3" w15:restartNumberingAfterBreak="0">
    <w:nsid w:val="1984259C"/>
    <w:multiLevelType w:val="multilevel"/>
    <w:tmpl w:val="09566B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800"/>
      </w:pPr>
      <w:rPr>
        <w:rFonts w:hint="default"/>
      </w:rPr>
    </w:lvl>
  </w:abstractNum>
  <w:abstractNum w:abstractNumId="4" w15:restartNumberingAfterBreak="0">
    <w:nsid w:val="1D3C33A3"/>
    <w:multiLevelType w:val="multilevel"/>
    <w:tmpl w:val="8A0452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1587722"/>
    <w:multiLevelType w:val="hybridMultilevel"/>
    <w:tmpl w:val="2C807122"/>
    <w:lvl w:ilvl="0" w:tplc="E19A59CC">
      <w:start w:val="10"/>
      <w:numFmt w:val="bullet"/>
      <w:lvlText w:val="-"/>
      <w:lvlJc w:val="left"/>
      <w:pPr>
        <w:ind w:left="162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AC47A4"/>
    <w:multiLevelType w:val="multilevel"/>
    <w:tmpl w:val="AEEAE3E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7" w15:restartNumberingAfterBreak="0">
    <w:nsid w:val="28F2062A"/>
    <w:multiLevelType w:val="multilevel"/>
    <w:tmpl w:val="C44870A2"/>
    <w:lvl w:ilvl="0">
      <w:start w:val="1"/>
      <w:numFmt w:val="decimal"/>
      <w:lvlText w:val="%1"/>
      <w:lvlJc w:val="left"/>
      <w:pPr>
        <w:ind w:left="893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3" w:hanging="721"/>
      </w:pPr>
      <w:rPr>
        <w:rFonts w:hint="default"/>
        <w:b w:val="0"/>
        <w:bCs/>
        <w:w w:val="105"/>
      </w:rPr>
    </w:lvl>
    <w:lvl w:ilvl="2">
      <w:numFmt w:val="bullet"/>
      <w:lvlText w:val="•"/>
      <w:lvlJc w:val="left"/>
      <w:pPr>
        <w:ind w:left="2604" w:hanging="721"/>
      </w:pPr>
      <w:rPr>
        <w:rFonts w:hint="default"/>
      </w:rPr>
    </w:lvl>
    <w:lvl w:ilvl="3">
      <w:numFmt w:val="bullet"/>
      <w:lvlText w:val="•"/>
      <w:lvlJc w:val="left"/>
      <w:pPr>
        <w:ind w:left="3457" w:hanging="721"/>
      </w:pPr>
      <w:rPr>
        <w:rFonts w:hint="default"/>
      </w:rPr>
    </w:lvl>
    <w:lvl w:ilvl="4">
      <w:numFmt w:val="bullet"/>
      <w:lvlText w:val="•"/>
      <w:lvlJc w:val="left"/>
      <w:pPr>
        <w:ind w:left="4309" w:hanging="721"/>
      </w:pPr>
      <w:rPr>
        <w:rFonts w:hint="default"/>
      </w:rPr>
    </w:lvl>
    <w:lvl w:ilvl="5">
      <w:numFmt w:val="bullet"/>
      <w:lvlText w:val="•"/>
      <w:lvlJc w:val="left"/>
      <w:pPr>
        <w:ind w:left="5162" w:hanging="721"/>
      </w:pPr>
      <w:rPr>
        <w:rFonts w:hint="default"/>
      </w:rPr>
    </w:lvl>
    <w:lvl w:ilvl="6">
      <w:numFmt w:val="bullet"/>
      <w:lvlText w:val="•"/>
      <w:lvlJc w:val="left"/>
      <w:pPr>
        <w:ind w:left="6014" w:hanging="721"/>
      </w:pPr>
      <w:rPr>
        <w:rFonts w:hint="default"/>
      </w:rPr>
    </w:lvl>
    <w:lvl w:ilvl="7">
      <w:numFmt w:val="bullet"/>
      <w:lvlText w:val="•"/>
      <w:lvlJc w:val="left"/>
      <w:pPr>
        <w:ind w:left="6866" w:hanging="721"/>
      </w:pPr>
      <w:rPr>
        <w:rFonts w:hint="default"/>
      </w:rPr>
    </w:lvl>
    <w:lvl w:ilvl="8">
      <w:numFmt w:val="bullet"/>
      <w:lvlText w:val="•"/>
      <w:lvlJc w:val="left"/>
      <w:pPr>
        <w:ind w:left="7719" w:hanging="721"/>
      </w:pPr>
      <w:rPr>
        <w:rFonts w:hint="default"/>
      </w:rPr>
    </w:lvl>
  </w:abstractNum>
  <w:abstractNum w:abstractNumId="8" w15:restartNumberingAfterBreak="0">
    <w:nsid w:val="35704DE4"/>
    <w:multiLevelType w:val="multilevel"/>
    <w:tmpl w:val="6832A3CE"/>
    <w:lvl w:ilvl="0">
      <w:start w:val="8"/>
      <w:numFmt w:val="decimal"/>
      <w:lvlText w:val="%1"/>
      <w:lvlJc w:val="left"/>
      <w:pPr>
        <w:ind w:left="891" w:hanging="7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716"/>
      </w:pPr>
      <w:rPr>
        <w:rFonts w:ascii="Times New Roman" w:eastAsia="Times New Roman" w:hAnsi="Times New Roman" w:cs="Times New Roman" w:hint="default"/>
        <w:b/>
        <w:bCs/>
        <w:w w:val="105"/>
        <w:sz w:val="23"/>
        <w:szCs w:val="23"/>
      </w:rPr>
    </w:lvl>
    <w:lvl w:ilvl="2">
      <w:numFmt w:val="bullet"/>
      <w:lvlText w:val="•"/>
      <w:lvlJc w:val="left"/>
      <w:pPr>
        <w:ind w:left="2604" w:hanging="716"/>
      </w:pPr>
      <w:rPr>
        <w:rFonts w:hint="default"/>
      </w:rPr>
    </w:lvl>
    <w:lvl w:ilvl="3">
      <w:numFmt w:val="bullet"/>
      <w:lvlText w:val="•"/>
      <w:lvlJc w:val="left"/>
      <w:pPr>
        <w:ind w:left="3457" w:hanging="716"/>
      </w:pPr>
      <w:rPr>
        <w:rFonts w:hint="default"/>
      </w:rPr>
    </w:lvl>
    <w:lvl w:ilvl="4">
      <w:numFmt w:val="bullet"/>
      <w:lvlText w:val="•"/>
      <w:lvlJc w:val="left"/>
      <w:pPr>
        <w:ind w:left="4309" w:hanging="716"/>
      </w:pPr>
      <w:rPr>
        <w:rFonts w:hint="default"/>
      </w:rPr>
    </w:lvl>
    <w:lvl w:ilvl="5">
      <w:numFmt w:val="bullet"/>
      <w:lvlText w:val="•"/>
      <w:lvlJc w:val="left"/>
      <w:pPr>
        <w:ind w:left="5162" w:hanging="716"/>
      </w:pPr>
      <w:rPr>
        <w:rFonts w:hint="default"/>
      </w:rPr>
    </w:lvl>
    <w:lvl w:ilvl="6">
      <w:numFmt w:val="bullet"/>
      <w:lvlText w:val="•"/>
      <w:lvlJc w:val="left"/>
      <w:pPr>
        <w:ind w:left="6014" w:hanging="716"/>
      </w:pPr>
      <w:rPr>
        <w:rFonts w:hint="default"/>
      </w:rPr>
    </w:lvl>
    <w:lvl w:ilvl="7">
      <w:numFmt w:val="bullet"/>
      <w:lvlText w:val="•"/>
      <w:lvlJc w:val="left"/>
      <w:pPr>
        <w:ind w:left="6866" w:hanging="716"/>
      </w:pPr>
      <w:rPr>
        <w:rFonts w:hint="default"/>
      </w:rPr>
    </w:lvl>
    <w:lvl w:ilvl="8">
      <w:numFmt w:val="bullet"/>
      <w:lvlText w:val="•"/>
      <w:lvlJc w:val="left"/>
      <w:pPr>
        <w:ind w:left="7719" w:hanging="716"/>
      </w:pPr>
      <w:rPr>
        <w:rFonts w:hint="default"/>
      </w:rPr>
    </w:lvl>
  </w:abstractNum>
  <w:abstractNum w:abstractNumId="9" w15:restartNumberingAfterBreak="0">
    <w:nsid w:val="41731EF0"/>
    <w:multiLevelType w:val="multilevel"/>
    <w:tmpl w:val="04C8A5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0" w15:restartNumberingAfterBreak="0">
    <w:nsid w:val="47AE2E98"/>
    <w:multiLevelType w:val="multilevel"/>
    <w:tmpl w:val="86365510"/>
    <w:lvl w:ilvl="0">
      <w:start w:val="9"/>
      <w:numFmt w:val="decimal"/>
      <w:lvlText w:val="%1"/>
      <w:lvlJc w:val="left"/>
      <w:pPr>
        <w:ind w:left="852" w:hanging="7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713"/>
      </w:pPr>
      <w:rPr>
        <w:rFonts w:ascii="Times New Roman" w:eastAsia="Times New Roman" w:hAnsi="Times New Roman" w:cs="Times New Roman" w:hint="default"/>
        <w:b/>
        <w:bCs/>
        <w:w w:val="106"/>
        <w:sz w:val="23"/>
        <w:szCs w:val="23"/>
      </w:rPr>
    </w:lvl>
    <w:lvl w:ilvl="2">
      <w:numFmt w:val="bullet"/>
      <w:lvlText w:val="•"/>
      <w:lvlJc w:val="left"/>
      <w:pPr>
        <w:ind w:left="2572" w:hanging="713"/>
      </w:pPr>
      <w:rPr>
        <w:rFonts w:hint="default"/>
      </w:rPr>
    </w:lvl>
    <w:lvl w:ilvl="3">
      <w:numFmt w:val="bullet"/>
      <w:lvlText w:val="•"/>
      <w:lvlJc w:val="left"/>
      <w:pPr>
        <w:ind w:left="3429" w:hanging="713"/>
      </w:pPr>
      <w:rPr>
        <w:rFonts w:hint="default"/>
      </w:rPr>
    </w:lvl>
    <w:lvl w:ilvl="4">
      <w:numFmt w:val="bullet"/>
      <w:lvlText w:val="•"/>
      <w:lvlJc w:val="left"/>
      <w:pPr>
        <w:ind w:left="4285" w:hanging="713"/>
      </w:pPr>
      <w:rPr>
        <w:rFonts w:hint="default"/>
      </w:rPr>
    </w:lvl>
    <w:lvl w:ilvl="5">
      <w:numFmt w:val="bullet"/>
      <w:lvlText w:val="•"/>
      <w:lvlJc w:val="left"/>
      <w:pPr>
        <w:ind w:left="5142" w:hanging="713"/>
      </w:pPr>
      <w:rPr>
        <w:rFonts w:hint="default"/>
      </w:rPr>
    </w:lvl>
    <w:lvl w:ilvl="6">
      <w:numFmt w:val="bullet"/>
      <w:lvlText w:val="•"/>
      <w:lvlJc w:val="left"/>
      <w:pPr>
        <w:ind w:left="5998" w:hanging="713"/>
      </w:pPr>
      <w:rPr>
        <w:rFonts w:hint="default"/>
      </w:rPr>
    </w:lvl>
    <w:lvl w:ilvl="7">
      <w:numFmt w:val="bullet"/>
      <w:lvlText w:val="•"/>
      <w:lvlJc w:val="left"/>
      <w:pPr>
        <w:ind w:left="6854" w:hanging="713"/>
      </w:pPr>
      <w:rPr>
        <w:rFonts w:hint="default"/>
      </w:rPr>
    </w:lvl>
    <w:lvl w:ilvl="8">
      <w:numFmt w:val="bullet"/>
      <w:lvlText w:val="•"/>
      <w:lvlJc w:val="left"/>
      <w:pPr>
        <w:ind w:left="7711" w:hanging="713"/>
      </w:pPr>
      <w:rPr>
        <w:rFonts w:hint="default"/>
      </w:rPr>
    </w:lvl>
  </w:abstractNum>
  <w:abstractNum w:abstractNumId="11" w15:restartNumberingAfterBreak="0">
    <w:nsid w:val="4A9200C8"/>
    <w:multiLevelType w:val="hybridMultilevel"/>
    <w:tmpl w:val="CE728690"/>
    <w:lvl w:ilvl="0" w:tplc="E19A59CC">
      <w:start w:val="10"/>
      <w:numFmt w:val="bullet"/>
      <w:lvlText w:val="-"/>
      <w:lvlJc w:val="left"/>
      <w:pPr>
        <w:ind w:left="126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B2AB1"/>
    <w:multiLevelType w:val="multilevel"/>
    <w:tmpl w:val="0CC2EDBA"/>
    <w:lvl w:ilvl="0">
      <w:start w:val="3"/>
      <w:numFmt w:val="decimal"/>
      <w:lvlText w:val="%1"/>
      <w:lvlJc w:val="left"/>
      <w:pPr>
        <w:ind w:left="901" w:hanging="70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706"/>
      </w:pPr>
      <w:rPr>
        <w:rFonts w:ascii="Times New Roman" w:eastAsia="Times New Roman" w:hAnsi="Times New Roman" w:cs="Times New Roman" w:hint="default"/>
        <w:b w:val="0"/>
        <w:bCs/>
        <w:w w:val="103"/>
        <w:sz w:val="23"/>
        <w:szCs w:val="23"/>
      </w:rPr>
    </w:lvl>
    <w:lvl w:ilvl="2">
      <w:numFmt w:val="bullet"/>
      <w:lvlText w:val="•"/>
      <w:lvlJc w:val="left"/>
      <w:pPr>
        <w:ind w:left="2604" w:hanging="706"/>
      </w:pPr>
      <w:rPr>
        <w:rFonts w:hint="default"/>
      </w:rPr>
    </w:lvl>
    <w:lvl w:ilvl="3">
      <w:numFmt w:val="bullet"/>
      <w:lvlText w:val="•"/>
      <w:lvlJc w:val="left"/>
      <w:pPr>
        <w:ind w:left="3457" w:hanging="706"/>
      </w:pPr>
      <w:rPr>
        <w:rFonts w:hint="default"/>
      </w:rPr>
    </w:lvl>
    <w:lvl w:ilvl="4">
      <w:numFmt w:val="bullet"/>
      <w:lvlText w:val="•"/>
      <w:lvlJc w:val="left"/>
      <w:pPr>
        <w:ind w:left="4309" w:hanging="706"/>
      </w:pPr>
      <w:rPr>
        <w:rFonts w:hint="default"/>
      </w:rPr>
    </w:lvl>
    <w:lvl w:ilvl="5">
      <w:numFmt w:val="bullet"/>
      <w:lvlText w:val="•"/>
      <w:lvlJc w:val="left"/>
      <w:pPr>
        <w:ind w:left="5162" w:hanging="706"/>
      </w:pPr>
      <w:rPr>
        <w:rFonts w:hint="default"/>
      </w:rPr>
    </w:lvl>
    <w:lvl w:ilvl="6">
      <w:numFmt w:val="bullet"/>
      <w:lvlText w:val="•"/>
      <w:lvlJc w:val="left"/>
      <w:pPr>
        <w:ind w:left="6014" w:hanging="706"/>
      </w:pPr>
      <w:rPr>
        <w:rFonts w:hint="default"/>
      </w:rPr>
    </w:lvl>
    <w:lvl w:ilvl="7">
      <w:numFmt w:val="bullet"/>
      <w:lvlText w:val="•"/>
      <w:lvlJc w:val="left"/>
      <w:pPr>
        <w:ind w:left="6866" w:hanging="706"/>
      </w:pPr>
      <w:rPr>
        <w:rFonts w:hint="default"/>
      </w:rPr>
    </w:lvl>
    <w:lvl w:ilvl="8">
      <w:numFmt w:val="bullet"/>
      <w:lvlText w:val="•"/>
      <w:lvlJc w:val="left"/>
      <w:pPr>
        <w:ind w:left="7719" w:hanging="706"/>
      </w:pPr>
      <w:rPr>
        <w:rFonts w:hint="default"/>
      </w:rPr>
    </w:lvl>
  </w:abstractNum>
  <w:abstractNum w:abstractNumId="13" w15:restartNumberingAfterBreak="0">
    <w:nsid w:val="56C04799"/>
    <w:multiLevelType w:val="multilevel"/>
    <w:tmpl w:val="556A4E06"/>
    <w:lvl w:ilvl="0">
      <w:start w:val="16"/>
      <w:numFmt w:val="decimal"/>
      <w:lvlText w:val="%1"/>
      <w:lvlJc w:val="left"/>
      <w:pPr>
        <w:ind w:left="941" w:hanging="7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1" w:hanging="701"/>
      </w:pPr>
      <w:rPr>
        <w:rFonts w:ascii="Times New Roman" w:eastAsia="Times New Roman" w:hAnsi="Times New Roman" w:cs="Times New Roman" w:hint="default"/>
        <w:b w:val="0"/>
        <w:bCs/>
        <w:color w:val="131618"/>
        <w:w w:val="103"/>
        <w:sz w:val="23"/>
        <w:szCs w:val="23"/>
      </w:rPr>
    </w:lvl>
    <w:lvl w:ilvl="2">
      <w:numFmt w:val="bullet"/>
      <w:lvlText w:val="•"/>
      <w:lvlJc w:val="left"/>
      <w:pPr>
        <w:ind w:left="2636" w:hanging="701"/>
      </w:pPr>
      <w:rPr>
        <w:rFonts w:hint="default"/>
      </w:rPr>
    </w:lvl>
    <w:lvl w:ilvl="3">
      <w:numFmt w:val="bullet"/>
      <w:lvlText w:val="•"/>
      <w:lvlJc w:val="left"/>
      <w:pPr>
        <w:ind w:left="3485" w:hanging="701"/>
      </w:pPr>
      <w:rPr>
        <w:rFonts w:hint="default"/>
      </w:rPr>
    </w:lvl>
    <w:lvl w:ilvl="4">
      <w:numFmt w:val="bullet"/>
      <w:lvlText w:val="•"/>
      <w:lvlJc w:val="left"/>
      <w:pPr>
        <w:ind w:left="4333" w:hanging="701"/>
      </w:pPr>
      <w:rPr>
        <w:rFonts w:hint="default"/>
      </w:rPr>
    </w:lvl>
    <w:lvl w:ilvl="5">
      <w:numFmt w:val="bullet"/>
      <w:lvlText w:val="•"/>
      <w:lvlJc w:val="left"/>
      <w:pPr>
        <w:ind w:left="5182" w:hanging="701"/>
      </w:pPr>
      <w:rPr>
        <w:rFonts w:hint="default"/>
      </w:rPr>
    </w:lvl>
    <w:lvl w:ilvl="6">
      <w:numFmt w:val="bullet"/>
      <w:lvlText w:val="•"/>
      <w:lvlJc w:val="left"/>
      <w:pPr>
        <w:ind w:left="6030" w:hanging="701"/>
      </w:pPr>
      <w:rPr>
        <w:rFonts w:hint="default"/>
      </w:rPr>
    </w:lvl>
    <w:lvl w:ilvl="7">
      <w:numFmt w:val="bullet"/>
      <w:lvlText w:val="•"/>
      <w:lvlJc w:val="left"/>
      <w:pPr>
        <w:ind w:left="6878" w:hanging="701"/>
      </w:pPr>
      <w:rPr>
        <w:rFonts w:hint="default"/>
      </w:rPr>
    </w:lvl>
    <w:lvl w:ilvl="8">
      <w:numFmt w:val="bullet"/>
      <w:lvlText w:val="•"/>
      <w:lvlJc w:val="left"/>
      <w:pPr>
        <w:ind w:left="7727" w:hanging="701"/>
      </w:pPr>
      <w:rPr>
        <w:rFonts w:hint="default"/>
      </w:rPr>
    </w:lvl>
  </w:abstractNum>
  <w:abstractNum w:abstractNumId="14" w15:restartNumberingAfterBreak="0">
    <w:nsid w:val="5793655D"/>
    <w:multiLevelType w:val="hybridMultilevel"/>
    <w:tmpl w:val="BF9899EA"/>
    <w:lvl w:ilvl="0" w:tplc="103AD6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6CF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B63A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65D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AC5A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346B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E218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D49C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72030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E42A3"/>
    <w:multiLevelType w:val="hybridMultilevel"/>
    <w:tmpl w:val="6B3679D0"/>
    <w:lvl w:ilvl="0" w:tplc="A328A6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AEFA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D022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A4C7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7246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324C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1A9D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BCE7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1A7E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84B90"/>
    <w:multiLevelType w:val="hybridMultilevel"/>
    <w:tmpl w:val="E14CA3F6"/>
    <w:lvl w:ilvl="0" w:tplc="C8B41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92E7C"/>
    <w:multiLevelType w:val="hybridMultilevel"/>
    <w:tmpl w:val="0FBCE5B4"/>
    <w:lvl w:ilvl="0" w:tplc="E8000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D20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ED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4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70A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603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84A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47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5AE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3A8012A"/>
    <w:multiLevelType w:val="multilevel"/>
    <w:tmpl w:val="92624FC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9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1800"/>
      </w:pPr>
      <w:rPr>
        <w:rFonts w:hint="default"/>
      </w:rPr>
    </w:lvl>
  </w:abstractNum>
  <w:abstractNum w:abstractNumId="19" w15:restartNumberingAfterBreak="0">
    <w:nsid w:val="680F64FB"/>
    <w:multiLevelType w:val="hybridMultilevel"/>
    <w:tmpl w:val="7034D7A2"/>
    <w:lvl w:ilvl="0" w:tplc="E19A59CC">
      <w:start w:val="10"/>
      <w:numFmt w:val="bullet"/>
      <w:lvlText w:val="-"/>
      <w:lvlJc w:val="left"/>
      <w:pPr>
        <w:ind w:left="126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0" w15:restartNumberingAfterBreak="0">
    <w:nsid w:val="762F2D0C"/>
    <w:multiLevelType w:val="hybridMultilevel"/>
    <w:tmpl w:val="1730EA9E"/>
    <w:lvl w:ilvl="0" w:tplc="E19A59CC">
      <w:start w:val="10"/>
      <w:numFmt w:val="bullet"/>
      <w:lvlText w:val="-"/>
      <w:lvlJc w:val="left"/>
      <w:pPr>
        <w:ind w:left="126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F3E4B"/>
    <w:multiLevelType w:val="hybridMultilevel"/>
    <w:tmpl w:val="41D4BD0A"/>
    <w:lvl w:ilvl="0" w:tplc="3454F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8"/>
  </w:num>
  <w:num w:numId="5">
    <w:abstractNumId w:val="12"/>
  </w:num>
  <w:num w:numId="6">
    <w:abstractNumId w:val="7"/>
  </w:num>
  <w:num w:numId="7">
    <w:abstractNumId w:val="15"/>
  </w:num>
  <w:num w:numId="8">
    <w:abstractNumId w:val="9"/>
  </w:num>
  <w:num w:numId="9">
    <w:abstractNumId w:val="18"/>
  </w:num>
  <w:num w:numId="10">
    <w:abstractNumId w:val="6"/>
  </w:num>
  <w:num w:numId="11">
    <w:abstractNumId w:val="14"/>
  </w:num>
  <w:num w:numId="12">
    <w:abstractNumId w:val="21"/>
  </w:num>
  <w:num w:numId="13">
    <w:abstractNumId w:val="16"/>
  </w:num>
  <w:num w:numId="14">
    <w:abstractNumId w:val="17"/>
  </w:num>
  <w:num w:numId="15">
    <w:abstractNumId w:val="3"/>
  </w:num>
  <w:num w:numId="16">
    <w:abstractNumId w:val="1"/>
  </w:num>
  <w:num w:numId="17">
    <w:abstractNumId w:val="4"/>
  </w:num>
  <w:num w:numId="18">
    <w:abstractNumId w:val="19"/>
  </w:num>
  <w:num w:numId="19">
    <w:abstractNumId w:val="0"/>
  </w:num>
  <w:num w:numId="20">
    <w:abstractNumId w:val="11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4F"/>
    <w:rsid w:val="000102C6"/>
    <w:rsid w:val="000122DC"/>
    <w:rsid w:val="00023143"/>
    <w:rsid w:val="00033EA2"/>
    <w:rsid w:val="00044B67"/>
    <w:rsid w:val="00047133"/>
    <w:rsid w:val="000502CA"/>
    <w:rsid w:val="00054C37"/>
    <w:rsid w:val="000615C6"/>
    <w:rsid w:val="00090546"/>
    <w:rsid w:val="00091015"/>
    <w:rsid w:val="00094259"/>
    <w:rsid w:val="0009479F"/>
    <w:rsid w:val="000C2E88"/>
    <w:rsid w:val="000D1289"/>
    <w:rsid w:val="0012133F"/>
    <w:rsid w:val="00123A90"/>
    <w:rsid w:val="00124FB0"/>
    <w:rsid w:val="00130A3C"/>
    <w:rsid w:val="00134940"/>
    <w:rsid w:val="0015328D"/>
    <w:rsid w:val="00154239"/>
    <w:rsid w:val="001641C3"/>
    <w:rsid w:val="001702A7"/>
    <w:rsid w:val="00175F70"/>
    <w:rsid w:val="0019424B"/>
    <w:rsid w:val="001A1E19"/>
    <w:rsid w:val="001A2391"/>
    <w:rsid w:val="001B3C73"/>
    <w:rsid w:val="001B3D48"/>
    <w:rsid w:val="001C7430"/>
    <w:rsid w:val="001D58B8"/>
    <w:rsid w:val="001F1A78"/>
    <w:rsid w:val="00201CAC"/>
    <w:rsid w:val="00210095"/>
    <w:rsid w:val="0021333D"/>
    <w:rsid w:val="002135E0"/>
    <w:rsid w:val="00227D2B"/>
    <w:rsid w:val="002404FB"/>
    <w:rsid w:val="00241F6A"/>
    <w:rsid w:val="00247648"/>
    <w:rsid w:val="00254346"/>
    <w:rsid w:val="0025699A"/>
    <w:rsid w:val="00263E4F"/>
    <w:rsid w:val="00267F39"/>
    <w:rsid w:val="00270914"/>
    <w:rsid w:val="00287099"/>
    <w:rsid w:val="00296A6F"/>
    <w:rsid w:val="002A228E"/>
    <w:rsid w:val="002B340A"/>
    <w:rsid w:val="002B7062"/>
    <w:rsid w:val="002D27FD"/>
    <w:rsid w:val="002F7349"/>
    <w:rsid w:val="00311DB5"/>
    <w:rsid w:val="003162DF"/>
    <w:rsid w:val="0031715E"/>
    <w:rsid w:val="003342B4"/>
    <w:rsid w:val="003357F5"/>
    <w:rsid w:val="00337245"/>
    <w:rsid w:val="00342650"/>
    <w:rsid w:val="00344CD5"/>
    <w:rsid w:val="00361AA2"/>
    <w:rsid w:val="00385939"/>
    <w:rsid w:val="003941DA"/>
    <w:rsid w:val="003A3F0A"/>
    <w:rsid w:val="003A5B0A"/>
    <w:rsid w:val="003B5731"/>
    <w:rsid w:val="003C12AC"/>
    <w:rsid w:val="003D1941"/>
    <w:rsid w:val="003F2C30"/>
    <w:rsid w:val="0040033E"/>
    <w:rsid w:val="00400B19"/>
    <w:rsid w:val="00401CE7"/>
    <w:rsid w:val="00403565"/>
    <w:rsid w:val="0040442A"/>
    <w:rsid w:val="00416C76"/>
    <w:rsid w:val="00427F5D"/>
    <w:rsid w:val="00432337"/>
    <w:rsid w:val="00464E2D"/>
    <w:rsid w:val="004868A3"/>
    <w:rsid w:val="00491FCE"/>
    <w:rsid w:val="0049261E"/>
    <w:rsid w:val="004962E6"/>
    <w:rsid w:val="004A3A87"/>
    <w:rsid w:val="004B2D4C"/>
    <w:rsid w:val="004D15F4"/>
    <w:rsid w:val="004E5D36"/>
    <w:rsid w:val="00503673"/>
    <w:rsid w:val="00504C45"/>
    <w:rsid w:val="0051489D"/>
    <w:rsid w:val="0053491F"/>
    <w:rsid w:val="0057443A"/>
    <w:rsid w:val="00574C4B"/>
    <w:rsid w:val="00574D01"/>
    <w:rsid w:val="00583878"/>
    <w:rsid w:val="005A1772"/>
    <w:rsid w:val="005A1C5F"/>
    <w:rsid w:val="005B5251"/>
    <w:rsid w:val="005B74E5"/>
    <w:rsid w:val="005C7CD0"/>
    <w:rsid w:val="005D1AAA"/>
    <w:rsid w:val="005D69B3"/>
    <w:rsid w:val="005E18A2"/>
    <w:rsid w:val="005F6A9F"/>
    <w:rsid w:val="005F7867"/>
    <w:rsid w:val="00604CE7"/>
    <w:rsid w:val="00614D34"/>
    <w:rsid w:val="00620B6E"/>
    <w:rsid w:val="006212E1"/>
    <w:rsid w:val="00630BC4"/>
    <w:rsid w:val="00656448"/>
    <w:rsid w:val="00660F9A"/>
    <w:rsid w:val="00661771"/>
    <w:rsid w:val="00664577"/>
    <w:rsid w:val="006662F9"/>
    <w:rsid w:val="0067176B"/>
    <w:rsid w:val="0067723A"/>
    <w:rsid w:val="0068064C"/>
    <w:rsid w:val="006C4658"/>
    <w:rsid w:val="006E11C7"/>
    <w:rsid w:val="006E5159"/>
    <w:rsid w:val="0073337F"/>
    <w:rsid w:val="007470AF"/>
    <w:rsid w:val="00752B1C"/>
    <w:rsid w:val="00762E77"/>
    <w:rsid w:val="007A2AB1"/>
    <w:rsid w:val="007B14F4"/>
    <w:rsid w:val="007B4E87"/>
    <w:rsid w:val="007D78BF"/>
    <w:rsid w:val="007E1DA1"/>
    <w:rsid w:val="007E482C"/>
    <w:rsid w:val="008006EC"/>
    <w:rsid w:val="00800D11"/>
    <w:rsid w:val="00801796"/>
    <w:rsid w:val="008073F7"/>
    <w:rsid w:val="00821BC6"/>
    <w:rsid w:val="00823E6C"/>
    <w:rsid w:val="008458D4"/>
    <w:rsid w:val="00847048"/>
    <w:rsid w:val="00847C99"/>
    <w:rsid w:val="00847D6F"/>
    <w:rsid w:val="00852FBF"/>
    <w:rsid w:val="008547C4"/>
    <w:rsid w:val="00855CE4"/>
    <w:rsid w:val="00861B32"/>
    <w:rsid w:val="008A0AC0"/>
    <w:rsid w:val="008D24B4"/>
    <w:rsid w:val="008E0377"/>
    <w:rsid w:val="008E0C1D"/>
    <w:rsid w:val="008F48FA"/>
    <w:rsid w:val="009155D7"/>
    <w:rsid w:val="009228B2"/>
    <w:rsid w:val="009230BE"/>
    <w:rsid w:val="00943FF6"/>
    <w:rsid w:val="00955A21"/>
    <w:rsid w:val="009619C7"/>
    <w:rsid w:val="0097663A"/>
    <w:rsid w:val="00983D16"/>
    <w:rsid w:val="009938B9"/>
    <w:rsid w:val="009A791C"/>
    <w:rsid w:val="009B23E6"/>
    <w:rsid w:val="009C341A"/>
    <w:rsid w:val="009D2457"/>
    <w:rsid w:val="009E72BA"/>
    <w:rsid w:val="009E7F3F"/>
    <w:rsid w:val="009F0076"/>
    <w:rsid w:val="009F0970"/>
    <w:rsid w:val="009F5AA6"/>
    <w:rsid w:val="00A0142D"/>
    <w:rsid w:val="00A1583A"/>
    <w:rsid w:val="00A4366E"/>
    <w:rsid w:val="00A44499"/>
    <w:rsid w:val="00A64D3E"/>
    <w:rsid w:val="00A703A3"/>
    <w:rsid w:val="00A76355"/>
    <w:rsid w:val="00A7759E"/>
    <w:rsid w:val="00A84114"/>
    <w:rsid w:val="00AA7B3C"/>
    <w:rsid w:val="00AB3A07"/>
    <w:rsid w:val="00AC3967"/>
    <w:rsid w:val="00AC6799"/>
    <w:rsid w:val="00AD5F51"/>
    <w:rsid w:val="00AD6706"/>
    <w:rsid w:val="00AF0540"/>
    <w:rsid w:val="00AF4A69"/>
    <w:rsid w:val="00B01052"/>
    <w:rsid w:val="00B04AB2"/>
    <w:rsid w:val="00B113DF"/>
    <w:rsid w:val="00B45B46"/>
    <w:rsid w:val="00B70F3E"/>
    <w:rsid w:val="00B75CD0"/>
    <w:rsid w:val="00B80676"/>
    <w:rsid w:val="00BA4ED0"/>
    <w:rsid w:val="00BA6575"/>
    <w:rsid w:val="00BC4E98"/>
    <w:rsid w:val="00BC6473"/>
    <w:rsid w:val="00BD2148"/>
    <w:rsid w:val="00BD7354"/>
    <w:rsid w:val="00BE1A2C"/>
    <w:rsid w:val="00BE2ABD"/>
    <w:rsid w:val="00BF58D4"/>
    <w:rsid w:val="00C02314"/>
    <w:rsid w:val="00C06814"/>
    <w:rsid w:val="00C21935"/>
    <w:rsid w:val="00C56773"/>
    <w:rsid w:val="00C60C3A"/>
    <w:rsid w:val="00C65938"/>
    <w:rsid w:val="00C70A99"/>
    <w:rsid w:val="00C801BA"/>
    <w:rsid w:val="00C8373A"/>
    <w:rsid w:val="00C96F6C"/>
    <w:rsid w:val="00CC2799"/>
    <w:rsid w:val="00CC3271"/>
    <w:rsid w:val="00CF5588"/>
    <w:rsid w:val="00D27F21"/>
    <w:rsid w:val="00D31EB5"/>
    <w:rsid w:val="00D336F6"/>
    <w:rsid w:val="00D574E2"/>
    <w:rsid w:val="00D62212"/>
    <w:rsid w:val="00D81B32"/>
    <w:rsid w:val="00D8564B"/>
    <w:rsid w:val="00D93163"/>
    <w:rsid w:val="00DA3F30"/>
    <w:rsid w:val="00DC65F9"/>
    <w:rsid w:val="00DD18D1"/>
    <w:rsid w:val="00DD5912"/>
    <w:rsid w:val="00DE48A5"/>
    <w:rsid w:val="00DF3377"/>
    <w:rsid w:val="00E031A8"/>
    <w:rsid w:val="00E03711"/>
    <w:rsid w:val="00E176F6"/>
    <w:rsid w:val="00E20775"/>
    <w:rsid w:val="00E336FA"/>
    <w:rsid w:val="00E46BFB"/>
    <w:rsid w:val="00E51770"/>
    <w:rsid w:val="00E539B2"/>
    <w:rsid w:val="00E6126C"/>
    <w:rsid w:val="00E861A4"/>
    <w:rsid w:val="00EA17F6"/>
    <w:rsid w:val="00EB6BEA"/>
    <w:rsid w:val="00EB7067"/>
    <w:rsid w:val="00ED3120"/>
    <w:rsid w:val="00EF4057"/>
    <w:rsid w:val="00F04AF8"/>
    <w:rsid w:val="00F1416C"/>
    <w:rsid w:val="00F225A1"/>
    <w:rsid w:val="00F252E4"/>
    <w:rsid w:val="00F31CC5"/>
    <w:rsid w:val="00F40E89"/>
    <w:rsid w:val="00F434EE"/>
    <w:rsid w:val="00F47A16"/>
    <w:rsid w:val="00F76EFE"/>
    <w:rsid w:val="00F85042"/>
    <w:rsid w:val="00FB7752"/>
    <w:rsid w:val="00FC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5D0D1"/>
  <w15:docId w15:val="{FEBDDAFE-1445-4202-B29B-3DFC807E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sid w:val="00E03711"/>
    <w:rPr>
      <w:rFonts w:ascii="Times New Roman" w:eastAsia="Times New Roman" w:hAnsi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Pr>
      <w:sz w:val="24"/>
      <w:szCs w:val="24"/>
    </w:rPr>
  </w:style>
  <w:style w:type="paragraph" w:styleId="Odstavekseznama">
    <w:name w:val="List Paragraph"/>
    <w:basedOn w:val="Navaden"/>
    <w:uiPriority w:val="1"/>
    <w:qFormat/>
    <w:pPr>
      <w:ind w:left="893" w:hanging="719"/>
    </w:pPr>
  </w:style>
  <w:style w:type="paragraph" w:customStyle="1" w:styleId="TableParagraph">
    <w:name w:val="Table Paragraph"/>
    <w:basedOn w:val="Navaden"/>
    <w:uiPriority w:val="1"/>
    <w:qFormat/>
  </w:style>
  <w:style w:type="table" w:styleId="Tabelamrea">
    <w:name w:val="Table Grid"/>
    <w:basedOn w:val="Navadnatabela"/>
    <w:rsid w:val="00574C4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C32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C3271"/>
    <w:rPr>
      <w:rFonts w:ascii="Tahoma" w:eastAsia="Times New Roman" w:hAnsi="Tahoma" w:cs="Tahoma"/>
      <w:sz w:val="16"/>
      <w:szCs w:val="16"/>
    </w:rPr>
  </w:style>
  <w:style w:type="paragraph" w:styleId="Brezrazmikov">
    <w:name w:val="No Spacing"/>
    <w:uiPriority w:val="1"/>
    <w:qFormat/>
    <w:rsid w:val="003941DA"/>
    <w:rPr>
      <w:rFonts w:ascii="Times New Roman" w:eastAsia="Times New Roman" w:hAnsi="Times New Roman" w:cs="Times New Roman"/>
    </w:rPr>
  </w:style>
  <w:style w:type="paragraph" w:styleId="Glava">
    <w:name w:val="header"/>
    <w:basedOn w:val="Navaden"/>
    <w:link w:val="GlavaZnak"/>
    <w:uiPriority w:val="99"/>
    <w:unhideWhenUsed/>
    <w:rsid w:val="00E539B2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E539B2"/>
    <w:rPr>
      <w:rFonts w:ascii="Times New Roman" w:eastAsia="Times New Roman" w:hAnsi="Times New Roman" w:cs="Times New Roman"/>
    </w:rPr>
  </w:style>
  <w:style w:type="paragraph" w:styleId="Noga">
    <w:name w:val="footer"/>
    <w:basedOn w:val="Navaden"/>
    <w:link w:val="NogaZnak"/>
    <w:uiPriority w:val="99"/>
    <w:unhideWhenUsed/>
    <w:rsid w:val="00E539B2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E539B2"/>
    <w:rPr>
      <w:rFonts w:ascii="Times New Roman" w:eastAsia="Times New Roman" w:hAnsi="Times New Roman" w:cs="Times New Roman"/>
    </w:rPr>
  </w:style>
  <w:style w:type="character" w:styleId="Pripombasklic">
    <w:name w:val="annotation reference"/>
    <w:basedOn w:val="Privzetapisavaodstavka"/>
    <w:uiPriority w:val="99"/>
    <w:semiHidden/>
    <w:unhideWhenUsed/>
    <w:rsid w:val="00054C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54C3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54C37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54C3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54C3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povezava">
    <w:name w:val="Hyperlink"/>
    <w:rsid w:val="009230BE"/>
    <w:rPr>
      <w:color w:val="0000FF"/>
      <w:u w:val="singl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E037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6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6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9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.giauque.mil@army.m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oran.lasnik@mors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.chwalek@ron.mi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islav.basa@morh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27AB1-7ACC-4154-8831-E75E7C0C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2182</Words>
  <Characters>12439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US Army</Company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jacob.a.matson.mil</dc:creator>
  <cp:lastModifiedBy>Pravna služba</cp:lastModifiedBy>
  <cp:revision>4</cp:revision>
  <cp:lastPrinted>2023-03-31T10:38:00Z</cp:lastPrinted>
  <dcterms:created xsi:type="dcterms:W3CDTF">2024-03-12T20:50:00Z</dcterms:created>
  <dcterms:modified xsi:type="dcterms:W3CDTF">2024-03-13T08:09:00Z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Canon iR C3380                  </vt:lpwstr>
  </property>
  <property fmtid="{D5CDD505-2E9C-101B-9397-08002B2CF9AE}" pid="4" name="LastSaved">
    <vt:filetime>2021-03-29T00:00:00Z</vt:filetime>
  </property>
</Properties>
</file>