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82" w:rsidRDefault="00F40982" w:rsidP="00F40982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95250</wp:posOffset>
            </wp:positionV>
            <wp:extent cx="4286250" cy="972185"/>
            <wp:effectExtent l="0" t="0" r="0" b="0"/>
            <wp:wrapSquare wrapText="bothSides"/>
            <wp:docPr id="1" name="Picture 1" descr="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8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82" w:rsidRDefault="00F40982" w:rsidP="00F40982">
      <w:pPr>
        <w:pStyle w:val="Header"/>
        <w:tabs>
          <w:tab w:val="clear" w:pos="4320"/>
          <w:tab w:val="clear" w:pos="8640"/>
          <w:tab w:val="left" w:pos="5103"/>
        </w:tabs>
        <w:spacing w:before="120" w:line="240" w:lineRule="exact"/>
        <w:rPr>
          <w:rFonts w:cs="Arial"/>
          <w:sz w:val="16"/>
          <w:lang w:val="sl-SI"/>
        </w:rPr>
      </w:pPr>
    </w:p>
    <w:p w:rsidR="00F40982" w:rsidRPr="008F3500" w:rsidRDefault="00F40982" w:rsidP="00F40982">
      <w:pPr>
        <w:pStyle w:val="Header"/>
        <w:tabs>
          <w:tab w:val="clear" w:pos="4320"/>
          <w:tab w:val="clear" w:pos="8640"/>
          <w:tab w:val="left" w:pos="5103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Prešernova cesta 25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01 478 2000</w:t>
      </w:r>
    </w:p>
    <w:p w:rsidR="00F40982" w:rsidRPr="008F3500" w:rsidRDefault="00F40982" w:rsidP="00F40982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01 478 2340, 01 478 2341</w:t>
      </w:r>
      <w:r w:rsidRPr="008F3500">
        <w:rPr>
          <w:rFonts w:cs="Arial"/>
          <w:sz w:val="16"/>
          <w:lang w:val="sl-SI"/>
        </w:rPr>
        <w:t xml:space="preserve"> </w:t>
      </w:r>
    </w:p>
    <w:p w:rsidR="00F40982" w:rsidRPr="008F3500" w:rsidRDefault="00F40982" w:rsidP="00F40982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gp.mzz@gov.si</w:t>
      </w:r>
    </w:p>
    <w:p w:rsidR="00F40982" w:rsidRPr="00DD479A" w:rsidRDefault="00F40982" w:rsidP="00F40982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www.mzz.gov.si</w:t>
      </w:r>
    </w:p>
    <w:p w:rsidR="00F40982" w:rsidRPr="00BE1017" w:rsidRDefault="00F40982" w:rsidP="00F40982">
      <w:pPr>
        <w:spacing w:after="200" w:line="276" w:lineRule="auto"/>
        <w:ind w:left="567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71"/>
      </w:tblGrid>
      <w:tr w:rsidR="00F40982" w:rsidRPr="00BE1017" w:rsidTr="00B7507C">
        <w:trPr>
          <w:gridAfter w:val="2"/>
          <w:wAfter w:w="3087" w:type="dxa"/>
          <w:trHeight w:val="265"/>
        </w:trPr>
        <w:tc>
          <w:tcPr>
            <w:tcW w:w="6076" w:type="dxa"/>
            <w:gridSpan w:val="2"/>
          </w:tcPr>
          <w:p w:rsidR="00F40982" w:rsidRPr="00BE1017" w:rsidRDefault="004F787C" w:rsidP="00B75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Številka: 5612-60/2022/5</w:t>
            </w:r>
            <w:bookmarkStart w:id="0" w:name="_GoBack"/>
            <w:bookmarkEnd w:id="0"/>
          </w:p>
        </w:tc>
      </w:tr>
      <w:tr w:rsidR="00F40982" w:rsidRPr="00BE1017" w:rsidTr="00B7507C">
        <w:trPr>
          <w:gridAfter w:val="2"/>
          <w:wAfter w:w="3087" w:type="dxa"/>
          <w:trHeight w:val="265"/>
        </w:trPr>
        <w:tc>
          <w:tcPr>
            <w:tcW w:w="6076" w:type="dxa"/>
            <w:gridSpan w:val="2"/>
          </w:tcPr>
          <w:p w:rsidR="00F40982" w:rsidRPr="00BE1017" w:rsidRDefault="00DA3FBD" w:rsidP="00B75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Ljubljana, 21</w:t>
            </w:r>
            <w:r w:rsidR="00F40982">
              <w:rPr>
                <w:rFonts w:cs="Arial"/>
                <w:szCs w:val="20"/>
                <w:lang w:val="sl-SI" w:eastAsia="sl-SI"/>
              </w:rPr>
              <w:t>. novembra 2022</w:t>
            </w:r>
          </w:p>
        </w:tc>
      </w:tr>
      <w:tr w:rsidR="00F40982" w:rsidRPr="002B0A01" w:rsidTr="00B7507C">
        <w:trPr>
          <w:gridAfter w:val="2"/>
          <w:wAfter w:w="3087" w:type="dxa"/>
          <w:trHeight w:val="265"/>
        </w:trPr>
        <w:tc>
          <w:tcPr>
            <w:tcW w:w="6076" w:type="dxa"/>
            <w:gridSpan w:val="2"/>
          </w:tcPr>
          <w:p w:rsidR="00F40982" w:rsidRPr="00BE1017" w:rsidRDefault="00F40982" w:rsidP="00B750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iCs/>
                <w:szCs w:val="20"/>
                <w:lang w:val="sl-SI" w:eastAsia="sl-SI"/>
              </w:rPr>
              <w:t xml:space="preserve">EVA </w:t>
            </w: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2022-1811-0059</w:t>
            </w:r>
          </w:p>
        </w:tc>
      </w:tr>
      <w:tr w:rsidR="00F40982" w:rsidRPr="00BE1017" w:rsidTr="00B7507C">
        <w:trPr>
          <w:gridAfter w:val="2"/>
          <w:wAfter w:w="3087" w:type="dxa"/>
          <w:trHeight w:val="1046"/>
        </w:trPr>
        <w:tc>
          <w:tcPr>
            <w:tcW w:w="6076" w:type="dxa"/>
            <w:gridSpan w:val="2"/>
          </w:tcPr>
          <w:p w:rsidR="00F40982" w:rsidRPr="00BE1017" w:rsidRDefault="00F40982" w:rsidP="00B7507C">
            <w:pPr>
              <w:rPr>
                <w:rFonts w:eastAsia="Calibri" w:cs="Arial"/>
                <w:szCs w:val="20"/>
                <w:lang w:val="sl-SI"/>
              </w:rPr>
            </w:pPr>
          </w:p>
          <w:p w:rsidR="00F40982" w:rsidRPr="00BE1017" w:rsidRDefault="00F40982" w:rsidP="00B7507C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F40982" w:rsidRPr="00BE1017" w:rsidRDefault="004F787C" w:rsidP="00B7507C">
            <w:pPr>
              <w:rPr>
                <w:rFonts w:eastAsia="Calibri" w:cs="Arial"/>
                <w:szCs w:val="20"/>
                <w:lang w:val="sl-SI"/>
              </w:rPr>
            </w:pPr>
            <w:hyperlink r:id="rId6" w:history="1">
              <w:r w:rsidR="00F40982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F40982" w:rsidRPr="00BE1017" w:rsidRDefault="00F40982" w:rsidP="00B7507C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F40982" w:rsidRPr="00BE1017" w:rsidTr="00B7507C">
        <w:trPr>
          <w:trHeight w:val="265"/>
        </w:trPr>
        <w:tc>
          <w:tcPr>
            <w:tcW w:w="9163" w:type="dxa"/>
            <w:gridSpan w:val="4"/>
          </w:tcPr>
          <w:p w:rsidR="00F40982" w:rsidRPr="00BE1017" w:rsidRDefault="00F40982" w:rsidP="00B7507C">
            <w:pPr>
              <w:pStyle w:val="doc-ti"/>
              <w:spacing w:before="0" w:beforeAutospacing="0" w:after="0" w:afterAutospacing="0" w:line="276" w:lineRule="auto"/>
              <w:ind w:left="1026" w:hanging="1026"/>
              <w:jc w:val="both"/>
              <w:rPr>
                <w:rFonts w:cs="Arial"/>
                <w:b/>
                <w:szCs w:val="20"/>
              </w:rPr>
            </w:pPr>
            <w:r w:rsidRPr="00BA214D">
              <w:rPr>
                <w:rFonts w:ascii="Arial" w:hAnsi="Arial" w:cs="Arial"/>
                <w:b/>
                <w:sz w:val="20"/>
                <w:szCs w:val="20"/>
              </w:rPr>
              <w:t>ZADEVA:</w:t>
            </w:r>
            <w:r w:rsidRPr="00BE1017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949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Zakon o ratifikaciji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Sporazuma o partnerstvu in sodelovanju med Evropsko unijo in njenimi državami članicami na eni strani ter Republiko Singapur na drugi strani </w:t>
            </w:r>
            <w:r w:rsidRPr="003949BF">
              <w:rPr>
                <w:rFonts w:ascii="Arial" w:hAnsi="Arial" w:cs="Arial"/>
                <w:b/>
                <w:bCs/>
                <w:sz w:val="20"/>
                <w:szCs w:val="20"/>
              </w:rPr>
              <w:t>– predlog za obravnavo</w:t>
            </w:r>
            <w:r w:rsidRPr="00BE1017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F40982" w:rsidRPr="00BE1017" w:rsidTr="00B7507C">
        <w:trPr>
          <w:trHeight w:val="265"/>
        </w:trPr>
        <w:tc>
          <w:tcPr>
            <w:tcW w:w="9163" w:type="dxa"/>
            <w:gridSpan w:val="4"/>
          </w:tcPr>
          <w:p w:rsidR="00F40982" w:rsidRPr="00BE1017" w:rsidRDefault="00F40982" w:rsidP="00B7507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F40982" w:rsidRPr="00BE1017" w:rsidTr="00B7507C">
        <w:trPr>
          <w:trHeight w:val="3108"/>
        </w:trPr>
        <w:tc>
          <w:tcPr>
            <w:tcW w:w="9163" w:type="dxa"/>
            <w:gridSpan w:val="4"/>
          </w:tcPr>
          <w:p w:rsidR="00F40982" w:rsidRDefault="00F40982" w:rsidP="00B7507C">
            <w:pPr>
              <w:widowControl w:val="0"/>
              <w:suppressAutoHyphens/>
              <w:spacing w:line="276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4E2FAA">
              <w:rPr>
                <w:rFonts w:cs="Arial"/>
                <w:bCs/>
                <w:szCs w:val="20"/>
                <w:lang w:val="sl-SI"/>
              </w:rPr>
              <w:t xml:space="preserve">Na </w:t>
            </w:r>
            <w:r w:rsidRPr="004E2FAA">
              <w:rPr>
                <w:szCs w:val="20"/>
                <w:lang w:val="sl-SI"/>
              </w:rPr>
              <w:t xml:space="preserve">podlagi </w:t>
            </w:r>
            <w:r w:rsidRPr="004E2FAA">
              <w:rPr>
                <w:rFonts w:cs="Arial"/>
                <w:szCs w:val="20"/>
                <w:lang w:val="sl-SI"/>
              </w:rPr>
              <w:t>drugega odstavka 2. člena Zakona o Vladi Republike Slovenije (Uradni list RS, št. 24/05 - uradno prečiščeno besedilo, 109</w:t>
            </w:r>
            <w:r>
              <w:rPr>
                <w:rFonts w:cs="Arial"/>
                <w:szCs w:val="20"/>
                <w:lang w:val="sl-SI"/>
              </w:rPr>
              <w:t xml:space="preserve">/08, 38/10 – ZUKN, 8/12, 21/13, </w:t>
            </w:r>
            <w:r w:rsidRPr="004E2FAA">
              <w:rPr>
                <w:rFonts w:cs="Arial"/>
                <w:szCs w:val="20"/>
                <w:lang w:val="sl-SI"/>
              </w:rPr>
              <w:t>47/13 – ZDU-1G</w:t>
            </w:r>
            <w:r>
              <w:rPr>
                <w:rFonts w:cs="Arial"/>
                <w:szCs w:val="20"/>
                <w:lang w:val="sl-SI"/>
              </w:rPr>
              <w:t>, 65/14 in 55/17</w:t>
            </w:r>
            <w:r w:rsidRPr="004E2FAA">
              <w:rPr>
                <w:rFonts w:cs="Arial"/>
                <w:szCs w:val="20"/>
                <w:lang w:val="sl-SI"/>
              </w:rPr>
              <w:t>)</w:t>
            </w:r>
            <w:r>
              <w:rPr>
                <w:rFonts w:cs="Arial"/>
                <w:szCs w:val="20"/>
                <w:lang w:val="sl-SI"/>
              </w:rPr>
              <w:t xml:space="preserve"> in </w:t>
            </w:r>
            <w:r>
              <w:rPr>
                <w:szCs w:val="20"/>
                <w:lang w:val="sl-SI"/>
              </w:rPr>
              <w:t>četrtega</w:t>
            </w:r>
            <w:r w:rsidRPr="004E2FAA">
              <w:rPr>
                <w:szCs w:val="20"/>
                <w:lang w:val="sl-SI"/>
              </w:rPr>
              <w:t xml:space="preserve"> odstavka 75. člena Zakona o zunanjih zadevah (Uradni list RS, št. 113/03 - uradno prečiščeno besedilo, 20/06 – ZNOMCMO, 76/08, 108/09</w:t>
            </w:r>
            <w:r>
              <w:rPr>
                <w:rFonts w:cs="Arial"/>
                <w:szCs w:val="20"/>
                <w:lang w:val="sl-SI"/>
              </w:rPr>
              <w:t>,</w:t>
            </w:r>
            <w:r w:rsidRPr="004E2FAA">
              <w:rPr>
                <w:rFonts w:cs="Arial"/>
                <w:szCs w:val="20"/>
                <w:lang w:val="sl-SI"/>
              </w:rPr>
              <w:t xml:space="preserve"> 80/10 </w:t>
            </w:r>
            <w:r>
              <w:rPr>
                <w:rFonts w:cs="Arial"/>
                <w:szCs w:val="20"/>
                <w:lang w:val="sl-SI"/>
              </w:rPr>
              <w:t>–</w:t>
            </w:r>
            <w:r w:rsidRPr="004E2FAA">
              <w:rPr>
                <w:rFonts w:cs="Arial"/>
                <w:szCs w:val="20"/>
                <w:lang w:val="sl-SI"/>
              </w:rPr>
              <w:t xml:space="preserve"> ZUTD</w:t>
            </w:r>
            <w:r>
              <w:rPr>
                <w:rFonts w:cs="Arial"/>
                <w:szCs w:val="20"/>
                <w:lang w:val="sl-SI"/>
              </w:rPr>
              <w:t xml:space="preserve">, 31/15 in </w:t>
            </w:r>
            <w:r>
              <w:rPr>
                <w:iCs/>
                <w:lang w:val="sl-SI"/>
              </w:rPr>
              <w:t xml:space="preserve">30/18 - </w:t>
            </w:r>
            <w:proofErr w:type="spellStart"/>
            <w:r>
              <w:rPr>
                <w:iCs/>
                <w:lang w:val="sl-SI"/>
              </w:rPr>
              <w:t>ZKZaš</w:t>
            </w:r>
            <w:proofErr w:type="spellEnd"/>
            <w:r>
              <w:rPr>
                <w:szCs w:val="20"/>
                <w:lang w:val="sl-SI"/>
              </w:rPr>
              <w:t>)</w:t>
            </w:r>
            <w:r w:rsidRPr="004E2FAA">
              <w:rPr>
                <w:rFonts w:cs="Arial"/>
                <w:szCs w:val="20"/>
                <w:lang w:val="sl-SI"/>
              </w:rPr>
              <w:t xml:space="preserve"> je </w:t>
            </w:r>
            <w:r w:rsidRPr="004E2FAA">
              <w:rPr>
                <w:rFonts w:cs="Arial"/>
                <w:bCs/>
                <w:szCs w:val="20"/>
                <w:lang w:val="sl-SI"/>
              </w:rPr>
              <w:t xml:space="preserve">Vlada Republike Slovenije na ... seji  dne ... sprejela naslednji </w:t>
            </w:r>
          </w:p>
          <w:p w:rsidR="00F40982" w:rsidRDefault="00F40982" w:rsidP="00B7507C">
            <w:pPr>
              <w:ind w:left="34"/>
              <w:jc w:val="both"/>
              <w:rPr>
                <w:rFonts w:cs="Arial"/>
                <w:szCs w:val="20"/>
                <w:lang w:val="sl-SI"/>
              </w:rPr>
            </w:pPr>
          </w:p>
          <w:p w:rsidR="00F40982" w:rsidRPr="00BA214D" w:rsidRDefault="00F40982" w:rsidP="00B7507C">
            <w:pPr>
              <w:ind w:left="34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SKLEP</w:t>
            </w:r>
          </w:p>
          <w:p w:rsidR="00F40982" w:rsidRPr="00BA214D" w:rsidRDefault="00F40982" w:rsidP="00B7507C">
            <w:pPr>
              <w:ind w:left="34"/>
              <w:jc w:val="both"/>
              <w:rPr>
                <w:rFonts w:cs="Arial"/>
                <w:szCs w:val="20"/>
                <w:lang w:val="sl-SI"/>
              </w:rPr>
            </w:pPr>
          </w:p>
          <w:p w:rsidR="00F40982" w:rsidRPr="000B7973" w:rsidRDefault="00F40982" w:rsidP="00B7507C">
            <w:pPr>
              <w:spacing w:before="20" w:after="20"/>
              <w:ind w:left="34"/>
              <w:jc w:val="both"/>
              <w:rPr>
                <w:rFonts w:cs="Arial"/>
                <w:szCs w:val="20"/>
                <w:lang w:val="sl-SI"/>
              </w:rPr>
            </w:pPr>
            <w:r w:rsidRPr="000B7973">
              <w:rPr>
                <w:rFonts w:cs="Arial"/>
                <w:szCs w:val="20"/>
                <w:lang w:val="sl-SI"/>
              </w:rPr>
              <w:t xml:space="preserve">Vlada Republike Slovenije je določila besedilo Predloga </w:t>
            </w:r>
            <w:r w:rsidRPr="000B7973">
              <w:rPr>
                <w:rFonts w:cs="Arial"/>
                <w:color w:val="000000"/>
                <w:szCs w:val="20"/>
                <w:lang w:val="sl-SI"/>
              </w:rPr>
              <w:t xml:space="preserve">zakona o ratifikaciji </w:t>
            </w:r>
            <w:r w:rsidRPr="000B7973">
              <w:rPr>
                <w:rFonts w:cs="Arial"/>
                <w:bCs/>
                <w:color w:val="000000"/>
                <w:szCs w:val="20"/>
                <w:lang w:val="sl-SI"/>
              </w:rPr>
              <w:t>Sporazuma o partnerstvu in sodelovanju med Evropsko unijo in njenimi državami članicami na eni strani ter Republiko Singapur na drugi strani</w:t>
            </w:r>
            <w:r w:rsidRPr="000B7973">
              <w:rPr>
                <w:rFonts w:cs="Arial"/>
                <w:color w:val="000000"/>
                <w:szCs w:val="20"/>
                <w:lang w:val="sl-SI"/>
              </w:rPr>
              <w:t xml:space="preserve">, sestavljenega v </w:t>
            </w:r>
            <w:r w:rsidRPr="000B7973">
              <w:rPr>
                <w:szCs w:val="20"/>
                <w:shd w:val="clear" w:color="auto" w:fill="FFFFFF"/>
                <w:lang w:val="sl-SI"/>
              </w:rPr>
              <w:t>Bruslju 19. oktobra 2018</w:t>
            </w:r>
            <w:r w:rsidRPr="000B7973">
              <w:rPr>
                <w:rFonts w:cs="Arial"/>
                <w:szCs w:val="20"/>
                <w:lang w:val="sl-SI"/>
              </w:rPr>
              <w:t>, in ga predloži Državnemu zboru Republike Slovenije.</w:t>
            </w:r>
          </w:p>
          <w:p w:rsidR="00F40982" w:rsidRPr="00BA214D" w:rsidRDefault="00F40982" w:rsidP="00B7507C">
            <w:pPr>
              <w:spacing w:line="240" w:lineRule="atLeast"/>
              <w:ind w:left="360"/>
              <w:rPr>
                <w:rFonts w:cs="Arial"/>
                <w:bCs/>
                <w:szCs w:val="20"/>
                <w:lang w:val="sl-SI"/>
              </w:rPr>
            </w:pPr>
          </w:p>
          <w:p w:rsidR="00F40982" w:rsidRPr="00BA214D" w:rsidRDefault="00F40982" w:rsidP="00B7507C">
            <w:pPr>
              <w:spacing w:line="240" w:lineRule="atLeast"/>
              <w:ind w:left="360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P</w:t>
            </w:r>
            <w:r w:rsidRPr="00BA214D">
              <w:rPr>
                <w:rFonts w:cs="Arial"/>
                <w:bCs/>
                <w:szCs w:val="20"/>
                <w:lang w:val="sl-SI"/>
              </w:rPr>
              <w:t>rejmejo: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zunanje zadeve,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finance,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delo, družino, socialne zadeve in enake možnosti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gospodarski razvoj in tehnologijo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infrastrukturo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izobraževanje, znanost in šport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javno upravo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kmetijstvo, gozdarstvo in prehrano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kulturo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notranje zadeve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obrambo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okolje in prostor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pravosodje</w:t>
            </w:r>
            <w:r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40982" w:rsidRPr="00BA214D" w:rsidRDefault="00F40982" w:rsidP="00B750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BA214D">
              <w:rPr>
                <w:rFonts w:cs="Arial"/>
                <w:bCs/>
                <w:szCs w:val="20"/>
                <w:lang w:val="sl-SI"/>
              </w:rPr>
              <w:t>Ministrstvo za zdravje</w:t>
            </w:r>
            <w:r>
              <w:rPr>
                <w:rFonts w:cs="Arial"/>
                <w:bCs/>
                <w:szCs w:val="20"/>
                <w:lang w:val="sl-SI"/>
              </w:rPr>
              <w:t>.</w:t>
            </w:r>
          </w:p>
          <w:p w:rsidR="00F40982" w:rsidRDefault="00F40982" w:rsidP="00B7507C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F40982" w:rsidRDefault="00F40982" w:rsidP="00B7507C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F40982" w:rsidRDefault="00F40982" w:rsidP="00B7507C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Priloga:</w:t>
            </w:r>
          </w:p>
          <w:p w:rsidR="00F40982" w:rsidRPr="00956C46" w:rsidRDefault="00F40982" w:rsidP="00B7507C">
            <w:pPr>
              <w:spacing w:line="240" w:lineRule="atLeast"/>
              <w:jc w:val="both"/>
              <w:rPr>
                <w:szCs w:val="20"/>
                <w:lang w:val="sl-SI"/>
              </w:rPr>
            </w:pPr>
            <w:r w:rsidRPr="00AB2DA2">
              <w:rPr>
                <w:szCs w:val="20"/>
                <w:lang w:val="sl-SI"/>
              </w:rPr>
              <w:t>- predlog zakona z obrazložitvijo.</w:t>
            </w: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F40982" w:rsidRPr="0082370C" w:rsidTr="00B7507C">
        <w:tc>
          <w:tcPr>
            <w:tcW w:w="9163" w:type="dxa"/>
            <w:gridSpan w:val="4"/>
          </w:tcPr>
          <w:p w:rsidR="00F40982" w:rsidRDefault="00F40982" w:rsidP="00B7507C">
            <w:pPr>
              <w:numPr>
                <w:ilvl w:val="0"/>
                <w:numId w:val="7"/>
              </w:numPr>
              <w:spacing w:line="240" w:lineRule="atLeas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dr. Marko Rakovec, vršilec dolžnosti </w:t>
            </w:r>
            <w:r w:rsidRPr="00FC111E">
              <w:rPr>
                <w:rFonts w:cs="Arial"/>
                <w:szCs w:val="20"/>
                <w:lang w:val="sl-SI"/>
              </w:rPr>
              <w:t xml:space="preserve">generalnega direktorja Direktorata za </w:t>
            </w:r>
            <w:r>
              <w:rPr>
                <w:rFonts w:cs="Arial"/>
                <w:szCs w:val="20"/>
                <w:lang w:val="sl-SI"/>
              </w:rPr>
              <w:t>mednarodno pravo in zaščito interesov</w:t>
            </w:r>
            <w:r w:rsidRPr="00955EE4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na Ministrstvu</w:t>
            </w:r>
            <w:r w:rsidRPr="00955EE4">
              <w:rPr>
                <w:rFonts w:cs="Arial"/>
                <w:szCs w:val="20"/>
                <w:lang w:val="sl-SI"/>
              </w:rPr>
              <w:t xml:space="preserve"> za zunanje zadeve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F40982" w:rsidRPr="000B7973" w:rsidRDefault="00F40982" w:rsidP="00B7507C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B7973">
              <w:rPr>
                <w:szCs w:val="20"/>
                <w:lang w:val="sl-SI"/>
              </w:rPr>
              <w:t xml:space="preserve">Mateja </w:t>
            </w:r>
            <w:proofErr w:type="spellStart"/>
            <w:r w:rsidRPr="000B7973">
              <w:rPr>
                <w:szCs w:val="20"/>
                <w:lang w:val="sl-SI"/>
              </w:rPr>
              <w:t>Štrumelj</w:t>
            </w:r>
            <w:proofErr w:type="spellEnd"/>
            <w:r w:rsidRPr="000B7973">
              <w:rPr>
                <w:szCs w:val="20"/>
                <w:lang w:val="sl-SI"/>
              </w:rPr>
              <w:t xml:space="preserve"> Piškur, vodja Sektorja za mednarodno pravo na Ministrstvu za zunanje zadeve.</w:t>
            </w: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F40982" w:rsidRPr="00776BE5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40982" w:rsidRPr="00776BE5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F40982" w:rsidRPr="00BA214D" w:rsidTr="00B7507C">
        <w:tc>
          <w:tcPr>
            <w:tcW w:w="9163" w:type="dxa"/>
            <w:gridSpan w:val="4"/>
          </w:tcPr>
          <w:p w:rsidR="00F40982" w:rsidRPr="001D1BC1" w:rsidRDefault="00F40982" w:rsidP="00B750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Tanja Fajon, ministrica</w:t>
            </w:r>
            <w:r w:rsidRPr="001D1BC1">
              <w:rPr>
                <w:szCs w:val="20"/>
                <w:lang w:val="sl-SI"/>
              </w:rPr>
              <w:t xml:space="preserve"> za zunanje zadeve,</w:t>
            </w:r>
          </w:p>
          <w:p w:rsidR="00F40982" w:rsidRDefault="00F40982" w:rsidP="00B7507C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Samuel Žbogar, državni</w:t>
            </w:r>
            <w:r w:rsidRPr="001D1BC1">
              <w:rPr>
                <w:rFonts w:cs="Arial"/>
                <w:szCs w:val="20"/>
                <w:lang w:val="sl-SI"/>
              </w:rPr>
              <w:t xml:space="preserve"> sekretar </w:t>
            </w:r>
            <w:r>
              <w:rPr>
                <w:rFonts w:cs="Arial"/>
                <w:szCs w:val="20"/>
                <w:lang w:val="sl-SI"/>
              </w:rPr>
              <w:t xml:space="preserve">na </w:t>
            </w:r>
            <w:r w:rsidRPr="001D1BC1">
              <w:rPr>
                <w:rFonts w:cs="Arial"/>
                <w:szCs w:val="20"/>
                <w:lang w:val="sl-SI"/>
              </w:rPr>
              <w:t>Ministrstv</w:t>
            </w:r>
            <w:r>
              <w:rPr>
                <w:rFonts w:cs="Arial"/>
                <w:szCs w:val="20"/>
                <w:lang w:val="sl-SI"/>
              </w:rPr>
              <w:t>u</w:t>
            </w:r>
            <w:r w:rsidRPr="001D1BC1">
              <w:rPr>
                <w:rFonts w:cs="Arial"/>
                <w:szCs w:val="20"/>
                <w:lang w:val="sl-SI"/>
              </w:rPr>
              <w:t xml:space="preserve"> za zunanje zadeve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F40982" w:rsidRDefault="00F40982" w:rsidP="00B7507C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mag. Marko Štucin, državni </w:t>
            </w:r>
            <w:r w:rsidRPr="001D1BC1">
              <w:rPr>
                <w:rFonts w:cs="Arial"/>
                <w:szCs w:val="20"/>
                <w:lang w:val="sl-SI"/>
              </w:rPr>
              <w:t xml:space="preserve">sekretar </w:t>
            </w:r>
            <w:r>
              <w:rPr>
                <w:rFonts w:cs="Arial"/>
                <w:szCs w:val="20"/>
                <w:lang w:val="sl-SI"/>
              </w:rPr>
              <w:t xml:space="preserve">na </w:t>
            </w:r>
            <w:r w:rsidRPr="001D1BC1">
              <w:rPr>
                <w:rFonts w:cs="Arial"/>
                <w:szCs w:val="20"/>
                <w:lang w:val="sl-SI"/>
              </w:rPr>
              <w:t>Ministrstv</w:t>
            </w:r>
            <w:r>
              <w:rPr>
                <w:rFonts w:cs="Arial"/>
                <w:szCs w:val="20"/>
                <w:lang w:val="sl-SI"/>
              </w:rPr>
              <w:t>u</w:t>
            </w:r>
            <w:r w:rsidRPr="001D1BC1">
              <w:rPr>
                <w:rFonts w:cs="Arial"/>
                <w:szCs w:val="20"/>
                <w:lang w:val="sl-SI"/>
              </w:rPr>
              <w:t xml:space="preserve"> za zunanje zadeve,</w:t>
            </w:r>
          </w:p>
          <w:p w:rsidR="00F40982" w:rsidRPr="000F2A4A" w:rsidRDefault="00F40982" w:rsidP="00B7507C">
            <w:pPr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 xml:space="preserve">dr. Marko Rakovec, vršilec dolžnosti </w:t>
            </w:r>
            <w:r w:rsidRPr="00FC111E">
              <w:rPr>
                <w:rFonts w:cs="Arial"/>
                <w:szCs w:val="20"/>
                <w:lang w:val="sl-SI"/>
              </w:rPr>
              <w:t xml:space="preserve">generalnega direktorja Direktorata za </w:t>
            </w:r>
            <w:r>
              <w:rPr>
                <w:rFonts w:cs="Arial"/>
                <w:szCs w:val="20"/>
                <w:lang w:val="sl-SI"/>
              </w:rPr>
              <w:t>mednarodno pravo in zaščito interesov</w:t>
            </w:r>
            <w:r w:rsidRPr="00955EE4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na Ministrstvu</w:t>
            </w:r>
            <w:r w:rsidRPr="00955EE4">
              <w:rPr>
                <w:rFonts w:cs="Arial"/>
                <w:szCs w:val="20"/>
                <w:lang w:val="sl-SI"/>
              </w:rPr>
              <w:t xml:space="preserve"> za zunanje zadeve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F40982" w:rsidRPr="000F2A4A" w:rsidRDefault="00F40982" w:rsidP="00B7507C">
            <w:pPr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Jasna </w:t>
            </w:r>
            <w:proofErr w:type="spellStart"/>
            <w:r>
              <w:rPr>
                <w:rFonts w:cs="Arial"/>
                <w:color w:val="000000"/>
                <w:szCs w:val="20"/>
                <w:lang w:val="sl-SI" w:eastAsia="sl-SI"/>
              </w:rPr>
              <w:t>Lhotka</w:t>
            </w:r>
            <w:proofErr w:type="spellEnd"/>
            <w:r w:rsidRPr="0082370C">
              <w:rPr>
                <w:rFonts w:cs="Arial"/>
                <w:color w:val="000000"/>
                <w:szCs w:val="20"/>
                <w:lang w:val="sl-SI" w:eastAsia="sl-SI"/>
              </w:rPr>
              <w:t>, vodja Sek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torja za </w:t>
            </w:r>
            <w:r w:rsidRPr="0082370C">
              <w:rPr>
                <w:rFonts w:cs="Arial"/>
                <w:color w:val="000000"/>
                <w:szCs w:val="20"/>
                <w:lang w:val="sl-SI" w:eastAsia="sl-SI"/>
              </w:rPr>
              <w:t>Azijo in Oceanijo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>
              <w:rPr>
                <w:lang w:val="sl-SI"/>
              </w:rPr>
              <w:t xml:space="preserve">na </w:t>
            </w:r>
            <w:r w:rsidRPr="00955EE4">
              <w:rPr>
                <w:lang w:val="sl-SI"/>
              </w:rPr>
              <w:t>Ministrstv</w:t>
            </w:r>
            <w:r>
              <w:rPr>
                <w:lang w:val="sl-SI"/>
              </w:rPr>
              <w:t>u za zunanje zadeve,</w:t>
            </w:r>
          </w:p>
          <w:p w:rsidR="00F40982" w:rsidRPr="0082370C" w:rsidRDefault="00F40982" w:rsidP="00B7507C">
            <w:pPr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lang w:val="sl-SI"/>
              </w:rPr>
              <w:t xml:space="preserve">Mateja </w:t>
            </w:r>
            <w:proofErr w:type="spellStart"/>
            <w:r>
              <w:rPr>
                <w:lang w:val="sl-SI"/>
              </w:rPr>
              <w:t>Štrumelj</w:t>
            </w:r>
            <w:proofErr w:type="spellEnd"/>
            <w:r>
              <w:rPr>
                <w:lang w:val="sl-SI"/>
              </w:rPr>
              <w:t xml:space="preserve"> Piškur, vodja Sektorja za mednarodno pravo na Ministrstvu za zunanje zadeve.</w:t>
            </w: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F40982" w:rsidRPr="004272FD" w:rsidTr="00B7507C">
        <w:tc>
          <w:tcPr>
            <w:tcW w:w="9163" w:type="dxa"/>
            <w:gridSpan w:val="4"/>
          </w:tcPr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  <w:r w:rsidRPr="003E072D">
              <w:rPr>
                <w:rFonts w:cs="Arial"/>
                <w:iCs/>
                <w:szCs w:val="20"/>
                <w:lang w:val="sl-SI"/>
              </w:rPr>
              <w:t xml:space="preserve">Svet EU je 25. novembra 2004 pooblastil Komisijo za pogajanja o sporazumih o partnerstvu in sodelovanju med Evropsko unijo in njenimi državami članicami s šestimi državami ASEAN, vključno s Singapurjem. Sporazumi bodo nadomestili veljavni pravni okvir Sporazuma o sodelovanju med Evropsko gospodarsko skupnostjo in državami članicami Združenja držav jugovzhodne Azije iz leta 1980. </w:t>
            </w:r>
          </w:p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</w:p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  <w:r w:rsidRPr="003E072D">
              <w:rPr>
                <w:rFonts w:cs="Arial"/>
                <w:iCs/>
                <w:szCs w:val="20"/>
                <w:lang w:val="sl-SI"/>
              </w:rPr>
              <w:t>Pogajanja s Singapurjem so se začela oktobra 2005 in zaključila konec maja 2013. Sporazum o partnerstvu in sodelovanju med Evropsko unijo in njenimi državami članicami na eni strani ter Republiko Singapur na drugi strani (v nadaljevanju: sporazum)</w:t>
            </w:r>
            <w:r>
              <w:rPr>
                <w:rFonts w:cs="Arial"/>
                <w:iCs/>
                <w:szCs w:val="20"/>
                <w:lang w:val="sl-SI"/>
              </w:rPr>
              <w:t xml:space="preserve"> je bil parafiran 14. oktobra 2013 v Singapurju</w:t>
            </w:r>
            <w:r w:rsidRPr="003E072D">
              <w:rPr>
                <w:rFonts w:cs="Arial"/>
                <w:iCs/>
                <w:szCs w:val="20"/>
                <w:lang w:val="sl-SI"/>
              </w:rPr>
              <w:t xml:space="preserve">. Vlada je določila predlog stališča do predloga sklepa Sveta o podpisu sporazuma 14. junija 2018. Sporazum je bil sestavljen 19. oktobra 2018 v Bruslju. </w:t>
            </w:r>
          </w:p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</w:p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  <w:r w:rsidRPr="003E072D">
              <w:rPr>
                <w:rFonts w:cs="Arial"/>
                <w:iCs/>
                <w:szCs w:val="20"/>
                <w:lang w:val="sl-SI"/>
              </w:rPr>
              <w:t xml:space="preserve">Sporazum pomeni nadaljnji korak k okrepljenemu političnemu in gospodarskemu delovanju EU v jugovzhodni Aziji. Sporazum bo tudi podlaga za učinkovitejše dvostransko sodelovanje EU in njenih držav članic s Singapurjem s krepitvijo političnega dialoga in sodelovanja na številnih področjih. </w:t>
            </w:r>
          </w:p>
          <w:p w:rsidR="00F40982" w:rsidRPr="003E072D" w:rsidRDefault="00F40982" w:rsidP="00B7507C">
            <w:pPr>
              <w:spacing w:before="20" w:after="20"/>
              <w:jc w:val="both"/>
              <w:rPr>
                <w:rFonts w:cs="Arial"/>
                <w:iCs/>
                <w:szCs w:val="20"/>
                <w:lang w:val="sl-SI"/>
              </w:rPr>
            </w:pPr>
          </w:p>
          <w:p w:rsidR="00F40982" w:rsidRDefault="00F40982" w:rsidP="00B7507C">
            <w:pPr>
              <w:spacing w:line="276" w:lineRule="auto"/>
              <w:jc w:val="both"/>
              <w:rPr>
                <w:rFonts w:cs="Arial"/>
                <w:iCs/>
                <w:szCs w:val="20"/>
                <w:lang w:val="sl-SI"/>
              </w:rPr>
            </w:pPr>
            <w:r w:rsidRPr="003E072D">
              <w:rPr>
                <w:rFonts w:cs="Arial"/>
                <w:iCs/>
                <w:szCs w:val="20"/>
                <w:lang w:val="sl-SI"/>
              </w:rPr>
              <w:t>Sporazum dopolnjuje sporazum o prosti trgovini, ki sta ga EU in Singapur parafirali 20. septembra 2013. Ta dva sporazuma sta platforma za EU in Singapur, da svoje odnose dvigneta na višjo raven.</w:t>
            </w:r>
          </w:p>
          <w:p w:rsidR="00F40982" w:rsidRPr="00B876EB" w:rsidRDefault="00F40982" w:rsidP="00B7507C">
            <w:pPr>
              <w:spacing w:line="276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40982" w:rsidRPr="00B876EB" w:rsidTr="00B7507C">
        <w:tc>
          <w:tcPr>
            <w:tcW w:w="9163" w:type="dxa"/>
            <w:gridSpan w:val="4"/>
          </w:tcPr>
          <w:p w:rsidR="00F40982" w:rsidRPr="00B876EB" w:rsidRDefault="00F40982" w:rsidP="00B7507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1448" w:type="dxa"/>
            <w:tcBorders>
              <w:bottom w:val="single" w:sz="4" w:space="0" w:color="auto"/>
            </w:tcBorders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F40982" w:rsidRPr="00B876EB" w:rsidRDefault="00F40982" w:rsidP="00B75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F40982" w:rsidRPr="00B876EB" w:rsidRDefault="00F40982" w:rsidP="00B75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F40982" w:rsidRPr="00B876EB" w:rsidRDefault="00F40982" w:rsidP="00B75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40982" w:rsidRPr="00B876EB" w:rsidRDefault="00F40982" w:rsidP="00B750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2" w:rsidRPr="00B876EB" w:rsidRDefault="00F40982" w:rsidP="00B750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7.a Predstavitev ocene finančnih posledic nad 40.000 EUR:</w:t>
            </w:r>
          </w:p>
          <w:p w:rsidR="00F40982" w:rsidRPr="00B876EB" w:rsidRDefault="00F40982" w:rsidP="00B750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</w:tbl>
    <w:p w:rsidR="00F40982" w:rsidRPr="00B876EB" w:rsidRDefault="00F40982" w:rsidP="00F40982">
      <w:pPr>
        <w:rPr>
          <w:rFonts w:cs="Arial"/>
          <w:vanish/>
          <w:szCs w:val="20"/>
          <w:lang w:val="sl-SI"/>
        </w:rPr>
      </w:pP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667"/>
      </w:tblGrid>
      <w:tr w:rsidR="00F40982" w:rsidRPr="00B876EB" w:rsidTr="00B7507C">
        <w:trPr>
          <w:cantSplit/>
          <w:trHeight w:val="35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0982" w:rsidRPr="00B876EB" w:rsidRDefault="00F40982" w:rsidP="00B7507C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F40982" w:rsidRPr="00B876EB" w:rsidTr="00B7507C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F40982" w:rsidRPr="00B876EB" w:rsidTr="00B750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40982" w:rsidRPr="00B876EB" w:rsidTr="00B7507C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40982" w:rsidRPr="00B876EB" w:rsidTr="00B7507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257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F40982" w:rsidRPr="00B876EB" w:rsidTr="00B7507C">
        <w:trPr>
          <w:cantSplit/>
          <w:trHeight w:val="257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F40982" w:rsidRPr="00B876EB" w:rsidTr="00B7507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40982" w:rsidRPr="00B876EB" w:rsidTr="00B7507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294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F40982" w:rsidRPr="00B876EB" w:rsidTr="00B7507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F40982" w:rsidRPr="00B876EB" w:rsidTr="00B750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207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F40982" w:rsidRPr="00B876EB" w:rsidTr="00B7507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40982" w:rsidRPr="00B876EB" w:rsidTr="00B750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40982" w:rsidRPr="00B876EB" w:rsidTr="00B7507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2" w:rsidRPr="00B876EB" w:rsidRDefault="00F40982" w:rsidP="00B7507C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40982" w:rsidRPr="00776BE5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739" w:type="dxa"/>
            <w:gridSpan w:val="9"/>
          </w:tcPr>
          <w:p w:rsidR="00F40982" w:rsidRPr="00B876EB" w:rsidRDefault="00F40982" w:rsidP="00B7507C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F40982" w:rsidRPr="00B876EB" w:rsidRDefault="00F40982" w:rsidP="00B7507C">
            <w:pPr>
              <w:widowControl w:val="0"/>
              <w:ind w:left="284"/>
              <w:jc w:val="both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F40982" w:rsidRPr="0082370C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82" w:rsidRPr="00B876EB" w:rsidRDefault="00F40982" w:rsidP="00B7507C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:rsidR="00F40982" w:rsidRDefault="00F40982" w:rsidP="00B7507C">
            <w:pPr>
              <w:rPr>
                <w:rFonts w:cs="Arial"/>
                <w:b/>
                <w:szCs w:val="20"/>
                <w:lang w:val="sl-SI"/>
              </w:rPr>
            </w:pPr>
          </w:p>
          <w:p w:rsidR="00F40982" w:rsidRPr="0082370C" w:rsidRDefault="00F40982" w:rsidP="00B7507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70C">
              <w:rPr>
                <w:rFonts w:ascii="Arial" w:hAnsi="Arial" w:cs="Arial"/>
                <w:sz w:val="20"/>
                <w:szCs w:val="20"/>
              </w:rPr>
              <w:t>Za izpolnitev sporazuma ni potrebno zagotoviti finančnih sredstev v proračunu Republike Slovenije.</w:t>
            </w:r>
          </w:p>
          <w:p w:rsidR="00F40982" w:rsidRDefault="00F40982" w:rsidP="00B7507C">
            <w:pPr>
              <w:rPr>
                <w:lang w:val="sl-SI"/>
              </w:rPr>
            </w:pPr>
          </w:p>
          <w:p w:rsidR="00F40982" w:rsidRPr="00B876EB" w:rsidRDefault="00F40982" w:rsidP="00B7507C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82" w:rsidRPr="00B876EB" w:rsidRDefault="00F40982" w:rsidP="00B7507C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F40982" w:rsidRPr="00B876EB" w:rsidRDefault="00F40982" w:rsidP="00B7507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F40982" w:rsidRPr="00B876EB" w:rsidRDefault="00F40982" w:rsidP="00B7507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F40982" w:rsidRPr="00B876EB" w:rsidRDefault="00F40982" w:rsidP="00B7507C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970" w:type="dxa"/>
            <w:gridSpan w:val="2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739" w:type="dxa"/>
            <w:gridSpan w:val="9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F40982" w:rsidRPr="00B876EB" w:rsidRDefault="00F40982" w:rsidP="00B7507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39" w:type="dxa"/>
            <w:gridSpan w:val="9"/>
            <w:vAlign w:val="center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970" w:type="dxa"/>
            <w:gridSpan w:val="2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4F309C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39" w:type="dxa"/>
            <w:gridSpan w:val="9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71DC4">
              <w:rPr>
                <w:iCs/>
                <w:lang w:val="sl-SI"/>
              </w:rPr>
              <w:t xml:space="preserve">Sodelovanje javnosti ni potrebno, saj je </w:t>
            </w:r>
            <w:r>
              <w:rPr>
                <w:iCs/>
                <w:lang w:val="sl-SI"/>
              </w:rPr>
              <w:t>bil sporazum že sklenjen</w:t>
            </w:r>
            <w:r w:rsidRPr="00B71DC4">
              <w:rPr>
                <w:iCs/>
                <w:lang w:val="sl-SI"/>
              </w:rPr>
              <w:t>.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970" w:type="dxa"/>
            <w:gridSpan w:val="2"/>
            <w:vAlign w:val="center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970" w:type="dxa"/>
            <w:gridSpan w:val="2"/>
            <w:vAlign w:val="center"/>
          </w:tcPr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40982" w:rsidRPr="00B876EB" w:rsidTr="00B75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39" w:type="dxa"/>
            <w:gridSpan w:val="9"/>
            <w:vAlign w:val="center"/>
          </w:tcPr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F40982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Tanja Fajon</w:t>
            </w:r>
          </w:p>
          <w:p w:rsidR="00F40982" w:rsidRPr="00B876EB" w:rsidRDefault="00F40982" w:rsidP="00B75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                                 M I N I S T R I C A </w:t>
            </w:r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0514"/>
    <w:multiLevelType w:val="hybridMultilevel"/>
    <w:tmpl w:val="1DAA5F52"/>
    <w:lvl w:ilvl="0" w:tplc="AFC462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3C2D"/>
    <w:multiLevelType w:val="hybridMultilevel"/>
    <w:tmpl w:val="8A9AAABA"/>
    <w:lvl w:ilvl="0" w:tplc="EDAC7E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82"/>
    <w:rsid w:val="00071B2A"/>
    <w:rsid w:val="00225902"/>
    <w:rsid w:val="002935D6"/>
    <w:rsid w:val="004F787C"/>
    <w:rsid w:val="005C2B80"/>
    <w:rsid w:val="00B37BF3"/>
    <w:rsid w:val="00DA3FBD"/>
    <w:rsid w:val="00F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A94F"/>
  <w15:chartTrackingRefBased/>
  <w15:docId w15:val="{BEAF69A4-CB82-4C94-A05F-8A5FE52A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82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F4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98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oc-ti">
    <w:name w:val="doc-ti"/>
    <w:basedOn w:val="Normal"/>
    <w:rsid w:val="00F40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g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Furlanič</dc:creator>
  <cp:keywords/>
  <dc:description/>
  <cp:lastModifiedBy>Jasna Furlanič</cp:lastModifiedBy>
  <cp:revision>4</cp:revision>
  <dcterms:created xsi:type="dcterms:W3CDTF">2022-11-21T10:28:00Z</dcterms:created>
  <dcterms:modified xsi:type="dcterms:W3CDTF">2022-11-21T11:53:00Z</dcterms:modified>
</cp:coreProperties>
</file>