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ED55FC">
        <w:rPr>
          <w:rFonts w:cs="Arial"/>
          <w:color w:val="000000"/>
        </w:rPr>
        <w:t>41013-56/2025/3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D55FC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DD635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43609">
        <w:rPr>
          <w:rFonts w:cs="Arial"/>
          <w:iCs/>
          <w:szCs w:val="20"/>
          <w:lang w:eastAsia="sl-SI"/>
        </w:rPr>
        <w:t>Na podlagi petega odstavka 31. člena Zakona o izvrševanju proračunov Republike Slovenije za leti 2025 in 2026 (Uradni list RS, št. </w:t>
      </w:r>
      <w:hyperlink r:id="rId7" w:tgtFrame="_blank" w:tooltip="Zakon o izvrševanju proračunov Republike Slovenije za leti 2025 in 2026 (ZIPRS2526)" w:history="1">
        <w:r w:rsidRPr="00943609">
          <w:rPr>
            <w:rFonts w:cs="Arial"/>
            <w:iCs/>
            <w:szCs w:val="20"/>
            <w:lang w:eastAsia="sl-SI"/>
          </w:rPr>
          <w:t>104/24</w:t>
        </w:r>
      </w:hyperlink>
      <w:r w:rsidR="00307BF9">
        <w:rPr>
          <w:rFonts w:cs="Arial"/>
          <w:iCs/>
          <w:szCs w:val="20"/>
          <w:lang w:eastAsia="sl-SI"/>
        </w:rPr>
        <w:t xml:space="preserve"> in 17/25 – ZFO-1E</w:t>
      </w:r>
      <w:r w:rsidRPr="00943609">
        <w:rPr>
          <w:rFonts w:cs="Arial"/>
          <w:iCs/>
          <w:szCs w:val="20"/>
          <w:lang w:eastAsia="sl-SI"/>
        </w:rPr>
        <w:t>)</w:t>
      </w:r>
      <w:r w:rsidR="00307BF9">
        <w:rPr>
          <w:rFonts w:cs="Arial"/>
          <w:iCs/>
          <w:szCs w:val="20"/>
          <w:lang w:eastAsia="sl-SI"/>
        </w:rPr>
        <w:t xml:space="preserve"> 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ED55FC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D55FC">
        <w:rPr>
          <w:rFonts w:cs="Arial"/>
          <w:color w:val="000000"/>
          <w:szCs w:val="20"/>
        </w:rPr>
        <w:t>22. 5. 2025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D1991">
        <w:rPr>
          <w:rFonts w:cs="Arial"/>
          <w:color w:val="000000"/>
          <w:szCs w:val="20"/>
        </w:rPr>
        <w:t>1.9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07BF9" w:rsidRPr="009168D3" w:rsidRDefault="00307BF9" w:rsidP="00307BF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>V veljavni Načrt razvojnih programov 2025</w:t>
      </w:r>
      <w:r>
        <w:rPr>
          <w:rFonts w:cs="Arial"/>
          <w:iCs/>
          <w:szCs w:val="20"/>
          <w:lang w:eastAsia="sl-SI"/>
        </w:rPr>
        <w:t>–</w:t>
      </w:r>
      <w:r w:rsidRPr="009168D3">
        <w:rPr>
          <w:rFonts w:cs="Arial"/>
          <w:iCs/>
          <w:szCs w:val="20"/>
          <w:lang w:eastAsia="sl-SI"/>
        </w:rPr>
        <w:t>2028 se</w:t>
      </w:r>
      <w:r>
        <w:rPr>
          <w:rFonts w:cs="Arial"/>
          <w:iCs/>
          <w:szCs w:val="20"/>
          <w:lang w:eastAsia="sl-SI"/>
        </w:rPr>
        <w:t>,</w:t>
      </w:r>
      <w:r w:rsidRPr="009168D3">
        <w:rPr>
          <w:rFonts w:cs="Arial"/>
          <w:iCs/>
          <w:szCs w:val="20"/>
          <w:lang w:eastAsia="sl-SI"/>
        </w:rPr>
        <w:t xml:space="preserve"> skladno s podatki iz priloženih tabel</w:t>
      </w:r>
      <w:r>
        <w:rPr>
          <w:rFonts w:cs="Arial"/>
          <w:iCs/>
          <w:szCs w:val="20"/>
          <w:lang w:eastAsia="sl-SI"/>
        </w:rPr>
        <w:t>,</w:t>
      </w:r>
      <w:r w:rsidRPr="009168D3">
        <w:rPr>
          <w:rFonts w:cs="Arial"/>
          <w:iCs/>
          <w:szCs w:val="20"/>
          <w:lang w:eastAsia="sl-SI"/>
        </w:rPr>
        <w:t xml:space="preserve"> uvrstijo novi projekti:</w:t>
      </w:r>
    </w:p>
    <w:p w:rsidR="00307BF9" w:rsidRPr="009168D3" w:rsidRDefault="00307BF9" w:rsidP="00307BF9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 xml:space="preserve">3360-25-0014 </w:t>
      </w:r>
      <w:r w:rsidRPr="009168D3">
        <w:rPr>
          <w:rFonts w:cs="Arial"/>
          <w:szCs w:val="20"/>
          <w:lang w:eastAsia="sl-SI"/>
        </w:rPr>
        <w:t>Razvoj Li-S akumulatorja s trdim elektrolitom</w:t>
      </w:r>
      <w:r>
        <w:rPr>
          <w:rFonts w:cs="Arial"/>
          <w:szCs w:val="20"/>
          <w:lang w:eastAsia="sl-SI"/>
        </w:rPr>
        <w:t>,</w:t>
      </w:r>
    </w:p>
    <w:p w:rsidR="00307BF9" w:rsidRPr="009168D3" w:rsidRDefault="00307BF9" w:rsidP="00307BF9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 xml:space="preserve">3360-25-0015 </w:t>
      </w:r>
      <w:r w:rsidRPr="009168D3">
        <w:rPr>
          <w:rFonts w:cs="Arial"/>
          <w:szCs w:val="20"/>
          <w:lang w:eastAsia="sl-SI"/>
        </w:rPr>
        <w:t xml:space="preserve">Razvoj </w:t>
      </w:r>
      <w:r w:rsidRPr="00CD3BAD">
        <w:rPr>
          <w:rFonts w:cs="Arial"/>
          <w:color w:val="000000"/>
          <w:szCs w:val="20"/>
          <w:lang w:eastAsia="sl-SI"/>
        </w:rPr>
        <w:t>keramičnih membran za filtracijske sisteme</w:t>
      </w:r>
      <w:r>
        <w:rPr>
          <w:rFonts w:cs="Arial"/>
          <w:color w:val="000000"/>
          <w:szCs w:val="20"/>
          <w:lang w:eastAsia="sl-SI"/>
        </w:rPr>
        <w:t>,</w:t>
      </w:r>
    </w:p>
    <w:p w:rsidR="00307BF9" w:rsidRPr="009168D3" w:rsidRDefault="00307BF9" w:rsidP="00307BF9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 xml:space="preserve">3360-25-0016 </w:t>
      </w:r>
      <w:r w:rsidRPr="009168D3">
        <w:rPr>
          <w:rFonts w:cs="Arial"/>
          <w:szCs w:val="20"/>
          <w:lang w:eastAsia="sl-SI"/>
        </w:rPr>
        <w:t xml:space="preserve">Razvoj </w:t>
      </w:r>
      <w:proofErr w:type="spellStart"/>
      <w:r w:rsidRPr="009168D3">
        <w:rPr>
          <w:rFonts w:cs="Arial"/>
          <w:szCs w:val="20"/>
          <w:lang w:eastAsia="sl-SI"/>
        </w:rPr>
        <w:t>fotoelektrokemijske</w:t>
      </w:r>
      <w:proofErr w:type="spellEnd"/>
      <w:r w:rsidRPr="009168D3">
        <w:rPr>
          <w:rFonts w:cs="Arial"/>
          <w:szCs w:val="20"/>
          <w:lang w:eastAsia="sl-SI"/>
        </w:rPr>
        <w:t xml:space="preserve"> celice za zeleni vodik</w:t>
      </w:r>
      <w:r>
        <w:rPr>
          <w:rFonts w:cs="Arial"/>
          <w:szCs w:val="20"/>
          <w:lang w:eastAsia="sl-SI"/>
        </w:rPr>
        <w:t>,</w:t>
      </w:r>
    </w:p>
    <w:p w:rsidR="00307BF9" w:rsidRPr="009168D3" w:rsidRDefault="00307BF9" w:rsidP="00307BF9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 xml:space="preserve">3360-25-0017 </w:t>
      </w:r>
      <w:r w:rsidRPr="009168D3">
        <w:rPr>
          <w:rFonts w:cs="Arial"/>
          <w:szCs w:val="20"/>
          <w:lang w:eastAsia="sl-SI"/>
        </w:rPr>
        <w:t>Razvoj e-goriv iz CO2</w:t>
      </w:r>
      <w:r>
        <w:rPr>
          <w:rFonts w:cs="Arial"/>
          <w:szCs w:val="20"/>
          <w:lang w:eastAsia="sl-SI"/>
        </w:rPr>
        <w:t>,</w:t>
      </w:r>
    </w:p>
    <w:p w:rsidR="00307BF9" w:rsidRPr="009168D3" w:rsidRDefault="00307BF9" w:rsidP="00307BF9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 xml:space="preserve">3360-25-0018 </w:t>
      </w:r>
      <w:r w:rsidRPr="009168D3">
        <w:rPr>
          <w:rFonts w:cs="Arial"/>
          <w:szCs w:val="20"/>
          <w:lang w:eastAsia="sl-SI"/>
        </w:rPr>
        <w:t xml:space="preserve">Razvoj </w:t>
      </w:r>
      <w:proofErr w:type="spellStart"/>
      <w:r w:rsidRPr="009168D3">
        <w:rPr>
          <w:rFonts w:cs="Arial"/>
          <w:szCs w:val="20"/>
          <w:lang w:eastAsia="sl-SI"/>
        </w:rPr>
        <w:t>biomateriala</w:t>
      </w:r>
      <w:proofErr w:type="spellEnd"/>
      <w:r w:rsidRPr="009168D3">
        <w:rPr>
          <w:rFonts w:cs="Arial"/>
          <w:szCs w:val="20"/>
          <w:lang w:eastAsia="sl-SI"/>
        </w:rPr>
        <w:t xml:space="preserve"> za novo kostno tkivo</w:t>
      </w:r>
      <w:r>
        <w:rPr>
          <w:rFonts w:cs="Arial"/>
          <w:szCs w:val="20"/>
          <w:lang w:eastAsia="sl-SI"/>
        </w:rPr>
        <w:t>,</w:t>
      </w:r>
    </w:p>
    <w:p w:rsidR="00307BF9" w:rsidRPr="009168D3" w:rsidRDefault="00307BF9" w:rsidP="00307BF9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9168D3">
        <w:rPr>
          <w:rFonts w:cs="Arial"/>
          <w:iCs/>
          <w:szCs w:val="20"/>
          <w:lang w:eastAsia="sl-SI"/>
        </w:rPr>
        <w:t xml:space="preserve">3360-25-0019 </w:t>
      </w:r>
      <w:r w:rsidRPr="009168D3">
        <w:rPr>
          <w:rFonts w:cs="Arial"/>
          <w:szCs w:val="20"/>
          <w:lang w:eastAsia="sl-SI"/>
        </w:rPr>
        <w:t>Razvoj kompozita za izolacijo električnih kablov</w:t>
      </w:r>
      <w:r>
        <w:rPr>
          <w:rFonts w:cs="Arial"/>
          <w:szCs w:val="20"/>
          <w:lang w:eastAsia="sl-SI"/>
        </w:rPr>
        <w:t>.</w:t>
      </w:r>
    </w:p>
    <w:p w:rsidR="00ED55FC" w:rsidRDefault="00ED55FC" w:rsidP="00ED55FC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D55FC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ED55FC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A5BF4" w:rsidRDefault="00DA5BF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A5BF4" w:rsidRDefault="00DA5BF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</w:t>
      </w:r>
      <w:r w:rsidR="00BA70EC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:</w:t>
      </w:r>
    </w:p>
    <w:p w:rsidR="00DA5BF4" w:rsidRPr="00DA5BF4" w:rsidRDefault="006C29F6" w:rsidP="00DA5BF4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tabele</w:t>
      </w:r>
    </w:p>
    <w:p w:rsidR="00DA5BF4" w:rsidRDefault="00DA5BF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A5BF4" w:rsidRDefault="00DA5BF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D55FC" w:rsidRDefault="00ED55F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visoko </w:t>
      </w:r>
      <w:r w:rsidR="00DA5BF4">
        <w:rPr>
          <w:rFonts w:cs="Arial"/>
          <w:color w:val="000000"/>
          <w:szCs w:val="20"/>
        </w:rPr>
        <w:t>šolstvo, znanost in inovacije</w:t>
      </w:r>
    </w:p>
    <w:p w:rsidR="00ED55FC" w:rsidRDefault="00DA5BF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DA5BF4" w:rsidRDefault="00ED55F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A5BF4">
        <w:rPr>
          <w:rFonts w:cs="Arial"/>
          <w:color w:val="000000"/>
          <w:szCs w:val="20"/>
        </w:rPr>
        <w:t>Urad Vlade Republ</w:t>
      </w:r>
      <w:r w:rsidR="00DA5BF4">
        <w:rPr>
          <w:rFonts w:cs="Arial"/>
          <w:color w:val="000000"/>
          <w:szCs w:val="20"/>
        </w:rPr>
        <w:t>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3C" w:rsidRDefault="00C3123C" w:rsidP="00767987">
      <w:pPr>
        <w:spacing w:line="240" w:lineRule="auto"/>
      </w:pPr>
      <w:r>
        <w:separator/>
      </w:r>
    </w:p>
  </w:endnote>
  <w:endnote w:type="continuationSeparator" w:id="0">
    <w:p w:rsidR="00C3123C" w:rsidRDefault="00C3123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D9" w:rsidRDefault="00B360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BF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3C" w:rsidRDefault="00C3123C" w:rsidP="00767987">
      <w:pPr>
        <w:spacing w:line="240" w:lineRule="auto"/>
      </w:pPr>
      <w:r>
        <w:separator/>
      </w:r>
    </w:p>
  </w:footnote>
  <w:footnote w:type="continuationSeparator" w:id="0">
    <w:p w:rsidR="00C3123C" w:rsidRDefault="00C3123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D9" w:rsidRDefault="00B360D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D9" w:rsidRDefault="00B360D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236"/>
    <w:multiLevelType w:val="hybridMultilevel"/>
    <w:tmpl w:val="EC669D2A"/>
    <w:lvl w:ilvl="0" w:tplc="B19EB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61F9"/>
    <w:multiLevelType w:val="hybridMultilevel"/>
    <w:tmpl w:val="D3448E60"/>
    <w:lvl w:ilvl="0" w:tplc="A5346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7595678"/>
    <w:multiLevelType w:val="hybridMultilevel"/>
    <w:tmpl w:val="F9584C60"/>
    <w:lvl w:ilvl="0" w:tplc="FA5099A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07BF9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D252C"/>
    <w:rsid w:val="00682FFE"/>
    <w:rsid w:val="00692EB6"/>
    <w:rsid w:val="006C29F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1991"/>
    <w:rsid w:val="008D30A8"/>
    <w:rsid w:val="00904A48"/>
    <w:rsid w:val="00980294"/>
    <w:rsid w:val="009C5392"/>
    <w:rsid w:val="009E0C40"/>
    <w:rsid w:val="009F0CD3"/>
    <w:rsid w:val="00A50E4B"/>
    <w:rsid w:val="00A715DC"/>
    <w:rsid w:val="00A9231D"/>
    <w:rsid w:val="00B01357"/>
    <w:rsid w:val="00B360D9"/>
    <w:rsid w:val="00B40287"/>
    <w:rsid w:val="00BA70EC"/>
    <w:rsid w:val="00C0216A"/>
    <w:rsid w:val="00C12A6E"/>
    <w:rsid w:val="00C3123C"/>
    <w:rsid w:val="00CA1460"/>
    <w:rsid w:val="00CC6C23"/>
    <w:rsid w:val="00CD6077"/>
    <w:rsid w:val="00CE234E"/>
    <w:rsid w:val="00D02973"/>
    <w:rsid w:val="00D40579"/>
    <w:rsid w:val="00DA09BE"/>
    <w:rsid w:val="00DA5BF4"/>
    <w:rsid w:val="00DD6354"/>
    <w:rsid w:val="00DE3553"/>
    <w:rsid w:val="00E30579"/>
    <w:rsid w:val="00E37094"/>
    <w:rsid w:val="00E743C9"/>
    <w:rsid w:val="00ED55FC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link w:val="Odstavekseznama"/>
    <w:uiPriority w:val="34"/>
    <w:locked/>
    <w:rsid w:val="00307BF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4-01-330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10</cp:revision>
  <dcterms:created xsi:type="dcterms:W3CDTF">2025-05-20T07:16:00Z</dcterms:created>
  <dcterms:modified xsi:type="dcterms:W3CDTF">2025-05-20T12:30:00Z</dcterms:modified>
</cp:coreProperties>
</file>