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6"/>
      </w:tblGrid>
      <w:tr w:rsidR="00D11686" w:rsidRPr="006A2904" w14:paraId="540B01CC" w14:textId="77777777" w:rsidTr="00D11686">
        <w:trPr>
          <w:gridAfter w:val="2"/>
          <w:wAfter w:w="3072" w:type="dxa"/>
        </w:trPr>
        <w:tc>
          <w:tcPr>
            <w:tcW w:w="6096" w:type="dxa"/>
            <w:gridSpan w:val="2"/>
            <w:tcBorders>
              <w:top w:val="nil"/>
              <w:left w:val="nil"/>
              <w:bottom w:val="single" w:sz="4" w:space="0" w:color="auto"/>
              <w:right w:val="nil"/>
            </w:tcBorders>
          </w:tcPr>
          <w:p w14:paraId="3C2AA62E" w14:textId="43820A3D" w:rsidR="00D11686" w:rsidRPr="00D4095A" w:rsidRDefault="00D11686" w:rsidP="00050A6B">
            <w:pPr>
              <w:autoSpaceDE w:val="0"/>
              <w:autoSpaceDN w:val="0"/>
              <w:adjustRightInd w:val="0"/>
              <w:spacing w:after="0" w:line="240" w:lineRule="auto"/>
              <w:rPr>
                <w:rFonts w:ascii="Republika" w:hAnsi="Republika"/>
                <w:sz w:val="20"/>
                <w:szCs w:val="20"/>
              </w:rPr>
            </w:pPr>
            <w:r w:rsidRPr="00D4095A">
              <w:rPr>
                <w:rFonts w:cs="Arial"/>
                <w:noProof/>
                <w:sz w:val="20"/>
                <w:szCs w:val="20"/>
                <w:lang w:eastAsia="sl-SI"/>
              </w:rPr>
              <w:drawing>
                <wp:anchor distT="0" distB="0" distL="114300" distR="114300" simplePos="0" relativeHeight="251659264" behindDoc="1" locked="0" layoutInCell="1" allowOverlap="1" wp14:anchorId="6864EF4E" wp14:editId="033D83B1">
                  <wp:simplePos x="0" y="0"/>
                  <wp:positionH relativeFrom="column">
                    <wp:posOffset>-424815</wp:posOffset>
                  </wp:positionH>
                  <wp:positionV relativeFrom="paragraph">
                    <wp:posOffset>3175</wp:posOffset>
                  </wp:positionV>
                  <wp:extent cx="379095" cy="382270"/>
                  <wp:effectExtent l="0" t="0" r="1905" b="0"/>
                  <wp:wrapNone/>
                  <wp:docPr id="5" name="Slika 5"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MIZS_slovenščina"/>
                          <pic:cNvPicPr>
                            <a:picLocks noChangeAspect="1" noChangeArrowheads="1"/>
                          </pic:cNvPicPr>
                        </pic:nvPicPr>
                        <pic:blipFill>
                          <a:blip r:embed="rId8" cstate="print">
                            <a:extLst>
                              <a:ext uri="{28A0092B-C50C-407E-A947-70E740481C1C}">
                                <a14:useLocalDpi xmlns:a14="http://schemas.microsoft.com/office/drawing/2010/main" val="0"/>
                              </a:ext>
                            </a:extLst>
                          </a:blip>
                          <a:srcRect r="84380" b="2431"/>
                          <a:stretch>
                            <a:fillRect/>
                          </a:stretch>
                        </pic:blipFill>
                        <pic:spPr bwMode="auto">
                          <a:xfrm>
                            <a:off x="0" y="0"/>
                            <a:ext cx="379095" cy="382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095A">
              <w:rPr>
                <w:noProof/>
                <w:sz w:val="20"/>
                <w:szCs w:val="20"/>
                <w:lang w:eastAsia="sl-SI"/>
              </w:rPr>
              <mc:AlternateContent>
                <mc:Choice Requires="wps">
                  <w:drawing>
                    <wp:anchor distT="4294967295" distB="4294967295" distL="114300" distR="114300" simplePos="0" relativeHeight="251660288" behindDoc="1" locked="0" layoutInCell="0" allowOverlap="1" wp14:anchorId="69F1D68B" wp14:editId="7DC08A01">
                      <wp:simplePos x="0" y="0"/>
                      <wp:positionH relativeFrom="column">
                        <wp:posOffset>-431800</wp:posOffset>
                      </wp:positionH>
                      <wp:positionV relativeFrom="page">
                        <wp:posOffset>3600449</wp:posOffset>
                      </wp:positionV>
                      <wp:extent cx="252095" cy="0"/>
                      <wp:effectExtent l="0" t="0" r="0" b="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38310E" id="Raven povezovalnik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D4095A">
              <w:rPr>
                <w:rFonts w:ascii="Republika" w:hAnsi="Republika"/>
                <w:sz w:val="20"/>
                <w:szCs w:val="20"/>
              </w:rPr>
              <w:t>REPUBLIKA SLOVENIJA</w:t>
            </w:r>
          </w:p>
          <w:p w14:paraId="4B3604AF" w14:textId="77777777" w:rsidR="00D11686" w:rsidRPr="00340608" w:rsidRDefault="00D11686" w:rsidP="00050A6B">
            <w:pPr>
              <w:pStyle w:val="Glava"/>
              <w:tabs>
                <w:tab w:val="left" w:pos="5112"/>
              </w:tabs>
              <w:spacing w:after="120" w:line="240" w:lineRule="exact"/>
              <w:rPr>
                <w:rFonts w:ascii="Republika" w:hAnsi="Republika"/>
                <w:b/>
                <w:caps/>
                <w:sz w:val="20"/>
                <w:szCs w:val="20"/>
              </w:rPr>
            </w:pPr>
            <w:r w:rsidRPr="00D4095A">
              <w:rPr>
                <w:rFonts w:ascii="Republika" w:hAnsi="Republika"/>
                <w:b/>
                <w:caps/>
                <w:sz w:val="20"/>
                <w:szCs w:val="20"/>
              </w:rPr>
              <w:t>MinIstrstvo za gospodarstvo, turizem in šport</w:t>
            </w:r>
          </w:p>
          <w:p w14:paraId="725E7C79" w14:textId="77777777" w:rsidR="00D11686" w:rsidRPr="00D4095A" w:rsidRDefault="00D11686" w:rsidP="00050A6B">
            <w:pPr>
              <w:pStyle w:val="Glava"/>
              <w:tabs>
                <w:tab w:val="left" w:pos="5112"/>
              </w:tabs>
              <w:spacing w:line="240" w:lineRule="exact"/>
              <w:rPr>
                <w:rFonts w:ascii="Arial" w:hAnsi="Arial" w:cs="Arial"/>
                <w:sz w:val="16"/>
              </w:rPr>
            </w:pPr>
            <w:r w:rsidRPr="00D4095A">
              <w:rPr>
                <w:rFonts w:ascii="Arial" w:hAnsi="Arial" w:cs="Arial"/>
                <w:sz w:val="16"/>
                <w:szCs w:val="16"/>
              </w:rPr>
              <w:t>Kotnikova ulica 5, 1000 Ljubljana</w:t>
            </w:r>
            <w:r w:rsidRPr="008F3500">
              <w:rPr>
                <w:rFonts w:cs="Arial"/>
                <w:sz w:val="16"/>
              </w:rPr>
              <w:tab/>
            </w:r>
            <w:r w:rsidRPr="00D4095A">
              <w:rPr>
                <w:rFonts w:ascii="Arial" w:hAnsi="Arial" w:cs="Arial"/>
                <w:sz w:val="16"/>
              </w:rPr>
              <w:t>T: 01 400 35 64</w:t>
            </w:r>
          </w:p>
          <w:p w14:paraId="2DDA1210" w14:textId="77777777" w:rsidR="00D11686" w:rsidRPr="00D4095A" w:rsidRDefault="00D11686" w:rsidP="00050A6B">
            <w:pPr>
              <w:pStyle w:val="Glava"/>
              <w:tabs>
                <w:tab w:val="left" w:pos="5112"/>
              </w:tabs>
              <w:spacing w:line="240" w:lineRule="exact"/>
              <w:rPr>
                <w:rFonts w:ascii="Arial" w:hAnsi="Arial" w:cs="Arial"/>
                <w:sz w:val="16"/>
              </w:rPr>
            </w:pPr>
            <w:r w:rsidRPr="00D4095A">
              <w:rPr>
                <w:rFonts w:ascii="Arial" w:hAnsi="Arial" w:cs="Arial"/>
                <w:sz w:val="16"/>
              </w:rPr>
              <w:tab/>
              <w:t>E: gp.mgts@gov.si</w:t>
            </w:r>
          </w:p>
          <w:p w14:paraId="21F3BD11" w14:textId="77777777" w:rsidR="00D11686" w:rsidRPr="00D4095A" w:rsidRDefault="00D11686" w:rsidP="00050A6B">
            <w:pPr>
              <w:pStyle w:val="Glava"/>
              <w:tabs>
                <w:tab w:val="left" w:pos="5112"/>
              </w:tabs>
              <w:spacing w:line="240" w:lineRule="exact"/>
              <w:rPr>
                <w:rFonts w:ascii="Arial" w:hAnsi="Arial" w:cs="Arial"/>
                <w:sz w:val="16"/>
              </w:rPr>
            </w:pPr>
            <w:r w:rsidRPr="00D4095A">
              <w:rPr>
                <w:rFonts w:ascii="Arial" w:hAnsi="Arial" w:cs="Arial"/>
                <w:sz w:val="16"/>
              </w:rPr>
              <w:tab/>
              <w:t>www.mgts.gov.si</w:t>
            </w:r>
          </w:p>
          <w:p w14:paraId="5281AE5D" w14:textId="77777777" w:rsidR="00D11686" w:rsidRPr="006A2904" w:rsidRDefault="00D11686" w:rsidP="00050A6B">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82718B" w:rsidRPr="00902D1A" w14:paraId="132B994E" w14:textId="77777777" w:rsidTr="00D11686">
        <w:trPr>
          <w:gridAfter w:val="2"/>
          <w:wAfter w:w="3072" w:type="dxa"/>
        </w:trPr>
        <w:tc>
          <w:tcPr>
            <w:tcW w:w="6096" w:type="dxa"/>
            <w:gridSpan w:val="2"/>
          </w:tcPr>
          <w:p w14:paraId="2D939E45" w14:textId="2F98B218" w:rsidR="0082718B" w:rsidRPr="00902D1A" w:rsidRDefault="0082718B" w:rsidP="004028CD">
            <w:pPr>
              <w:pStyle w:val="datumtevilka"/>
            </w:pPr>
            <w:r w:rsidRPr="00902D1A">
              <w:t xml:space="preserve">Številka: </w:t>
            </w:r>
            <w:r w:rsidR="00B70FA1">
              <w:t>671-7/2023/</w:t>
            </w:r>
            <w:r w:rsidR="00DF30DE">
              <w:t>5</w:t>
            </w:r>
          </w:p>
        </w:tc>
      </w:tr>
      <w:tr w:rsidR="0082718B" w:rsidRPr="00902D1A" w14:paraId="795C8D87" w14:textId="77777777" w:rsidTr="00D11686">
        <w:trPr>
          <w:gridAfter w:val="2"/>
          <w:wAfter w:w="3072" w:type="dxa"/>
        </w:trPr>
        <w:tc>
          <w:tcPr>
            <w:tcW w:w="6096" w:type="dxa"/>
            <w:gridSpan w:val="2"/>
          </w:tcPr>
          <w:p w14:paraId="0AA50FD1" w14:textId="30A30119" w:rsidR="0082718B" w:rsidRPr="00902D1A" w:rsidRDefault="0082718B" w:rsidP="00287C4F">
            <w:pPr>
              <w:pStyle w:val="datumtevilka"/>
            </w:pPr>
            <w:r w:rsidRPr="00902D1A">
              <w:t xml:space="preserve">Ljubljana, dne </w:t>
            </w:r>
            <w:r w:rsidR="00D11686" w:rsidRPr="00902D1A">
              <w:t>2</w:t>
            </w:r>
            <w:r w:rsidR="00287C4F">
              <w:t>1</w:t>
            </w:r>
            <w:r w:rsidR="00D11686" w:rsidRPr="00902D1A">
              <w:t xml:space="preserve">. </w:t>
            </w:r>
            <w:r w:rsidR="00287C4F">
              <w:t>4</w:t>
            </w:r>
            <w:r w:rsidR="00D11686" w:rsidRPr="00902D1A">
              <w:t>. 2023</w:t>
            </w:r>
          </w:p>
        </w:tc>
      </w:tr>
      <w:tr w:rsidR="0082718B" w:rsidRPr="00902D1A" w14:paraId="35BCC5EA" w14:textId="77777777" w:rsidTr="00D11686">
        <w:trPr>
          <w:gridAfter w:val="2"/>
          <w:wAfter w:w="3072" w:type="dxa"/>
        </w:trPr>
        <w:tc>
          <w:tcPr>
            <w:tcW w:w="6096" w:type="dxa"/>
            <w:gridSpan w:val="2"/>
          </w:tcPr>
          <w:p w14:paraId="6EAE749E" w14:textId="77777777" w:rsidR="0082718B" w:rsidRPr="00902D1A" w:rsidRDefault="0082718B" w:rsidP="004028CD">
            <w:pPr>
              <w:pStyle w:val="Neotevilenodstavek"/>
              <w:spacing w:before="0" w:after="0" w:line="260" w:lineRule="exact"/>
              <w:jc w:val="left"/>
              <w:rPr>
                <w:sz w:val="20"/>
                <w:szCs w:val="20"/>
              </w:rPr>
            </w:pPr>
            <w:r w:rsidRPr="00902D1A">
              <w:rPr>
                <w:iCs/>
                <w:sz w:val="20"/>
                <w:szCs w:val="20"/>
              </w:rPr>
              <w:t>EVA (če se akt objavi v Uradnem listu RS)</w:t>
            </w:r>
          </w:p>
        </w:tc>
      </w:tr>
      <w:tr w:rsidR="0082718B" w:rsidRPr="00902D1A" w14:paraId="40132A8A" w14:textId="77777777" w:rsidTr="00D11686">
        <w:trPr>
          <w:gridAfter w:val="2"/>
          <w:wAfter w:w="3072" w:type="dxa"/>
        </w:trPr>
        <w:tc>
          <w:tcPr>
            <w:tcW w:w="6096" w:type="dxa"/>
            <w:gridSpan w:val="2"/>
          </w:tcPr>
          <w:p w14:paraId="260166DE" w14:textId="77777777" w:rsidR="0082718B" w:rsidRPr="00902D1A" w:rsidRDefault="0082718B" w:rsidP="004028CD">
            <w:pPr>
              <w:spacing w:after="0" w:line="260" w:lineRule="exact"/>
              <w:rPr>
                <w:rFonts w:ascii="Arial" w:hAnsi="Arial" w:cs="Arial"/>
                <w:sz w:val="20"/>
                <w:szCs w:val="20"/>
              </w:rPr>
            </w:pPr>
          </w:p>
          <w:p w14:paraId="1ED429B8" w14:textId="77777777" w:rsidR="0082718B" w:rsidRPr="00902D1A" w:rsidRDefault="0082718B" w:rsidP="004028CD">
            <w:pPr>
              <w:spacing w:after="0" w:line="260" w:lineRule="exact"/>
              <w:rPr>
                <w:rFonts w:ascii="Arial" w:hAnsi="Arial" w:cs="Arial"/>
                <w:b/>
                <w:sz w:val="20"/>
                <w:szCs w:val="20"/>
              </w:rPr>
            </w:pPr>
            <w:r w:rsidRPr="00902D1A">
              <w:rPr>
                <w:rFonts w:ascii="Arial" w:hAnsi="Arial" w:cs="Arial"/>
                <w:b/>
                <w:sz w:val="20"/>
                <w:szCs w:val="20"/>
              </w:rPr>
              <w:t>GENERALNI SEKRETARIAT VLADE REPUBLIKE SLOVENIJE</w:t>
            </w:r>
          </w:p>
          <w:p w14:paraId="4C512DDE" w14:textId="77777777" w:rsidR="0082718B" w:rsidRPr="00902D1A" w:rsidRDefault="00931F2B" w:rsidP="004028CD">
            <w:pPr>
              <w:spacing w:after="0" w:line="260" w:lineRule="exact"/>
              <w:rPr>
                <w:rFonts w:ascii="Arial" w:hAnsi="Arial" w:cs="Arial"/>
                <w:b/>
                <w:sz w:val="20"/>
                <w:szCs w:val="20"/>
              </w:rPr>
            </w:pPr>
            <w:hyperlink r:id="rId9" w:history="1">
              <w:r w:rsidR="0082718B" w:rsidRPr="00902D1A">
                <w:rPr>
                  <w:rStyle w:val="Hiperpovezava"/>
                  <w:rFonts w:ascii="Arial" w:hAnsi="Arial" w:cs="Arial"/>
                  <w:b/>
                  <w:sz w:val="20"/>
                  <w:szCs w:val="20"/>
                </w:rPr>
                <w:t>gp.gs@gov.si</w:t>
              </w:r>
            </w:hyperlink>
          </w:p>
          <w:p w14:paraId="61597610" w14:textId="77777777" w:rsidR="0082718B" w:rsidRPr="00902D1A" w:rsidRDefault="0082718B" w:rsidP="004028CD">
            <w:pPr>
              <w:spacing w:after="0" w:line="260" w:lineRule="exact"/>
              <w:rPr>
                <w:rFonts w:ascii="Arial" w:hAnsi="Arial" w:cs="Arial"/>
                <w:sz w:val="20"/>
                <w:szCs w:val="20"/>
              </w:rPr>
            </w:pPr>
          </w:p>
        </w:tc>
      </w:tr>
      <w:tr w:rsidR="0082718B" w:rsidRPr="00902D1A" w14:paraId="3BA34531" w14:textId="77777777" w:rsidTr="00D11686">
        <w:tc>
          <w:tcPr>
            <w:tcW w:w="9168" w:type="dxa"/>
            <w:gridSpan w:val="4"/>
          </w:tcPr>
          <w:p w14:paraId="3A53CB19" w14:textId="77777777" w:rsidR="0082718B" w:rsidRPr="00902D1A" w:rsidRDefault="0082718B" w:rsidP="004028CD">
            <w:pPr>
              <w:pStyle w:val="Naslovpredpisa"/>
              <w:spacing w:before="0" w:after="0" w:line="260" w:lineRule="exact"/>
              <w:jc w:val="both"/>
              <w:rPr>
                <w:sz w:val="20"/>
                <w:szCs w:val="20"/>
              </w:rPr>
            </w:pPr>
            <w:r w:rsidRPr="00902D1A">
              <w:rPr>
                <w:sz w:val="20"/>
                <w:szCs w:val="20"/>
              </w:rPr>
              <w:t>ZADEVA: Letni načrt za financiranje in sofinanciranje investicij v športno infrastrukturo za leto 2023 - predlog za obravnavo</w:t>
            </w:r>
          </w:p>
        </w:tc>
      </w:tr>
      <w:tr w:rsidR="0082718B" w:rsidRPr="00902D1A" w14:paraId="454E6881" w14:textId="77777777" w:rsidTr="00D11686">
        <w:tc>
          <w:tcPr>
            <w:tcW w:w="9168" w:type="dxa"/>
            <w:gridSpan w:val="4"/>
          </w:tcPr>
          <w:p w14:paraId="01A22ABE" w14:textId="77777777" w:rsidR="0082718B" w:rsidRPr="00902D1A" w:rsidRDefault="0082718B" w:rsidP="004028CD">
            <w:pPr>
              <w:pStyle w:val="Poglavje"/>
              <w:spacing w:before="0" w:after="0" w:line="276" w:lineRule="auto"/>
              <w:jc w:val="left"/>
              <w:rPr>
                <w:sz w:val="20"/>
                <w:szCs w:val="20"/>
              </w:rPr>
            </w:pPr>
            <w:r w:rsidRPr="00902D1A">
              <w:rPr>
                <w:sz w:val="20"/>
                <w:szCs w:val="20"/>
              </w:rPr>
              <w:t>1. Predlog sklepov vlade:</w:t>
            </w:r>
          </w:p>
        </w:tc>
      </w:tr>
      <w:tr w:rsidR="0082718B" w:rsidRPr="00902D1A" w14:paraId="54744235" w14:textId="77777777" w:rsidTr="00D11686">
        <w:tc>
          <w:tcPr>
            <w:tcW w:w="9168" w:type="dxa"/>
            <w:gridSpan w:val="4"/>
          </w:tcPr>
          <w:p w14:paraId="6C0C0084" w14:textId="51676C50" w:rsidR="0082718B" w:rsidRPr="00902D1A" w:rsidRDefault="0082718B" w:rsidP="004028CD">
            <w:pPr>
              <w:pStyle w:val="Neotevilenodstavek"/>
              <w:spacing w:line="276" w:lineRule="auto"/>
              <w:rPr>
                <w:iCs/>
                <w:sz w:val="20"/>
                <w:szCs w:val="20"/>
              </w:rPr>
            </w:pPr>
            <w:r w:rsidRPr="00902D1A">
              <w:rPr>
                <w:iCs/>
                <w:sz w:val="20"/>
                <w:szCs w:val="20"/>
              </w:rPr>
              <w:t xml:space="preserve">Na podlagi </w:t>
            </w:r>
            <w:r w:rsidR="00D2374A">
              <w:rPr>
                <w:iCs/>
                <w:sz w:val="20"/>
                <w:szCs w:val="20"/>
              </w:rPr>
              <w:t xml:space="preserve">šestega odstavka </w:t>
            </w:r>
            <w:r w:rsidRPr="00902D1A">
              <w:rPr>
                <w:iCs/>
                <w:sz w:val="20"/>
                <w:szCs w:val="20"/>
              </w:rPr>
              <w:t xml:space="preserve">21. člena Zakona o Vladi Republike Slovenije (Uradni list RS, št. 24/05 – uradno prečiščeno besedilo, 109/08, 38/10 – ZUKN, 8/12, </w:t>
            </w:r>
            <w:r w:rsidR="00140DBB" w:rsidRPr="00902D1A">
              <w:rPr>
                <w:iCs/>
                <w:sz w:val="20"/>
                <w:szCs w:val="20"/>
              </w:rPr>
              <w:t>21/13, 47/13 – ZGDU-1G, 65/14,</w:t>
            </w:r>
            <w:r w:rsidRPr="00902D1A">
              <w:rPr>
                <w:iCs/>
                <w:sz w:val="20"/>
                <w:szCs w:val="20"/>
              </w:rPr>
              <w:t xml:space="preserve"> 55/17</w:t>
            </w:r>
            <w:r w:rsidR="00140DBB" w:rsidRPr="00902D1A">
              <w:rPr>
                <w:iCs/>
                <w:sz w:val="20"/>
                <w:szCs w:val="20"/>
              </w:rPr>
              <w:t xml:space="preserve"> in 163/22</w:t>
            </w:r>
            <w:r w:rsidRPr="00902D1A">
              <w:rPr>
                <w:iCs/>
                <w:sz w:val="20"/>
                <w:szCs w:val="20"/>
              </w:rPr>
              <w:t xml:space="preserve">) in </w:t>
            </w:r>
            <w:r w:rsidR="00D2374A">
              <w:rPr>
                <w:iCs/>
                <w:sz w:val="20"/>
                <w:szCs w:val="20"/>
              </w:rPr>
              <w:t xml:space="preserve">prvega odstavka </w:t>
            </w:r>
            <w:r w:rsidRPr="00902D1A">
              <w:rPr>
                <w:iCs/>
                <w:sz w:val="20"/>
                <w:szCs w:val="20"/>
              </w:rPr>
              <w:t xml:space="preserve">3. člena Zakona o zagotavljanju </w:t>
            </w:r>
            <w:r w:rsidR="00140DBB" w:rsidRPr="00902D1A">
              <w:rPr>
                <w:iCs/>
                <w:sz w:val="20"/>
                <w:szCs w:val="20"/>
              </w:rPr>
              <w:t xml:space="preserve">finančnih </w:t>
            </w:r>
            <w:r w:rsidRPr="00902D1A">
              <w:rPr>
                <w:iCs/>
                <w:sz w:val="20"/>
                <w:szCs w:val="20"/>
              </w:rPr>
              <w:t xml:space="preserve">sredstev za investicije v </w:t>
            </w:r>
            <w:r w:rsidR="00140DBB" w:rsidRPr="00902D1A">
              <w:rPr>
                <w:iCs/>
                <w:sz w:val="20"/>
                <w:szCs w:val="20"/>
              </w:rPr>
              <w:t>športno infrastrukturo v Republiki Sloveniji v letih 2023 do 2027 (Uradni list RS, št. 54/22</w:t>
            </w:r>
            <w:r w:rsidRPr="00902D1A">
              <w:rPr>
                <w:iCs/>
                <w:sz w:val="20"/>
                <w:szCs w:val="20"/>
              </w:rPr>
              <w:t xml:space="preserve">) je </w:t>
            </w:r>
            <w:r w:rsidR="00D2374A">
              <w:rPr>
                <w:iCs/>
                <w:sz w:val="20"/>
                <w:szCs w:val="20"/>
              </w:rPr>
              <w:t>V</w:t>
            </w:r>
            <w:r w:rsidR="00D2374A" w:rsidRPr="00902D1A">
              <w:rPr>
                <w:iCs/>
                <w:sz w:val="20"/>
                <w:szCs w:val="20"/>
              </w:rPr>
              <w:t xml:space="preserve">lada </w:t>
            </w:r>
            <w:r w:rsidRPr="00902D1A">
              <w:rPr>
                <w:iCs/>
                <w:sz w:val="20"/>
                <w:szCs w:val="20"/>
              </w:rPr>
              <w:t>Republike Slovenije na</w:t>
            </w:r>
            <w:r w:rsidRPr="00902D1A">
              <w:rPr>
                <w:iCs/>
                <w:sz w:val="20"/>
                <w:szCs w:val="20"/>
                <w:u w:val="single"/>
              </w:rPr>
              <w:t xml:space="preserve"> ______</w:t>
            </w:r>
            <w:r w:rsidRPr="00902D1A">
              <w:rPr>
                <w:iCs/>
                <w:sz w:val="20"/>
                <w:szCs w:val="20"/>
              </w:rPr>
              <w:t xml:space="preserve"> seji dne </w:t>
            </w:r>
            <w:r w:rsidRPr="00902D1A">
              <w:rPr>
                <w:iCs/>
                <w:sz w:val="20"/>
                <w:szCs w:val="20"/>
                <w:u w:val="single"/>
              </w:rPr>
              <w:t xml:space="preserve">______ </w:t>
            </w:r>
            <w:r w:rsidRPr="00902D1A">
              <w:rPr>
                <w:iCs/>
                <w:sz w:val="20"/>
                <w:szCs w:val="20"/>
              </w:rPr>
              <w:t>sprejela</w:t>
            </w:r>
            <w:r w:rsidR="00223D0F">
              <w:rPr>
                <w:iCs/>
                <w:sz w:val="20"/>
                <w:szCs w:val="20"/>
              </w:rPr>
              <w:t xml:space="preserve"> naslednji </w:t>
            </w:r>
          </w:p>
          <w:p w14:paraId="237CC396" w14:textId="77777777" w:rsidR="0082718B" w:rsidRPr="00902D1A" w:rsidRDefault="0082718B" w:rsidP="004028CD">
            <w:pPr>
              <w:pStyle w:val="Neotevilenodstavek"/>
              <w:spacing w:before="0" w:after="0" w:line="276" w:lineRule="auto"/>
              <w:rPr>
                <w:iCs/>
                <w:sz w:val="20"/>
                <w:szCs w:val="20"/>
              </w:rPr>
            </w:pPr>
          </w:p>
          <w:p w14:paraId="0468203F" w14:textId="77777777" w:rsidR="0082718B" w:rsidRPr="00902D1A" w:rsidRDefault="0082718B" w:rsidP="004028CD">
            <w:pPr>
              <w:pStyle w:val="Neotevilenodstavek"/>
              <w:spacing w:before="0" w:after="0" w:line="276" w:lineRule="auto"/>
              <w:rPr>
                <w:iCs/>
                <w:sz w:val="20"/>
                <w:szCs w:val="20"/>
              </w:rPr>
            </w:pPr>
          </w:p>
          <w:p w14:paraId="29A9C0B1" w14:textId="77777777" w:rsidR="0082718B" w:rsidRPr="00902D1A" w:rsidRDefault="0082718B" w:rsidP="004028CD">
            <w:pPr>
              <w:pStyle w:val="Neotevilenodstavek"/>
              <w:spacing w:before="0" w:after="0" w:line="276" w:lineRule="auto"/>
              <w:jc w:val="center"/>
              <w:rPr>
                <w:iCs/>
                <w:sz w:val="20"/>
                <w:szCs w:val="20"/>
              </w:rPr>
            </w:pPr>
            <w:r w:rsidRPr="00902D1A">
              <w:rPr>
                <w:iCs/>
                <w:sz w:val="20"/>
                <w:szCs w:val="20"/>
              </w:rPr>
              <w:t>S K L E P</w:t>
            </w:r>
          </w:p>
          <w:p w14:paraId="70521BCB" w14:textId="77777777" w:rsidR="0082718B" w:rsidRPr="00902D1A" w:rsidRDefault="0082718B" w:rsidP="004028CD">
            <w:pPr>
              <w:pStyle w:val="Neotevilenodstavek"/>
              <w:spacing w:before="0" w:after="0" w:line="276" w:lineRule="auto"/>
              <w:jc w:val="center"/>
              <w:rPr>
                <w:iCs/>
                <w:sz w:val="20"/>
                <w:szCs w:val="20"/>
              </w:rPr>
            </w:pPr>
          </w:p>
          <w:p w14:paraId="19011E41" w14:textId="007F7261" w:rsidR="0082718B" w:rsidRPr="00902D1A" w:rsidRDefault="0082718B" w:rsidP="004028CD">
            <w:pPr>
              <w:spacing w:after="0"/>
              <w:jc w:val="both"/>
              <w:rPr>
                <w:rFonts w:ascii="Arial" w:eastAsia="Times New Roman" w:hAnsi="Arial" w:cs="Arial"/>
                <w:b/>
                <w:bCs/>
                <w:sz w:val="20"/>
                <w:szCs w:val="20"/>
              </w:rPr>
            </w:pPr>
            <w:r w:rsidRPr="00902D1A">
              <w:rPr>
                <w:rFonts w:ascii="Arial" w:eastAsia="Times New Roman" w:hAnsi="Arial" w:cs="Arial"/>
                <w:bCs/>
                <w:sz w:val="20"/>
                <w:szCs w:val="20"/>
              </w:rPr>
              <w:t xml:space="preserve">Vlada Republike Slovenije je sprejela Letni načrt </w:t>
            </w:r>
            <w:r w:rsidR="00140DBB" w:rsidRPr="00902D1A">
              <w:rPr>
                <w:rFonts w:ascii="Arial" w:eastAsia="Times New Roman" w:hAnsi="Arial" w:cs="Arial"/>
                <w:bCs/>
                <w:sz w:val="20"/>
                <w:szCs w:val="20"/>
              </w:rPr>
              <w:t>za financiranje in sofinanciranje investicij v športno infrastrukturo</w:t>
            </w:r>
            <w:r w:rsidRPr="00902D1A">
              <w:rPr>
                <w:rFonts w:ascii="Arial" w:eastAsia="Times New Roman" w:hAnsi="Arial" w:cs="Arial"/>
                <w:bCs/>
                <w:sz w:val="20"/>
                <w:szCs w:val="20"/>
              </w:rPr>
              <w:t xml:space="preserve"> </w:t>
            </w:r>
            <w:r w:rsidR="00223D0F">
              <w:rPr>
                <w:rFonts w:ascii="Arial" w:eastAsia="Times New Roman" w:hAnsi="Arial" w:cs="Arial"/>
                <w:bCs/>
                <w:sz w:val="20"/>
                <w:szCs w:val="20"/>
              </w:rPr>
              <w:t>za leto 2023.</w:t>
            </w:r>
          </w:p>
          <w:p w14:paraId="5AF25F7B" w14:textId="77777777" w:rsidR="0082718B" w:rsidRPr="00902D1A" w:rsidRDefault="0082718B" w:rsidP="004028CD">
            <w:pPr>
              <w:pStyle w:val="Neotevilenodstavek"/>
              <w:spacing w:before="0" w:after="0" w:line="276" w:lineRule="auto"/>
              <w:rPr>
                <w:iCs/>
                <w:sz w:val="20"/>
                <w:szCs w:val="20"/>
              </w:rPr>
            </w:pPr>
          </w:p>
          <w:p w14:paraId="1F45D08C" w14:textId="77777777" w:rsidR="0082718B" w:rsidRPr="00902D1A" w:rsidRDefault="0082718B" w:rsidP="004028CD">
            <w:pPr>
              <w:pStyle w:val="Neotevilenodstavek"/>
              <w:spacing w:before="0" w:after="0" w:line="276" w:lineRule="auto"/>
              <w:rPr>
                <w:iCs/>
                <w:sz w:val="20"/>
                <w:szCs w:val="20"/>
              </w:rPr>
            </w:pPr>
          </w:p>
          <w:p w14:paraId="545E3CB0" w14:textId="77777777" w:rsidR="0082718B" w:rsidRPr="00902D1A" w:rsidRDefault="0082718B" w:rsidP="004028CD">
            <w:pPr>
              <w:pStyle w:val="Neotevilenodstavek"/>
              <w:spacing w:before="0" w:after="0" w:line="276" w:lineRule="auto"/>
              <w:rPr>
                <w:iCs/>
                <w:sz w:val="20"/>
                <w:szCs w:val="20"/>
              </w:rPr>
            </w:pPr>
          </w:p>
          <w:p w14:paraId="3E4AFDC2" w14:textId="77777777" w:rsidR="0082718B" w:rsidRPr="00902D1A" w:rsidRDefault="0082718B" w:rsidP="004028CD">
            <w:pPr>
              <w:pStyle w:val="Neotevilenodstavek"/>
              <w:spacing w:before="0" w:line="276" w:lineRule="auto"/>
              <w:rPr>
                <w:iCs/>
                <w:sz w:val="20"/>
                <w:szCs w:val="20"/>
              </w:rPr>
            </w:pPr>
            <w:r w:rsidRPr="00902D1A">
              <w:rPr>
                <w:iCs/>
                <w:sz w:val="20"/>
                <w:szCs w:val="20"/>
              </w:rPr>
              <w:t xml:space="preserve">                                                                                         </w:t>
            </w:r>
            <w:r w:rsidR="00973854" w:rsidRPr="00902D1A">
              <w:rPr>
                <w:iCs/>
                <w:sz w:val="20"/>
                <w:szCs w:val="20"/>
              </w:rPr>
              <w:t xml:space="preserve">      Barbara Kolenko </w:t>
            </w:r>
            <w:proofErr w:type="spellStart"/>
            <w:r w:rsidR="00973854" w:rsidRPr="00902D1A">
              <w:rPr>
                <w:iCs/>
                <w:sz w:val="20"/>
                <w:szCs w:val="20"/>
              </w:rPr>
              <w:t>Helbl</w:t>
            </w:r>
            <w:proofErr w:type="spellEnd"/>
          </w:p>
          <w:p w14:paraId="5DF5E2CD" w14:textId="3F685A7F" w:rsidR="0082718B" w:rsidRPr="00902D1A" w:rsidRDefault="0082718B" w:rsidP="004028CD">
            <w:pPr>
              <w:pStyle w:val="Neotevilenodstavek"/>
              <w:spacing w:before="0" w:line="276" w:lineRule="auto"/>
              <w:rPr>
                <w:iCs/>
                <w:sz w:val="20"/>
                <w:szCs w:val="20"/>
              </w:rPr>
            </w:pPr>
            <w:r w:rsidRPr="00902D1A">
              <w:rPr>
                <w:iCs/>
                <w:sz w:val="20"/>
                <w:szCs w:val="20"/>
              </w:rPr>
              <w:t xml:space="preserve">                                                                                  </w:t>
            </w:r>
            <w:r w:rsidR="00973854" w:rsidRPr="00902D1A">
              <w:rPr>
                <w:iCs/>
                <w:sz w:val="20"/>
                <w:szCs w:val="20"/>
              </w:rPr>
              <w:t xml:space="preserve">         GENERALNA SEKRETARKA</w:t>
            </w:r>
          </w:p>
          <w:p w14:paraId="4D6DC2C5" w14:textId="77777777" w:rsidR="006D2EE7" w:rsidRDefault="006D2EE7" w:rsidP="006D2EE7">
            <w:pPr>
              <w:pStyle w:val="podpisi"/>
              <w:tabs>
                <w:tab w:val="clear" w:pos="3402"/>
              </w:tabs>
              <w:jc w:val="both"/>
              <w:rPr>
                <w:rFonts w:cs="Arial"/>
                <w:szCs w:val="20"/>
                <w:lang w:val="sl-SI"/>
              </w:rPr>
            </w:pPr>
          </w:p>
          <w:p w14:paraId="52927B3F" w14:textId="6EABED37" w:rsidR="0082718B" w:rsidRPr="00902D1A" w:rsidRDefault="0082718B" w:rsidP="004028CD">
            <w:pPr>
              <w:pStyle w:val="Neotevilenodstavek"/>
              <w:spacing w:before="0" w:after="0" w:line="276" w:lineRule="auto"/>
              <w:rPr>
                <w:iCs/>
                <w:sz w:val="20"/>
                <w:szCs w:val="20"/>
              </w:rPr>
            </w:pPr>
            <w:r w:rsidRPr="00902D1A">
              <w:rPr>
                <w:iCs/>
                <w:sz w:val="20"/>
                <w:szCs w:val="20"/>
              </w:rPr>
              <w:t>Sklep prejme</w:t>
            </w:r>
            <w:r w:rsidR="00203522">
              <w:rPr>
                <w:iCs/>
                <w:sz w:val="20"/>
                <w:szCs w:val="20"/>
              </w:rPr>
              <w:t>jo</w:t>
            </w:r>
            <w:r w:rsidRPr="00902D1A">
              <w:rPr>
                <w:iCs/>
                <w:sz w:val="20"/>
                <w:szCs w:val="20"/>
              </w:rPr>
              <w:t>:</w:t>
            </w:r>
          </w:p>
          <w:p w14:paraId="6FE4B55D" w14:textId="30CE6112" w:rsidR="003C0CA1" w:rsidRDefault="003C0CA1" w:rsidP="00B96859">
            <w:pPr>
              <w:pStyle w:val="Neotevilenodstavek"/>
              <w:numPr>
                <w:ilvl w:val="0"/>
                <w:numId w:val="13"/>
              </w:numPr>
              <w:spacing w:after="0"/>
              <w:rPr>
                <w:iCs/>
                <w:sz w:val="20"/>
                <w:szCs w:val="20"/>
              </w:rPr>
            </w:pPr>
            <w:r w:rsidRPr="003C0CA1">
              <w:rPr>
                <w:iCs/>
                <w:sz w:val="20"/>
                <w:szCs w:val="20"/>
              </w:rPr>
              <w:t>Ministrstvo za gospodarstvo, turizem in šport</w:t>
            </w:r>
          </w:p>
          <w:p w14:paraId="747ECA74" w14:textId="1092EEED" w:rsidR="003C0CA1" w:rsidRPr="003C0CA1" w:rsidRDefault="003C0CA1" w:rsidP="00B96859">
            <w:pPr>
              <w:pStyle w:val="Neotevilenodstavek"/>
              <w:numPr>
                <w:ilvl w:val="0"/>
                <w:numId w:val="13"/>
              </w:numPr>
              <w:spacing w:after="0"/>
              <w:rPr>
                <w:iCs/>
                <w:sz w:val="20"/>
                <w:szCs w:val="20"/>
              </w:rPr>
            </w:pPr>
            <w:r w:rsidRPr="003C0CA1">
              <w:rPr>
                <w:iCs/>
                <w:sz w:val="20"/>
                <w:szCs w:val="20"/>
              </w:rPr>
              <w:t>Ministrstvo za finance</w:t>
            </w:r>
          </w:p>
          <w:p w14:paraId="7FD2C8F4" w14:textId="67B1A447" w:rsidR="003C0CA1" w:rsidRPr="00203522" w:rsidRDefault="003C0CA1" w:rsidP="00B96859">
            <w:pPr>
              <w:pStyle w:val="Neotevilenodstavek"/>
              <w:numPr>
                <w:ilvl w:val="0"/>
                <w:numId w:val="13"/>
              </w:numPr>
              <w:spacing w:after="0"/>
              <w:rPr>
                <w:iCs/>
                <w:sz w:val="20"/>
                <w:szCs w:val="20"/>
              </w:rPr>
            </w:pPr>
            <w:r w:rsidRPr="003C0CA1">
              <w:rPr>
                <w:iCs/>
                <w:sz w:val="20"/>
                <w:szCs w:val="20"/>
              </w:rPr>
              <w:t>Služba Vlade Republike Slovenije za zakonodajo</w:t>
            </w:r>
          </w:p>
        </w:tc>
      </w:tr>
      <w:tr w:rsidR="0082718B" w:rsidRPr="00902D1A" w14:paraId="6C965ACC" w14:textId="77777777" w:rsidTr="00D11686">
        <w:tc>
          <w:tcPr>
            <w:tcW w:w="9168" w:type="dxa"/>
            <w:gridSpan w:val="4"/>
          </w:tcPr>
          <w:p w14:paraId="0B1CD7FA" w14:textId="77777777" w:rsidR="0082718B" w:rsidRPr="00902D1A" w:rsidRDefault="0082718B" w:rsidP="004028CD">
            <w:pPr>
              <w:pStyle w:val="Neotevilenodstavek"/>
              <w:spacing w:before="0" w:after="0" w:line="276" w:lineRule="auto"/>
              <w:rPr>
                <w:b/>
                <w:iCs/>
                <w:sz w:val="20"/>
                <w:szCs w:val="20"/>
              </w:rPr>
            </w:pPr>
            <w:r w:rsidRPr="00902D1A">
              <w:rPr>
                <w:b/>
                <w:sz w:val="20"/>
                <w:szCs w:val="20"/>
              </w:rPr>
              <w:t>2. Predlog za obravnavo predloga zakona po nujnem ali skrajšanem postopku v državnem zboru z obrazložitvijo razlogov:</w:t>
            </w:r>
          </w:p>
        </w:tc>
      </w:tr>
      <w:tr w:rsidR="0082718B" w:rsidRPr="00902D1A" w14:paraId="599EC83D" w14:textId="77777777" w:rsidTr="00D11686">
        <w:tc>
          <w:tcPr>
            <w:tcW w:w="9168" w:type="dxa"/>
            <w:gridSpan w:val="4"/>
          </w:tcPr>
          <w:p w14:paraId="5F26412A" w14:textId="77777777" w:rsidR="0082718B" w:rsidRPr="00902D1A" w:rsidRDefault="0082718B" w:rsidP="004028CD">
            <w:pPr>
              <w:pStyle w:val="Neotevilenodstavek"/>
              <w:spacing w:before="0" w:after="0" w:line="276" w:lineRule="auto"/>
              <w:rPr>
                <w:iCs/>
                <w:sz w:val="20"/>
                <w:szCs w:val="20"/>
              </w:rPr>
            </w:pPr>
            <w:r w:rsidRPr="00902D1A">
              <w:rPr>
                <w:iCs/>
                <w:sz w:val="20"/>
                <w:szCs w:val="20"/>
              </w:rPr>
              <w:t>/</w:t>
            </w:r>
          </w:p>
        </w:tc>
      </w:tr>
      <w:tr w:rsidR="0082718B" w:rsidRPr="00902D1A" w14:paraId="08FC528A" w14:textId="77777777" w:rsidTr="00D11686">
        <w:tc>
          <w:tcPr>
            <w:tcW w:w="9168" w:type="dxa"/>
            <w:gridSpan w:val="4"/>
          </w:tcPr>
          <w:p w14:paraId="3B74C026" w14:textId="77777777" w:rsidR="0082718B" w:rsidRPr="00902D1A" w:rsidRDefault="0082718B" w:rsidP="004028CD">
            <w:pPr>
              <w:pStyle w:val="Neotevilenodstavek"/>
              <w:spacing w:before="0" w:after="0" w:line="276" w:lineRule="auto"/>
              <w:rPr>
                <w:b/>
                <w:iCs/>
                <w:sz w:val="20"/>
                <w:szCs w:val="20"/>
              </w:rPr>
            </w:pPr>
            <w:r w:rsidRPr="00902D1A">
              <w:rPr>
                <w:b/>
                <w:sz w:val="20"/>
                <w:szCs w:val="20"/>
              </w:rPr>
              <w:t>3.a Osebe, odgovorne za strokovno pripravo in usklajenost gradiva:</w:t>
            </w:r>
          </w:p>
        </w:tc>
      </w:tr>
      <w:tr w:rsidR="0082718B" w:rsidRPr="00902D1A" w14:paraId="629F707A" w14:textId="77777777" w:rsidTr="00D11686">
        <w:tc>
          <w:tcPr>
            <w:tcW w:w="9168" w:type="dxa"/>
            <w:gridSpan w:val="4"/>
          </w:tcPr>
          <w:p w14:paraId="1F94785C" w14:textId="54B855AF" w:rsidR="007C4B79" w:rsidRPr="007C4B79" w:rsidRDefault="007C4B79" w:rsidP="007C4B79">
            <w:pPr>
              <w:pStyle w:val="Neotevilenodstavek"/>
              <w:numPr>
                <w:ilvl w:val="0"/>
                <w:numId w:val="8"/>
              </w:numPr>
              <w:spacing w:after="0"/>
              <w:rPr>
                <w:iCs/>
                <w:sz w:val="20"/>
                <w:szCs w:val="20"/>
              </w:rPr>
            </w:pPr>
            <w:r w:rsidRPr="007C4B79">
              <w:rPr>
                <w:iCs/>
                <w:sz w:val="20"/>
                <w:szCs w:val="20"/>
              </w:rPr>
              <w:t>Matjaž Han, minister za gospodarstvo, turizem in šport</w:t>
            </w:r>
          </w:p>
          <w:p w14:paraId="1DDA345F" w14:textId="77777777" w:rsidR="007C4B79" w:rsidRPr="007C4B79" w:rsidRDefault="007C4B79" w:rsidP="007C4B79">
            <w:pPr>
              <w:pStyle w:val="Neotevilenodstavek"/>
              <w:numPr>
                <w:ilvl w:val="0"/>
                <w:numId w:val="8"/>
              </w:numPr>
              <w:spacing w:after="0"/>
              <w:rPr>
                <w:iCs/>
                <w:sz w:val="20"/>
                <w:szCs w:val="20"/>
              </w:rPr>
            </w:pPr>
            <w:r w:rsidRPr="007C4B79">
              <w:rPr>
                <w:iCs/>
                <w:sz w:val="20"/>
                <w:szCs w:val="20"/>
              </w:rPr>
              <w:t>mag. Dejan Židan, državni sekretar, pristojen za lesarstvo, šport in notranji trg, MGTŠ</w:t>
            </w:r>
          </w:p>
          <w:p w14:paraId="5717D6E9" w14:textId="22A305FD" w:rsidR="007C4B79" w:rsidRPr="007C4B79" w:rsidRDefault="00DF30DE" w:rsidP="007C4B79">
            <w:pPr>
              <w:pStyle w:val="Neotevilenodstavek"/>
              <w:numPr>
                <w:ilvl w:val="0"/>
                <w:numId w:val="8"/>
              </w:numPr>
              <w:spacing w:after="0"/>
              <w:rPr>
                <w:iCs/>
                <w:sz w:val="20"/>
                <w:szCs w:val="20"/>
              </w:rPr>
            </w:pPr>
            <w:r>
              <w:rPr>
                <w:iCs/>
                <w:sz w:val="20"/>
                <w:szCs w:val="20"/>
              </w:rPr>
              <w:t>mag</w:t>
            </w:r>
            <w:r w:rsidR="007C4B79" w:rsidRPr="007C4B79">
              <w:rPr>
                <w:iCs/>
                <w:sz w:val="20"/>
                <w:szCs w:val="20"/>
              </w:rPr>
              <w:t xml:space="preserve">. </w:t>
            </w:r>
            <w:r>
              <w:rPr>
                <w:iCs/>
                <w:sz w:val="20"/>
                <w:szCs w:val="20"/>
              </w:rPr>
              <w:t>Dejan</w:t>
            </w:r>
            <w:r w:rsidR="007C4B79" w:rsidRPr="007C4B79">
              <w:rPr>
                <w:iCs/>
                <w:sz w:val="20"/>
                <w:szCs w:val="20"/>
              </w:rPr>
              <w:t xml:space="preserve"> </w:t>
            </w:r>
            <w:proofErr w:type="spellStart"/>
            <w:r>
              <w:rPr>
                <w:iCs/>
                <w:sz w:val="20"/>
                <w:szCs w:val="20"/>
              </w:rPr>
              <w:t>Plastovski</w:t>
            </w:r>
            <w:proofErr w:type="spellEnd"/>
            <w:r w:rsidR="007C4B79" w:rsidRPr="007C4B79">
              <w:rPr>
                <w:iCs/>
                <w:sz w:val="20"/>
                <w:szCs w:val="20"/>
              </w:rPr>
              <w:t>, v.</w:t>
            </w:r>
            <w:r w:rsidR="00383CDA">
              <w:rPr>
                <w:iCs/>
                <w:sz w:val="20"/>
                <w:szCs w:val="20"/>
              </w:rPr>
              <w:t xml:space="preserve"> </w:t>
            </w:r>
            <w:r w:rsidR="007C4B79" w:rsidRPr="007C4B79">
              <w:rPr>
                <w:iCs/>
                <w:sz w:val="20"/>
                <w:szCs w:val="20"/>
              </w:rPr>
              <w:t>d. generalne</w:t>
            </w:r>
            <w:r>
              <w:rPr>
                <w:iCs/>
                <w:sz w:val="20"/>
                <w:szCs w:val="20"/>
              </w:rPr>
              <w:t>ga</w:t>
            </w:r>
            <w:r w:rsidR="007C4B79" w:rsidRPr="007C4B79">
              <w:rPr>
                <w:iCs/>
                <w:sz w:val="20"/>
                <w:szCs w:val="20"/>
              </w:rPr>
              <w:t xml:space="preserve"> </w:t>
            </w:r>
            <w:r>
              <w:rPr>
                <w:iCs/>
                <w:sz w:val="20"/>
                <w:szCs w:val="20"/>
              </w:rPr>
              <w:t>direktorja</w:t>
            </w:r>
            <w:r w:rsidR="007C4B79" w:rsidRPr="007C4B79">
              <w:rPr>
                <w:iCs/>
                <w:sz w:val="20"/>
                <w:szCs w:val="20"/>
              </w:rPr>
              <w:t xml:space="preserve"> Direktorata za šport, MGTŠ</w:t>
            </w:r>
          </w:p>
          <w:p w14:paraId="722DD05D" w14:textId="24F83021" w:rsidR="0082718B" w:rsidRPr="007C4B79" w:rsidRDefault="007C4B79" w:rsidP="00203522">
            <w:pPr>
              <w:pStyle w:val="Neotevilenodstavek"/>
              <w:numPr>
                <w:ilvl w:val="0"/>
                <w:numId w:val="8"/>
              </w:numPr>
              <w:spacing w:before="0" w:after="0" w:line="276" w:lineRule="auto"/>
              <w:rPr>
                <w:iCs/>
                <w:sz w:val="20"/>
                <w:szCs w:val="20"/>
              </w:rPr>
            </w:pPr>
            <w:r w:rsidRPr="007C4B79">
              <w:rPr>
                <w:iCs/>
                <w:sz w:val="20"/>
                <w:szCs w:val="20"/>
              </w:rPr>
              <w:t>Petra Tramte, vodja sektorja za razvoj športa, Direktorat za šport, MGTŠ</w:t>
            </w:r>
          </w:p>
        </w:tc>
      </w:tr>
      <w:tr w:rsidR="0082718B" w:rsidRPr="00902D1A" w14:paraId="4A613427" w14:textId="77777777" w:rsidTr="00D11686">
        <w:tc>
          <w:tcPr>
            <w:tcW w:w="9168" w:type="dxa"/>
            <w:gridSpan w:val="4"/>
          </w:tcPr>
          <w:p w14:paraId="19AAD95B" w14:textId="77777777" w:rsidR="0082718B" w:rsidRPr="00902D1A" w:rsidRDefault="0082718B" w:rsidP="004028CD">
            <w:pPr>
              <w:pStyle w:val="Neotevilenodstavek"/>
              <w:spacing w:before="0" w:after="0" w:line="276" w:lineRule="auto"/>
              <w:rPr>
                <w:b/>
                <w:iCs/>
                <w:sz w:val="20"/>
                <w:szCs w:val="20"/>
              </w:rPr>
            </w:pPr>
            <w:r w:rsidRPr="00902D1A">
              <w:rPr>
                <w:b/>
                <w:iCs/>
                <w:sz w:val="20"/>
                <w:szCs w:val="20"/>
              </w:rPr>
              <w:t xml:space="preserve">3.b Zunanji strokovnjaki, ki so </w:t>
            </w:r>
            <w:r w:rsidRPr="00902D1A">
              <w:rPr>
                <w:b/>
                <w:sz w:val="20"/>
                <w:szCs w:val="20"/>
              </w:rPr>
              <w:t>sodelovali pri pripravi dela ali celotnega gradiva:</w:t>
            </w:r>
          </w:p>
        </w:tc>
      </w:tr>
      <w:tr w:rsidR="0082718B" w:rsidRPr="00902D1A" w14:paraId="2B1C71DE" w14:textId="77777777" w:rsidTr="00D11686">
        <w:tc>
          <w:tcPr>
            <w:tcW w:w="9168" w:type="dxa"/>
            <w:gridSpan w:val="4"/>
          </w:tcPr>
          <w:p w14:paraId="0E1A8993" w14:textId="77777777" w:rsidR="0082718B" w:rsidRPr="00902D1A" w:rsidRDefault="0082718B" w:rsidP="004028CD">
            <w:pPr>
              <w:pStyle w:val="Neotevilenodstavek"/>
              <w:spacing w:before="0" w:after="0" w:line="276" w:lineRule="auto"/>
              <w:rPr>
                <w:iCs/>
                <w:sz w:val="20"/>
                <w:szCs w:val="20"/>
              </w:rPr>
            </w:pPr>
            <w:r w:rsidRPr="00902D1A">
              <w:rPr>
                <w:iCs/>
                <w:sz w:val="20"/>
                <w:szCs w:val="20"/>
              </w:rPr>
              <w:t>/</w:t>
            </w:r>
          </w:p>
        </w:tc>
      </w:tr>
      <w:tr w:rsidR="0082718B" w:rsidRPr="00902D1A" w14:paraId="7A0DB7FA" w14:textId="77777777" w:rsidTr="00D11686">
        <w:tc>
          <w:tcPr>
            <w:tcW w:w="9168" w:type="dxa"/>
            <w:gridSpan w:val="4"/>
          </w:tcPr>
          <w:p w14:paraId="7D492497" w14:textId="77777777" w:rsidR="0082718B" w:rsidRPr="00902D1A" w:rsidRDefault="0082718B" w:rsidP="004028CD">
            <w:pPr>
              <w:pStyle w:val="Neotevilenodstavek"/>
              <w:spacing w:before="0" w:after="0" w:line="276" w:lineRule="auto"/>
              <w:rPr>
                <w:b/>
                <w:iCs/>
                <w:sz w:val="20"/>
                <w:szCs w:val="20"/>
              </w:rPr>
            </w:pPr>
            <w:r w:rsidRPr="00902D1A">
              <w:rPr>
                <w:b/>
                <w:sz w:val="20"/>
                <w:szCs w:val="20"/>
              </w:rPr>
              <w:t>4. Predstavniki vlade, ki bodo sodelovali pri delu državnega zbora:</w:t>
            </w:r>
          </w:p>
        </w:tc>
      </w:tr>
      <w:tr w:rsidR="0082718B" w:rsidRPr="00902D1A" w14:paraId="7734AA33" w14:textId="77777777" w:rsidTr="00D11686">
        <w:tc>
          <w:tcPr>
            <w:tcW w:w="9168" w:type="dxa"/>
            <w:gridSpan w:val="4"/>
          </w:tcPr>
          <w:p w14:paraId="7B57ED39" w14:textId="77777777" w:rsidR="0082718B" w:rsidRPr="00902D1A" w:rsidRDefault="0082718B" w:rsidP="004028CD">
            <w:pPr>
              <w:pStyle w:val="Neotevilenodstavek"/>
              <w:spacing w:before="0" w:after="0" w:line="276" w:lineRule="auto"/>
              <w:rPr>
                <w:b/>
                <w:sz w:val="20"/>
                <w:szCs w:val="20"/>
              </w:rPr>
            </w:pPr>
            <w:r w:rsidRPr="00902D1A">
              <w:rPr>
                <w:iCs/>
                <w:sz w:val="20"/>
                <w:szCs w:val="20"/>
              </w:rPr>
              <w:t>/</w:t>
            </w:r>
          </w:p>
        </w:tc>
      </w:tr>
      <w:tr w:rsidR="0082718B" w:rsidRPr="00902D1A" w14:paraId="5220E293" w14:textId="77777777" w:rsidTr="00D11686">
        <w:tc>
          <w:tcPr>
            <w:tcW w:w="9168" w:type="dxa"/>
            <w:gridSpan w:val="4"/>
          </w:tcPr>
          <w:p w14:paraId="3A726887" w14:textId="77777777" w:rsidR="0082718B" w:rsidRPr="00902D1A" w:rsidRDefault="0082718B" w:rsidP="004028CD">
            <w:pPr>
              <w:pStyle w:val="Oddelek"/>
              <w:numPr>
                <w:ilvl w:val="0"/>
                <w:numId w:val="0"/>
              </w:numPr>
              <w:spacing w:before="0" w:after="0" w:line="276" w:lineRule="auto"/>
              <w:jc w:val="left"/>
              <w:rPr>
                <w:sz w:val="20"/>
                <w:szCs w:val="20"/>
              </w:rPr>
            </w:pPr>
            <w:r w:rsidRPr="00902D1A">
              <w:rPr>
                <w:sz w:val="20"/>
                <w:szCs w:val="20"/>
              </w:rPr>
              <w:t>5. Kratek povzetek gradiva:</w:t>
            </w:r>
          </w:p>
        </w:tc>
      </w:tr>
      <w:tr w:rsidR="0082718B" w:rsidRPr="00902D1A" w14:paraId="083A4403" w14:textId="77777777" w:rsidTr="00D11686">
        <w:tc>
          <w:tcPr>
            <w:tcW w:w="9168" w:type="dxa"/>
            <w:gridSpan w:val="4"/>
          </w:tcPr>
          <w:p w14:paraId="149BF653" w14:textId="77777777" w:rsidR="002325A3" w:rsidRPr="0090278C" w:rsidRDefault="002325A3" w:rsidP="002325A3">
            <w:pPr>
              <w:jc w:val="both"/>
              <w:rPr>
                <w:rFonts w:ascii="Arial" w:hAnsi="Arial" w:cs="Arial"/>
                <w:sz w:val="20"/>
                <w:szCs w:val="20"/>
              </w:rPr>
            </w:pPr>
            <w:r>
              <w:rPr>
                <w:rFonts w:ascii="Arial" w:hAnsi="Arial" w:cs="Arial"/>
                <w:sz w:val="20"/>
                <w:szCs w:val="20"/>
              </w:rPr>
              <w:lastRenderedPageBreak/>
              <w:t>Z</w:t>
            </w:r>
            <w:r w:rsidRPr="0090278C">
              <w:rPr>
                <w:rFonts w:ascii="Arial" w:hAnsi="Arial" w:cs="Arial"/>
                <w:sz w:val="20"/>
                <w:szCs w:val="20"/>
              </w:rPr>
              <w:t xml:space="preserve">a razvoj športa in posameznih športnih panog </w:t>
            </w:r>
            <w:r>
              <w:rPr>
                <w:rFonts w:ascii="Arial" w:hAnsi="Arial" w:cs="Arial"/>
                <w:sz w:val="20"/>
                <w:szCs w:val="20"/>
              </w:rPr>
              <w:t xml:space="preserve">je </w:t>
            </w:r>
            <w:r w:rsidRPr="0090278C">
              <w:rPr>
                <w:rFonts w:ascii="Arial" w:hAnsi="Arial" w:cs="Arial"/>
                <w:sz w:val="20"/>
                <w:szCs w:val="20"/>
              </w:rPr>
              <w:t>potrebna ustrezna športna infrastruktura. V letu 2022 je bil sprejet Zakon o zagotavljanju finančnih sredstev za investicije v športno infrastrukturo v Republiki Sloveniji v letih od 2023 do 2027</w:t>
            </w:r>
            <w:r>
              <w:rPr>
                <w:rFonts w:ascii="Arial" w:hAnsi="Arial" w:cs="Arial"/>
                <w:sz w:val="20"/>
                <w:szCs w:val="20"/>
              </w:rPr>
              <w:t xml:space="preserve"> </w:t>
            </w:r>
            <w:r w:rsidRPr="0090278C">
              <w:rPr>
                <w:rFonts w:ascii="Arial" w:hAnsi="Arial" w:cs="Arial"/>
                <w:sz w:val="20"/>
                <w:szCs w:val="20"/>
              </w:rPr>
              <w:t>(Uradni list RS, št. 54/22), ki do leta 2027 predvideva sredstva za (so)financiranje investicij v športno infrastrukturo v višini 150 mio evrov.</w:t>
            </w:r>
            <w:r>
              <w:rPr>
                <w:rFonts w:ascii="Arial" w:hAnsi="Arial" w:cs="Arial"/>
                <w:sz w:val="20"/>
                <w:szCs w:val="20"/>
              </w:rPr>
              <w:t xml:space="preserve"> </w:t>
            </w:r>
            <w:r w:rsidRPr="0090278C">
              <w:rPr>
                <w:rFonts w:ascii="Arial" w:hAnsi="Arial" w:cs="Arial"/>
                <w:sz w:val="20"/>
                <w:szCs w:val="20"/>
              </w:rPr>
              <w:t>Na podlagi razpoložljivih podatkov iz Razvida javnih športnih objektov in površin za šport v naravi</w:t>
            </w:r>
            <w:r>
              <w:rPr>
                <w:rStyle w:val="Sprotnaopomba-sklic"/>
                <w:rFonts w:ascii="Arial" w:hAnsi="Arial" w:cs="Arial"/>
                <w:sz w:val="20"/>
                <w:szCs w:val="20"/>
              </w:rPr>
              <w:footnoteReference w:id="1"/>
            </w:r>
            <w:r>
              <w:rPr>
                <w:rFonts w:ascii="Arial" w:hAnsi="Arial" w:cs="Arial"/>
                <w:sz w:val="20"/>
                <w:szCs w:val="20"/>
              </w:rPr>
              <w:t xml:space="preserve">, </w:t>
            </w:r>
            <w:r w:rsidRPr="0090278C">
              <w:rPr>
                <w:rFonts w:ascii="Arial" w:hAnsi="Arial" w:cs="Arial"/>
                <w:sz w:val="20"/>
                <w:szCs w:val="20"/>
              </w:rPr>
              <w:t xml:space="preserve"> </w:t>
            </w:r>
            <w:r>
              <w:rPr>
                <w:rFonts w:ascii="Arial" w:hAnsi="Arial" w:cs="Arial"/>
                <w:sz w:val="20"/>
                <w:szCs w:val="20"/>
              </w:rPr>
              <w:t>portala Prostor Geodetske uprave RS</w:t>
            </w:r>
            <w:r>
              <w:rPr>
                <w:rStyle w:val="Sprotnaopomba-sklic"/>
                <w:rFonts w:ascii="Arial" w:hAnsi="Arial" w:cs="Arial"/>
                <w:sz w:val="20"/>
                <w:szCs w:val="20"/>
              </w:rPr>
              <w:footnoteReference w:id="2"/>
            </w:r>
            <w:r>
              <w:rPr>
                <w:rFonts w:ascii="Arial" w:hAnsi="Arial" w:cs="Arial"/>
                <w:sz w:val="20"/>
                <w:szCs w:val="20"/>
              </w:rPr>
              <w:t xml:space="preserve"> in </w:t>
            </w:r>
            <w:r w:rsidRPr="0090278C">
              <w:rPr>
                <w:rFonts w:ascii="Arial" w:hAnsi="Arial" w:cs="Arial"/>
                <w:sz w:val="20"/>
                <w:szCs w:val="20"/>
              </w:rPr>
              <w:t xml:space="preserve">izkazanih potreb s strani lokalnih skupnosti in nacionalnih panožnih športnih zvez je Ministrstvo za gospodarstvo, turizem in šport identificiralo potrebe na področju športne infrastrukture. </w:t>
            </w:r>
          </w:p>
          <w:p w14:paraId="3E4595B6" w14:textId="77777777" w:rsidR="002325A3" w:rsidRDefault="002325A3" w:rsidP="002325A3">
            <w:pPr>
              <w:jc w:val="both"/>
              <w:rPr>
                <w:rFonts w:ascii="Arial" w:hAnsi="Arial" w:cs="Arial"/>
                <w:sz w:val="20"/>
                <w:szCs w:val="20"/>
              </w:rPr>
            </w:pPr>
            <w:r w:rsidRPr="00821C83">
              <w:rPr>
                <w:rFonts w:ascii="Arial" w:hAnsi="Arial" w:cs="Arial"/>
                <w:sz w:val="20"/>
                <w:szCs w:val="20"/>
              </w:rPr>
              <w:t xml:space="preserve">Prvo prioritetno področje za sofinanciranje investicij predstavljajo obstoječi športni objekti – stavbe, v katerih se izvajajo različne športne dejavnosti (večnamenske športne dvorane in telovadnice) ter vključujejo vadbene prostore in vadbene površine s potrebno športno opremo, spremljajoče interne prostore in spremljajoče prostore za obiskovalce. Drugo prioritetno področje za sofinanciranje investicij pa predstavljajo športni objekti in površine za šport v naravi, katerih namenska raba za izvajanje različnih športnih dejavnosti, panog na prostem je opredeljena v predpisih, ki urejajo prostor. </w:t>
            </w:r>
          </w:p>
          <w:p w14:paraId="52A111F2" w14:textId="097CFF88" w:rsidR="0082718B" w:rsidRPr="00902D1A" w:rsidRDefault="002325A3" w:rsidP="002325A3">
            <w:pPr>
              <w:pStyle w:val="Neotevilenodstavek"/>
              <w:spacing w:before="0" w:after="0" w:line="276" w:lineRule="auto"/>
              <w:rPr>
                <w:iCs/>
                <w:sz w:val="20"/>
                <w:szCs w:val="20"/>
              </w:rPr>
            </w:pPr>
            <w:r w:rsidRPr="00821C83">
              <w:rPr>
                <w:sz w:val="20"/>
                <w:szCs w:val="20"/>
              </w:rPr>
              <w:t>Ministrstvo za gospodarstvo, turizem in šport bo glede na razpoložljivost proračunskih sredstev v letu 2023 objavilo javni razpis za izbor predlogov za sofinanciranje investicij v višini 10.864.414 evrov</w:t>
            </w:r>
            <w:r>
              <w:rPr>
                <w:sz w:val="20"/>
                <w:szCs w:val="20"/>
              </w:rPr>
              <w:t>.</w:t>
            </w:r>
            <w:bookmarkStart w:id="0" w:name="_GoBack"/>
            <w:bookmarkEnd w:id="0"/>
          </w:p>
        </w:tc>
      </w:tr>
      <w:tr w:rsidR="0082718B" w:rsidRPr="00902D1A" w14:paraId="1B078140" w14:textId="77777777" w:rsidTr="00D11686">
        <w:tc>
          <w:tcPr>
            <w:tcW w:w="9168" w:type="dxa"/>
            <w:gridSpan w:val="4"/>
          </w:tcPr>
          <w:p w14:paraId="3E4FEB6D" w14:textId="77777777" w:rsidR="0082718B" w:rsidRPr="00902D1A" w:rsidRDefault="0082718B" w:rsidP="004028CD">
            <w:pPr>
              <w:pStyle w:val="Oddelek"/>
              <w:numPr>
                <w:ilvl w:val="0"/>
                <w:numId w:val="0"/>
              </w:numPr>
              <w:spacing w:before="0" w:after="0" w:line="276" w:lineRule="auto"/>
              <w:jc w:val="left"/>
              <w:rPr>
                <w:sz w:val="20"/>
                <w:szCs w:val="20"/>
              </w:rPr>
            </w:pPr>
            <w:r w:rsidRPr="00902D1A">
              <w:rPr>
                <w:sz w:val="20"/>
                <w:szCs w:val="20"/>
              </w:rPr>
              <w:t>6. Presoja posledic za:</w:t>
            </w:r>
          </w:p>
        </w:tc>
      </w:tr>
      <w:tr w:rsidR="0082718B" w:rsidRPr="00902D1A" w14:paraId="333A9731" w14:textId="77777777" w:rsidTr="00D11686">
        <w:tc>
          <w:tcPr>
            <w:tcW w:w="1448" w:type="dxa"/>
          </w:tcPr>
          <w:p w14:paraId="09F64720" w14:textId="77777777" w:rsidR="0082718B" w:rsidRPr="00902D1A" w:rsidRDefault="0082718B" w:rsidP="004028CD">
            <w:pPr>
              <w:pStyle w:val="Neotevilenodstavek"/>
              <w:spacing w:before="0" w:after="0" w:line="276" w:lineRule="auto"/>
              <w:ind w:left="360"/>
              <w:rPr>
                <w:iCs/>
                <w:sz w:val="20"/>
                <w:szCs w:val="20"/>
              </w:rPr>
            </w:pPr>
            <w:r w:rsidRPr="00902D1A">
              <w:rPr>
                <w:iCs/>
                <w:sz w:val="20"/>
                <w:szCs w:val="20"/>
              </w:rPr>
              <w:t>a)</w:t>
            </w:r>
          </w:p>
        </w:tc>
        <w:tc>
          <w:tcPr>
            <w:tcW w:w="5444" w:type="dxa"/>
            <w:gridSpan w:val="2"/>
          </w:tcPr>
          <w:p w14:paraId="4813460E" w14:textId="77777777" w:rsidR="0082718B" w:rsidRPr="00902D1A" w:rsidRDefault="0082718B" w:rsidP="004028CD">
            <w:pPr>
              <w:pStyle w:val="Neotevilenodstavek"/>
              <w:spacing w:before="0" w:after="0" w:line="276" w:lineRule="auto"/>
              <w:rPr>
                <w:sz w:val="20"/>
                <w:szCs w:val="20"/>
              </w:rPr>
            </w:pPr>
            <w:r w:rsidRPr="00902D1A">
              <w:rPr>
                <w:sz w:val="20"/>
                <w:szCs w:val="20"/>
              </w:rPr>
              <w:t>javnofinančna sredstva nad 40.000 EUR v tekočem in naslednjih treh letih</w:t>
            </w:r>
          </w:p>
        </w:tc>
        <w:tc>
          <w:tcPr>
            <w:tcW w:w="2276" w:type="dxa"/>
            <w:vAlign w:val="center"/>
          </w:tcPr>
          <w:p w14:paraId="2673601A" w14:textId="549D96EB" w:rsidR="0082718B" w:rsidRPr="00902D1A" w:rsidRDefault="00FD6E0B" w:rsidP="004028CD">
            <w:pPr>
              <w:pStyle w:val="Neotevilenodstavek"/>
              <w:spacing w:before="0" w:after="0" w:line="276" w:lineRule="auto"/>
              <w:jc w:val="center"/>
              <w:rPr>
                <w:iCs/>
                <w:sz w:val="20"/>
                <w:szCs w:val="20"/>
              </w:rPr>
            </w:pPr>
            <w:r w:rsidRPr="00902D1A">
              <w:rPr>
                <w:sz w:val="20"/>
                <w:szCs w:val="20"/>
              </w:rPr>
              <w:t>DA</w:t>
            </w:r>
          </w:p>
        </w:tc>
      </w:tr>
      <w:tr w:rsidR="0082718B" w:rsidRPr="00902D1A" w14:paraId="230BDC72" w14:textId="77777777" w:rsidTr="00D11686">
        <w:tc>
          <w:tcPr>
            <w:tcW w:w="1448" w:type="dxa"/>
          </w:tcPr>
          <w:p w14:paraId="69C71328" w14:textId="77777777" w:rsidR="0082718B" w:rsidRPr="00902D1A" w:rsidRDefault="0082718B" w:rsidP="004028CD">
            <w:pPr>
              <w:pStyle w:val="Neotevilenodstavek"/>
              <w:spacing w:before="0" w:after="0" w:line="276" w:lineRule="auto"/>
              <w:ind w:left="360"/>
              <w:rPr>
                <w:iCs/>
                <w:sz w:val="20"/>
                <w:szCs w:val="20"/>
              </w:rPr>
            </w:pPr>
            <w:r w:rsidRPr="00902D1A">
              <w:rPr>
                <w:iCs/>
                <w:sz w:val="20"/>
                <w:szCs w:val="20"/>
              </w:rPr>
              <w:t>b)</w:t>
            </w:r>
          </w:p>
        </w:tc>
        <w:tc>
          <w:tcPr>
            <w:tcW w:w="5444" w:type="dxa"/>
            <w:gridSpan w:val="2"/>
          </w:tcPr>
          <w:p w14:paraId="1536D600" w14:textId="77777777" w:rsidR="0082718B" w:rsidRPr="00902D1A" w:rsidRDefault="0082718B" w:rsidP="004028CD">
            <w:pPr>
              <w:pStyle w:val="Neotevilenodstavek"/>
              <w:spacing w:before="0" w:after="0" w:line="276" w:lineRule="auto"/>
              <w:rPr>
                <w:iCs/>
                <w:sz w:val="20"/>
                <w:szCs w:val="20"/>
              </w:rPr>
            </w:pPr>
            <w:r w:rsidRPr="00902D1A">
              <w:rPr>
                <w:bCs/>
                <w:sz w:val="20"/>
                <w:szCs w:val="20"/>
              </w:rPr>
              <w:t>usklajenost slovenskega pravnega reda s pravnim redom Evropske unije</w:t>
            </w:r>
          </w:p>
        </w:tc>
        <w:tc>
          <w:tcPr>
            <w:tcW w:w="2276" w:type="dxa"/>
            <w:vAlign w:val="center"/>
          </w:tcPr>
          <w:p w14:paraId="73BC8A20" w14:textId="77777777" w:rsidR="0082718B" w:rsidRPr="00902D1A" w:rsidRDefault="0082718B" w:rsidP="004028CD">
            <w:pPr>
              <w:pStyle w:val="Neotevilenodstavek"/>
              <w:spacing w:before="0" w:after="0" w:line="276" w:lineRule="auto"/>
              <w:jc w:val="center"/>
              <w:rPr>
                <w:iCs/>
                <w:sz w:val="20"/>
                <w:szCs w:val="20"/>
              </w:rPr>
            </w:pPr>
            <w:r w:rsidRPr="00902D1A">
              <w:rPr>
                <w:sz w:val="20"/>
                <w:szCs w:val="20"/>
              </w:rPr>
              <w:t>NE</w:t>
            </w:r>
          </w:p>
        </w:tc>
      </w:tr>
      <w:tr w:rsidR="0082718B" w:rsidRPr="00902D1A" w14:paraId="0FCAE760" w14:textId="77777777" w:rsidTr="00D11686">
        <w:tc>
          <w:tcPr>
            <w:tcW w:w="1448" w:type="dxa"/>
          </w:tcPr>
          <w:p w14:paraId="1914CDC5" w14:textId="77777777" w:rsidR="0082718B" w:rsidRPr="00902D1A" w:rsidRDefault="0082718B" w:rsidP="004028CD">
            <w:pPr>
              <w:pStyle w:val="Neotevilenodstavek"/>
              <w:spacing w:before="0" w:after="0" w:line="276" w:lineRule="auto"/>
              <w:ind w:left="360"/>
              <w:rPr>
                <w:iCs/>
                <w:sz w:val="20"/>
                <w:szCs w:val="20"/>
              </w:rPr>
            </w:pPr>
            <w:r w:rsidRPr="00902D1A">
              <w:rPr>
                <w:iCs/>
                <w:sz w:val="20"/>
                <w:szCs w:val="20"/>
              </w:rPr>
              <w:t>c)</w:t>
            </w:r>
          </w:p>
        </w:tc>
        <w:tc>
          <w:tcPr>
            <w:tcW w:w="5444" w:type="dxa"/>
            <w:gridSpan w:val="2"/>
          </w:tcPr>
          <w:p w14:paraId="4E26B590" w14:textId="77777777" w:rsidR="0082718B" w:rsidRPr="00902D1A" w:rsidRDefault="0082718B" w:rsidP="004028CD">
            <w:pPr>
              <w:pStyle w:val="Neotevilenodstavek"/>
              <w:spacing w:before="0" w:after="0" w:line="276" w:lineRule="auto"/>
              <w:rPr>
                <w:iCs/>
                <w:sz w:val="20"/>
                <w:szCs w:val="20"/>
              </w:rPr>
            </w:pPr>
            <w:r w:rsidRPr="00902D1A">
              <w:rPr>
                <w:sz w:val="20"/>
                <w:szCs w:val="20"/>
              </w:rPr>
              <w:t>administrativne posledice</w:t>
            </w:r>
          </w:p>
        </w:tc>
        <w:tc>
          <w:tcPr>
            <w:tcW w:w="2276" w:type="dxa"/>
            <w:vAlign w:val="center"/>
          </w:tcPr>
          <w:p w14:paraId="3E103B97" w14:textId="77777777" w:rsidR="0082718B" w:rsidRPr="00902D1A" w:rsidRDefault="0082718B" w:rsidP="004028CD">
            <w:pPr>
              <w:pStyle w:val="Neotevilenodstavek"/>
              <w:spacing w:before="0" w:after="0" w:line="276" w:lineRule="auto"/>
              <w:jc w:val="center"/>
              <w:rPr>
                <w:sz w:val="20"/>
                <w:szCs w:val="20"/>
              </w:rPr>
            </w:pPr>
            <w:r w:rsidRPr="00902D1A">
              <w:rPr>
                <w:sz w:val="20"/>
                <w:szCs w:val="20"/>
              </w:rPr>
              <w:t>NE</w:t>
            </w:r>
          </w:p>
        </w:tc>
      </w:tr>
      <w:tr w:rsidR="0082718B" w:rsidRPr="00902D1A" w14:paraId="1ACF6253" w14:textId="77777777" w:rsidTr="00D11686">
        <w:tc>
          <w:tcPr>
            <w:tcW w:w="1448" w:type="dxa"/>
          </w:tcPr>
          <w:p w14:paraId="761B0758" w14:textId="77777777" w:rsidR="0082718B" w:rsidRPr="00902D1A" w:rsidRDefault="0082718B" w:rsidP="004028CD">
            <w:pPr>
              <w:pStyle w:val="Neotevilenodstavek"/>
              <w:spacing w:before="0" w:after="0" w:line="276" w:lineRule="auto"/>
              <w:ind w:left="360"/>
              <w:rPr>
                <w:iCs/>
                <w:sz w:val="20"/>
                <w:szCs w:val="20"/>
              </w:rPr>
            </w:pPr>
            <w:r w:rsidRPr="00902D1A">
              <w:rPr>
                <w:iCs/>
                <w:sz w:val="20"/>
                <w:szCs w:val="20"/>
              </w:rPr>
              <w:t>č)</w:t>
            </w:r>
          </w:p>
        </w:tc>
        <w:tc>
          <w:tcPr>
            <w:tcW w:w="5444" w:type="dxa"/>
            <w:gridSpan w:val="2"/>
          </w:tcPr>
          <w:p w14:paraId="05F5A106" w14:textId="77777777" w:rsidR="0082718B" w:rsidRPr="00902D1A" w:rsidRDefault="0082718B" w:rsidP="004028CD">
            <w:pPr>
              <w:pStyle w:val="Neotevilenodstavek"/>
              <w:spacing w:before="0" w:after="0" w:line="276" w:lineRule="auto"/>
              <w:rPr>
                <w:bCs/>
                <w:sz w:val="20"/>
                <w:szCs w:val="20"/>
              </w:rPr>
            </w:pPr>
            <w:r w:rsidRPr="00902D1A">
              <w:rPr>
                <w:sz w:val="20"/>
                <w:szCs w:val="20"/>
              </w:rPr>
              <w:t>gospodarstvo, zlasti</w:t>
            </w:r>
            <w:r w:rsidRPr="00902D1A">
              <w:rPr>
                <w:bCs/>
                <w:sz w:val="20"/>
                <w:szCs w:val="20"/>
              </w:rPr>
              <w:t xml:space="preserve"> mala in srednja podjetja ter konkurenčnost podjetij</w:t>
            </w:r>
          </w:p>
        </w:tc>
        <w:tc>
          <w:tcPr>
            <w:tcW w:w="2276" w:type="dxa"/>
            <w:vAlign w:val="center"/>
          </w:tcPr>
          <w:p w14:paraId="3B2F25F1" w14:textId="77777777" w:rsidR="0082718B" w:rsidRPr="00902D1A" w:rsidRDefault="0082718B" w:rsidP="004028CD">
            <w:pPr>
              <w:pStyle w:val="Neotevilenodstavek"/>
              <w:spacing w:before="0" w:after="0" w:line="276" w:lineRule="auto"/>
              <w:jc w:val="center"/>
              <w:rPr>
                <w:iCs/>
                <w:sz w:val="20"/>
                <w:szCs w:val="20"/>
              </w:rPr>
            </w:pPr>
            <w:r w:rsidRPr="00902D1A">
              <w:rPr>
                <w:sz w:val="20"/>
                <w:szCs w:val="20"/>
              </w:rPr>
              <w:t>NE</w:t>
            </w:r>
          </w:p>
        </w:tc>
      </w:tr>
      <w:tr w:rsidR="0082718B" w:rsidRPr="00902D1A" w14:paraId="7C449F85" w14:textId="77777777" w:rsidTr="00D11686">
        <w:tc>
          <w:tcPr>
            <w:tcW w:w="1448" w:type="dxa"/>
          </w:tcPr>
          <w:p w14:paraId="20FBC07A" w14:textId="77777777" w:rsidR="0082718B" w:rsidRPr="00902D1A" w:rsidRDefault="0082718B" w:rsidP="004028CD">
            <w:pPr>
              <w:pStyle w:val="Neotevilenodstavek"/>
              <w:spacing w:before="0" w:after="0" w:line="276" w:lineRule="auto"/>
              <w:ind w:left="360"/>
              <w:rPr>
                <w:iCs/>
                <w:sz w:val="20"/>
                <w:szCs w:val="20"/>
              </w:rPr>
            </w:pPr>
            <w:r w:rsidRPr="00902D1A">
              <w:rPr>
                <w:iCs/>
                <w:sz w:val="20"/>
                <w:szCs w:val="20"/>
              </w:rPr>
              <w:t>d)</w:t>
            </w:r>
          </w:p>
        </w:tc>
        <w:tc>
          <w:tcPr>
            <w:tcW w:w="5444" w:type="dxa"/>
            <w:gridSpan w:val="2"/>
          </w:tcPr>
          <w:p w14:paraId="7513D63E" w14:textId="77777777" w:rsidR="0082718B" w:rsidRPr="00902D1A" w:rsidRDefault="0082718B" w:rsidP="004028CD">
            <w:pPr>
              <w:pStyle w:val="Neotevilenodstavek"/>
              <w:spacing w:before="0" w:after="0" w:line="276" w:lineRule="auto"/>
              <w:rPr>
                <w:bCs/>
                <w:sz w:val="20"/>
                <w:szCs w:val="20"/>
              </w:rPr>
            </w:pPr>
            <w:r w:rsidRPr="00902D1A">
              <w:rPr>
                <w:bCs/>
                <w:sz w:val="20"/>
                <w:szCs w:val="20"/>
              </w:rPr>
              <w:t>okolje, vključno s prostorskimi in varstvenimi vidiki</w:t>
            </w:r>
          </w:p>
        </w:tc>
        <w:tc>
          <w:tcPr>
            <w:tcW w:w="2276" w:type="dxa"/>
            <w:vAlign w:val="center"/>
          </w:tcPr>
          <w:p w14:paraId="150F0522" w14:textId="77777777" w:rsidR="0082718B" w:rsidRPr="00902D1A" w:rsidRDefault="0082718B" w:rsidP="004028CD">
            <w:pPr>
              <w:pStyle w:val="Neotevilenodstavek"/>
              <w:spacing w:before="0" w:after="0" w:line="276" w:lineRule="auto"/>
              <w:jc w:val="center"/>
              <w:rPr>
                <w:iCs/>
                <w:sz w:val="20"/>
                <w:szCs w:val="20"/>
              </w:rPr>
            </w:pPr>
            <w:r w:rsidRPr="00902D1A">
              <w:rPr>
                <w:sz w:val="20"/>
                <w:szCs w:val="20"/>
              </w:rPr>
              <w:t>NE</w:t>
            </w:r>
          </w:p>
        </w:tc>
      </w:tr>
      <w:tr w:rsidR="0082718B" w:rsidRPr="00902D1A" w14:paraId="5F1FA0B6" w14:textId="77777777" w:rsidTr="00D11686">
        <w:tc>
          <w:tcPr>
            <w:tcW w:w="1448" w:type="dxa"/>
          </w:tcPr>
          <w:p w14:paraId="6FA8BE07" w14:textId="77777777" w:rsidR="0082718B" w:rsidRPr="00902D1A" w:rsidRDefault="0082718B" w:rsidP="004028CD">
            <w:pPr>
              <w:pStyle w:val="Neotevilenodstavek"/>
              <w:spacing w:before="0" w:after="0" w:line="276" w:lineRule="auto"/>
              <w:ind w:left="360"/>
              <w:rPr>
                <w:iCs/>
                <w:sz w:val="20"/>
                <w:szCs w:val="20"/>
              </w:rPr>
            </w:pPr>
            <w:r w:rsidRPr="00902D1A">
              <w:rPr>
                <w:iCs/>
                <w:sz w:val="20"/>
                <w:szCs w:val="20"/>
              </w:rPr>
              <w:t>e)</w:t>
            </w:r>
          </w:p>
        </w:tc>
        <w:tc>
          <w:tcPr>
            <w:tcW w:w="5444" w:type="dxa"/>
            <w:gridSpan w:val="2"/>
          </w:tcPr>
          <w:p w14:paraId="378F178B" w14:textId="77777777" w:rsidR="0082718B" w:rsidRPr="00902D1A" w:rsidRDefault="0082718B" w:rsidP="004028CD">
            <w:pPr>
              <w:pStyle w:val="Neotevilenodstavek"/>
              <w:spacing w:before="0" w:after="0" w:line="276" w:lineRule="auto"/>
              <w:rPr>
                <w:bCs/>
                <w:sz w:val="20"/>
                <w:szCs w:val="20"/>
              </w:rPr>
            </w:pPr>
            <w:r w:rsidRPr="00902D1A">
              <w:rPr>
                <w:bCs/>
                <w:sz w:val="20"/>
                <w:szCs w:val="20"/>
              </w:rPr>
              <w:t>socialno področje</w:t>
            </w:r>
          </w:p>
        </w:tc>
        <w:tc>
          <w:tcPr>
            <w:tcW w:w="2276" w:type="dxa"/>
            <w:vAlign w:val="center"/>
          </w:tcPr>
          <w:p w14:paraId="0786F2DC" w14:textId="77777777" w:rsidR="0082718B" w:rsidRPr="00902D1A" w:rsidRDefault="0082718B" w:rsidP="004028CD">
            <w:pPr>
              <w:pStyle w:val="Neotevilenodstavek"/>
              <w:spacing w:before="0" w:after="0" w:line="276" w:lineRule="auto"/>
              <w:jc w:val="center"/>
              <w:rPr>
                <w:iCs/>
                <w:sz w:val="20"/>
                <w:szCs w:val="20"/>
              </w:rPr>
            </w:pPr>
            <w:r w:rsidRPr="00902D1A">
              <w:rPr>
                <w:sz w:val="20"/>
                <w:szCs w:val="20"/>
              </w:rPr>
              <w:t>NE</w:t>
            </w:r>
          </w:p>
        </w:tc>
      </w:tr>
      <w:tr w:rsidR="0082718B" w:rsidRPr="00902D1A" w14:paraId="35E0E82A" w14:textId="77777777" w:rsidTr="00D11686">
        <w:tc>
          <w:tcPr>
            <w:tcW w:w="1448" w:type="dxa"/>
            <w:tcBorders>
              <w:bottom w:val="single" w:sz="4" w:space="0" w:color="auto"/>
            </w:tcBorders>
          </w:tcPr>
          <w:p w14:paraId="5B654832" w14:textId="77777777" w:rsidR="0082718B" w:rsidRPr="00902D1A" w:rsidRDefault="0082718B" w:rsidP="004028CD">
            <w:pPr>
              <w:pStyle w:val="Neotevilenodstavek"/>
              <w:spacing w:before="0" w:after="0" w:line="276" w:lineRule="auto"/>
              <w:ind w:left="360"/>
              <w:rPr>
                <w:iCs/>
                <w:sz w:val="20"/>
                <w:szCs w:val="20"/>
              </w:rPr>
            </w:pPr>
            <w:r w:rsidRPr="00902D1A">
              <w:rPr>
                <w:iCs/>
                <w:sz w:val="20"/>
                <w:szCs w:val="20"/>
              </w:rPr>
              <w:t>f)</w:t>
            </w:r>
          </w:p>
        </w:tc>
        <w:tc>
          <w:tcPr>
            <w:tcW w:w="5444" w:type="dxa"/>
            <w:gridSpan w:val="2"/>
            <w:tcBorders>
              <w:bottom w:val="single" w:sz="4" w:space="0" w:color="auto"/>
            </w:tcBorders>
          </w:tcPr>
          <w:p w14:paraId="578F9D73" w14:textId="77777777" w:rsidR="0082718B" w:rsidRPr="00902D1A" w:rsidRDefault="0082718B" w:rsidP="004028CD">
            <w:pPr>
              <w:pStyle w:val="Neotevilenodstavek"/>
              <w:spacing w:before="0" w:after="0" w:line="276" w:lineRule="auto"/>
              <w:rPr>
                <w:bCs/>
                <w:sz w:val="20"/>
                <w:szCs w:val="20"/>
              </w:rPr>
            </w:pPr>
            <w:r w:rsidRPr="00902D1A">
              <w:rPr>
                <w:bCs/>
                <w:sz w:val="20"/>
                <w:szCs w:val="20"/>
              </w:rPr>
              <w:t>dokumente razvojnega načrtovanja:</w:t>
            </w:r>
          </w:p>
          <w:p w14:paraId="3B982536" w14:textId="77777777" w:rsidR="0082718B" w:rsidRPr="00902D1A" w:rsidRDefault="0082718B" w:rsidP="0082718B">
            <w:pPr>
              <w:pStyle w:val="Neotevilenodstavek"/>
              <w:numPr>
                <w:ilvl w:val="0"/>
                <w:numId w:val="3"/>
              </w:numPr>
              <w:spacing w:before="0" w:after="0" w:line="276" w:lineRule="auto"/>
              <w:rPr>
                <w:bCs/>
                <w:sz w:val="20"/>
                <w:szCs w:val="20"/>
              </w:rPr>
            </w:pPr>
            <w:r w:rsidRPr="00902D1A">
              <w:rPr>
                <w:bCs/>
                <w:sz w:val="20"/>
                <w:szCs w:val="20"/>
              </w:rPr>
              <w:t>nacionalne dokumente razvojnega načrtovanja</w:t>
            </w:r>
          </w:p>
          <w:p w14:paraId="56D859B0" w14:textId="77777777" w:rsidR="0082718B" w:rsidRPr="00902D1A" w:rsidRDefault="0082718B" w:rsidP="0082718B">
            <w:pPr>
              <w:pStyle w:val="Neotevilenodstavek"/>
              <w:numPr>
                <w:ilvl w:val="0"/>
                <w:numId w:val="3"/>
              </w:numPr>
              <w:spacing w:before="0" w:after="0" w:line="276" w:lineRule="auto"/>
              <w:rPr>
                <w:bCs/>
                <w:sz w:val="20"/>
                <w:szCs w:val="20"/>
              </w:rPr>
            </w:pPr>
            <w:r w:rsidRPr="00902D1A">
              <w:rPr>
                <w:bCs/>
                <w:sz w:val="20"/>
                <w:szCs w:val="20"/>
              </w:rPr>
              <w:t>razvojne politike na ravni programov po strukturi razvojne klasifikacije programskega proračuna</w:t>
            </w:r>
          </w:p>
          <w:p w14:paraId="44F5A34F" w14:textId="77777777" w:rsidR="0082718B" w:rsidRPr="00902D1A" w:rsidRDefault="0082718B" w:rsidP="0082718B">
            <w:pPr>
              <w:pStyle w:val="Neotevilenodstavek"/>
              <w:numPr>
                <w:ilvl w:val="0"/>
                <w:numId w:val="3"/>
              </w:numPr>
              <w:spacing w:before="0" w:after="0" w:line="276" w:lineRule="auto"/>
              <w:rPr>
                <w:bCs/>
                <w:sz w:val="20"/>
                <w:szCs w:val="20"/>
              </w:rPr>
            </w:pPr>
            <w:r w:rsidRPr="00902D1A">
              <w:rPr>
                <w:bCs/>
                <w:sz w:val="20"/>
                <w:szCs w:val="20"/>
              </w:rPr>
              <w:t>razvojne dokumente Evropske unije in mednarodnih organizacij</w:t>
            </w:r>
          </w:p>
        </w:tc>
        <w:tc>
          <w:tcPr>
            <w:tcW w:w="2276" w:type="dxa"/>
            <w:tcBorders>
              <w:bottom w:val="single" w:sz="4" w:space="0" w:color="auto"/>
            </w:tcBorders>
            <w:vAlign w:val="center"/>
          </w:tcPr>
          <w:p w14:paraId="1E86D688" w14:textId="77777777" w:rsidR="0082718B" w:rsidRPr="00902D1A" w:rsidRDefault="0082718B" w:rsidP="004028CD">
            <w:pPr>
              <w:pStyle w:val="Neotevilenodstavek"/>
              <w:spacing w:before="0" w:after="0" w:line="276" w:lineRule="auto"/>
              <w:jc w:val="center"/>
              <w:rPr>
                <w:iCs/>
                <w:sz w:val="20"/>
                <w:szCs w:val="20"/>
              </w:rPr>
            </w:pPr>
            <w:r w:rsidRPr="00902D1A">
              <w:rPr>
                <w:sz w:val="20"/>
                <w:szCs w:val="20"/>
              </w:rPr>
              <w:t>NE</w:t>
            </w:r>
          </w:p>
        </w:tc>
      </w:tr>
      <w:tr w:rsidR="0082718B" w:rsidRPr="00902D1A" w14:paraId="1940E39A" w14:textId="77777777" w:rsidTr="00D11686">
        <w:tc>
          <w:tcPr>
            <w:tcW w:w="9168" w:type="dxa"/>
            <w:gridSpan w:val="4"/>
            <w:tcBorders>
              <w:top w:val="single" w:sz="4" w:space="0" w:color="auto"/>
              <w:left w:val="single" w:sz="4" w:space="0" w:color="auto"/>
              <w:bottom w:val="single" w:sz="4" w:space="0" w:color="auto"/>
              <w:right w:val="single" w:sz="4" w:space="0" w:color="auto"/>
            </w:tcBorders>
          </w:tcPr>
          <w:p w14:paraId="1037550C" w14:textId="77777777" w:rsidR="0082718B" w:rsidRPr="00902D1A" w:rsidRDefault="0082718B" w:rsidP="004028CD">
            <w:pPr>
              <w:pStyle w:val="Oddelek"/>
              <w:widowControl w:val="0"/>
              <w:numPr>
                <w:ilvl w:val="0"/>
                <w:numId w:val="0"/>
              </w:numPr>
              <w:spacing w:before="0" w:after="0" w:line="276" w:lineRule="auto"/>
              <w:jc w:val="left"/>
              <w:rPr>
                <w:sz w:val="20"/>
                <w:szCs w:val="20"/>
              </w:rPr>
            </w:pPr>
            <w:r w:rsidRPr="00902D1A">
              <w:rPr>
                <w:sz w:val="20"/>
                <w:szCs w:val="20"/>
              </w:rPr>
              <w:t>7.a Predstavitev ocene finančnih posledic nad 40.000 EUR:</w:t>
            </w:r>
          </w:p>
          <w:p w14:paraId="72CE9310" w14:textId="77777777" w:rsidR="009760A0" w:rsidRDefault="0082718B" w:rsidP="009760A0">
            <w:pPr>
              <w:pStyle w:val="Oddelek"/>
              <w:widowControl w:val="0"/>
              <w:numPr>
                <w:ilvl w:val="0"/>
                <w:numId w:val="0"/>
              </w:numPr>
              <w:spacing w:before="0" w:after="0" w:line="276" w:lineRule="auto"/>
              <w:jc w:val="left"/>
              <w:rPr>
                <w:b w:val="0"/>
                <w:sz w:val="20"/>
                <w:szCs w:val="20"/>
              </w:rPr>
            </w:pPr>
            <w:r w:rsidRPr="00902D1A">
              <w:rPr>
                <w:b w:val="0"/>
                <w:sz w:val="20"/>
                <w:szCs w:val="20"/>
              </w:rPr>
              <w:t>(Samo če izberete DA pod točko 6.a.)</w:t>
            </w:r>
          </w:p>
          <w:p w14:paraId="0BC42CBD" w14:textId="77777777" w:rsidR="009760A0" w:rsidRDefault="009760A0" w:rsidP="009760A0">
            <w:pPr>
              <w:pStyle w:val="Oddelek"/>
              <w:widowControl w:val="0"/>
              <w:numPr>
                <w:ilvl w:val="0"/>
                <w:numId w:val="0"/>
              </w:numPr>
              <w:spacing w:before="0" w:after="0" w:line="276" w:lineRule="auto"/>
              <w:jc w:val="left"/>
              <w:rPr>
                <w:b w:val="0"/>
                <w:sz w:val="20"/>
                <w:szCs w:val="20"/>
              </w:rPr>
            </w:pPr>
          </w:p>
          <w:p w14:paraId="744AB3C4" w14:textId="77777777" w:rsidR="00047CEE" w:rsidRDefault="00047CEE" w:rsidP="00047CEE">
            <w:pPr>
              <w:pStyle w:val="Oddelek"/>
              <w:widowControl w:val="0"/>
              <w:numPr>
                <w:ilvl w:val="0"/>
                <w:numId w:val="0"/>
              </w:numPr>
              <w:spacing w:before="0" w:after="0" w:line="276" w:lineRule="auto"/>
              <w:jc w:val="left"/>
              <w:rPr>
                <w:b w:val="0"/>
                <w:sz w:val="20"/>
                <w:szCs w:val="20"/>
              </w:rPr>
            </w:pPr>
            <w:r w:rsidRPr="009760A0">
              <w:rPr>
                <w:b w:val="0"/>
                <w:sz w:val="20"/>
                <w:szCs w:val="20"/>
              </w:rPr>
              <w:t xml:space="preserve">Sofinanciranje investicij v športno infrastrukturo za leto 2023 bo razdeljeno v dva temeljna sklopa, in sicer: </w:t>
            </w:r>
          </w:p>
          <w:p w14:paraId="70DF5AB7" w14:textId="77777777" w:rsidR="00047CEE" w:rsidRDefault="00047CEE" w:rsidP="00047CEE">
            <w:pPr>
              <w:pStyle w:val="Oddelek"/>
              <w:widowControl w:val="0"/>
              <w:numPr>
                <w:ilvl w:val="0"/>
                <w:numId w:val="14"/>
              </w:numPr>
              <w:spacing w:before="0" w:after="0" w:line="276" w:lineRule="auto"/>
              <w:jc w:val="left"/>
              <w:rPr>
                <w:b w:val="0"/>
                <w:sz w:val="20"/>
                <w:szCs w:val="20"/>
              </w:rPr>
            </w:pPr>
            <w:r w:rsidRPr="009760A0">
              <w:rPr>
                <w:b w:val="0"/>
                <w:sz w:val="20"/>
                <w:szCs w:val="20"/>
              </w:rPr>
              <w:t xml:space="preserve">sofinanciranje investicij za obnovo večnamenskih športnih dvoran in telovadnic v skupni višini do 8.000.000 evrov in </w:t>
            </w:r>
          </w:p>
          <w:p w14:paraId="43A809B4" w14:textId="77777777" w:rsidR="00047CEE" w:rsidRDefault="00047CEE" w:rsidP="00047CEE">
            <w:pPr>
              <w:pStyle w:val="Oddelek"/>
              <w:widowControl w:val="0"/>
              <w:numPr>
                <w:ilvl w:val="0"/>
                <w:numId w:val="14"/>
              </w:numPr>
              <w:spacing w:before="0" w:after="0" w:line="276" w:lineRule="auto"/>
              <w:jc w:val="left"/>
              <w:rPr>
                <w:b w:val="0"/>
                <w:sz w:val="20"/>
                <w:szCs w:val="20"/>
              </w:rPr>
            </w:pPr>
            <w:r w:rsidRPr="009760A0">
              <w:rPr>
                <w:b w:val="0"/>
                <w:sz w:val="20"/>
                <w:szCs w:val="20"/>
              </w:rPr>
              <w:t>sofinanciranje investicij za posodobitve ali vzpostavitve novih zunanjih športnih površin v skupni višini do 2.864.414 evrov.</w:t>
            </w:r>
          </w:p>
          <w:p w14:paraId="20891589" w14:textId="77777777" w:rsidR="00047CEE" w:rsidRDefault="00047CEE" w:rsidP="00047CEE">
            <w:pPr>
              <w:pStyle w:val="Oddelek"/>
              <w:widowControl w:val="0"/>
              <w:numPr>
                <w:ilvl w:val="0"/>
                <w:numId w:val="0"/>
              </w:numPr>
              <w:spacing w:before="0" w:after="0" w:line="276" w:lineRule="auto"/>
              <w:jc w:val="left"/>
              <w:rPr>
                <w:b w:val="0"/>
                <w:sz w:val="20"/>
                <w:szCs w:val="20"/>
              </w:rPr>
            </w:pPr>
          </w:p>
          <w:p w14:paraId="460BE5C3" w14:textId="77777777" w:rsidR="00047CEE" w:rsidRDefault="00047CEE" w:rsidP="00047CEE">
            <w:pPr>
              <w:pStyle w:val="Oddelek"/>
              <w:widowControl w:val="0"/>
              <w:numPr>
                <w:ilvl w:val="0"/>
                <w:numId w:val="0"/>
              </w:numPr>
              <w:spacing w:before="0" w:after="0" w:line="276" w:lineRule="auto"/>
              <w:jc w:val="left"/>
              <w:rPr>
                <w:b w:val="0"/>
                <w:sz w:val="20"/>
                <w:szCs w:val="20"/>
              </w:rPr>
            </w:pPr>
            <w:r w:rsidRPr="00466F7C">
              <w:rPr>
                <w:b w:val="0"/>
                <w:sz w:val="20"/>
                <w:szCs w:val="20"/>
              </w:rPr>
              <w:t>Sredstva so zagotovljena na NRP 3311-07-0034 na PP 222010 na MIZŠ, po sprejetju rebalansa državnega proračuna za leto 2023 pa se bodo sredstva prenesla na MGTŠ.</w:t>
            </w:r>
          </w:p>
          <w:p w14:paraId="35C67345" w14:textId="70E2A320" w:rsidR="00047CEE" w:rsidRPr="00902D1A" w:rsidRDefault="00047CEE" w:rsidP="00047CEE">
            <w:pPr>
              <w:pStyle w:val="Oddelek"/>
              <w:widowControl w:val="0"/>
              <w:numPr>
                <w:ilvl w:val="0"/>
                <w:numId w:val="0"/>
              </w:numPr>
              <w:spacing w:before="0" w:after="0" w:line="276" w:lineRule="auto"/>
              <w:jc w:val="left"/>
              <w:rPr>
                <w:b w:val="0"/>
                <w:sz w:val="20"/>
                <w:szCs w:val="20"/>
              </w:rPr>
            </w:pPr>
          </w:p>
        </w:tc>
      </w:tr>
    </w:tbl>
    <w:p w14:paraId="69685400" w14:textId="77777777" w:rsidR="0082718B" w:rsidRPr="005B34DF" w:rsidRDefault="0082718B" w:rsidP="0082718B">
      <w:pPr>
        <w:spacing w:after="0"/>
        <w:rPr>
          <w:rFonts w:ascii="Arial" w:hAnsi="Arial" w:cs="Arial"/>
          <w:vanish/>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32"/>
        <w:gridCol w:w="846"/>
        <w:gridCol w:w="994"/>
        <w:gridCol w:w="383"/>
        <w:gridCol w:w="487"/>
        <w:gridCol w:w="940"/>
        <w:gridCol w:w="227"/>
        <w:gridCol w:w="490"/>
        <w:gridCol w:w="404"/>
        <w:gridCol w:w="319"/>
        <w:gridCol w:w="227"/>
        <w:gridCol w:w="1843"/>
      </w:tblGrid>
      <w:tr w:rsidR="0082718B" w:rsidRPr="00902D1A" w14:paraId="4C8E6C2E" w14:textId="77777777" w:rsidTr="004028CD">
        <w:trPr>
          <w:cantSplit/>
          <w:trHeight w:val="35"/>
        </w:trPr>
        <w:tc>
          <w:tcPr>
            <w:tcW w:w="9200"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26B61A9" w14:textId="77777777" w:rsidR="0082718B" w:rsidRPr="00902D1A" w:rsidRDefault="0082718B" w:rsidP="004028CD">
            <w:pPr>
              <w:pStyle w:val="Naslov1"/>
              <w:keepNext w:val="0"/>
              <w:pageBreakBefore/>
              <w:widowControl w:val="0"/>
              <w:tabs>
                <w:tab w:val="left" w:pos="2340"/>
              </w:tabs>
              <w:spacing w:before="0" w:after="0" w:line="276" w:lineRule="auto"/>
              <w:ind w:left="142" w:hanging="142"/>
              <w:rPr>
                <w:rFonts w:cs="Arial"/>
                <w:sz w:val="20"/>
                <w:szCs w:val="20"/>
              </w:rPr>
            </w:pPr>
            <w:r w:rsidRPr="00902D1A">
              <w:rPr>
                <w:rFonts w:cs="Arial"/>
                <w:sz w:val="20"/>
                <w:szCs w:val="20"/>
              </w:rPr>
              <w:lastRenderedPageBreak/>
              <w:t>I. Ocena finančnih posledic, ki niso načrtovane v sprejetem proračunu</w:t>
            </w:r>
          </w:p>
        </w:tc>
      </w:tr>
      <w:tr w:rsidR="0082718B" w:rsidRPr="00902D1A" w14:paraId="5D53AC1F" w14:textId="77777777" w:rsidTr="004028CD">
        <w:trPr>
          <w:cantSplit/>
          <w:trHeight w:val="276"/>
        </w:trPr>
        <w:tc>
          <w:tcPr>
            <w:tcW w:w="2886" w:type="dxa"/>
            <w:gridSpan w:val="3"/>
            <w:tcBorders>
              <w:top w:val="single" w:sz="4" w:space="0" w:color="auto"/>
              <w:left w:val="single" w:sz="4" w:space="0" w:color="auto"/>
              <w:bottom w:val="single" w:sz="4" w:space="0" w:color="auto"/>
              <w:right w:val="single" w:sz="4" w:space="0" w:color="auto"/>
            </w:tcBorders>
            <w:vAlign w:val="center"/>
          </w:tcPr>
          <w:p w14:paraId="0ED90E1C" w14:textId="77777777" w:rsidR="0082718B" w:rsidRPr="00902D1A" w:rsidRDefault="0082718B" w:rsidP="004028CD">
            <w:pPr>
              <w:widowControl w:val="0"/>
              <w:spacing w:after="0"/>
              <w:ind w:left="-122" w:right="-112"/>
              <w:jc w:val="center"/>
              <w:rPr>
                <w:rFonts w:ascii="Arial" w:hAnsi="Arial" w:cs="Arial"/>
                <w:sz w:val="20"/>
                <w:szCs w:val="20"/>
              </w:rPr>
            </w:pPr>
          </w:p>
        </w:tc>
        <w:tc>
          <w:tcPr>
            <w:tcW w:w="1864" w:type="dxa"/>
            <w:gridSpan w:val="3"/>
            <w:tcBorders>
              <w:top w:val="single" w:sz="4" w:space="0" w:color="auto"/>
              <w:left w:val="single" w:sz="4" w:space="0" w:color="auto"/>
              <w:bottom w:val="single" w:sz="4" w:space="0" w:color="auto"/>
              <w:right w:val="single" w:sz="4" w:space="0" w:color="auto"/>
            </w:tcBorders>
            <w:vAlign w:val="center"/>
          </w:tcPr>
          <w:p w14:paraId="37FF0324" w14:textId="77777777" w:rsidR="0082718B" w:rsidRPr="00902D1A" w:rsidRDefault="0082718B" w:rsidP="004028CD">
            <w:pPr>
              <w:widowControl w:val="0"/>
              <w:spacing w:after="0"/>
              <w:jc w:val="center"/>
              <w:rPr>
                <w:rFonts w:ascii="Arial" w:hAnsi="Arial" w:cs="Arial"/>
                <w:sz w:val="20"/>
                <w:szCs w:val="20"/>
              </w:rPr>
            </w:pPr>
            <w:r w:rsidRPr="00902D1A">
              <w:rPr>
                <w:rFonts w:ascii="Arial" w:hAnsi="Arial" w:cs="Arial"/>
                <w:sz w:val="20"/>
                <w:szCs w:val="20"/>
              </w:rPr>
              <w:t>Tekoče leto (t)</w:t>
            </w:r>
          </w:p>
        </w:tc>
        <w:tc>
          <w:tcPr>
            <w:tcW w:w="940" w:type="dxa"/>
            <w:tcBorders>
              <w:top w:val="single" w:sz="4" w:space="0" w:color="auto"/>
              <w:left w:val="single" w:sz="4" w:space="0" w:color="auto"/>
              <w:bottom w:val="single" w:sz="4" w:space="0" w:color="auto"/>
              <w:right w:val="single" w:sz="4" w:space="0" w:color="auto"/>
            </w:tcBorders>
            <w:vAlign w:val="center"/>
          </w:tcPr>
          <w:p w14:paraId="4D28540B" w14:textId="77777777" w:rsidR="0082718B" w:rsidRPr="00902D1A" w:rsidRDefault="0082718B" w:rsidP="004028CD">
            <w:pPr>
              <w:widowControl w:val="0"/>
              <w:spacing w:after="0"/>
              <w:jc w:val="center"/>
              <w:rPr>
                <w:rFonts w:ascii="Arial" w:hAnsi="Arial" w:cs="Arial"/>
                <w:sz w:val="20"/>
                <w:szCs w:val="20"/>
              </w:rPr>
            </w:pPr>
            <w:r w:rsidRPr="00902D1A">
              <w:rPr>
                <w:rFonts w:ascii="Arial" w:hAnsi="Arial" w:cs="Arial"/>
                <w:sz w:val="20"/>
                <w:szCs w:val="20"/>
              </w:rPr>
              <w:t>t + 1</w:t>
            </w: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1F2D0D47" w14:textId="77777777" w:rsidR="0082718B" w:rsidRPr="00902D1A" w:rsidRDefault="0082718B" w:rsidP="004028CD">
            <w:pPr>
              <w:widowControl w:val="0"/>
              <w:spacing w:after="0"/>
              <w:jc w:val="center"/>
              <w:rPr>
                <w:rFonts w:ascii="Arial" w:hAnsi="Arial" w:cs="Arial"/>
                <w:sz w:val="20"/>
                <w:szCs w:val="20"/>
              </w:rPr>
            </w:pPr>
            <w:r w:rsidRPr="00902D1A">
              <w:rPr>
                <w:rFonts w:ascii="Arial" w:hAnsi="Arial" w:cs="Arial"/>
                <w:sz w:val="20"/>
                <w:szCs w:val="20"/>
              </w:rPr>
              <w:t>t + 2</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1E632A1F" w14:textId="77777777" w:rsidR="0082718B" w:rsidRPr="00902D1A" w:rsidRDefault="0082718B" w:rsidP="004028CD">
            <w:pPr>
              <w:widowControl w:val="0"/>
              <w:spacing w:after="0"/>
              <w:jc w:val="center"/>
              <w:rPr>
                <w:rFonts w:ascii="Arial" w:hAnsi="Arial" w:cs="Arial"/>
                <w:sz w:val="20"/>
                <w:szCs w:val="20"/>
              </w:rPr>
            </w:pPr>
            <w:r w:rsidRPr="00902D1A">
              <w:rPr>
                <w:rFonts w:ascii="Arial" w:hAnsi="Arial" w:cs="Arial"/>
                <w:sz w:val="20"/>
                <w:szCs w:val="20"/>
              </w:rPr>
              <w:t>t + 3</w:t>
            </w:r>
          </w:p>
        </w:tc>
      </w:tr>
      <w:tr w:rsidR="0082718B" w:rsidRPr="00902D1A" w14:paraId="450228BD" w14:textId="77777777" w:rsidTr="004028CD">
        <w:trPr>
          <w:cantSplit/>
          <w:trHeight w:val="423"/>
        </w:trPr>
        <w:tc>
          <w:tcPr>
            <w:tcW w:w="2886" w:type="dxa"/>
            <w:gridSpan w:val="3"/>
            <w:tcBorders>
              <w:top w:val="single" w:sz="4" w:space="0" w:color="auto"/>
              <w:left w:val="single" w:sz="4" w:space="0" w:color="auto"/>
              <w:bottom w:val="single" w:sz="4" w:space="0" w:color="auto"/>
              <w:right w:val="single" w:sz="4" w:space="0" w:color="auto"/>
            </w:tcBorders>
            <w:vAlign w:val="center"/>
          </w:tcPr>
          <w:p w14:paraId="6DFEF853" w14:textId="77777777" w:rsidR="0082718B" w:rsidRPr="00902D1A" w:rsidRDefault="0082718B" w:rsidP="004028CD">
            <w:pPr>
              <w:widowControl w:val="0"/>
              <w:spacing w:after="0"/>
              <w:rPr>
                <w:rFonts w:ascii="Arial" w:hAnsi="Arial" w:cs="Arial"/>
                <w:bCs/>
                <w:sz w:val="20"/>
                <w:szCs w:val="20"/>
              </w:rPr>
            </w:pPr>
            <w:r w:rsidRPr="00902D1A">
              <w:rPr>
                <w:rFonts w:ascii="Arial" w:hAnsi="Arial" w:cs="Arial"/>
                <w:bCs/>
                <w:sz w:val="20"/>
                <w:szCs w:val="20"/>
              </w:rPr>
              <w:t>Predvideno povečanje (+) ali zmanjšanje (</w:t>
            </w:r>
            <w:r w:rsidRPr="00902D1A">
              <w:rPr>
                <w:rFonts w:ascii="Arial" w:hAnsi="Arial" w:cs="Arial"/>
                <w:b/>
                <w:sz w:val="20"/>
                <w:szCs w:val="20"/>
              </w:rPr>
              <w:t>–</w:t>
            </w:r>
            <w:r w:rsidRPr="00902D1A">
              <w:rPr>
                <w:rFonts w:ascii="Arial" w:hAnsi="Arial" w:cs="Arial"/>
                <w:bCs/>
                <w:sz w:val="20"/>
                <w:szCs w:val="20"/>
              </w:rPr>
              <w:t xml:space="preserve">) prihodkov državnega proračuna </w:t>
            </w:r>
          </w:p>
        </w:tc>
        <w:tc>
          <w:tcPr>
            <w:tcW w:w="1864" w:type="dxa"/>
            <w:gridSpan w:val="3"/>
            <w:tcBorders>
              <w:top w:val="single" w:sz="4" w:space="0" w:color="auto"/>
              <w:left w:val="single" w:sz="4" w:space="0" w:color="auto"/>
              <w:bottom w:val="single" w:sz="4" w:space="0" w:color="auto"/>
              <w:right w:val="single" w:sz="4" w:space="0" w:color="auto"/>
            </w:tcBorders>
            <w:vAlign w:val="center"/>
          </w:tcPr>
          <w:p w14:paraId="69898AE6" w14:textId="77777777" w:rsidR="0082718B" w:rsidRPr="00902D1A" w:rsidRDefault="0082718B" w:rsidP="004028CD">
            <w:pPr>
              <w:pStyle w:val="Naslov1"/>
              <w:keepNext w:val="0"/>
              <w:widowControl w:val="0"/>
              <w:tabs>
                <w:tab w:val="left" w:pos="360"/>
              </w:tabs>
              <w:spacing w:before="0" w:after="0" w:line="276" w:lineRule="auto"/>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5CA29868" w14:textId="77777777" w:rsidR="0082718B" w:rsidRPr="00902D1A" w:rsidRDefault="0082718B" w:rsidP="004028CD">
            <w:pPr>
              <w:pStyle w:val="Naslov1"/>
              <w:keepNext w:val="0"/>
              <w:widowControl w:val="0"/>
              <w:tabs>
                <w:tab w:val="left" w:pos="360"/>
              </w:tabs>
              <w:spacing w:before="0" w:after="0" w:line="276" w:lineRule="auto"/>
              <w:jc w:val="center"/>
              <w:rPr>
                <w:rFonts w:cs="Arial"/>
                <w:b w:val="0"/>
                <w:bCs/>
                <w:sz w:val="20"/>
                <w:szCs w:val="20"/>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64BDBB79" w14:textId="77777777" w:rsidR="0082718B" w:rsidRPr="00902D1A" w:rsidRDefault="0082718B" w:rsidP="004028CD">
            <w:pPr>
              <w:pStyle w:val="Naslov1"/>
              <w:keepNext w:val="0"/>
              <w:widowControl w:val="0"/>
              <w:tabs>
                <w:tab w:val="left" w:pos="360"/>
              </w:tabs>
              <w:spacing w:before="0" w:after="0" w:line="276" w:lineRule="auto"/>
              <w:jc w:val="center"/>
              <w:rPr>
                <w:rFonts w:cs="Arial"/>
                <w:b w:val="0"/>
                <w:sz w:val="20"/>
                <w:szCs w:val="20"/>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5DCE0E29" w14:textId="77777777" w:rsidR="0082718B" w:rsidRPr="00902D1A" w:rsidRDefault="0082718B" w:rsidP="004028CD">
            <w:pPr>
              <w:pStyle w:val="Naslov1"/>
              <w:keepNext w:val="0"/>
              <w:widowControl w:val="0"/>
              <w:tabs>
                <w:tab w:val="left" w:pos="360"/>
              </w:tabs>
              <w:spacing w:before="0" w:after="0" w:line="276" w:lineRule="auto"/>
              <w:jc w:val="center"/>
              <w:rPr>
                <w:rFonts w:cs="Arial"/>
                <w:b w:val="0"/>
                <w:sz w:val="20"/>
                <w:szCs w:val="20"/>
              </w:rPr>
            </w:pPr>
          </w:p>
        </w:tc>
      </w:tr>
      <w:tr w:rsidR="0082718B" w:rsidRPr="00902D1A" w14:paraId="0E3037D9" w14:textId="77777777" w:rsidTr="004028CD">
        <w:trPr>
          <w:cantSplit/>
          <w:trHeight w:val="423"/>
        </w:trPr>
        <w:tc>
          <w:tcPr>
            <w:tcW w:w="2886" w:type="dxa"/>
            <w:gridSpan w:val="3"/>
            <w:tcBorders>
              <w:top w:val="single" w:sz="4" w:space="0" w:color="auto"/>
              <w:left w:val="single" w:sz="4" w:space="0" w:color="auto"/>
              <w:bottom w:val="single" w:sz="4" w:space="0" w:color="auto"/>
              <w:right w:val="single" w:sz="4" w:space="0" w:color="auto"/>
            </w:tcBorders>
            <w:vAlign w:val="center"/>
          </w:tcPr>
          <w:p w14:paraId="7EE1BF6F" w14:textId="77777777" w:rsidR="0082718B" w:rsidRPr="00902D1A" w:rsidRDefault="0082718B" w:rsidP="004028CD">
            <w:pPr>
              <w:widowControl w:val="0"/>
              <w:spacing w:after="0"/>
              <w:rPr>
                <w:rFonts w:ascii="Arial" w:hAnsi="Arial" w:cs="Arial"/>
                <w:bCs/>
                <w:sz w:val="20"/>
                <w:szCs w:val="20"/>
              </w:rPr>
            </w:pPr>
            <w:r w:rsidRPr="00902D1A">
              <w:rPr>
                <w:rFonts w:ascii="Arial" w:hAnsi="Arial" w:cs="Arial"/>
                <w:bCs/>
                <w:sz w:val="20"/>
                <w:szCs w:val="20"/>
              </w:rPr>
              <w:t>Predvideno povečanje (+) ali zmanjšanje (</w:t>
            </w:r>
            <w:r w:rsidRPr="00902D1A">
              <w:rPr>
                <w:rFonts w:ascii="Arial" w:hAnsi="Arial" w:cs="Arial"/>
                <w:b/>
                <w:sz w:val="20"/>
                <w:szCs w:val="20"/>
              </w:rPr>
              <w:t>–</w:t>
            </w:r>
            <w:r w:rsidRPr="00902D1A">
              <w:rPr>
                <w:rFonts w:ascii="Arial" w:hAnsi="Arial" w:cs="Arial"/>
                <w:bCs/>
                <w:sz w:val="20"/>
                <w:szCs w:val="20"/>
              </w:rPr>
              <w:t xml:space="preserve">) prihodkov občinskih proračunov </w:t>
            </w:r>
          </w:p>
        </w:tc>
        <w:tc>
          <w:tcPr>
            <w:tcW w:w="1864" w:type="dxa"/>
            <w:gridSpan w:val="3"/>
            <w:tcBorders>
              <w:top w:val="single" w:sz="4" w:space="0" w:color="auto"/>
              <w:left w:val="single" w:sz="4" w:space="0" w:color="auto"/>
              <w:bottom w:val="single" w:sz="4" w:space="0" w:color="auto"/>
              <w:right w:val="single" w:sz="4" w:space="0" w:color="auto"/>
            </w:tcBorders>
            <w:vAlign w:val="center"/>
          </w:tcPr>
          <w:p w14:paraId="357A114B" w14:textId="77777777" w:rsidR="0082718B" w:rsidRPr="00902D1A" w:rsidRDefault="0082718B" w:rsidP="004028CD">
            <w:pPr>
              <w:pStyle w:val="Naslov1"/>
              <w:keepNext w:val="0"/>
              <w:widowControl w:val="0"/>
              <w:tabs>
                <w:tab w:val="left" w:pos="360"/>
              </w:tabs>
              <w:spacing w:before="0" w:after="0" w:line="276" w:lineRule="auto"/>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26F6296A" w14:textId="77777777" w:rsidR="0082718B" w:rsidRPr="00902D1A" w:rsidRDefault="0082718B" w:rsidP="004028CD">
            <w:pPr>
              <w:pStyle w:val="Naslov1"/>
              <w:keepNext w:val="0"/>
              <w:widowControl w:val="0"/>
              <w:tabs>
                <w:tab w:val="left" w:pos="360"/>
              </w:tabs>
              <w:spacing w:before="0" w:after="0" w:line="276" w:lineRule="auto"/>
              <w:jc w:val="center"/>
              <w:rPr>
                <w:rFonts w:cs="Arial"/>
                <w:b w:val="0"/>
                <w:bCs/>
                <w:sz w:val="20"/>
                <w:szCs w:val="20"/>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4C9F7FB4" w14:textId="77777777" w:rsidR="0082718B" w:rsidRPr="00902D1A" w:rsidRDefault="0082718B" w:rsidP="004028CD">
            <w:pPr>
              <w:pStyle w:val="Naslov1"/>
              <w:keepNext w:val="0"/>
              <w:widowControl w:val="0"/>
              <w:tabs>
                <w:tab w:val="left" w:pos="360"/>
              </w:tabs>
              <w:spacing w:before="0" w:after="0" w:line="276" w:lineRule="auto"/>
              <w:jc w:val="center"/>
              <w:rPr>
                <w:rFonts w:cs="Arial"/>
                <w:b w:val="0"/>
                <w:sz w:val="20"/>
                <w:szCs w:val="20"/>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1DF2FF13" w14:textId="77777777" w:rsidR="0082718B" w:rsidRPr="00902D1A" w:rsidRDefault="0082718B" w:rsidP="004028CD">
            <w:pPr>
              <w:pStyle w:val="Naslov1"/>
              <w:keepNext w:val="0"/>
              <w:widowControl w:val="0"/>
              <w:tabs>
                <w:tab w:val="left" w:pos="360"/>
              </w:tabs>
              <w:spacing w:before="0" w:after="0" w:line="276" w:lineRule="auto"/>
              <w:jc w:val="center"/>
              <w:rPr>
                <w:rFonts w:cs="Arial"/>
                <w:b w:val="0"/>
                <w:sz w:val="20"/>
                <w:szCs w:val="20"/>
              </w:rPr>
            </w:pPr>
          </w:p>
        </w:tc>
      </w:tr>
      <w:tr w:rsidR="0082718B" w:rsidRPr="00902D1A" w14:paraId="67735477" w14:textId="77777777" w:rsidTr="004028CD">
        <w:trPr>
          <w:cantSplit/>
          <w:trHeight w:val="423"/>
        </w:trPr>
        <w:tc>
          <w:tcPr>
            <w:tcW w:w="2886" w:type="dxa"/>
            <w:gridSpan w:val="3"/>
            <w:tcBorders>
              <w:top w:val="single" w:sz="4" w:space="0" w:color="auto"/>
              <w:left w:val="single" w:sz="4" w:space="0" w:color="auto"/>
              <w:bottom w:val="single" w:sz="4" w:space="0" w:color="auto"/>
              <w:right w:val="single" w:sz="4" w:space="0" w:color="auto"/>
            </w:tcBorders>
            <w:vAlign w:val="center"/>
          </w:tcPr>
          <w:p w14:paraId="6ADB3F4B" w14:textId="77777777" w:rsidR="0082718B" w:rsidRPr="00902D1A" w:rsidRDefault="0082718B" w:rsidP="004028CD">
            <w:pPr>
              <w:widowControl w:val="0"/>
              <w:spacing w:after="0"/>
              <w:rPr>
                <w:rFonts w:ascii="Arial" w:hAnsi="Arial" w:cs="Arial"/>
                <w:bCs/>
                <w:sz w:val="20"/>
                <w:szCs w:val="20"/>
              </w:rPr>
            </w:pPr>
            <w:r w:rsidRPr="00902D1A">
              <w:rPr>
                <w:rFonts w:ascii="Arial" w:hAnsi="Arial" w:cs="Arial"/>
                <w:bCs/>
                <w:sz w:val="20"/>
                <w:szCs w:val="20"/>
              </w:rPr>
              <w:t>Predvideno povečanje (+) ali zmanjšanje (</w:t>
            </w:r>
            <w:r w:rsidRPr="00902D1A">
              <w:rPr>
                <w:rFonts w:ascii="Arial" w:hAnsi="Arial" w:cs="Arial"/>
                <w:b/>
                <w:sz w:val="20"/>
                <w:szCs w:val="20"/>
              </w:rPr>
              <w:t>–</w:t>
            </w:r>
            <w:r w:rsidRPr="00902D1A">
              <w:rPr>
                <w:rFonts w:ascii="Arial" w:hAnsi="Arial" w:cs="Arial"/>
                <w:bCs/>
                <w:sz w:val="20"/>
                <w:szCs w:val="20"/>
              </w:rPr>
              <w:t xml:space="preserve">) odhodkov državnega proračuna </w:t>
            </w:r>
          </w:p>
        </w:tc>
        <w:tc>
          <w:tcPr>
            <w:tcW w:w="1864" w:type="dxa"/>
            <w:gridSpan w:val="3"/>
            <w:tcBorders>
              <w:top w:val="single" w:sz="4" w:space="0" w:color="auto"/>
              <w:left w:val="single" w:sz="4" w:space="0" w:color="auto"/>
              <w:bottom w:val="single" w:sz="4" w:space="0" w:color="auto"/>
              <w:right w:val="single" w:sz="4" w:space="0" w:color="auto"/>
            </w:tcBorders>
            <w:vAlign w:val="center"/>
          </w:tcPr>
          <w:p w14:paraId="78181AAD" w14:textId="77777777" w:rsidR="0082718B" w:rsidRPr="00902D1A" w:rsidRDefault="0082718B" w:rsidP="004028CD">
            <w:pPr>
              <w:widowControl w:val="0"/>
              <w:spacing w:after="0"/>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4FC4578E" w14:textId="77777777" w:rsidR="0082718B" w:rsidRPr="00902D1A" w:rsidRDefault="0082718B" w:rsidP="004028CD">
            <w:pPr>
              <w:widowControl w:val="0"/>
              <w:spacing w:after="0"/>
              <w:jc w:val="center"/>
              <w:rPr>
                <w:rFonts w:ascii="Arial" w:hAnsi="Arial" w:cs="Arial"/>
                <w:sz w:val="20"/>
                <w:szCs w:val="20"/>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3A5FD467" w14:textId="77777777" w:rsidR="0082718B" w:rsidRPr="00902D1A" w:rsidRDefault="0082718B" w:rsidP="004028CD">
            <w:pPr>
              <w:widowControl w:val="0"/>
              <w:spacing w:after="0"/>
              <w:jc w:val="center"/>
              <w:rPr>
                <w:rFonts w:ascii="Arial" w:hAnsi="Arial" w:cs="Arial"/>
                <w:sz w:val="20"/>
                <w:szCs w:val="20"/>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096449E4" w14:textId="77777777" w:rsidR="0082718B" w:rsidRPr="00902D1A" w:rsidRDefault="0082718B" w:rsidP="004028CD">
            <w:pPr>
              <w:widowControl w:val="0"/>
              <w:spacing w:after="0"/>
              <w:jc w:val="center"/>
              <w:rPr>
                <w:rFonts w:ascii="Arial" w:hAnsi="Arial" w:cs="Arial"/>
                <w:sz w:val="20"/>
                <w:szCs w:val="20"/>
              </w:rPr>
            </w:pPr>
          </w:p>
        </w:tc>
      </w:tr>
      <w:tr w:rsidR="0082718B" w:rsidRPr="00902D1A" w14:paraId="14435C27" w14:textId="77777777" w:rsidTr="004028CD">
        <w:trPr>
          <w:cantSplit/>
          <w:trHeight w:val="623"/>
        </w:trPr>
        <w:tc>
          <w:tcPr>
            <w:tcW w:w="2886" w:type="dxa"/>
            <w:gridSpan w:val="3"/>
            <w:tcBorders>
              <w:top w:val="single" w:sz="4" w:space="0" w:color="auto"/>
              <w:left w:val="single" w:sz="4" w:space="0" w:color="auto"/>
              <w:bottom w:val="single" w:sz="4" w:space="0" w:color="auto"/>
              <w:right w:val="single" w:sz="4" w:space="0" w:color="auto"/>
            </w:tcBorders>
            <w:vAlign w:val="center"/>
          </w:tcPr>
          <w:p w14:paraId="4E7C529D" w14:textId="77777777" w:rsidR="0082718B" w:rsidRPr="00902D1A" w:rsidRDefault="0082718B" w:rsidP="004028CD">
            <w:pPr>
              <w:widowControl w:val="0"/>
              <w:spacing w:after="0"/>
              <w:rPr>
                <w:rFonts w:ascii="Arial" w:hAnsi="Arial" w:cs="Arial"/>
                <w:bCs/>
                <w:sz w:val="20"/>
                <w:szCs w:val="20"/>
              </w:rPr>
            </w:pPr>
            <w:r w:rsidRPr="00902D1A">
              <w:rPr>
                <w:rFonts w:ascii="Arial" w:hAnsi="Arial" w:cs="Arial"/>
                <w:bCs/>
                <w:sz w:val="20"/>
                <w:szCs w:val="20"/>
              </w:rPr>
              <w:t>Predvideno povečanje (+) ali zmanjšanje (</w:t>
            </w:r>
            <w:r w:rsidRPr="00902D1A">
              <w:rPr>
                <w:rFonts w:ascii="Arial" w:hAnsi="Arial" w:cs="Arial"/>
                <w:b/>
                <w:sz w:val="20"/>
                <w:szCs w:val="20"/>
              </w:rPr>
              <w:t>–</w:t>
            </w:r>
            <w:r w:rsidRPr="00902D1A">
              <w:rPr>
                <w:rFonts w:ascii="Arial" w:hAnsi="Arial" w:cs="Arial"/>
                <w:bCs/>
                <w:sz w:val="20"/>
                <w:szCs w:val="20"/>
              </w:rPr>
              <w:t>) odhodkov občinskih proračunov</w:t>
            </w:r>
          </w:p>
        </w:tc>
        <w:tc>
          <w:tcPr>
            <w:tcW w:w="1864" w:type="dxa"/>
            <w:gridSpan w:val="3"/>
            <w:tcBorders>
              <w:top w:val="single" w:sz="4" w:space="0" w:color="auto"/>
              <w:left w:val="single" w:sz="4" w:space="0" w:color="auto"/>
              <w:bottom w:val="single" w:sz="4" w:space="0" w:color="auto"/>
              <w:right w:val="single" w:sz="4" w:space="0" w:color="auto"/>
            </w:tcBorders>
            <w:vAlign w:val="center"/>
          </w:tcPr>
          <w:p w14:paraId="127A34C5" w14:textId="77777777" w:rsidR="0082718B" w:rsidRPr="00902D1A" w:rsidRDefault="0082718B" w:rsidP="004028CD">
            <w:pPr>
              <w:widowControl w:val="0"/>
              <w:spacing w:after="0"/>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754713F9" w14:textId="77777777" w:rsidR="0082718B" w:rsidRPr="00902D1A" w:rsidRDefault="0082718B" w:rsidP="004028CD">
            <w:pPr>
              <w:widowControl w:val="0"/>
              <w:spacing w:after="0"/>
              <w:jc w:val="center"/>
              <w:rPr>
                <w:rFonts w:ascii="Arial" w:hAnsi="Arial" w:cs="Arial"/>
                <w:sz w:val="20"/>
                <w:szCs w:val="20"/>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42D63051" w14:textId="77777777" w:rsidR="0082718B" w:rsidRPr="00902D1A" w:rsidRDefault="0082718B" w:rsidP="004028CD">
            <w:pPr>
              <w:widowControl w:val="0"/>
              <w:spacing w:after="0"/>
              <w:jc w:val="center"/>
              <w:rPr>
                <w:rFonts w:ascii="Arial" w:hAnsi="Arial" w:cs="Arial"/>
                <w:sz w:val="20"/>
                <w:szCs w:val="20"/>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2E086CD1" w14:textId="77777777" w:rsidR="0082718B" w:rsidRPr="00902D1A" w:rsidRDefault="0082718B" w:rsidP="004028CD">
            <w:pPr>
              <w:widowControl w:val="0"/>
              <w:spacing w:after="0"/>
              <w:jc w:val="center"/>
              <w:rPr>
                <w:rFonts w:ascii="Arial" w:hAnsi="Arial" w:cs="Arial"/>
                <w:sz w:val="20"/>
                <w:szCs w:val="20"/>
              </w:rPr>
            </w:pPr>
          </w:p>
        </w:tc>
      </w:tr>
      <w:tr w:rsidR="0082718B" w:rsidRPr="00902D1A" w14:paraId="72DA1CBD" w14:textId="77777777" w:rsidTr="004028CD">
        <w:trPr>
          <w:cantSplit/>
          <w:trHeight w:val="423"/>
        </w:trPr>
        <w:tc>
          <w:tcPr>
            <w:tcW w:w="2886" w:type="dxa"/>
            <w:gridSpan w:val="3"/>
            <w:tcBorders>
              <w:top w:val="single" w:sz="4" w:space="0" w:color="auto"/>
              <w:left w:val="single" w:sz="4" w:space="0" w:color="auto"/>
              <w:bottom w:val="single" w:sz="4" w:space="0" w:color="auto"/>
              <w:right w:val="single" w:sz="4" w:space="0" w:color="auto"/>
            </w:tcBorders>
            <w:vAlign w:val="center"/>
          </w:tcPr>
          <w:p w14:paraId="77330FEB" w14:textId="77777777" w:rsidR="0082718B" w:rsidRPr="00902D1A" w:rsidRDefault="0082718B" w:rsidP="004028CD">
            <w:pPr>
              <w:widowControl w:val="0"/>
              <w:spacing w:after="0"/>
              <w:rPr>
                <w:rFonts w:ascii="Arial" w:hAnsi="Arial" w:cs="Arial"/>
                <w:bCs/>
                <w:sz w:val="20"/>
                <w:szCs w:val="20"/>
              </w:rPr>
            </w:pPr>
            <w:r w:rsidRPr="00902D1A">
              <w:rPr>
                <w:rFonts w:ascii="Arial" w:hAnsi="Arial" w:cs="Arial"/>
                <w:bCs/>
                <w:sz w:val="20"/>
                <w:szCs w:val="20"/>
              </w:rPr>
              <w:t>Predvideno povečanje (+) ali zmanjšanje (</w:t>
            </w:r>
            <w:r w:rsidRPr="00902D1A">
              <w:rPr>
                <w:rFonts w:ascii="Arial" w:hAnsi="Arial" w:cs="Arial"/>
                <w:b/>
                <w:sz w:val="20"/>
                <w:szCs w:val="20"/>
              </w:rPr>
              <w:t>–</w:t>
            </w:r>
            <w:r w:rsidRPr="00902D1A">
              <w:rPr>
                <w:rFonts w:ascii="Arial" w:hAnsi="Arial" w:cs="Arial"/>
                <w:bCs/>
                <w:sz w:val="20"/>
                <w:szCs w:val="20"/>
              </w:rPr>
              <w:t>) obveznosti za druga javnofinančna sredstva</w:t>
            </w:r>
          </w:p>
        </w:tc>
        <w:tc>
          <w:tcPr>
            <w:tcW w:w="1864" w:type="dxa"/>
            <w:gridSpan w:val="3"/>
            <w:tcBorders>
              <w:top w:val="single" w:sz="4" w:space="0" w:color="auto"/>
              <w:left w:val="single" w:sz="4" w:space="0" w:color="auto"/>
              <w:bottom w:val="single" w:sz="4" w:space="0" w:color="auto"/>
              <w:right w:val="single" w:sz="4" w:space="0" w:color="auto"/>
            </w:tcBorders>
            <w:vAlign w:val="center"/>
          </w:tcPr>
          <w:p w14:paraId="7CF69CB5" w14:textId="77777777" w:rsidR="0082718B" w:rsidRPr="00902D1A" w:rsidRDefault="0082718B" w:rsidP="004028CD">
            <w:pPr>
              <w:pStyle w:val="Naslov1"/>
              <w:keepNext w:val="0"/>
              <w:widowControl w:val="0"/>
              <w:tabs>
                <w:tab w:val="left" w:pos="360"/>
              </w:tabs>
              <w:spacing w:before="0" w:after="0" w:line="276" w:lineRule="auto"/>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1BE6D327" w14:textId="77777777" w:rsidR="0082718B" w:rsidRPr="00902D1A" w:rsidRDefault="0082718B" w:rsidP="004028CD">
            <w:pPr>
              <w:pStyle w:val="Naslov1"/>
              <w:keepNext w:val="0"/>
              <w:widowControl w:val="0"/>
              <w:tabs>
                <w:tab w:val="left" w:pos="360"/>
              </w:tabs>
              <w:spacing w:before="0" w:after="0" w:line="276" w:lineRule="auto"/>
              <w:jc w:val="center"/>
              <w:rPr>
                <w:rFonts w:cs="Arial"/>
                <w:b w:val="0"/>
                <w:bCs/>
                <w:sz w:val="20"/>
                <w:szCs w:val="20"/>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013F3B57" w14:textId="77777777" w:rsidR="0082718B" w:rsidRPr="00902D1A" w:rsidRDefault="0082718B" w:rsidP="004028CD">
            <w:pPr>
              <w:pStyle w:val="Naslov1"/>
              <w:keepNext w:val="0"/>
              <w:widowControl w:val="0"/>
              <w:tabs>
                <w:tab w:val="left" w:pos="360"/>
              </w:tabs>
              <w:spacing w:before="0" w:after="0" w:line="276" w:lineRule="auto"/>
              <w:jc w:val="center"/>
              <w:rPr>
                <w:rFonts w:cs="Arial"/>
                <w:b w:val="0"/>
                <w:sz w:val="20"/>
                <w:szCs w:val="20"/>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71D4269C" w14:textId="77777777" w:rsidR="0082718B" w:rsidRPr="00902D1A" w:rsidRDefault="0082718B" w:rsidP="004028CD">
            <w:pPr>
              <w:pStyle w:val="Naslov1"/>
              <w:keepNext w:val="0"/>
              <w:widowControl w:val="0"/>
              <w:tabs>
                <w:tab w:val="left" w:pos="360"/>
              </w:tabs>
              <w:spacing w:before="0" w:after="0" w:line="276" w:lineRule="auto"/>
              <w:jc w:val="center"/>
              <w:rPr>
                <w:rFonts w:cs="Arial"/>
                <w:b w:val="0"/>
                <w:sz w:val="20"/>
                <w:szCs w:val="20"/>
              </w:rPr>
            </w:pPr>
          </w:p>
        </w:tc>
      </w:tr>
      <w:tr w:rsidR="0082718B" w:rsidRPr="00902D1A" w14:paraId="340C2D3D" w14:textId="77777777" w:rsidTr="004028CD">
        <w:trPr>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48D83F5" w14:textId="77777777" w:rsidR="0082718B" w:rsidRPr="00902D1A" w:rsidRDefault="0082718B" w:rsidP="004028CD">
            <w:pPr>
              <w:pStyle w:val="Naslov1"/>
              <w:keepNext w:val="0"/>
              <w:widowControl w:val="0"/>
              <w:tabs>
                <w:tab w:val="left" w:pos="2340"/>
              </w:tabs>
              <w:spacing w:before="0" w:after="0" w:line="276" w:lineRule="auto"/>
              <w:ind w:left="142" w:hanging="142"/>
              <w:rPr>
                <w:rFonts w:cs="Arial"/>
                <w:sz w:val="20"/>
                <w:szCs w:val="20"/>
              </w:rPr>
            </w:pPr>
            <w:r w:rsidRPr="00902D1A">
              <w:rPr>
                <w:rFonts w:cs="Arial"/>
                <w:sz w:val="20"/>
                <w:szCs w:val="20"/>
              </w:rPr>
              <w:t>II. Finančne posledice za državni proračun</w:t>
            </w:r>
          </w:p>
        </w:tc>
      </w:tr>
      <w:tr w:rsidR="0082718B" w:rsidRPr="00902D1A" w14:paraId="22C01599" w14:textId="77777777" w:rsidTr="004028CD">
        <w:trPr>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23051D4" w14:textId="77777777" w:rsidR="0082718B" w:rsidRPr="00902D1A" w:rsidRDefault="0082718B" w:rsidP="004028CD">
            <w:pPr>
              <w:pStyle w:val="Naslov1"/>
              <w:keepNext w:val="0"/>
              <w:widowControl w:val="0"/>
              <w:tabs>
                <w:tab w:val="left" w:pos="2340"/>
              </w:tabs>
              <w:spacing w:before="0" w:after="0" w:line="276" w:lineRule="auto"/>
              <w:ind w:left="142" w:hanging="142"/>
              <w:rPr>
                <w:rFonts w:cs="Arial"/>
                <w:sz w:val="20"/>
                <w:szCs w:val="20"/>
              </w:rPr>
            </w:pPr>
            <w:proofErr w:type="spellStart"/>
            <w:r w:rsidRPr="00902D1A">
              <w:rPr>
                <w:rFonts w:cs="Arial"/>
                <w:sz w:val="20"/>
                <w:szCs w:val="20"/>
              </w:rPr>
              <w:t>II.a</w:t>
            </w:r>
            <w:proofErr w:type="spellEnd"/>
            <w:r w:rsidRPr="00902D1A">
              <w:rPr>
                <w:rFonts w:cs="Arial"/>
                <w:sz w:val="20"/>
                <w:szCs w:val="20"/>
              </w:rPr>
              <w:t xml:space="preserve"> Pravice porabe za izvedbo predlaganih rešitev so zagotovljene:</w:t>
            </w:r>
          </w:p>
        </w:tc>
      </w:tr>
      <w:tr w:rsidR="0082718B" w:rsidRPr="00902D1A" w14:paraId="4786B4B6" w14:textId="77777777" w:rsidTr="004028CD">
        <w:trPr>
          <w:cantSplit/>
          <w:trHeight w:val="100"/>
        </w:trPr>
        <w:tc>
          <w:tcPr>
            <w:tcW w:w="1908" w:type="dxa"/>
            <w:tcBorders>
              <w:top w:val="single" w:sz="4" w:space="0" w:color="auto"/>
              <w:left w:val="single" w:sz="4" w:space="0" w:color="auto"/>
              <w:bottom w:val="single" w:sz="4" w:space="0" w:color="auto"/>
              <w:right w:val="single" w:sz="4" w:space="0" w:color="auto"/>
            </w:tcBorders>
            <w:vAlign w:val="center"/>
          </w:tcPr>
          <w:p w14:paraId="3E09516B" w14:textId="77777777" w:rsidR="0082718B" w:rsidRPr="00902D1A" w:rsidRDefault="0082718B" w:rsidP="004028CD">
            <w:pPr>
              <w:widowControl w:val="0"/>
              <w:spacing w:after="0"/>
              <w:jc w:val="center"/>
              <w:rPr>
                <w:rFonts w:ascii="Arial" w:hAnsi="Arial" w:cs="Arial"/>
                <w:sz w:val="20"/>
                <w:szCs w:val="20"/>
              </w:rPr>
            </w:pPr>
            <w:r w:rsidRPr="00902D1A">
              <w:rPr>
                <w:rFonts w:ascii="Arial" w:hAnsi="Arial" w:cs="Arial"/>
                <w:sz w:val="20"/>
                <w:szCs w:val="20"/>
              </w:rPr>
              <w:t>Ime proračunskega uporabnika</w:t>
            </w:r>
          </w:p>
        </w:tc>
        <w:tc>
          <w:tcPr>
            <w:tcW w:w="1972" w:type="dxa"/>
            <w:gridSpan w:val="3"/>
            <w:tcBorders>
              <w:top w:val="single" w:sz="4" w:space="0" w:color="auto"/>
              <w:left w:val="single" w:sz="4" w:space="0" w:color="auto"/>
              <w:bottom w:val="single" w:sz="4" w:space="0" w:color="auto"/>
              <w:right w:val="single" w:sz="4" w:space="0" w:color="auto"/>
            </w:tcBorders>
            <w:vAlign w:val="center"/>
          </w:tcPr>
          <w:p w14:paraId="0685509D" w14:textId="77777777" w:rsidR="0082718B" w:rsidRPr="00902D1A" w:rsidRDefault="0082718B" w:rsidP="004028CD">
            <w:pPr>
              <w:widowControl w:val="0"/>
              <w:spacing w:after="0"/>
              <w:jc w:val="center"/>
              <w:rPr>
                <w:rFonts w:ascii="Arial" w:hAnsi="Arial" w:cs="Arial"/>
                <w:sz w:val="20"/>
                <w:szCs w:val="20"/>
              </w:rPr>
            </w:pPr>
            <w:r w:rsidRPr="00902D1A">
              <w:rPr>
                <w:rFonts w:ascii="Arial" w:hAnsi="Arial" w:cs="Arial"/>
                <w:sz w:val="20"/>
                <w:szCs w:val="20"/>
              </w:rPr>
              <w:t>Šifra in naziv ukrepa, projekta</w:t>
            </w:r>
          </w:p>
        </w:tc>
        <w:tc>
          <w:tcPr>
            <w:tcW w:w="2037" w:type="dxa"/>
            <w:gridSpan w:val="4"/>
            <w:tcBorders>
              <w:top w:val="single" w:sz="4" w:space="0" w:color="auto"/>
              <w:left w:val="single" w:sz="4" w:space="0" w:color="auto"/>
              <w:bottom w:val="single" w:sz="4" w:space="0" w:color="auto"/>
              <w:right w:val="single" w:sz="4" w:space="0" w:color="auto"/>
            </w:tcBorders>
            <w:vAlign w:val="center"/>
          </w:tcPr>
          <w:p w14:paraId="4372493D" w14:textId="77777777" w:rsidR="0082718B" w:rsidRPr="00902D1A" w:rsidRDefault="0082718B" w:rsidP="004028CD">
            <w:pPr>
              <w:widowControl w:val="0"/>
              <w:spacing w:after="0"/>
              <w:jc w:val="center"/>
              <w:rPr>
                <w:rFonts w:ascii="Arial" w:hAnsi="Arial" w:cs="Arial"/>
                <w:sz w:val="20"/>
                <w:szCs w:val="20"/>
              </w:rPr>
            </w:pPr>
            <w:r w:rsidRPr="00902D1A">
              <w:rPr>
                <w:rFonts w:ascii="Arial" w:hAnsi="Arial" w:cs="Arial"/>
                <w:sz w:val="20"/>
                <w:szCs w:val="20"/>
              </w:rPr>
              <w:t>Šifra in naziv proračunske postavke</w:t>
            </w: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12707777" w14:textId="77777777" w:rsidR="0082718B" w:rsidRPr="00902D1A" w:rsidRDefault="0082718B" w:rsidP="004028CD">
            <w:pPr>
              <w:widowControl w:val="0"/>
              <w:spacing w:after="0"/>
              <w:jc w:val="center"/>
              <w:rPr>
                <w:rFonts w:ascii="Arial" w:hAnsi="Arial" w:cs="Arial"/>
                <w:sz w:val="20"/>
                <w:szCs w:val="20"/>
              </w:rPr>
            </w:pPr>
            <w:r w:rsidRPr="00902D1A">
              <w:rPr>
                <w:rFonts w:ascii="Arial" w:hAnsi="Arial" w:cs="Arial"/>
                <w:sz w:val="20"/>
                <w:szCs w:val="20"/>
              </w:rPr>
              <w:t>Znesek za tekoče leto (t)</w:t>
            </w:r>
          </w:p>
        </w:tc>
        <w:tc>
          <w:tcPr>
            <w:tcW w:w="1843" w:type="dxa"/>
            <w:tcBorders>
              <w:top w:val="single" w:sz="4" w:space="0" w:color="auto"/>
              <w:left w:val="single" w:sz="4" w:space="0" w:color="auto"/>
              <w:bottom w:val="single" w:sz="4" w:space="0" w:color="auto"/>
              <w:right w:val="single" w:sz="4" w:space="0" w:color="auto"/>
            </w:tcBorders>
            <w:vAlign w:val="center"/>
          </w:tcPr>
          <w:p w14:paraId="7FA3BC96" w14:textId="77777777" w:rsidR="0082718B" w:rsidRPr="00902D1A" w:rsidRDefault="0082718B" w:rsidP="004028CD">
            <w:pPr>
              <w:widowControl w:val="0"/>
              <w:spacing w:after="0"/>
              <w:jc w:val="center"/>
              <w:rPr>
                <w:rFonts w:ascii="Arial" w:hAnsi="Arial" w:cs="Arial"/>
                <w:sz w:val="20"/>
                <w:szCs w:val="20"/>
              </w:rPr>
            </w:pPr>
            <w:r w:rsidRPr="00902D1A">
              <w:rPr>
                <w:rFonts w:ascii="Arial" w:hAnsi="Arial" w:cs="Arial"/>
                <w:sz w:val="20"/>
                <w:szCs w:val="20"/>
              </w:rPr>
              <w:t>Znesek za t + 1</w:t>
            </w:r>
          </w:p>
        </w:tc>
      </w:tr>
      <w:tr w:rsidR="0082718B" w:rsidRPr="00902D1A" w14:paraId="25977194" w14:textId="77777777" w:rsidTr="007D1A17">
        <w:trPr>
          <w:cantSplit/>
          <w:trHeight w:val="1195"/>
        </w:trPr>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15CF8B74" w14:textId="72B32AA9" w:rsidR="0082718B" w:rsidRPr="00902D1A" w:rsidRDefault="00047CEE" w:rsidP="007D1A17">
            <w:pPr>
              <w:pStyle w:val="Naslov1"/>
              <w:keepNext w:val="0"/>
              <w:widowControl w:val="0"/>
              <w:tabs>
                <w:tab w:val="left" w:pos="360"/>
              </w:tabs>
              <w:spacing w:before="0" w:after="0" w:line="276" w:lineRule="auto"/>
              <w:rPr>
                <w:rFonts w:cs="Arial"/>
                <w:b w:val="0"/>
                <w:bCs/>
                <w:sz w:val="20"/>
                <w:szCs w:val="20"/>
              </w:rPr>
            </w:pPr>
            <w:r w:rsidRPr="00047CEE">
              <w:rPr>
                <w:rFonts w:cs="Arial"/>
                <w:b w:val="0"/>
                <w:bCs/>
                <w:sz w:val="20"/>
                <w:szCs w:val="20"/>
              </w:rPr>
              <w:t>3330 Ministrstvo za izobraževanje, znanost in šport</w:t>
            </w:r>
          </w:p>
        </w:tc>
        <w:tc>
          <w:tcPr>
            <w:tcW w:w="197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62592BE" w14:textId="173CB2D2" w:rsidR="0082718B" w:rsidRPr="00902D1A" w:rsidRDefault="009B7A1E" w:rsidP="0015204B">
            <w:pPr>
              <w:spacing w:after="0"/>
              <w:jc w:val="center"/>
              <w:rPr>
                <w:rFonts w:ascii="Arial" w:eastAsia="Times New Roman" w:hAnsi="Arial" w:cs="Arial"/>
                <w:bCs/>
                <w:sz w:val="20"/>
                <w:szCs w:val="20"/>
                <w:lang w:eastAsia="sl-SI"/>
              </w:rPr>
            </w:pPr>
            <w:r>
              <w:rPr>
                <w:rFonts w:ascii="Arial" w:hAnsi="Arial" w:cs="Arial"/>
                <w:bCs/>
                <w:sz w:val="20"/>
                <w:szCs w:val="20"/>
              </w:rPr>
              <w:t>3311-07-0034 Izgradnja mreže športne infrastrukture</w:t>
            </w:r>
            <w:r w:rsidR="0015204B" w:rsidRPr="00902D1A">
              <w:rPr>
                <w:rFonts w:ascii="Arial" w:hAnsi="Arial" w:cs="Arial"/>
                <w:bCs/>
                <w:sz w:val="20"/>
                <w:szCs w:val="20"/>
              </w:rPr>
              <w:t xml:space="preserve"> </w:t>
            </w:r>
          </w:p>
        </w:tc>
        <w:tc>
          <w:tcPr>
            <w:tcW w:w="203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A7B664D" w14:textId="77777777" w:rsidR="0082718B" w:rsidRPr="00902D1A" w:rsidRDefault="0082718B" w:rsidP="004028CD">
            <w:pPr>
              <w:widowControl w:val="0"/>
              <w:spacing w:after="0"/>
              <w:jc w:val="center"/>
              <w:rPr>
                <w:rFonts w:ascii="Arial" w:hAnsi="Arial" w:cs="Arial"/>
                <w:sz w:val="20"/>
                <w:szCs w:val="20"/>
              </w:rPr>
            </w:pPr>
          </w:p>
          <w:p w14:paraId="6B108BA9" w14:textId="77777777" w:rsidR="0082718B" w:rsidRPr="00902D1A" w:rsidRDefault="0015204B" w:rsidP="004028CD">
            <w:pPr>
              <w:widowControl w:val="0"/>
              <w:spacing w:after="0"/>
              <w:jc w:val="center"/>
              <w:rPr>
                <w:rFonts w:ascii="Arial" w:hAnsi="Arial" w:cs="Arial"/>
                <w:sz w:val="20"/>
                <w:szCs w:val="20"/>
              </w:rPr>
            </w:pPr>
            <w:r w:rsidRPr="00902D1A">
              <w:rPr>
                <w:rFonts w:ascii="Arial" w:hAnsi="Arial" w:cs="Arial"/>
                <w:sz w:val="20"/>
                <w:szCs w:val="20"/>
              </w:rPr>
              <w:t>PP 222010</w:t>
            </w:r>
          </w:p>
          <w:p w14:paraId="74CABD9D" w14:textId="77777777" w:rsidR="0082718B" w:rsidRPr="00902D1A" w:rsidRDefault="0015204B" w:rsidP="004028CD">
            <w:pPr>
              <w:widowControl w:val="0"/>
              <w:spacing w:after="0"/>
              <w:jc w:val="center"/>
              <w:rPr>
                <w:rFonts w:ascii="Arial" w:hAnsi="Arial" w:cs="Arial"/>
                <w:sz w:val="20"/>
                <w:szCs w:val="20"/>
              </w:rPr>
            </w:pPr>
            <w:r w:rsidRPr="00902D1A">
              <w:rPr>
                <w:rFonts w:ascii="Arial" w:hAnsi="Arial" w:cs="Arial"/>
                <w:sz w:val="20"/>
                <w:szCs w:val="20"/>
              </w:rPr>
              <w:t>Investicije v športno infrastrukturo</w:t>
            </w:r>
          </w:p>
        </w:tc>
        <w:tc>
          <w:tcPr>
            <w:tcW w:w="14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0D92D8B" w14:textId="77777777" w:rsidR="0082718B" w:rsidRPr="00902D1A" w:rsidRDefault="00AD6844" w:rsidP="004028CD">
            <w:pPr>
              <w:pStyle w:val="Naslov1"/>
              <w:keepNext w:val="0"/>
              <w:widowControl w:val="0"/>
              <w:tabs>
                <w:tab w:val="left" w:pos="360"/>
              </w:tabs>
              <w:spacing w:before="0" w:after="0" w:line="276" w:lineRule="auto"/>
              <w:jc w:val="center"/>
              <w:rPr>
                <w:rFonts w:cs="Arial"/>
                <w:b w:val="0"/>
                <w:bCs/>
                <w:sz w:val="20"/>
                <w:szCs w:val="20"/>
              </w:rPr>
            </w:pPr>
            <w:r w:rsidRPr="00902D1A">
              <w:rPr>
                <w:rFonts w:cs="Arial"/>
                <w:b w:val="0"/>
                <w:bCs/>
                <w:sz w:val="20"/>
                <w:szCs w:val="20"/>
              </w:rPr>
              <w:t xml:space="preserve">10.864.414 </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6B4EA90" w14:textId="77777777" w:rsidR="0082718B" w:rsidRPr="00902D1A" w:rsidRDefault="0082718B" w:rsidP="004028CD">
            <w:pPr>
              <w:pStyle w:val="Naslov1"/>
              <w:keepNext w:val="0"/>
              <w:widowControl w:val="0"/>
              <w:tabs>
                <w:tab w:val="left" w:pos="360"/>
              </w:tabs>
              <w:spacing w:before="0" w:after="0" w:line="276" w:lineRule="auto"/>
              <w:jc w:val="center"/>
              <w:rPr>
                <w:rFonts w:cs="Arial"/>
                <w:b w:val="0"/>
                <w:bCs/>
                <w:sz w:val="20"/>
                <w:szCs w:val="20"/>
              </w:rPr>
            </w:pPr>
          </w:p>
        </w:tc>
      </w:tr>
      <w:tr w:rsidR="0082718B" w:rsidRPr="00902D1A" w14:paraId="7D668B8C" w14:textId="77777777" w:rsidTr="004028CD">
        <w:trPr>
          <w:cantSplit/>
          <w:trHeight w:val="95"/>
        </w:trPr>
        <w:tc>
          <w:tcPr>
            <w:tcW w:w="5917" w:type="dxa"/>
            <w:gridSpan w:val="8"/>
            <w:tcBorders>
              <w:top w:val="single" w:sz="4" w:space="0" w:color="auto"/>
              <w:left w:val="single" w:sz="4" w:space="0" w:color="auto"/>
              <w:bottom w:val="single" w:sz="4" w:space="0" w:color="auto"/>
              <w:right w:val="single" w:sz="4" w:space="0" w:color="auto"/>
            </w:tcBorders>
            <w:vAlign w:val="center"/>
          </w:tcPr>
          <w:p w14:paraId="3DECF762" w14:textId="77777777" w:rsidR="0082718B" w:rsidRPr="00902D1A" w:rsidRDefault="0082718B" w:rsidP="004028CD">
            <w:pPr>
              <w:pStyle w:val="Naslov1"/>
              <w:keepNext w:val="0"/>
              <w:widowControl w:val="0"/>
              <w:tabs>
                <w:tab w:val="left" w:pos="360"/>
              </w:tabs>
              <w:spacing w:before="0" w:after="0" w:line="276" w:lineRule="auto"/>
              <w:rPr>
                <w:rFonts w:cs="Arial"/>
                <w:sz w:val="20"/>
                <w:szCs w:val="20"/>
              </w:rPr>
            </w:pPr>
            <w:r w:rsidRPr="00902D1A">
              <w:rPr>
                <w:rFonts w:cs="Arial"/>
                <w:sz w:val="20"/>
                <w:szCs w:val="20"/>
              </w:rPr>
              <w:t>SKUPAJ</w:t>
            </w: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46DB426B" w14:textId="77777777" w:rsidR="0082718B" w:rsidRPr="00902D1A" w:rsidRDefault="00AD6844" w:rsidP="004028CD">
            <w:pPr>
              <w:pStyle w:val="Naslov1"/>
              <w:keepNext w:val="0"/>
              <w:widowControl w:val="0"/>
              <w:tabs>
                <w:tab w:val="left" w:pos="360"/>
              </w:tabs>
              <w:spacing w:before="0" w:after="0" w:line="276" w:lineRule="auto"/>
              <w:jc w:val="center"/>
              <w:rPr>
                <w:rFonts w:cs="Arial"/>
                <w:bCs/>
                <w:sz w:val="20"/>
                <w:szCs w:val="20"/>
              </w:rPr>
            </w:pPr>
            <w:r w:rsidRPr="00902D1A">
              <w:rPr>
                <w:rFonts w:cs="Arial"/>
                <w:bCs/>
                <w:sz w:val="20"/>
                <w:szCs w:val="20"/>
              </w:rPr>
              <w:t>10.864.414</w:t>
            </w:r>
          </w:p>
        </w:tc>
        <w:tc>
          <w:tcPr>
            <w:tcW w:w="1843" w:type="dxa"/>
            <w:tcBorders>
              <w:top w:val="single" w:sz="4" w:space="0" w:color="auto"/>
              <w:left w:val="single" w:sz="4" w:space="0" w:color="auto"/>
              <w:bottom w:val="single" w:sz="4" w:space="0" w:color="auto"/>
              <w:right w:val="single" w:sz="4" w:space="0" w:color="auto"/>
            </w:tcBorders>
            <w:vAlign w:val="center"/>
          </w:tcPr>
          <w:p w14:paraId="648FD836" w14:textId="77777777" w:rsidR="0082718B" w:rsidRPr="00902D1A" w:rsidRDefault="0082718B" w:rsidP="004028CD">
            <w:pPr>
              <w:pStyle w:val="Naslov1"/>
              <w:keepNext w:val="0"/>
              <w:widowControl w:val="0"/>
              <w:tabs>
                <w:tab w:val="left" w:pos="360"/>
              </w:tabs>
              <w:spacing w:before="0" w:after="0" w:line="276" w:lineRule="auto"/>
              <w:jc w:val="center"/>
              <w:rPr>
                <w:rFonts w:cs="Arial"/>
                <w:b w:val="0"/>
                <w:bCs/>
                <w:sz w:val="20"/>
                <w:szCs w:val="20"/>
              </w:rPr>
            </w:pPr>
          </w:p>
        </w:tc>
      </w:tr>
      <w:tr w:rsidR="0082718B" w:rsidRPr="00902D1A" w14:paraId="5D89EF10" w14:textId="77777777" w:rsidTr="004028CD">
        <w:trPr>
          <w:cantSplit/>
          <w:trHeight w:val="294"/>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2046455" w14:textId="77777777" w:rsidR="0082718B" w:rsidRPr="00902D1A" w:rsidRDefault="0082718B" w:rsidP="004028CD">
            <w:pPr>
              <w:pStyle w:val="Naslov1"/>
              <w:keepNext w:val="0"/>
              <w:widowControl w:val="0"/>
              <w:tabs>
                <w:tab w:val="left" w:pos="2340"/>
              </w:tabs>
              <w:spacing w:before="0" w:after="0" w:line="276" w:lineRule="auto"/>
              <w:rPr>
                <w:rFonts w:cs="Arial"/>
                <w:sz w:val="20"/>
                <w:szCs w:val="20"/>
              </w:rPr>
            </w:pPr>
            <w:proofErr w:type="spellStart"/>
            <w:r w:rsidRPr="00902D1A">
              <w:rPr>
                <w:rFonts w:cs="Arial"/>
                <w:sz w:val="20"/>
                <w:szCs w:val="20"/>
              </w:rPr>
              <w:t>II.b</w:t>
            </w:r>
            <w:proofErr w:type="spellEnd"/>
            <w:r w:rsidRPr="00902D1A">
              <w:rPr>
                <w:rFonts w:cs="Arial"/>
                <w:sz w:val="20"/>
                <w:szCs w:val="20"/>
              </w:rPr>
              <w:t xml:space="preserve"> Manjkajoče pravice porabe bodo zagotovljene s prerazporeditvijo:</w:t>
            </w:r>
          </w:p>
        </w:tc>
      </w:tr>
      <w:tr w:rsidR="0082718B" w:rsidRPr="00902D1A" w14:paraId="514BFD2C" w14:textId="77777777" w:rsidTr="004028CD">
        <w:trPr>
          <w:cantSplit/>
          <w:trHeight w:val="100"/>
        </w:trPr>
        <w:tc>
          <w:tcPr>
            <w:tcW w:w="2040" w:type="dxa"/>
            <w:gridSpan w:val="2"/>
            <w:tcBorders>
              <w:top w:val="single" w:sz="4" w:space="0" w:color="auto"/>
              <w:left w:val="single" w:sz="4" w:space="0" w:color="auto"/>
              <w:bottom w:val="single" w:sz="4" w:space="0" w:color="auto"/>
              <w:right w:val="single" w:sz="4" w:space="0" w:color="auto"/>
            </w:tcBorders>
            <w:vAlign w:val="center"/>
          </w:tcPr>
          <w:p w14:paraId="0FA51F05" w14:textId="77777777" w:rsidR="0082718B" w:rsidRPr="00902D1A" w:rsidRDefault="0082718B" w:rsidP="004028CD">
            <w:pPr>
              <w:widowControl w:val="0"/>
              <w:spacing w:after="0"/>
              <w:jc w:val="center"/>
              <w:rPr>
                <w:rFonts w:ascii="Arial" w:hAnsi="Arial" w:cs="Arial"/>
                <w:sz w:val="20"/>
                <w:szCs w:val="20"/>
              </w:rPr>
            </w:pPr>
            <w:r w:rsidRPr="00902D1A">
              <w:rPr>
                <w:rFonts w:ascii="Arial" w:hAnsi="Arial" w:cs="Arial"/>
                <w:sz w:val="20"/>
                <w:szCs w:val="20"/>
              </w:rPr>
              <w:t xml:space="preserve">Ime proračunskega uporabnika </w:t>
            </w:r>
          </w:p>
        </w:tc>
        <w:tc>
          <w:tcPr>
            <w:tcW w:w="2223" w:type="dxa"/>
            <w:gridSpan w:val="3"/>
            <w:tcBorders>
              <w:top w:val="single" w:sz="4" w:space="0" w:color="auto"/>
              <w:left w:val="single" w:sz="4" w:space="0" w:color="auto"/>
              <w:bottom w:val="single" w:sz="4" w:space="0" w:color="auto"/>
              <w:right w:val="single" w:sz="4" w:space="0" w:color="auto"/>
            </w:tcBorders>
            <w:vAlign w:val="center"/>
          </w:tcPr>
          <w:p w14:paraId="4CA3AD00" w14:textId="77777777" w:rsidR="0082718B" w:rsidRPr="00902D1A" w:rsidRDefault="0082718B" w:rsidP="004028CD">
            <w:pPr>
              <w:widowControl w:val="0"/>
              <w:spacing w:after="0"/>
              <w:jc w:val="center"/>
              <w:rPr>
                <w:rFonts w:ascii="Arial" w:hAnsi="Arial" w:cs="Arial"/>
                <w:sz w:val="20"/>
                <w:szCs w:val="20"/>
              </w:rPr>
            </w:pPr>
            <w:r w:rsidRPr="00902D1A">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3E30BCF4" w14:textId="77777777" w:rsidR="0082718B" w:rsidRPr="00902D1A" w:rsidRDefault="0082718B" w:rsidP="004028CD">
            <w:pPr>
              <w:widowControl w:val="0"/>
              <w:spacing w:after="0"/>
              <w:jc w:val="center"/>
              <w:rPr>
                <w:rFonts w:ascii="Arial" w:hAnsi="Arial" w:cs="Arial"/>
                <w:sz w:val="20"/>
                <w:szCs w:val="20"/>
              </w:rPr>
            </w:pPr>
            <w:r w:rsidRPr="00902D1A">
              <w:rPr>
                <w:rFonts w:ascii="Arial" w:hAnsi="Arial" w:cs="Arial"/>
                <w:sz w:val="20"/>
                <w:szCs w:val="20"/>
              </w:rPr>
              <w:t xml:space="preserve">Šifra in naziv proračunske postavke </w:t>
            </w: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6ECDC251" w14:textId="77777777" w:rsidR="0082718B" w:rsidRPr="00902D1A" w:rsidRDefault="0082718B" w:rsidP="004028CD">
            <w:pPr>
              <w:widowControl w:val="0"/>
              <w:spacing w:after="0"/>
              <w:jc w:val="center"/>
              <w:rPr>
                <w:rFonts w:ascii="Arial" w:hAnsi="Arial" w:cs="Arial"/>
                <w:sz w:val="20"/>
                <w:szCs w:val="20"/>
              </w:rPr>
            </w:pPr>
            <w:r w:rsidRPr="00902D1A">
              <w:rPr>
                <w:rFonts w:ascii="Arial" w:hAnsi="Arial" w:cs="Arial"/>
                <w:sz w:val="20"/>
                <w:szCs w:val="20"/>
              </w:rPr>
              <w:t>Znesek za tekoče leto (t)</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66A489EB" w14:textId="77777777" w:rsidR="0082718B" w:rsidRPr="00902D1A" w:rsidRDefault="0082718B" w:rsidP="004028CD">
            <w:pPr>
              <w:widowControl w:val="0"/>
              <w:spacing w:after="0"/>
              <w:jc w:val="center"/>
              <w:rPr>
                <w:rFonts w:ascii="Arial" w:hAnsi="Arial" w:cs="Arial"/>
                <w:sz w:val="20"/>
                <w:szCs w:val="20"/>
              </w:rPr>
            </w:pPr>
            <w:r w:rsidRPr="00902D1A">
              <w:rPr>
                <w:rFonts w:ascii="Arial" w:hAnsi="Arial" w:cs="Arial"/>
                <w:sz w:val="20"/>
                <w:szCs w:val="20"/>
              </w:rPr>
              <w:t xml:space="preserve">Znesek za t + 1 </w:t>
            </w:r>
          </w:p>
        </w:tc>
      </w:tr>
      <w:tr w:rsidR="0082718B" w:rsidRPr="00902D1A" w14:paraId="11C7741E" w14:textId="77777777" w:rsidTr="004028CD">
        <w:trPr>
          <w:cantSplit/>
          <w:trHeight w:val="95"/>
        </w:trPr>
        <w:tc>
          <w:tcPr>
            <w:tcW w:w="2040" w:type="dxa"/>
            <w:gridSpan w:val="2"/>
            <w:tcBorders>
              <w:top w:val="single" w:sz="4" w:space="0" w:color="auto"/>
              <w:left w:val="single" w:sz="4" w:space="0" w:color="auto"/>
              <w:bottom w:val="single" w:sz="4" w:space="0" w:color="auto"/>
              <w:right w:val="single" w:sz="4" w:space="0" w:color="auto"/>
            </w:tcBorders>
            <w:vAlign w:val="center"/>
          </w:tcPr>
          <w:p w14:paraId="6B3C640A" w14:textId="77777777" w:rsidR="0082718B" w:rsidRPr="00902D1A" w:rsidRDefault="0082718B" w:rsidP="004028CD">
            <w:pPr>
              <w:pStyle w:val="Naslov1"/>
              <w:keepNext w:val="0"/>
              <w:widowControl w:val="0"/>
              <w:tabs>
                <w:tab w:val="left" w:pos="360"/>
              </w:tabs>
              <w:spacing w:before="0" w:after="0" w:line="276" w:lineRule="auto"/>
              <w:rPr>
                <w:rFonts w:cs="Arial"/>
                <w:b w:val="0"/>
                <w:bCs/>
                <w:sz w:val="20"/>
                <w:szCs w:val="20"/>
              </w:rPr>
            </w:pPr>
          </w:p>
        </w:tc>
        <w:tc>
          <w:tcPr>
            <w:tcW w:w="2223" w:type="dxa"/>
            <w:gridSpan w:val="3"/>
            <w:tcBorders>
              <w:top w:val="single" w:sz="4" w:space="0" w:color="auto"/>
              <w:left w:val="single" w:sz="4" w:space="0" w:color="auto"/>
              <w:bottom w:val="single" w:sz="4" w:space="0" w:color="auto"/>
              <w:right w:val="single" w:sz="4" w:space="0" w:color="auto"/>
            </w:tcBorders>
            <w:vAlign w:val="center"/>
          </w:tcPr>
          <w:p w14:paraId="06D6B26C" w14:textId="77777777" w:rsidR="0082718B" w:rsidRPr="00902D1A" w:rsidRDefault="0082718B" w:rsidP="004028CD">
            <w:pPr>
              <w:pStyle w:val="Naslov1"/>
              <w:keepNext w:val="0"/>
              <w:widowControl w:val="0"/>
              <w:tabs>
                <w:tab w:val="left" w:pos="360"/>
              </w:tabs>
              <w:spacing w:before="0" w:after="0" w:line="276" w:lineRule="auto"/>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7587842A" w14:textId="77777777" w:rsidR="0082718B" w:rsidRPr="00902D1A" w:rsidRDefault="0082718B" w:rsidP="004028CD">
            <w:pPr>
              <w:pStyle w:val="Naslov1"/>
              <w:keepNext w:val="0"/>
              <w:widowControl w:val="0"/>
              <w:tabs>
                <w:tab w:val="left" w:pos="360"/>
              </w:tabs>
              <w:spacing w:before="0" w:after="0" w:line="276" w:lineRule="auto"/>
              <w:rPr>
                <w:rFonts w:cs="Arial"/>
                <w:b w:val="0"/>
                <w:bCs/>
                <w:sz w:val="20"/>
                <w:szCs w:val="20"/>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6AE64288" w14:textId="77777777" w:rsidR="0082718B" w:rsidRPr="00902D1A" w:rsidRDefault="0082718B" w:rsidP="004028CD">
            <w:pPr>
              <w:pStyle w:val="Naslov1"/>
              <w:keepNext w:val="0"/>
              <w:widowControl w:val="0"/>
              <w:tabs>
                <w:tab w:val="left" w:pos="360"/>
              </w:tabs>
              <w:spacing w:before="0" w:after="0" w:line="276" w:lineRule="auto"/>
              <w:rPr>
                <w:rFonts w:cs="Arial"/>
                <w:b w:val="0"/>
                <w:bCs/>
                <w:sz w:val="20"/>
                <w:szCs w:val="20"/>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1E933E3D" w14:textId="77777777" w:rsidR="0082718B" w:rsidRPr="00902D1A" w:rsidRDefault="0082718B" w:rsidP="004028CD">
            <w:pPr>
              <w:pStyle w:val="Naslov1"/>
              <w:keepNext w:val="0"/>
              <w:widowControl w:val="0"/>
              <w:tabs>
                <w:tab w:val="left" w:pos="360"/>
              </w:tabs>
              <w:spacing w:before="0" w:after="0" w:line="276" w:lineRule="auto"/>
              <w:rPr>
                <w:rFonts w:cs="Arial"/>
                <w:b w:val="0"/>
                <w:bCs/>
                <w:sz w:val="20"/>
                <w:szCs w:val="20"/>
              </w:rPr>
            </w:pPr>
          </w:p>
        </w:tc>
      </w:tr>
      <w:tr w:rsidR="0082718B" w:rsidRPr="00902D1A" w14:paraId="2A5FCBA7" w14:textId="77777777" w:rsidTr="004028CD">
        <w:trPr>
          <w:cantSplit/>
          <w:trHeight w:val="95"/>
        </w:trPr>
        <w:tc>
          <w:tcPr>
            <w:tcW w:w="2040" w:type="dxa"/>
            <w:gridSpan w:val="2"/>
            <w:tcBorders>
              <w:top w:val="single" w:sz="4" w:space="0" w:color="auto"/>
              <w:left w:val="single" w:sz="4" w:space="0" w:color="auto"/>
              <w:bottom w:val="single" w:sz="4" w:space="0" w:color="auto"/>
              <w:right w:val="single" w:sz="4" w:space="0" w:color="auto"/>
            </w:tcBorders>
            <w:vAlign w:val="center"/>
          </w:tcPr>
          <w:p w14:paraId="2BBE6117" w14:textId="77777777" w:rsidR="0082718B" w:rsidRPr="00902D1A" w:rsidRDefault="0082718B" w:rsidP="004028CD">
            <w:pPr>
              <w:pStyle w:val="Naslov1"/>
              <w:keepNext w:val="0"/>
              <w:widowControl w:val="0"/>
              <w:tabs>
                <w:tab w:val="left" w:pos="360"/>
              </w:tabs>
              <w:spacing w:before="0" w:after="0" w:line="276" w:lineRule="auto"/>
              <w:rPr>
                <w:rFonts w:cs="Arial"/>
                <w:b w:val="0"/>
                <w:bCs/>
                <w:sz w:val="20"/>
                <w:szCs w:val="20"/>
              </w:rPr>
            </w:pPr>
          </w:p>
        </w:tc>
        <w:tc>
          <w:tcPr>
            <w:tcW w:w="2223" w:type="dxa"/>
            <w:gridSpan w:val="3"/>
            <w:tcBorders>
              <w:top w:val="single" w:sz="4" w:space="0" w:color="auto"/>
              <w:left w:val="single" w:sz="4" w:space="0" w:color="auto"/>
              <w:bottom w:val="single" w:sz="4" w:space="0" w:color="auto"/>
              <w:right w:val="single" w:sz="4" w:space="0" w:color="auto"/>
            </w:tcBorders>
            <w:vAlign w:val="center"/>
          </w:tcPr>
          <w:p w14:paraId="419F800E" w14:textId="77777777" w:rsidR="0082718B" w:rsidRPr="00902D1A" w:rsidRDefault="0082718B" w:rsidP="004028CD">
            <w:pPr>
              <w:pStyle w:val="Naslov1"/>
              <w:keepNext w:val="0"/>
              <w:widowControl w:val="0"/>
              <w:tabs>
                <w:tab w:val="left" w:pos="360"/>
              </w:tabs>
              <w:spacing w:before="0" w:after="0" w:line="276" w:lineRule="auto"/>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1F00649E" w14:textId="77777777" w:rsidR="0082718B" w:rsidRPr="00902D1A" w:rsidRDefault="0082718B" w:rsidP="004028CD">
            <w:pPr>
              <w:pStyle w:val="Naslov1"/>
              <w:keepNext w:val="0"/>
              <w:widowControl w:val="0"/>
              <w:tabs>
                <w:tab w:val="left" w:pos="360"/>
              </w:tabs>
              <w:spacing w:before="0" w:after="0" w:line="276" w:lineRule="auto"/>
              <w:rPr>
                <w:rFonts w:cs="Arial"/>
                <w:b w:val="0"/>
                <w:bCs/>
                <w:sz w:val="20"/>
                <w:szCs w:val="20"/>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6D20B878" w14:textId="77777777" w:rsidR="0082718B" w:rsidRPr="00902D1A" w:rsidRDefault="0082718B" w:rsidP="004028CD">
            <w:pPr>
              <w:pStyle w:val="Naslov1"/>
              <w:keepNext w:val="0"/>
              <w:widowControl w:val="0"/>
              <w:tabs>
                <w:tab w:val="left" w:pos="360"/>
              </w:tabs>
              <w:spacing w:before="0" w:after="0" w:line="276" w:lineRule="auto"/>
              <w:rPr>
                <w:rFonts w:cs="Arial"/>
                <w:b w:val="0"/>
                <w:bCs/>
                <w:sz w:val="20"/>
                <w:szCs w:val="20"/>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1B51C0D7" w14:textId="77777777" w:rsidR="0082718B" w:rsidRPr="00902D1A" w:rsidRDefault="0082718B" w:rsidP="004028CD">
            <w:pPr>
              <w:pStyle w:val="Naslov1"/>
              <w:keepNext w:val="0"/>
              <w:widowControl w:val="0"/>
              <w:tabs>
                <w:tab w:val="left" w:pos="360"/>
              </w:tabs>
              <w:spacing w:before="0" w:after="0" w:line="276" w:lineRule="auto"/>
              <w:rPr>
                <w:rFonts w:cs="Arial"/>
                <w:b w:val="0"/>
                <w:bCs/>
                <w:sz w:val="20"/>
                <w:szCs w:val="20"/>
              </w:rPr>
            </w:pPr>
          </w:p>
        </w:tc>
      </w:tr>
      <w:tr w:rsidR="0082718B" w:rsidRPr="00902D1A" w14:paraId="00806847" w14:textId="77777777" w:rsidTr="004028CD">
        <w:trPr>
          <w:cantSplit/>
          <w:trHeight w:val="95"/>
        </w:trPr>
        <w:tc>
          <w:tcPr>
            <w:tcW w:w="5690" w:type="dxa"/>
            <w:gridSpan w:val="7"/>
            <w:tcBorders>
              <w:top w:val="single" w:sz="4" w:space="0" w:color="auto"/>
              <w:left w:val="single" w:sz="4" w:space="0" w:color="auto"/>
              <w:bottom w:val="single" w:sz="4" w:space="0" w:color="auto"/>
              <w:right w:val="single" w:sz="4" w:space="0" w:color="auto"/>
            </w:tcBorders>
            <w:vAlign w:val="center"/>
          </w:tcPr>
          <w:p w14:paraId="38148D73" w14:textId="77777777" w:rsidR="0082718B" w:rsidRPr="00902D1A" w:rsidRDefault="0082718B" w:rsidP="004028CD">
            <w:pPr>
              <w:pStyle w:val="Naslov1"/>
              <w:keepNext w:val="0"/>
              <w:widowControl w:val="0"/>
              <w:tabs>
                <w:tab w:val="left" w:pos="360"/>
              </w:tabs>
              <w:spacing w:before="0" w:after="0" w:line="276" w:lineRule="auto"/>
              <w:rPr>
                <w:rFonts w:cs="Arial"/>
                <w:sz w:val="20"/>
                <w:szCs w:val="20"/>
              </w:rPr>
            </w:pPr>
            <w:r w:rsidRPr="00902D1A">
              <w:rPr>
                <w:rFonts w:cs="Arial"/>
                <w:sz w:val="20"/>
                <w:szCs w:val="20"/>
              </w:rPr>
              <w:t>SKUPAJ</w:t>
            </w: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07834F12" w14:textId="77777777" w:rsidR="0082718B" w:rsidRPr="00902D1A" w:rsidRDefault="0082718B" w:rsidP="004028CD">
            <w:pPr>
              <w:pStyle w:val="Naslov1"/>
              <w:keepNext w:val="0"/>
              <w:widowControl w:val="0"/>
              <w:tabs>
                <w:tab w:val="left" w:pos="360"/>
              </w:tabs>
              <w:spacing w:before="0" w:after="0" w:line="276" w:lineRule="auto"/>
              <w:rPr>
                <w:rFonts w:cs="Arial"/>
                <w:sz w:val="20"/>
                <w:szCs w:val="20"/>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537D144B" w14:textId="77777777" w:rsidR="0082718B" w:rsidRPr="00902D1A" w:rsidRDefault="0082718B" w:rsidP="004028CD">
            <w:pPr>
              <w:pStyle w:val="Naslov1"/>
              <w:keepNext w:val="0"/>
              <w:widowControl w:val="0"/>
              <w:tabs>
                <w:tab w:val="left" w:pos="360"/>
              </w:tabs>
              <w:spacing w:before="0" w:after="0" w:line="276" w:lineRule="auto"/>
              <w:rPr>
                <w:rFonts w:cs="Arial"/>
                <w:sz w:val="20"/>
                <w:szCs w:val="20"/>
              </w:rPr>
            </w:pPr>
          </w:p>
        </w:tc>
      </w:tr>
      <w:tr w:rsidR="0082718B" w:rsidRPr="00902D1A" w14:paraId="31AE1BE8" w14:textId="77777777" w:rsidTr="004028CD">
        <w:trPr>
          <w:cantSplit/>
          <w:trHeight w:val="207"/>
        </w:trPr>
        <w:tc>
          <w:tcPr>
            <w:tcW w:w="9200"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92D15E7" w14:textId="77777777" w:rsidR="0082718B" w:rsidRPr="00902D1A" w:rsidRDefault="0082718B" w:rsidP="004028CD">
            <w:pPr>
              <w:pStyle w:val="Naslov1"/>
              <w:keepNext w:val="0"/>
              <w:widowControl w:val="0"/>
              <w:tabs>
                <w:tab w:val="left" w:pos="2340"/>
              </w:tabs>
              <w:spacing w:before="0" w:after="0" w:line="276" w:lineRule="auto"/>
              <w:rPr>
                <w:rFonts w:cs="Arial"/>
                <w:sz w:val="20"/>
                <w:szCs w:val="20"/>
              </w:rPr>
            </w:pPr>
            <w:proofErr w:type="spellStart"/>
            <w:r w:rsidRPr="00902D1A">
              <w:rPr>
                <w:rFonts w:cs="Arial"/>
                <w:sz w:val="20"/>
                <w:szCs w:val="20"/>
              </w:rPr>
              <w:t>II.c</w:t>
            </w:r>
            <w:proofErr w:type="spellEnd"/>
            <w:r w:rsidRPr="00902D1A">
              <w:rPr>
                <w:rFonts w:cs="Arial"/>
                <w:sz w:val="20"/>
                <w:szCs w:val="20"/>
              </w:rPr>
              <w:t xml:space="preserve"> Načrtovana nadomestitev zmanjšanih prihodkov in povečanih odhodkov proračuna:</w:t>
            </w:r>
          </w:p>
        </w:tc>
      </w:tr>
      <w:tr w:rsidR="0082718B" w:rsidRPr="00902D1A" w14:paraId="73ABD799" w14:textId="77777777" w:rsidTr="004028CD">
        <w:trPr>
          <w:cantSplit/>
          <w:trHeight w:val="100"/>
        </w:trPr>
        <w:tc>
          <w:tcPr>
            <w:tcW w:w="4263" w:type="dxa"/>
            <w:gridSpan w:val="5"/>
            <w:tcBorders>
              <w:top w:val="single" w:sz="4" w:space="0" w:color="auto"/>
              <w:left w:val="single" w:sz="4" w:space="0" w:color="auto"/>
              <w:bottom w:val="single" w:sz="4" w:space="0" w:color="auto"/>
              <w:right w:val="single" w:sz="4" w:space="0" w:color="auto"/>
            </w:tcBorders>
            <w:vAlign w:val="center"/>
          </w:tcPr>
          <w:p w14:paraId="7F71622D" w14:textId="77777777" w:rsidR="0082718B" w:rsidRPr="00902D1A" w:rsidRDefault="0082718B" w:rsidP="004028CD">
            <w:pPr>
              <w:widowControl w:val="0"/>
              <w:spacing w:after="0"/>
              <w:ind w:left="-122" w:right="-112"/>
              <w:jc w:val="center"/>
              <w:rPr>
                <w:rFonts w:ascii="Arial" w:hAnsi="Arial" w:cs="Arial"/>
                <w:sz w:val="20"/>
                <w:szCs w:val="20"/>
              </w:rPr>
            </w:pPr>
            <w:r w:rsidRPr="00902D1A">
              <w:rPr>
                <w:rFonts w:ascii="Arial" w:hAnsi="Arial" w:cs="Arial"/>
                <w:sz w:val="20"/>
                <w:szCs w:val="20"/>
              </w:rPr>
              <w:t>Novi prihodki</w:t>
            </w:r>
          </w:p>
        </w:tc>
        <w:tc>
          <w:tcPr>
            <w:tcW w:w="2144" w:type="dxa"/>
            <w:gridSpan w:val="4"/>
            <w:tcBorders>
              <w:top w:val="single" w:sz="4" w:space="0" w:color="auto"/>
              <w:left w:val="single" w:sz="4" w:space="0" w:color="auto"/>
              <w:bottom w:val="single" w:sz="4" w:space="0" w:color="auto"/>
              <w:right w:val="single" w:sz="4" w:space="0" w:color="auto"/>
            </w:tcBorders>
            <w:vAlign w:val="center"/>
          </w:tcPr>
          <w:p w14:paraId="3BD062D1" w14:textId="77777777" w:rsidR="0082718B" w:rsidRPr="00902D1A" w:rsidRDefault="0082718B" w:rsidP="004028CD">
            <w:pPr>
              <w:widowControl w:val="0"/>
              <w:spacing w:after="0"/>
              <w:ind w:left="-122" w:right="-112"/>
              <w:jc w:val="center"/>
              <w:rPr>
                <w:rFonts w:ascii="Arial" w:hAnsi="Arial" w:cs="Arial"/>
                <w:sz w:val="20"/>
                <w:szCs w:val="20"/>
              </w:rPr>
            </w:pPr>
            <w:r w:rsidRPr="00902D1A">
              <w:rPr>
                <w:rFonts w:ascii="Arial" w:hAnsi="Arial" w:cs="Arial"/>
                <w:sz w:val="20"/>
                <w:szCs w:val="20"/>
              </w:rPr>
              <w:t>Znesek za tekoče leto (t)</w:t>
            </w:r>
          </w:p>
        </w:tc>
        <w:tc>
          <w:tcPr>
            <w:tcW w:w="2793" w:type="dxa"/>
            <w:gridSpan w:val="4"/>
            <w:tcBorders>
              <w:top w:val="single" w:sz="4" w:space="0" w:color="auto"/>
              <w:left w:val="single" w:sz="4" w:space="0" w:color="auto"/>
              <w:bottom w:val="single" w:sz="4" w:space="0" w:color="auto"/>
              <w:right w:val="single" w:sz="4" w:space="0" w:color="auto"/>
            </w:tcBorders>
            <w:vAlign w:val="center"/>
          </w:tcPr>
          <w:p w14:paraId="446BB92D" w14:textId="77777777" w:rsidR="0082718B" w:rsidRPr="00902D1A" w:rsidRDefault="0082718B" w:rsidP="004028CD">
            <w:pPr>
              <w:widowControl w:val="0"/>
              <w:spacing w:after="0"/>
              <w:ind w:left="-122" w:right="-112"/>
              <w:jc w:val="center"/>
              <w:rPr>
                <w:rFonts w:ascii="Arial" w:hAnsi="Arial" w:cs="Arial"/>
                <w:sz w:val="20"/>
                <w:szCs w:val="20"/>
              </w:rPr>
            </w:pPr>
            <w:r w:rsidRPr="00902D1A">
              <w:rPr>
                <w:rFonts w:ascii="Arial" w:hAnsi="Arial" w:cs="Arial"/>
                <w:sz w:val="20"/>
                <w:szCs w:val="20"/>
              </w:rPr>
              <w:t>Znesek za t + 1</w:t>
            </w:r>
          </w:p>
        </w:tc>
      </w:tr>
      <w:tr w:rsidR="0082718B" w:rsidRPr="00902D1A" w14:paraId="74C07D10" w14:textId="77777777" w:rsidTr="004028CD">
        <w:trPr>
          <w:cantSplit/>
          <w:trHeight w:val="95"/>
        </w:trPr>
        <w:tc>
          <w:tcPr>
            <w:tcW w:w="4263" w:type="dxa"/>
            <w:gridSpan w:val="5"/>
            <w:tcBorders>
              <w:top w:val="single" w:sz="4" w:space="0" w:color="auto"/>
              <w:left w:val="single" w:sz="4" w:space="0" w:color="auto"/>
              <w:bottom w:val="single" w:sz="4" w:space="0" w:color="auto"/>
              <w:right w:val="single" w:sz="4" w:space="0" w:color="auto"/>
            </w:tcBorders>
            <w:vAlign w:val="center"/>
          </w:tcPr>
          <w:p w14:paraId="227B0A23" w14:textId="77777777" w:rsidR="0082718B" w:rsidRPr="00902D1A" w:rsidRDefault="0082718B" w:rsidP="004028CD">
            <w:pPr>
              <w:pStyle w:val="Naslov1"/>
              <w:keepNext w:val="0"/>
              <w:widowControl w:val="0"/>
              <w:tabs>
                <w:tab w:val="left" w:pos="360"/>
              </w:tabs>
              <w:spacing w:before="0" w:after="0" w:line="276" w:lineRule="auto"/>
              <w:rPr>
                <w:rFonts w:cs="Arial"/>
                <w:b w:val="0"/>
                <w:bCs/>
                <w:sz w:val="20"/>
                <w:szCs w:val="20"/>
              </w:rPr>
            </w:pPr>
          </w:p>
        </w:tc>
        <w:tc>
          <w:tcPr>
            <w:tcW w:w="2144" w:type="dxa"/>
            <w:gridSpan w:val="4"/>
            <w:tcBorders>
              <w:top w:val="single" w:sz="4" w:space="0" w:color="auto"/>
              <w:left w:val="single" w:sz="4" w:space="0" w:color="auto"/>
              <w:bottom w:val="single" w:sz="4" w:space="0" w:color="auto"/>
              <w:right w:val="single" w:sz="4" w:space="0" w:color="auto"/>
            </w:tcBorders>
            <w:vAlign w:val="center"/>
          </w:tcPr>
          <w:p w14:paraId="65409670" w14:textId="77777777" w:rsidR="0082718B" w:rsidRPr="00902D1A" w:rsidRDefault="0082718B" w:rsidP="004028CD">
            <w:pPr>
              <w:pStyle w:val="Naslov1"/>
              <w:keepNext w:val="0"/>
              <w:widowControl w:val="0"/>
              <w:tabs>
                <w:tab w:val="left" w:pos="360"/>
              </w:tabs>
              <w:spacing w:before="0" w:after="0" w:line="276" w:lineRule="auto"/>
              <w:rPr>
                <w:rFonts w:cs="Arial"/>
                <w:b w:val="0"/>
                <w:bCs/>
                <w:sz w:val="20"/>
                <w:szCs w:val="20"/>
              </w:rPr>
            </w:pPr>
          </w:p>
        </w:tc>
        <w:tc>
          <w:tcPr>
            <w:tcW w:w="2793" w:type="dxa"/>
            <w:gridSpan w:val="4"/>
            <w:tcBorders>
              <w:top w:val="single" w:sz="4" w:space="0" w:color="auto"/>
              <w:left w:val="single" w:sz="4" w:space="0" w:color="auto"/>
              <w:bottom w:val="single" w:sz="4" w:space="0" w:color="auto"/>
              <w:right w:val="single" w:sz="4" w:space="0" w:color="auto"/>
            </w:tcBorders>
            <w:vAlign w:val="center"/>
          </w:tcPr>
          <w:p w14:paraId="79D82997" w14:textId="77777777" w:rsidR="0082718B" w:rsidRPr="00902D1A" w:rsidRDefault="0082718B" w:rsidP="004028CD">
            <w:pPr>
              <w:pStyle w:val="Naslov1"/>
              <w:keepNext w:val="0"/>
              <w:widowControl w:val="0"/>
              <w:tabs>
                <w:tab w:val="left" w:pos="360"/>
              </w:tabs>
              <w:spacing w:before="0" w:after="0" w:line="276" w:lineRule="auto"/>
              <w:rPr>
                <w:rFonts w:cs="Arial"/>
                <w:b w:val="0"/>
                <w:bCs/>
                <w:sz w:val="20"/>
                <w:szCs w:val="20"/>
              </w:rPr>
            </w:pPr>
          </w:p>
        </w:tc>
      </w:tr>
      <w:tr w:rsidR="0082718B" w:rsidRPr="00902D1A" w14:paraId="6EFF8FC1" w14:textId="77777777" w:rsidTr="004028CD">
        <w:trPr>
          <w:cantSplit/>
          <w:trHeight w:val="95"/>
        </w:trPr>
        <w:tc>
          <w:tcPr>
            <w:tcW w:w="4263" w:type="dxa"/>
            <w:gridSpan w:val="5"/>
            <w:tcBorders>
              <w:top w:val="single" w:sz="4" w:space="0" w:color="auto"/>
              <w:left w:val="single" w:sz="4" w:space="0" w:color="auto"/>
              <w:bottom w:val="single" w:sz="4" w:space="0" w:color="auto"/>
              <w:right w:val="single" w:sz="4" w:space="0" w:color="auto"/>
            </w:tcBorders>
            <w:vAlign w:val="center"/>
          </w:tcPr>
          <w:p w14:paraId="178ACEB8" w14:textId="77777777" w:rsidR="0082718B" w:rsidRPr="00902D1A" w:rsidRDefault="0082718B" w:rsidP="004028CD">
            <w:pPr>
              <w:pStyle w:val="Naslov1"/>
              <w:keepNext w:val="0"/>
              <w:widowControl w:val="0"/>
              <w:tabs>
                <w:tab w:val="left" w:pos="360"/>
              </w:tabs>
              <w:spacing w:before="0" w:after="0" w:line="276" w:lineRule="auto"/>
              <w:rPr>
                <w:rFonts w:cs="Arial"/>
                <w:sz w:val="20"/>
                <w:szCs w:val="20"/>
              </w:rPr>
            </w:pPr>
            <w:r w:rsidRPr="00902D1A">
              <w:rPr>
                <w:rFonts w:cs="Arial"/>
                <w:sz w:val="20"/>
                <w:szCs w:val="20"/>
              </w:rPr>
              <w:t>SKUPAJ</w:t>
            </w:r>
          </w:p>
        </w:tc>
        <w:tc>
          <w:tcPr>
            <w:tcW w:w="2144" w:type="dxa"/>
            <w:gridSpan w:val="4"/>
            <w:tcBorders>
              <w:top w:val="single" w:sz="4" w:space="0" w:color="auto"/>
              <w:left w:val="single" w:sz="4" w:space="0" w:color="auto"/>
              <w:bottom w:val="single" w:sz="4" w:space="0" w:color="auto"/>
              <w:right w:val="single" w:sz="4" w:space="0" w:color="auto"/>
            </w:tcBorders>
            <w:vAlign w:val="center"/>
          </w:tcPr>
          <w:p w14:paraId="43291EB8" w14:textId="77777777" w:rsidR="0082718B" w:rsidRPr="00902D1A" w:rsidRDefault="0082718B" w:rsidP="004028CD">
            <w:pPr>
              <w:pStyle w:val="Naslov1"/>
              <w:keepNext w:val="0"/>
              <w:widowControl w:val="0"/>
              <w:tabs>
                <w:tab w:val="left" w:pos="360"/>
              </w:tabs>
              <w:spacing w:before="0" w:after="0" w:line="276" w:lineRule="auto"/>
              <w:rPr>
                <w:rFonts w:cs="Arial"/>
                <w:sz w:val="20"/>
                <w:szCs w:val="20"/>
              </w:rPr>
            </w:pPr>
          </w:p>
        </w:tc>
        <w:tc>
          <w:tcPr>
            <w:tcW w:w="2793" w:type="dxa"/>
            <w:gridSpan w:val="4"/>
            <w:tcBorders>
              <w:top w:val="single" w:sz="4" w:space="0" w:color="auto"/>
              <w:left w:val="single" w:sz="4" w:space="0" w:color="auto"/>
              <w:bottom w:val="single" w:sz="4" w:space="0" w:color="auto"/>
              <w:right w:val="single" w:sz="4" w:space="0" w:color="auto"/>
            </w:tcBorders>
            <w:vAlign w:val="center"/>
          </w:tcPr>
          <w:p w14:paraId="1B8C4353" w14:textId="77777777" w:rsidR="0082718B" w:rsidRPr="00902D1A" w:rsidRDefault="0082718B" w:rsidP="004028CD">
            <w:pPr>
              <w:pStyle w:val="Naslov1"/>
              <w:keepNext w:val="0"/>
              <w:widowControl w:val="0"/>
              <w:tabs>
                <w:tab w:val="left" w:pos="360"/>
              </w:tabs>
              <w:spacing w:before="0" w:after="0" w:line="276" w:lineRule="auto"/>
              <w:rPr>
                <w:rFonts w:cs="Arial"/>
                <w:sz w:val="20"/>
                <w:szCs w:val="20"/>
              </w:rPr>
            </w:pPr>
          </w:p>
        </w:tc>
      </w:tr>
      <w:tr w:rsidR="0082718B" w:rsidRPr="00902D1A" w14:paraId="59BBC1EC" w14:textId="77777777" w:rsidTr="004028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3"/>
          </w:tcPr>
          <w:p w14:paraId="5D3ADFB0" w14:textId="77777777" w:rsidR="0082718B" w:rsidRPr="00902D1A" w:rsidRDefault="0082718B" w:rsidP="004028CD">
            <w:pPr>
              <w:pStyle w:val="Oddelek"/>
              <w:widowControl w:val="0"/>
              <w:numPr>
                <w:ilvl w:val="0"/>
                <w:numId w:val="0"/>
              </w:numPr>
              <w:spacing w:before="0" w:after="0" w:line="276" w:lineRule="auto"/>
              <w:jc w:val="left"/>
              <w:rPr>
                <w:sz w:val="20"/>
                <w:szCs w:val="20"/>
              </w:rPr>
            </w:pPr>
            <w:r w:rsidRPr="00902D1A">
              <w:rPr>
                <w:sz w:val="20"/>
                <w:szCs w:val="20"/>
              </w:rPr>
              <w:t>7.b Predstavitev ocene finančnih posledic pod 40.000 EUR:</w:t>
            </w:r>
          </w:p>
          <w:p w14:paraId="36A45774" w14:textId="77777777" w:rsidR="0082718B" w:rsidRPr="00902D1A" w:rsidRDefault="0082718B" w:rsidP="004028CD">
            <w:pPr>
              <w:pStyle w:val="Oddelek"/>
              <w:widowControl w:val="0"/>
              <w:numPr>
                <w:ilvl w:val="0"/>
                <w:numId w:val="0"/>
              </w:numPr>
              <w:spacing w:before="0" w:after="0" w:line="276" w:lineRule="auto"/>
              <w:jc w:val="both"/>
              <w:rPr>
                <w:b w:val="0"/>
                <w:sz w:val="20"/>
                <w:szCs w:val="20"/>
              </w:rPr>
            </w:pPr>
          </w:p>
        </w:tc>
      </w:tr>
      <w:tr w:rsidR="0082718B" w:rsidRPr="00902D1A" w14:paraId="39026BAC" w14:textId="77777777" w:rsidTr="004028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3"/>
          </w:tcPr>
          <w:p w14:paraId="130B7133" w14:textId="77777777" w:rsidR="0082718B" w:rsidRPr="00902D1A" w:rsidRDefault="0082718B" w:rsidP="004028CD">
            <w:pPr>
              <w:spacing w:after="0"/>
              <w:rPr>
                <w:rFonts w:ascii="Arial" w:eastAsia="Times New Roman" w:hAnsi="Arial" w:cs="Arial"/>
                <w:b/>
                <w:sz w:val="20"/>
                <w:szCs w:val="20"/>
                <w:lang w:eastAsia="sl-SI"/>
              </w:rPr>
            </w:pPr>
            <w:r w:rsidRPr="00902D1A">
              <w:rPr>
                <w:rFonts w:ascii="Arial" w:eastAsia="Times New Roman" w:hAnsi="Arial" w:cs="Arial"/>
                <w:b/>
                <w:sz w:val="20"/>
                <w:szCs w:val="20"/>
                <w:lang w:eastAsia="sl-SI"/>
              </w:rPr>
              <w:t>8. Predstavitev sodelovanja z združenji občin:</w:t>
            </w:r>
          </w:p>
        </w:tc>
      </w:tr>
      <w:tr w:rsidR="0082718B" w:rsidRPr="00902D1A" w14:paraId="0640E3CC" w14:textId="77777777" w:rsidTr="004028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407" w:type="dxa"/>
            <w:gridSpan w:val="9"/>
          </w:tcPr>
          <w:p w14:paraId="2CE97D87" w14:textId="77777777" w:rsidR="0082718B" w:rsidRPr="00902D1A" w:rsidRDefault="0082718B" w:rsidP="004028CD">
            <w:pPr>
              <w:pStyle w:val="Neotevilenodstavek"/>
              <w:widowControl w:val="0"/>
              <w:spacing w:before="0" w:after="0" w:line="276" w:lineRule="auto"/>
              <w:rPr>
                <w:iCs/>
                <w:sz w:val="20"/>
                <w:szCs w:val="20"/>
              </w:rPr>
            </w:pPr>
            <w:r w:rsidRPr="00902D1A">
              <w:rPr>
                <w:iCs/>
                <w:sz w:val="20"/>
                <w:szCs w:val="20"/>
              </w:rPr>
              <w:t>Vsebina predloženega gradiva (predpisa) vpliva na:</w:t>
            </w:r>
          </w:p>
          <w:p w14:paraId="148167EE" w14:textId="77777777" w:rsidR="0082718B" w:rsidRPr="00902D1A" w:rsidRDefault="0082718B" w:rsidP="0082718B">
            <w:pPr>
              <w:pStyle w:val="Neotevilenodstavek"/>
              <w:widowControl w:val="0"/>
              <w:numPr>
                <w:ilvl w:val="1"/>
                <w:numId w:val="4"/>
              </w:numPr>
              <w:spacing w:before="0" w:after="0" w:line="276" w:lineRule="auto"/>
              <w:rPr>
                <w:iCs/>
                <w:sz w:val="20"/>
                <w:szCs w:val="20"/>
              </w:rPr>
            </w:pPr>
            <w:r w:rsidRPr="00902D1A">
              <w:rPr>
                <w:iCs/>
                <w:sz w:val="20"/>
                <w:szCs w:val="20"/>
              </w:rPr>
              <w:t>pristojnosti občin,</w:t>
            </w:r>
          </w:p>
          <w:p w14:paraId="437CDEAA" w14:textId="77777777" w:rsidR="0082718B" w:rsidRPr="00902D1A" w:rsidRDefault="0082718B" w:rsidP="0082718B">
            <w:pPr>
              <w:pStyle w:val="Neotevilenodstavek"/>
              <w:widowControl w:val="0"/>
              <w:numPr>
                <w:ilvl w:val="1"/>
                <w:numId w:val="4"/>
              </w:numPr>
              <w:spacing w:before="0" w:after="0" w:line="276" w:lineRule="auto"/>
              <w:rPr>
                <w:iCs/>
                <w:sz w:val="20"/>
                <w:szCs w:val="20"/>
              </w:rPr>
            </w:pPr>
            <w:r w:rsidRPr="00902D1A">
              <w:rPr>
                <w:iCs/>
                <w:sz w:val="20"/>
                <w:szCs w:val="20"/>
              </w:rPr>
              <w:t>delovanje občin,</w:t>
            </w:r>
          </w:p>
          <w:p w14:paraId="28770B5B" w14:textId="77777777" w:rsidR="0082718B" w:rsidRPr="00902D1A" w:rsidRDefault="0082718B" w:rsidP="0082718B">
            <w:pPr>
              <w:pStyle w:val="Neotevilenodstavek"/>
              <w:widowControl w:val="0"/>
              <w:numPr>
                <w:ilvl w:val="1"/>
                <w:numId w:val="4"/>
              </w:numPr>
              <w:spacing w:before="0" w:after="0" w:line="276" w:lineRule="auto"/>
              <w:rPr>
                <w:iCs/>
                <w:sz w:val="20"/>
                <w:szCs w:val="20"/>
              </w:rPr>
            </w:pPr>
            <w:r w:rsidRPr="00902D1A">
              <w:rPr>
                <w:iCs/>
                <w:sz w:val="20"/>
                <w:szCs w:val="20"/>
              </w:rPr>
              <w:t>financiranje občin.</w:t>
            </w:r>
          </w:p>
          <w:p w14:paraId="79FB759A" w14:textId="77777777" w:rsidR="0082718B" w:rsidRPr="00902D1A" w:rsidRDefault="0082718B" w:rsidP="004028CD">
            <w:pPr>
              <w:pStyle w:val="Neotevilenodstavek"/>
              <w:widowControl w:val="0"/>
              <w:spacing w:before="0" w:after="0" w:line="276" w:lineRule="auto"/>
              <w:ind w:left="1440"/>
              <w:rPr>
                <w:iCs/>
                <w:sz w:val="20"/>
                <w:szCs w:val="20"/>
              </w:rPr>
            </w:pPr>
          </w:p>
        </w:tc>
        <w:tc>
          <w:tcPr>
            <w:tcW w:w="2793" w:type="dxa"/>
            <w:gridSpan w:val="4"/>
          </w:tcPr>
          <w:p w14:paraId="3EDB8317" w14:textId="77777777" w:rsidR="0082718B" w:rsidRPr="00902D1A" w:rsidRDefault="0082718B" w:rsidP="004028CD">
            <w:pPr>
              <w:pStyle w:val="Neotevilenodstavek"/>
              <w:widowControl w:val="0"/>
              <w:spacing w:before="0" w:after="0" w:line="276" w:lineRule="auto"/>
              <w:jc w:val="center"/>
              <w:rPr>
                <w:sz w:val="20"/>
                <w:szCs w:val="20"/>
              </w:rPr>
            </w:pPr>
            <w:r w:rsidRPr="00902D1A">
              <w:rPr>
                <w:sz w:val="20"/>
                <w:szCs w:val="20"/>
              </w:rPr>
              <w:t>NE</w:t>
            </w:r>
          </w:p>
        </w:tc>
      </w:tr>
      <w:tr w:rsidR="0082718B" w:rsidRPr="00902D1A" w14:paraId="70E1E350" w14:textId="77777777" w:rsidTr="004028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3"/>
          </w:tcPr>
          <w:p w14:paraId="026FC5CE" w14:textId="77777777" w:rsidR="0082718B" w:rsidRPr="00902D1A" w:rsidRDefault="0082718B" w:rsidP="004028CD">
            <w:pPr>
              <w:pStyle w:val="Neotevilenodstavek"/>
              <w:widowControl w:val="0"/>
              <w:spacing w:before="0" w:after="0" w:line="276" w:lineRule="auto"/>
              <w:rPr>
                <w:iCs/>
                <w:sz w:val="20"/>
                <w:szCs w:val="20"/>
              </w:rPr>
            </w:pPr>
            <w:r w:rsidRPr="00902D1A">
              <w:rPr>
                <w:iCs/>
                <w:sz w:val="20"/>
                <w:szCs w:val="20"/>
              </w:rPr>
              <w:t xml:space="preserve">Gradivo (predpis) je bilo poslano v mnenje: </w:t>
            </w:r>
          </w:p>
          <w:p w14:paraId="15042843" w14:textId="77777777" w:rsidR="0082718B" w:rsidRPr="00902D1A" w:rsidRDefault="0082718B" w:rsidP="0082718B">
            <w:pPr>
              <w:pStyle w:val="Neotevilenodstavek"/>
              <w:widowControl w:val="0"/>
              <w:numPr>
                <w:ilvl w:val="0"/>
                <w:numId w:val="5"/>
              </w:numPr>
              <w:spacing w:before="0" w:after="0" w:line="276" w:lineRule="auto"/>
              <w:rPr>
                <w:iCs/>
                <w:sz w:val="20"/>
                <w:szCs w:val="20"/>
              </w:rPr>
            </w:pPr>
            <w:r w:rsidRPr="00902D1A">
              <w:rPr>
                <w:iCs/>
                <w:sz w:val="20"/>
                <w:szCs w:val="20"/>
              </w:rPr>
              <w:t>Skupnosti občin Slovenije SOS: NE</w:t>
            </w:r>
          </w:p>
          <w:p w14:paraId="5B893D33" w14:textId="77777777" w:rsidR="0082718B" w:rsidRPr="00902D1A" w:rsidRDefault="0082718B" w:rsidP="0082718B">
            <w:pPr>
              <w:pStyle w:val="Neotevilenodstavek"/>
              <w:widowControl w:val="0"/>
              <w:numPr>
                <w:ilvl w:val="0"/>
                <w:numId w:val="5"/>
              </w:numPr>
              <w:spacing w:before="0" w:after="0" w:line="276" w:lineRule="auto"/>
              <w:rPr>
                <w:iCs/>
                <w:sz w:val="20"/>
                <w:szCs w:val="20"/>
              </w:rPr>
            </w:pPr>
            <w:r w:rsidRPr="00902D1A">
              <w:rPr>
                <w:iCs/>
                <w:sz w:val="20"/>
                <w:szCs w:val="20"/>
              </w:rPr>
              <w:lastRenderedPageBreak/>
              <w:t>Združenju občin Slovenije ZOS: NE</w:t>
            </w:r>
          </w:p>
          <w:p w14:paraId="3AFDBA79" w14:textId="77777777" w:rsidR="0082718B" w:rsidRPr="00902D1A" w:rsidRDefault="0082718B" w:rsidP="0082718B">
            <w:pPr>
              <w:pStyle w:val="Neotevilenodstavek"/>
              <w:widowControl w:val="0"/>
              <w:numPr>
                <w:ilvl w:val="0"/>
                <w:numId w:val="5"/>
              </w:numPr>
              <w:spacing w:before="0" w:after="0" w:line="276" w:lineRule="auto"/>
              <w:rPr>
                <w:iCs/>
                <w:sz w:val="20"/>
                <w:szCs w:val="20"/>
              </w:rPr>
            </w:pPr>
            <w:r w:rsidRPr="00902D1A">
              <w:rPr>
                <w:iCs/>
                <w:sz w:val="20"/>
                <w:szCs w:val="20"/>
              </w:rPr>
              <w:t>Združenju mestnih občin Slovenije ZMOS: NE</w:t>
            </w:r>
          </w:p>
          <w:p w14:paraId="32E791D8" w14:textId="77777777" w:rsidR="0082718B" w:rsidRPr="00902D1A" w:rsidRDefault="0082718B" w:rsidP="004028CD">
            <w:pPr>
              <w:pStyle w:val="Neotevilenodstavek"/>
              <w:widowControl w:val="0"/>
              <w:spacing w:before="0" w:after="0" w:line="276" w:lineRule="auto"/>
              <w:rPr>
                <w:iCs/>
                <w:sz w:val="20"/>
                <w:szCs w:val="20"/>
              </w:rPr>
            </w:pPr>
          </w:p>
          <w:p w14:paraId="78D2D5CB" w14:textId="77777777" w:rsidR="0082718B" w:rsidRPr="00902D1A" w:rsidRDefault="0082718B" w:rsidP="004028CD">
            <w:pPr>
              <w:pStyle w:val="Neotevilenodstavek"/>
              <w:widowControl w:val="0"/>
              <w:spacing w:before="0" w:after="0" w:line="276" w:lineRule="auto"/>
              <w:rPr>
                <w:iCs/>
                <w:sz w:val="20"/>
                <w:szCs w:val="20"/>
              </w:rPr>
            </w:pPr>
            <w:r w:rsidRPr="00902D1A">
              <w:rPr>
                <w:iCs/>
                <w:sz w:val="20"/>
                <w:szCs w:val="20"/>
              </w:rPr>
              <w:t>Predlogi in pripombe združenj so bili upoštevani:</w:t>
            </w:r>
          </w:p>
          <w:p w14:paraId="4B60D424" w14:textId="77777777" w:rsidR="0082718B" w:rsidRPr="00902D1A" w:rsidRDefault="0082718B" w:rsidP="0082718B">
            <w:pPr>
              <w:pStyle w:val="Neotevilenodstavek"/>
              <w:widowControl w:val="0"/>
              <w:numPr>
                <w:ilvl w:val="0"/>
                <w:numId w:val="6"/>
              </w:numPr>
              <w:spacing w:before="0" w:after="0" w:line="276" w:lineRule="auto"/>
              <w:rPr>
                <w:iCs/>
                <w:sz w:val="20"/>
                <w:szCs w:val="20"/>
              </w:rPr>
            </w:pPr>
            <w:r w:rsidRPr="00902D1A">
              <w:rPr>
                <w:iCs/>
                <w:sz w:val="20"/>
                <w:szCs w:val="20"/>
              </w:rPr>
              <w:t>v celoti,</w:t>
            </w:r>
          </w:p>
          <w:p w14:paraId="5CB74B9B" w14:textId="77777777" w:rsidR="0082718B" w:rsidRPr="00902D1A" w:rsidRDefault="0082718B" w:rsidP="0082718B">
            <w:pPr>
              <w:pStyle w:val="Neotevilenodstavek"/>
              <w:widowControl w:val="0"/>
              <w:numPr>
                <w:ilvl w:val="0"/>
                <w:numId w:val="6"/>
              </w:numPr>
              <w:spacing w:before="0" w:after="0" w:line="276" w:lineRule="auto"/>
              <w:rPr>
                <w:iCs/>
                <w:sz w:val="20"/>
                <w:szCs w:val="20"/>
              </w:rPr>
            </w:pPr>
            <w:r w:rsidRPr="00902D1A">
              <w:rPr>
                <w:iCs/>
                <w:sz w:val="20"/>
                <w:szCs w:val="20"/>
              </w:rPr>
              <w:t>večinoma,</w:t>
            </w:r>
          </w:p>
          <w:p w14:paraId="7EDC740A" w14:textId="77777777" w:rsidR="0082718B" w:rsidRPr="00902D1A" w:rsidRDefault="0082718B" w:rsidP="0082718B">
            <w:pPr>
              <w:pStyle w:val="Neotevilenodstavek"/>
              <w:widowControl w:val="0"/>
              <w:numPr>
                <w:ilvl w:val="0"/>
                <w:numId w:val="6"/>
              </w:numPr>
              <w:spacing w:before="0" w:after="0" w:line="276" w:lineRule="auto"/>
              <w:rPr>
                <w:iCs/>
                <w:sz w:val="20"/>
                <w:szCs w:val="20"/>
              </w:rPr>
            </w:pPr>
            <w:r w:rsidRPr="00902D1A">
              <w:rPr>
                <w:iCs/>
                <w:sz w:val="20"/>
                <w:szCs w:val="20"/>
              </w:rPr>
              <w:t>delno,</w:t>
            </w:r>
          </w:p>
          <w:p w14:paraId="6A5C91B3" w14:textId="77777777" w:rsidR="0082718B" w:rsidRPr="00902D1A" w:rsidRDefault="0082718B" w:rsidP="0082718B">
            <w:pPr>
              <w:pStyle w:val="Neotevilenodstavek"/>
              <w:widowControl w:val="0"/>
              <w:numPr>
                <w:ilvl w:val="0"/>
                <w:numId w:val="6"/>
              </w:numPr>
              <w:spacing w:before="0" w:after="0" w:line="276" w:lineRule="auto"/>
              <w:rPr>
                <w:iCs/>
                <w:sz w:val="20"/>
                <w:szCs w:val="20"/>
              </w:rPr>
            </w:pPr>
            <w:r w:rsidRPr="00902D1A">
              <w:rPr>
                <w:iCs/>
                <w:sz w:val="20"/>
                <w:szCs w:val="20"/>
              </w:rPr>
              <w:t>niso bili upoštevani.</w:t>
            </w:r>
          </w:p>
          <w:p w14:paraId="7C4E79C8" w14:textId="77777777" w:rsidR="0082718B" w:rsidRPr="00902D1A" w:rsidRDefault="0082718B" w:rsidP="004028CD">
            <w:pPr>
              <w:pStyle w:val="Neotevilenodstavek"/>
              <w:widowControl w:val="0"/>
              <w:spacing w:before="0" w:after="0" w:line="276" w:lineRule="auto"/>
              <w:ind w:left="360"/>
              <w:rPr>
                <w:iCs/>
                <w:sz w:val="20"/>
                <w:szCs w:val="20"/>
              </w:rPr>
            </w:pPr>
          </w:p>
          <w:p w14:paraId="69A2F43A" w14:textId="77777777" w:rsidR="0082718B" w:rsidRPr="00902D1A" w:rsidRDefault="0082718B" w:rsidP="004028CD">
            <w:pPr>
              <w:pStyle w:val="Neotevilenodstavek"/>
              <w:widowControl w:val="0"/>
              <w:spacing w:before="0" w:after="0" w:line="276" w:lineRule="auto"/>
              <w:rPr>
                <w:iCs/>
                <w:sz w:val="20"/>
                <w:szCs w:val="20"/>
              </w:rPr>
            </w:pPr>
            <w:r w:rsidRPr="00902D1A">
              <w:rPr>
                <w:iCs/>
                <w:sz w:val="20"/>
                <w:szCs w:val="20"/>
              </w:rPr>
              <w:t>Bistveni predlogi in pripombe, ki niso bili upoštevani.</w:t>
            </w:r>
          </w:p>
          <w:p w14:paraId="2B80379A" w14:textId="77777777" w:rsidR="0082718B" w:rsidRPr="00902D1A" w:rsidRDefault="0082718B" w:rsidP="004028CD">
            <w:pPr>
              <w:pStyle w:val="Neotevilenodstavek"/>
              <w:widowControl w:val="0"/>
              <w:spacing w:before="0" w:after="0" w:line="276" w:lineRule="auto"/>
              <w:rPr>
                <w:iCs/>
                <w:sz w:val="20"/>
                <w:szCs w:val="20"/>
              </w:rPr>
            </w:pPr>
          </w:p>
        </w:tc>
      </w:tr>
      <w:tr w:rsidR="0082718B" w:rsidRPr="00902D1A" w14:paraId="68F385BF" w14:textId="77777777" w:rsidTr="004028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3"/>
          </w:tcPr>
          <w:p w14:paraId="24DA6222" w14:textId="77777777" w:rsidR="0082718B" w:rsidRPr="00902D1A" w:rsidRDefault="0082718B" w:rsidP="004028CD">
            <w:pPr>
              <w:pStyle w:val="Oddelek"/>
              <w:widowControl w:val="0"/>
              <w:numPr>
                <w:ilvl w:val="0"/>
                <w:numId w:val="0"/>
              </w:numPr>
              <w:spacing w:before="0" w:after="0" w:line="276" w:lineRule="auto"/>
              <w:jc w:val="left"/>
              <w:rPr>
                <w:sz w:val="20"/>
                <w:szCs w:val="20"/>
              </w:rPr>
            </w:pPr>
            <w:r w:rsidRPr="00902D1A">
              <w:rPr>
                <w:sz w:val="20"/>
                <w:szCs w:val="20"/>
              </w:rPr>
              <w:lastRenderedPageBreak/>
              <w:t>9. Predstavitev sodelovanja javnosti:</w:t>
            </w:r>
          </w:p>
        </w:tc>
      </w:tr>
      <w:tr w:rsidR="0082718B" w:rsidRPr="00902D1A" w14:paraId="65354F1E" w14:textId="77777777" w:rsidTr="004028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11" w:type="dxa"/>
            <w:gridSpan w:val="10"/>
          </w:tcPr>
          <w:p w14:paraId="615ED098" w14:textId="77777777" w:rsidR="0082718B" w:rsidRPr="00902D1A" w:rsidRDefault="0082718B" w:rsidP="004028CD">
            <w:pPr>
              <w:pStyle w:val="Neotevilenodstavek"/>
              <w:widowControl w:val="0"/>
              <w:spacing w:before="0" w:after="0" w:line="276" w:lineRule="auto"/>
              <w:rPr>
                <w:sz w:val="20"/>
                <w:szCs w:val="20"/>
              </w:rPr>
            </w:pPr>
            <w:r w:rsidRPr="00902D1A">
              <w:rPr>
                <w:iCs/>
                <w:sz w:val="20"/>
                <w:szCs w:val="20"/>
              </w:rPr>
              <w:t>Gradivo je bilo predhodno objavljeno na spletni strani predlagatelja:</w:t>
            </w:r>
          </w:p>
        </w:tc>
        <w:tc>
          <w:tcPr>
            <w:tcW w:w="2389" w:type="dxa"/>
            <w:gridSpan w:val="3"/>
          </w:tcPr>
          <w:p w14:paraId="0D7539C1" w14:textId="77777777" w:rsidR="0082718B" w:rsidRPr="00902D1A" w:rsidRDefault="0082718B" w:rsidP="004028CD">
            <w:pPr>
              <w:pStyle w:val="Neotevilenodstavek"/>
              <w:widowControl w:val="0"/>
              <w:spacing w:before="0" w:after="0" w:line="276" w:lineRule="auto"/>
              <w:jc w:val="center"/>
              <w:rPr>
                <w:iCs/>
                <w:sz w:val="20"/>
                <w:szCs w:val="20"/>
              </w:rPr>
            </w:pPr>
            <w:r w:rsidRPr="00902D1A">
              <w:rPr>
                <w:sz w:val="20"/>
                <w:szCs w:val="20"/>
              </w:rPr>
              <w:t>NE</w:t>
            </w:r>
          </w:p>
        </w:tc>
      </w:tr>
      <w:tr w:rsidR="0082718B" w:rsidRPr="00902D1A" w14:paraId="49BC406A" w14:textId="77777777" w:rsidTr="004028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13"/>
          </w:tcPr>
          <w:p w14:paraId="49291FF8" w14:textId="77777777" w:rsidR="0082718B" w:rsidRPr="00902D1A" w:rsidRDefault="0082718B" w:rsidP="004028CD">
            <w:pPr>
              <w:pStyle w:val="Neotevilenodstavek"/>
              <w:widowControl w:val="0"/>
              <w:spacing w:before="0" w:after="0" w:line="276" w:lineRule="auto"/>
              <w:rPr>
                <w:iCs/>
                <w:sz w:val="20"/>
                <w:szCs w:val="20"/>
              </w:rPr>
            </w:pPr>
            <w:r w:rsidRPr="00902D1A">
              <w:rPr>
                <w:iCs/>
                <w:color w:val="000000"/>
                <w:sz w:val="20"/>
                <w:szCs w:val="20"/>
              </w:rPr>
              <w:t xml:space="preserve">V skladu s sedmim odstavkom 9. člena Poslovnika Vlade RS (Uradni list RS, št. 43/01, 23/02 – </w:t>
            </w:r>
            <w:proofErr w:type="spellStart"/>
            <w:r w:rsidRPr="00902D1A">
              <w:rPr>
                <w:iCs/>
                <w:color w:val="000000"/>
                <w:sz w:val="20"/>
                <w:szCs w:val="20"/>
              </w:rPr>
              <w:t>popr</w:t>
            </w:r>
            <w:proofErr w:type="spellEnd"/>
            <w:r w:rsidRPr="00902D1A">
              <w:rPr>
                <w:iCs/>
                <w:color w:val="000000"/>
                <w:sz w:val="20"/>
                <w:szCs w:val="20"/>
              </w:rPr>
              <w:t>., 54/03, 103/03, 114/04, 26/06, 21/07, 32/10, 73/10, 95/11, 64/12, 80/13, 10/14</w:t>
            </w:r>
            <w:r w:rsidR="00EB7B8C" w:rsidRPr="00902D1A">
              <w:rPr>
                <w:iCs/>
                <w:color w:val="000000"/>
                <w:sz w:val="20"/>
                <w:szCs w:val="20"/>
              </w:rPr>
              <w:t xml:space="preserve">, 164/20, 35/21, </w:t>
            </w:r>
            <w:r w:rsidRPr="00902D1A">
              <w:rPr>
                <w:iCs/>
                <w:color w:val="000000"/>
                <w:sz w:val="20"/>
                <w:szCs w:val="20"/>
              </w:rPr>
              <w:t>51/21</w:t>
            </w:r>
            <w:r w:rsidR="00EB7B8C" w:rsidRPr="00902D1A">
              <w:rPr>
                <w:iCs/>
                <w:color w:val="000000"/>
                <w:sz w:val="20"/>
                <w:szCs w:val="20"/>
              </w:rPr>
              <w:t xml:space="preserve"> in 114/21</w:t>
            </w:r>
            <w:r w:rsidRPr="00902D1A">
              <w:rPr>
                <w:iCs/>
                <w:color w:val="000000"/>
                <w:sz w:val="20"/>
                <w:szCs w:val="20"/>
              </w:rPr>
              <w:t>) se javnosti ni povabilo k sodelovanju, ker gre za predlog sklepa vlade.</w:t>
            </w:r>
          </w:p>
        </w:tc>
      </w:tr>
      <w:tr w:rsidR="0082718B" w:rsidRPr="00902D1A" w14:paraId="5869B50A" w14:textId="77777777" w:rsidTr="004028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13"/>
          </w:tcPr>
          <w:p w14:paraId="55FFFBBF" w14:textId="77777777" w:rsidR="0082718B" w:rsidRPr="00902D1A" w:rsidRDefault="0082718B" w:rsidP="004028CD">
            <w:pPr>
              <w:pStyle w:val="Neotevilenodstavek"/>
              <w:widowControl w:val="0"/>
              <w:spacing w:before="0" w:after="0" w:line="276" w:lineRule="auto"/>
              <w:rPr>
                <w:iCs/>
                <w:sz w:val="20"/>
                <w:szCs w:val="20"/>
              </w:rPr>
            </w:pPr>
          </w:p>
        </w:tc>
      </w:tr>
      <w:tr w:rsidR="0082718B" w:rsidRPr="00902D1A" w14:paraId="2F726768" w14:textId="77777777" w:rsidTr="004028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11" w:type="dxa"/>
            <w:gridSpan w:val="10"/>
            <w:vAlign w:val="center"/>
          </w:tcPr>
          <w:p w14:paraId="6A5314A0" w14:textId="77777777" w:rsidR="0082718B" w:rsidRPr="00902D1A" w:rsidRDefault="0082718B" w:rsidP="004028CD">
            <w:pPr>
              <w:pStyle w:val="Neotevilenodstavek"/>
              <w:widowControl w:val="0"/>
              <w:spacing w:before="0" w:after="0" w:line="276" w:lineRule="auto"/>
              <w:jc w:val="left"/>
              <w:rPr>
                <w:sz w:val="20"/>
                <w:szCs w:val="20"/>
              </w:rPr>
            </w:pPr>
            <w:r w:rsidRPr="00902D1A">
              <w:rPr>
                <w:b/>
                <w:sz w:val="20"/>
                <w:szCs w:val="20"/>
              </w:rPr>
              <w:t>10. Pri pripravi gradiva so bile upoštevane zahteve iz Resolucije o normativni dejavnosti:</w:t>
            </w:r>
          </w:p>
        </w:tc>
        <w:tc>
          <w:tcPr>
            <w:tcW w:w="2389" w:type="dxa"/>
            <w:gridSpan w:val="3"/>
            <w:vAlign w:val="center"/>
          </w:tcPr>
          <w:p w14:paraId="104B2FB8" w14:textId="77777777" w:rsidR="0082718B" w:rsidRPr="00902D1A" w:rsidRDefault="0082718B" w:rsidP="004028CD">
            <w:pPr>
              <w:pStyle w:val="Neotevilenodstavek"/>
              <w:widowControl w:val="0"/>
              <w:spacing w:before="0" w:after="0" w:line="276" w:lineRule="auto"/>
              <w:jc w:val="center"/>
              <w:rPr>
                <w:iCs/>
                <w:sz w:val="20"/>
                <w:szCs w:val="20"/>
              </w:rPr>
            </w:pPr>
            <w:r w:rsidRPr="00902D1A">
              <w:rPr>
                <w:sz w:val="20"/>
                <w:szCs w:val="20"/>
              </w:rPr>
              <w:t>NE</w:t>
            </w:r>
          </w:p>
        </w:tc>
      </w:tr>
      <w:tr w:rsidR="0082718B" w:rsidRPr="00902D1A" w14:paraId="7BD1F052" w14:textId="77777777" w:rsidTr="004028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11" w:type="dxa"/>
            <w:gridSpan w:val="10"/>
            <w:vAlign w:val="center"/>
          </w:tcPr>
          <w:p w14:paraId="52F5D826" w14:textId="77777777" w:rsidR="0082718B" w:rsidRPr="00902D1A" w:rsidRDefault="0082718B" w:rsidP="004028CD">
            <w:pPr>
              <w:pStyle w:val="Neotevilenodstavek"/>
              <w:widowControl w:val="0"/>
              <w:spacing w:before="0" w:after="0" w:line="276" w:lineRule="auto"/>
              <w:jc w:val="left"/>
              <w:rPr>
                <w:b/>
                <w:sz w:val="20"/>
                <w:szCs w:val="20"/>
              </w:rPr>
            </w:pPr>
            <w:r w:rsidRPr="00902D1A">
              <w:rPr>
                <w:b/>
                <w:sz w:val="20"/>
                <w:szCs w:val="20"/>
              </w:rPr>
              <w:t>11. Gradivo je uvrščeno v delovni program vlade:</w:t>
            </w:r>
          </w:p>
        </w:tc>
        <w:tc>
          <w:tcPr>
            <w:tcW w:w="2389" w:type="dxa"/>
            <w:gridSpan w:val="3"/>
            <w:vAlign w:val="center"/>
          </w:tcPr>
          <w:p w14:paraId="3C71FBB4" w14:textId="77777777" w:rsidR="0082718B" w:rsidRPr="00902D1A" w:rsidRDefault="0082718B" w:rsidP="004028CD">
            <w:pPr>
              <w:pStyle w:val="Neotevilenodstavek"/>
              <w:widowControl w:val="0"/>
              <w:spacing w:before="0" w:after="0" w:line="276" w:lineRule="auto"/>
              <w:jc w:val="center"/>
              <w:rPr>
                <w:sz w:val="20"/>
                <w:szCs w:val="20"/>
              </w:rPr>
            </w:pPr>
            <w:r w:rsidRPr="00902D1A">
              <w:rPr>
                <w:sz w:val="20"/>
                <w:szCs w:val="20"/>
              </w:rPr>
              <w:t>NE</w:t>
            </w:r>
          </w:p>
        </w:tc>
      </w:tr>
      <w:tr w:rsidR="0082718B" w:rsidRPr="00902D1A" w14:paraId="235EF2EF" w14:textId="77777777" w:rsidTr="004028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3"/>
            <w:tcBorders>
              <w:top w:val="single" w:sz="4" w:space="0" w:color="000000"/>
              <w:left w:val="single" w:sz="4" w:space="0" w:color="000000"/>
              <w:bottom w:val="single" w:sz="4" w:space="0" w:color="000000"/>
              <w:right w:val="single" w:sz="4" w:space="0" w:color="000000"/>
            </w:tcBorders>
          </w:tcPr>
          <w:p w14:paraId="3FFD6204" w14:textId="77777777" w:rsidR="0082718B" w:rsidRPr="00902D1A" w:rsidRDefault="0082718B" w:rsidP="004028CD">
            <w:pPr>
              <w:pStyle w:val="Poglavje"/>
              <w:widowControl w:val="0"/>
              <w:spacing w:before="0" w:after="0" w:line="276" w:lineRule="auto"/>
              <w:ind w:left="3400"/>
              <w:jc w:val="left"/>
              <w:rPr>
                <w:sz w:val="20"/>
                <w:szCs w:val="20"/>
              </w:rPr>
            </w:pPr>
          </w:p>
          <w:p w14:paraId="76A60067" w14:textId="77777777" w:rsidR="0082718B" w:rsidRPr="00902D1A" w:rsidRDefault="0082718B" w:rsidP="004028CD">
            <w:pPr>
              <w:pStyle w:val="Poglavje"/>
              <w:widowControl w:val="0"/>
              <w:spacing w:before="0" w:after="0" w:line="276" w:lineRule="auto"/>
              <w:ind w:left="3400"/>
              <w:jc w:val="left"/>
              <w:rPr>
                <w:sz w:val="20"/>
                <w:szCs w:val="20"/>
              </w:rPr>
            </w:pPr>
            <w:r w:rsidRPr="00902D1A">
              <w:rPr>
                <w:sz w:val="20"/>
                <w:szCs w:val="20"/>
              </w:rPr>
              <w:t xml:space="preserve">                                    </w:t>
            </w:r>
            <w:r w:rsidR="007D1A17" w:rsidRPr="00902D1A">
              <w:rPr>
                <w:sz w:val="20"/>
                <w:szCs w:val="20"/>
              </w:rPr>
              <w:t xml:space="preserve">      Matjaž Han</w:t>
            </w:r>
          </w:p>
          <w:p w14:paraId="596A5E29" w14:textId="77777777" w:rsidR="0082718B" w:rsidRPr="00902D1A" w:rsidRDefault="0082718B" w:rsidP="004028CD">
            <w:pPr>
              <w:pStyle w:val="Poglavje"/>
              <w:widowControl w:val="0"/>
              <w:spacing w:before="0" w:after="0" w:line="276" w:lineRule="auto"/>
              <w:ind w:left="3400"/>
              <w:jc w:val="left"/>
              <w:rPr>
                <w:sz w:val="20"/>
                <w:szCs w:val="20"/>
              </w:rPr>
            </w:pPr>
            <w:r w:rsidRPr="00902D1A">
              <w:rPr>
                <w:sz w:val="20"/>
                <w:szCs w:val="20"/>
              </w:rPr>
              <w:t xml:space="preserve">                                            minister</w:t>
            </w:r>
          </w:p>
          <w:p w14:paraId="60AB36B7" w14:textId="77777777" w:rsidR="0082718B" w:rsidRPr="00902D1A" w:rsidRDefault="0082718B" w:rsidP="004028CD">
            <w:pPr>
              <w:pStyle w:val="Poglavje"/>
              <w:widowControl w:val="0"/>
              <w:spacing w:before="0" w:after="0" w:line="276" w:lineRule="auto"/>
              <w:ind w:left="3400"/>
              <w:jc w:val="left"/>
              <w:rPr>
                <w:sz w:val="20"/>
                <w:szCs w:val="20"/>
              </w:rPr>
            </w:pPr>
          </w:p>
        </w:tc>
      </w:tr>
    </w:tbl>
    <w:p w14:paraId="127C4978" w14:textId="77777777" w:rsidR="007C6585" w:rsidRDefault="007C6585" w:rsidP="00223D0F">
      <w:pPr>
        <w:pStyle w:val="podpisi"/>
        <w:tabs>
          <w:tab w:val="clear" w:pos="3402"/>
        </w:tabs>
        <w:jc w:val="both"/>
        <w:rPr>
          <w:rFonts w:cs="Arial"/>
          <w:szCs w:val="20"/>
          <w:lang w:val="sl-SI"/>
        </w:rPr>
      </w:pPr>
    </w:p>
    <w:p w14:paraId="6DF97AD0" w14:textId="77777777" w:rsidR="007C6585" w:rsidRDefault="007C6585" w:rsidP="00223D0F">
      <w:pPr>
        <w:pStyle w:val="podpisi"/>
        <w:tabs>
          <w:tab w:val="clear" w:pos="3402"/>
        </w:tabs>
        <w:jc w:val="both"/>
        <w:rPr>
          <w:rFonts w:cs="Arial"/>
          <w:szCs w:val="20"/>
          <w:lang w:val="sl-SI"/>
        </w:rPr>
      </w:pPr>
    </w:p>
    <w:p w14:paraId="5D47B6A7" w14:textId="77777777" w:rsidR="007C6585" w:rsidRDefault="007C6585" w:rsidP="00223D0F">
      <w:pPr>
        <w:pStyle w:val="podpisi"/>
        <w:tabs>
          <w:tab w:val="clear" w:pos="3402"/>
        </w:tabs>
        <w:jc w:val="both"/>
        <w:rPr>
          <w:rFonts w:cs="Arial"/>
          <w:szCs w:val="20"/>
          <w:lang w:val="sl-SI"/>
        </w:rPr>
      </w:pPr>
    </w:p>
    <w:p w14:paraId="5E801B19" w14:textId="4AA5FF80" w:rsidR="00223D0F" w:rsidRPr="00497837" w:rsidRDefault="00987CE8" w:rsidP="00223D0F">
      <w:pPr>
        <w:pStyle w:val="podpisi"/>
        <w:tabs>
          <w:tab w:val="clear" w:pos="3402"/>
        </w:tabs>
        <w:jc w:val="both"/>
        <w:rPr>
          <w:rFonts w:cs="Arial"/>
          <w:szCs w:val="20"/>
          <w:lang w:val="sl-SI"/>
        </w:rPr>
      </w:pPr>
      <w:r>
        <w:rPr>
          <w:rFonts w:cs="Arial"/>
          <w:szCs w:val="20"/>
          <w:lang w:val="sl-SI"/>
        </w:rPr>
        <w:t>Prilogi</w:t>
      </w:r>
      <w:r w:rsidR="00223D0F" w:rsidRPr="00497837">
        <w:rPr>
          <w:rFonts w:cs="Arial"/>
          <w:szCs w:val="20"/>
          <w:lang w:val="sl-SI"/>
        </w:rPr>
        <w:t>:</w:t>
      </w:r>
    </w:p>
    <w:p w14:paraId="77833CCD" w14:textId="1629D8A6" w:rsidR="00121325" w:rsidRDefault="00987CE8" w:rsidP="00121325">
      <w:pPr>
        <w:pStyle w:val="podpisi"/>
        <w:numPr>
          <w:ilvl w:val="0"/>
          <w:numId w:val="17"/>
        </w:numPr>
        <w:tabs>
          <w:tab w:val="clear" w:pos="3402"/>
        </w:tabs>
        <w:spacing w:line="260" w:lineRule="atLeast"/>
        <w:jc w:val="both"/>
        <w:rPr>
          <w:rFonts w:cs="Arial"/>
          <w:szCs w:val="20"/>
          <w:lang w:val="sl-SI"/>
        </w:rPr>
      </w:pPr>
      <w:r>
        <w:rPr>
          <w:rFonts w:cs="Arial"/>
          <w:szCs w:val="20"/>
          <w:lang w:val="sl-SI"/>
        </w:rPr>
        <w:t>Letni načrt za financiranje in sofinanciranje investicij v športno infrastrukturo za leto 2023</w:t>
      </w:r>
      <w:r w:rsidR="00121325" w:rsidRPr="00121325">
        <w:rPr>
          <w:rFonts w:cs="Arial"/>
          <w:szCs w:val="20"/>
          <w:lang w:val="sl-SI"/>
        </w:rPr>
        <w:t xml:space="preserve"> (priloga 1)</w:t>
      </w:r>
    </w:p>
    <w:p w14:paraId="739C7541" w14:textId="66E197A3" w:rsidR="00223D0F" w:rsidRPr="00121325" w:rsidRDefault="00223D0F" w:rsidP="00121325">
      <w:pPr>
        <w:pStyle w:val="podpisi"/>
        <w:numPr>
          <w:ilvl w:val="0"/>
          <w:numId w:val="17"/>
        </w:numPr>
        <w:tabs>
          <w:tab w:val="clear" w:pos="3402"/>
        </w:tabs>
        <w:spacing w:line="260" w:lineRule="atLeast"/>
        <w:jc w:val="both"/>
        <w:rPr>
          <w:rFonts w:cs="Arial"/>
          <w:szCs w:val="20"/>
          <w:lang w:val="sl-SI"/>
        </w:rPr>
      </w:pPr>
      <w:r w:rsidRPr="00121325">
        <w:rPr>
          <w:rFonts w:cs="Arial"/>
          <w:szCs w:val="20"/>
          <w:lang w:val="sl-SI"/>
        </w:rPr>
        <w:t xml:space="preserve">Obrazložitev gradiva (priloga </w:t>
      </w:r>
      <w:r w:rsidR="00121325" w:rsidRPr="00121325">
        <w:rPr>
          <w:rFonts w:cs="Arial"/>
          <w:szCs w:val="20"/>
          <w:lang w:val="sl-SI"/>
        </w:rPr>
        <w:t>2</w:t>
      </w:r>
      <w:r w:rsidRPr="00121325">
        <w:rPr>
          <w:rFonts w:cs="Arial"/>
          <w:szCs w:val="20"/>
          <w:lang w:val="sl-SI"/>
        </w:rPr>
        <w:t>)</w:t>
      </w:r>
    </w:p>
    <w:p w14:paraId="1E6DC09A" w14:textId="77777777" w:rsidR="00EB7B8C" w:rsidRPr="005B34DF" w:rsidRDefault="00EB7B8C" w:rsidP="00AE362E">
      <w:pPr>
        <w:pStyle w:val="podpisi"/>
        <w:tabs>
          <w:tab w:val="clear" w:pos="3402"/>
        </w:tabs>
        <w:spacing w:line="276" w:lineRule="auto"/>
        <w:ind w:left="360"/>
        <w:rPr>
          <w:rFonts w:cs="Arial"/>
          <w:sz w:val="22"/>
          <w:szCs w:val="22"/>
          <w:lang w:val="sl-SI"/>
        </w:rPr>
      </w:pPr>
    </w:p>
    <w:p w14:paraId="738283AC" w14:textId="77777777" w:rsidR="00A90655" w:rsidRDefault="00A90655"/>
    <w:p w14:paraId="7102525F" w14:textId="6B30948B" w:rsidR="000F6CF0" w:rsidRDefault="000F6CF0">
      <w:pPr>
        <w:spacing w:after="160" w:line="259" w:lineRule="auto"/>
      </w:pPr>
      <w:r>
        <w:br w:type="page"/>
      </w:r>
    </w:p>
    <w:p w14:paraId="0DE7731D" w14:textId="77777777" w:rsidR="00826442" w:rsidRPr="00826442" w:rsidRDefault="00826442" w:rsidP="00826442">
      <w:pPr>
        <w:spacing w:after="0" w:line="260" w:lineRule="atLeast"/>
        <w:jc w:val="right"/>
        <w:rPr>
          <w:rFonts w:ascii="Arial" w:eastAsia="Times New Roman" w:hAnsi="Arial" w:cs="Arial"/>
          <w:b/>
          <w:bCs/>
          <w:sz w:val="20"/>
          <w:szCs w:val="20"/>
        </w:rPr>
      </w:pPr>
      <w:r w:rsidRPr="00826442">
        <w:rPr>
          <w:rFonts w:ascii="Arial" w:eastAsia="Times New Roman" w:hAnsi="Arial" w:cs="Arial"/>
          <w:b/>
          <w:bCs/>
          <w:sz w:val="20"/>
          <w:szCs w:val="20"/>
        </w:rPr>
        <w:lastRenderedPageBreak/>
        <w:t>PREDLOG SKLEPA</w:t>
      </w:r>
    </w:p>
    <w:p w14:paraId="0337D1D1" w14:textId="77777777" w:rsidR="00826442" w:rsidRPr="00826442" w:rsidRDefault="00826442" w:rsidP="00826442">
      <w:pPr>
        <w:spacing w:after="0" w:line="260" w:lineRule="atLeast"/>
        <w:rPr>
          <w:rFonts w:ascii="Arial" w:eastAsia="Times New Roman" w:hAnsi="Arial" w:cs="Arial"/>
          <w:sz w:val="20"/>
          <w:szCs w:val="20"/>
        </w:rPr>
      </w:pPr>
    </w:p>
    <w:p w14:paraId="0F78EDD6" w14:textId="77777777" w:rsidR="00826442" w:rsidRPr="00826442" w:rsidRDefault="00826442" w:rsidP="00826442">
      <w:pPr>
        <w:spacing w:after="0" w:line="260" w:lineRule="atLeast"/>
        <w:rPr>
          <w:rFonts w:ascii="Arial" w:eastAsia="Times New Roman" w:hAnsi="Arial" w:cs="Arial"/>
          <w:b/>
          <w:sz w:val="20"/>
          <w:szCs w:val="20"/>
        </w:rPr>
      </w:pPr>
    </w:p>
    <w:p w14:paraId="2D48D2FC" w14:textId="77777777" w:rsidR="00826442" w:rsidRPr="00826442" w:rsidRDefault="00826442" w:rsidP="00826442">
      <w:pPr>
        <w:spacing w:after="0" w:line="260" w:lineRule="atLeast"/>
        <w:rPr>
          <w:rFonts w:ascii="Arial" w:eastAsia="Times New Roman" w:hAnsi="Arial" w:cs="Arial"/>
          <w:b/>
          <w:sz w:val="20"/>
          <w:szCs w:val="20"/>
        </w:rPr>
      </w:pPr>
      <w:r w:rsidRPr="00826442">
        <w:rPr>
          <w:rFonts w:ascii="Arial" w:eastAsia="Times New Roman" w:hAnsi="Arial" w:cs="Arial"/>
          <w:b/>
          <w:sz w:val="20"/>
          <w:szCs w:val="20"/>
        </w:rPr>
        <w:t>VLADA REPUBLIKE SLOVENIJE</w:t>
      </w:r>
    </w:p>
    <w:p w14:paraId="5DD2C66A" w14:textId="77777777" w:rsidR="00826442" w:rsidRPr="00826442" w:rsidRDefault="00826442" w:rsidP="00826442">
      <w:pPr>
        <w:spacing w:after="0" w:line="260" w:lineRule="atLeast"/>
        <w:rPr>
          <w:rFonts w:ascii="Arial" w:eastAsia="Times New Roman" w:hAnsi="Arial" w:cs="Arial"/>
          <w:sz w:val="20"/>
          <w:szCs w:val="20"/>
        </w:rPr>
      </w:pPr>
    </w:p>
    <w:p w14:paraId="7A12CB89" w14:textId="77777777" w:rsidR="00826442" w:rsidRPr="00826442" w:rsidRDefault="00826442" w:rsidP="00826442">
      <w:pPr>
        <w:spacing w:after="0" w:line="260" w:lineRule="atLeast"/>
        <w:rPr>
          <w:rFonts w:ascii="Arial" w:eastAsia="Times New Roman" w:hAnsi="Arial" w:cs="Arial"/>
          <w:sz w:val="20"/>
          <w:szCs w:val="20"/>
        </w:rPr>
      </w:pPr>
    </w:p>
    <w:p w14:paraId="3E1750B7" w14:textId="77777777" w:rsidR="00826442" w:rsidRPr="00826442" w:rsidRDefault="00826442" w:rsidP="00826442">
      <w:pPr>
        <w:spacing w:after="0" w:line="260" w:lineRule="atLeast"/>
        <w:rPr>
          <w:rFonts w:ascii="Arial" w:eastAsia="Times New Roman" w:hAnsi="Arial" w:cs="Arial"/>
          <w:sz w:val="20"/>
          <w:szCs w:val="20"/>
        </w:rPr>
      </w:pPr>
      <w:r w:rsidRPr="00826442">
        <w:rPr>
          <w:rFonts w:ascii="Arial" w:eastAsia="Times New Roman" w:hAnsi="Arial" w:cs="Arial"/>
          <w:sz w:val="20"/>
          <w:szCs w:val="20"/>
        </w:rPr>
        <w:t>Št.:</w:t>
      </w:r>
    </w:p>
    <w:p w14:paraId="1F803F65" w14:textId="2E42B38D" w:rsidR="00826442" w:rsidRDefault="00826442" w:rsidP="00826442">
      <w:pPr>
        <w:spacing w:after="0" w:line="260" w:lineRule="atLeast"/>
        <w:rPr>
          <w:rFonts w:ascii="Arial" w:eastAsia="Times New Roman" w:hAnsi="Arial" w:cs="Arial"/>
          <w:sz w:val="20"/>
          <w:szCs w:val="20"/>
        </w:rPr>
      </w:pPr>
      <w:r w:rsidRPr="00826442">
        <w:rPr>
          <w:rFonts w:ascii="Arial" w:eastAsia="Times New Roman" w:hAnsi="Arial" w:cs="Arial"/>
          <w:sz w:val="20"/>
          <w:szCs w:val="20"/>
        </w:rPr>
        <w:t>Ljubljana,</w:t>
      </w:r>
    </w:p>
    <w:p w14:paraId="4FEEEB5C" w14:textId="02B2C5B2" w:rsidR="00826442" w:rsidRDefault="00826442" w:rsidP="00826442">
      <w:pPr>
        <w:spacing w:after="0" w:line="260" w:lineRule="atLeast"/>
        <w:rPr>
          <w:rFonts w:ascii="Arial" w:eastAsia="Times New Roman" w:hAnsi="Arial" w:cs="Arial"/>
          <w:sz w:val="20"/>
          <w:szCs w:val="20"/>
        </w:rPr>
      </w:pPr>
    </w:p>
    <w:p w14:paraId="1F56FE41" w14:textId="77777777" w:rsidR="001A70E4" w:rsidRPr="00826442" w:rsidRDefault="001A70E4" w:rsidP="00826442">
      <w:pPr>
        <w:spacing w:after="0" w:line="260" w:lineRule="atLeast"/>
        <w:rPr>
          <w:rFonts w:ascii="Arial" w:eastAsia="Times New Roman" w:hAnsi="Arial" w:cs="Arial"/>
          <w:sz w:val="20"/>
          <w:szCs w:val="20"/>
        </w:rPr>
      </w:pPr>
    </w:p>
    <w:p w14:paraId="41BF78A1" w14:textId="06D133F1" w:rsidR="00826442" w:rsidRPr="00A80308" w:rsidRDefault="00826442" w:rsidP="00A80308">
      <w:pPr>
        <w:spacing w:after="160" w:line="259" w:lineRule="auto"/>
        <w:jc w:val="both"/>
        <w:rPr>
          <w:rFonts w:ascii="Arial" w:hAnsi="Arial" w:cs="Arial"/>
          <w:iCs/>
          <w:sz w:val="20"/>
          <w:szCs w:val="20"/>
        </w:rPr>
      </w:pPr>
      <w:r w:rsidRPr="00A80308">
        <w:rPr>
          <w:rFonts w:ascii="Arial" w:hAnsi="Arial" w:cs="Arial"/>
          <w:iCs/>
          <w:sz w:val="20"/>
          <w:szCs w:val="20"/>
        </w:rPr>
        <w:t>Na podlagi šestega odstavka 21. člena Zakona o Vladi Republike Slovenije (Uradni list RS, št. 24/05 – uradno prečiščeno besedilo, 109/08, 38/10 – ZUKN, 8/12, 21/13, 47/13 – ZGDU-1G, 65/14, 55/17 in 163/22) in prvega odstavka 3. člena Zakona o zagotavljanju finančnih sredstev za investicije v športno infrastrukturo v Republiki Sloveniji v letih 2023 do 2027 (Uradni list RS, št. 54/22) je Vlada Republike Slovenije na</w:t>
      </w:r>
      <w:r w:rsidRPr="00A80308">
        <w:rPr>
          <w:rFonts w:ascii="Arial" w:hAnsi="Arial" w:cs="Arial"/>
          <w:iCs/>
          <w:sz w:val="20"/>
          <w:szCs w:val="20"/>
          <w:u w:val="single"/>
        </w:rPr>
        <w:t xml:space="preserve"> ______</w:t>
      </w:r>
      <w:r w:rsidRPr="00A80308">
        <w:rPr>
          <w:rFonts w:ascii="Arial" w:hAnsi="Arial" w:cs="Arial"/>
          <w:iCs/>
          <w:sz w:val="20"/>
          <w:szCs w:val="20"/>
        </w:rPr>
        <w:t xml:space="preserve"> seji dne</w:t>
      </w:r>
      <w:r>
        <w:rPr>
          <w:rFonts w:ascii="Arial" w:hAnsi="Arial" w:cs="Arial"/>
          <w:iCs/>
          <w:sz w:val="20"/>
          <w:szCs w:val="20"/>
        </w:rPr>
        <w:t>___________</w:t>
      </w:r>
      <w:r w:rsidR="00A80308">
        <w:rPr>
          <w:rFonts w:ascii="Arial" w:hAnsi="Arial" w:cs="Arial"/>
          <w:iCs/>
          <w:sz w:val="20"/>
          <w:szCs w:val="20"/>
        </w:rPr>
        <w:t xml:space="preserve"> sprejela</w:t>
      </w:r>
      <w:r w:rsidR="00223D0F">
        <w:rPr>
          <w:rFonts w:ascii="Arial" w:hAnsi="Arial" w:cs="Arial"/>
          <w:iCs/>
          <w:sz w:val="20"/>
          <w:szCs w:val="20"/>
        </w:rPr>
        <w:t xml:space="preserve"> naslednji</w:t>
      </w:r>
    </w:p>
    <w:p w14:paraId="6D1F87B2" w14:textId="21CF2829" w:rsidR="00826442" w:rsidRDefault="00826442">
      <w:pPr>
        <w:spacing w:after="160" w:line="259" w:lineRule="auto"/>
        <w:rPr>
          <w:iCs/>
        </w:rPr>
      </w:pPr>
    </w:p>
    <w:p w14:paraId="26E63965" w14:textId="0752180B" w:rsidR="00223D0F" w:rsidRDefault="00223D0F" w:rsidP="00594ED7">
      <w:pPr>
        <w:spacing w:after="160" w:line="259" w:lineRule="auto"/>
        <w:jc w:val="center"/>
        <w:rPr>
          <w:iCs/>
        </w:rPr>
      </w:pPr>
      <w:r>
        <w:rPr>
          <w:iCs/>
        </w:rPr>
        <w:t>SKLEP</w:t>
      </w:r>
    </w:p>
    <w:p w14:paraId="23446C96" w14:textId="77777777" w:rsidR="00A80308" w:rsidRDefault="00A80308">
      <w:pPr>
        <w:spacing w:after="160" w:line="259" w:lineRule="auto"/>
        <w:rPr>
          <w:iCs/>
        </w:rPr>
      </w:pPr>
    </w:p>
    <w:p w14:paraId="1F38A999" w14:textId="68806DCA" w:rsidR="001A70E4" w:rsidRPr="001A70E4" w:rsidRDefault="00223D0F" w:rsidP="001A70E4">
      <w:pPr>
        <w:spacing w:after="0"/>
        <w:jc w:val="both"/>
        <w:rPr>
          <w:rFonts w:ascii="Arial" w:eastAsia="Times New Roman" w:hAnsi="Arial" w:cs="Arial"/>
          <w:b/>
          <w:bCs/>
          <w:sz w:val="20"/>
          <w:szCs w:val="20"/>
        </w:rPr>
      </w:pPr>
      <w:r>
        <w:rPr>
          <w:rFonts w:ascii="Arial" w:eastAsia="Times New Roman" w:hAnsi="Arial" w:cs="Arial"/>
          <w:bCs/>
          <w:sz w:val="20"/>
          <w:szCs w:val="20"/>
        </w:rPr>
        <w:t xml:space="preserve">Vlada Republike Slovenije je sprejela </w:t>
      </w:r>
      <w:r w:rsidR="001A70E4" w:rsidRPr="001A70E4">
        <w:rPr>
          <w:rFonts w:ascii="Arial" w:eastAsia="Times New Roman" w:hAnsi="Arial" w:cs="Arial"/>
          <w:bCs/>
          <w:sz w:val="20"/>
          <w:szCs w:val="20"/>
        </w:rPr>
        <w:t xml:space="preserve">Letni načrt za financiranje in sofinanciranje investicij v športno infrastrukturo </w:t>
      </w:r>
      <w:r>
        <w:rPr>
          <w:rFonts w:ascii="Arial" w:eastAsia="Times New Roman" w:hAnsi="Arial" w:cs="Arial"/>
          <w:bCs/>
          <w:sz w:val="20"/>
          <w:szCs w:val="20"/>
        </w:rPr>
        <w:t>za leto 2023.</w:t>
      </w:r>
    </w:p>
    <w:p w14:paraId="5BCF1CC2" w14:textId="77777777" w:rsidR="001A70E4" w:rsidRPr="001A70E4" w:rsidRDefault="001A70E4" w:rsidP="001A70E4">
      <w:pPr>
        <w:overflowPunct w:val="0"/>
        <w:autoSpaceDE w:val="0"/>
        <w:autoSpaceDN w:val="0"/>
        <w:adjustRightInd w:val="0"/>
        <w:spacing w:after="0"/>
        <w:jc w:val="both"/>
        <w:textAlignment w:val="baseline"/>
        <w:rPr>
          <w:rFonts w:ascii="Arial" w:eastAsia="Times New Roman" w:hAnsi="Arial" w:cs="Arial"/>
          <w:iCs/>
          <w:sz w:val="20"/>
          <w:szCs w:val="20"/>
          <w:lang w:eastAsia="sl-SI"/>
        </w:rPr>
      </w:pPr>
    </w:p>
    <w:p w14:paraId="338F37F0" w14:textId="638F1973" w:rsidR="001A70E4" w:rsidRDefault="001A70E4" w:rsidP="001A70E4">
      <w:pPr>
        <w:overflowPunct w:val="0"/>
        <w:autoSpaceDE w:val="0"/>
        <w:autoSpaceDN w:val="0"/>
        <w:adjustRightInd w:val="0"/>
        <w:spacing w:after="0"/>
        <w:jc w:val="both"/>
        <w:textAlignment w:val="baseline"/>
        <w:rPr>
          <w:rFonts w:ascii="Arial" w:eastAsia="Times New Roman" w:hAnsi="Arial" w:cs="Arial"/>
          <w:iCs/>
          <w:sz w:val="20"/>
          <w:szCs w:val="20"/>
          <w:lang w:eastAsia="sl-SI"/>
        </w:rPr>
      </w:pPr>
    </w:p>
    <w:p w14:paraId="03D03ABB" w14:textId="6669C543" w:rsidR="00A80308" w:rsidRDefault="00A80308" w:rsidP="001A70E4">
      <w:pPr>
        <w:overflowPunct w:val="0"/>
        <w:autoSpaceDE w:val="0"/>
        <w:autoSpaceDN w:val="0"/>
        <w:adjustRightInd w:val="0"/>
        <w:spacing w:after="0"/>
        <w:jc w:val="both"/>
        <w:textAlignment w:val="baseline"/>
        <w:rPr>
          <w:rFonts w:ascii="Arial" w:eastAsia="Times New Roman" w:hAnsi="Arial" w:cs="Arial"/>
          <w:iCs/>
          <w:sz w:val="20"/>
          <w:szCs w:val="20"/>
          <w:lang w:eastAsia="sl-SI"/>
        </w:rPr>
      </w:pPr>
    </w:p>
    <w:p w14:paraId="02C1976D" w14:textId="57DADC48" w:rsidR="00A80308" w:rsidRDefault="00A80308" w:rsidP="001A70E4">
      <w:pPr>
        <w:overflowPunct w:val="0"/>
        <w:autoSpaceDE w:val="0"/>
        <w:autoSpaceDN w:val="0"/>
        <w:adjustRightInd w:val="0"/>
        <w:spacing w:after="0"/>
        <w:jc w:val="both"/>
        <w:textAlignment w:val="baseline"/>
        <w:rPr>
          <w:rFonts w:ascii="Arial" w:eastAsia="Times New Roman" w:hAnsi="Arial" w:cs="Arial"/>
          <w:iCs/>
          <w:sz w:val="20"/>
          <w:szCs w:val="20"/>
          <w:lang w:eastAsia="sl-SI"/>
        </w:rPr>
      </w:pPr>
    </w:p>
    <w:p w14:paraId="02418C08" w14:textId="77777777" w:rsidR="00A80308" w:rsidRPr="001A70E4" w:rsidRDefault="00A80308" w:rsidP="001A70E4">
      <w:pPr>
        <w:overflowPunct w:val="0"/>
        <w:autoSpaceDE w:val="0"/>
        <w:autoSpaceDN w:val="0"/>
        <w:adjustRightInd w:val="0"/>
        <w:spacing w:after="0"/>
        <w:jc w:val="both"/>
        <w:textAlignment w:val="baseline"/>
        <w:rPr>
          <w:rFonts w:ascii="Arial" w:eastAsia="Times New Roman" w:hAnsi="Arial" w:cs="Arial"/>
          <w:iCs/>
          <w:sz w:val="20"/>
          <w:szCs w:val="20"/>
          <w:lang w:eastAsia="sl-SI"/>
        </w:rPr>
      </w:pPr>
    </w:p>
    <w:p w14:paraId="1861B686" w14:textId="77777777" w:rsidR="001A70E4" w:rsidRPr="001A70E4" w:rsidRDefault="001A70E4" w:rsidP="001A70E4">
      <w:pPr>
        <w:overflowPunct w:val="0"/>
        <w:autoSpaceDE w:val="0"/>
        <w:autoSpaceDN w:val="0"/>
        <w:adjustRightInd w:val="0"/>
        <w:spacing w:after="0"/>
        <w:jc w:val="both"/>
        <w:textAlignment w:val="baseline"/>
        <w:rPr>
          <w:rFonts w:ascii="Arial" w:eastAsia="Times New Roman" w:hAnsi="Arial" w:cs="Arial"/>
          <w:iCs/>
          <w:sz w:val="20"/>
          <w:szCs w:val="20"/>
          <w:lang w:eastAsia="sl-SI"/>
        </w:rPr>
      </w:pPr>
    </w:p>
    <w:p w14:paraId="77A3FF54" w14:textId="77777777" w:rsidR="001A70E4" w:rsidRPr="001A70E4" w:rsidRDefault="001A70E4" w:rsidP="001A70E4">
      <w:pPr>
        <w:overflowPunct w:val="0"/>
        <w:autoSpaceDE w:val="0"/>
        <w:autoSpaceDN w:val="0"/>
        <w:adjustRightInd w:val="0"/>
        <w:spacing w:after="60"/>
        <w:jc w:val="both"/>
        <w:textAlignment w:val="baseline"/>
        <w:rPr>
          <w:rFonts w:ascii="Arial" w:eastAsia="Times New Roman" w:hAnsi="Arial" w:cs="Arial"/>
          <w:iCs/>
          <w:sz w:val="20"/>
          <w:szCs w:val="20"/>
          <w:lang w:eastAsia="sl-SI"/>
        </w:rPr>
      </w:pPr>
      <w:r w:rsidRPr="001A70E4">
        <w:rPr>
          <w:rFonts w:ascii="Arial" w:eastAsia="Times New Roman" w:hAnsi="Arial" w:cs="Arial"/>
          <w:iCs/>
          <w:sz w:val="20"/>
          <w:szCs w:val="20"/>
          <w:lang w:eastAsia="sl-SI"/>
        </w:rPr>
        <w:t xml:space="preserve">                                                                                               Barbara Kolenko </w:t>
      </w:r>
      <w:proofErr w:type="spellStart"/>
      <w:r w:rsidRPr="001A70E4">
        <w:rPr>
          <w:rFonts w:ascii="Arial" w:eastAsia="Times New Roman" w:hAnsi="Arial" w:cs="Arial"/>
          <w:iCs/>
          <w:sz w:val="20"/>
          <w:szCs w:val="20"/>
          <w:lang w:eastAsia="sl-SI"/>
        </w:rPr>
        <w:t>Helbl</w:t>
      </w:r>
      <w:proofErr w:type="spellEnd"/>
    </w:p>
    <w:p w14:paraId="698732BF" w14:textId="77777777" w:rsidR="001A70E4" w:rsidRPr="001A70E4" w:rsidRDefault="001A70E4" w:rsidP="001A70E4">
      <w:pPr>
        <w:overflowPunct w:val="0"/>
        <w:autoSpaceDE w:val="0"/>
        <w:autoSpaceDN w:val="0"/>
        <w:adjustRightInd w:val="0"/>
        <w:spacing w:after="60"/>
        <w:jc w:val="both"/>
        <w:textAlignment w:val="baseline"/>
        <w:rPr>
          <w:rFonts w:ascii="Arial" w:eastAsia="Times New Roman" w:hAnsi="Arial" w:cs="Arial"/>
          <w:iCs/>
          <w:sz w:val="20"/>
          <w:szCs w:val="20"/>
          <w:lang w:eastAsia="sl-SI"/>
        </w:rPr>
      </w:pPr>
      <w:r w:rsidRPr="001A70E4">
        <w:rPr>
          <w:rFonts w:ascii="Arial" w:eastAsia="Times New Roman" w:hAnsi="Arial" w:cs="Arial"/>
          <w:iCs/>
          <w:sz w:val="20"/>
          <w:szCs w:val="20"/>
          <w:lang w:eastAsia="sl-SI"/>
        </w:rPr>
        <w:t xml:space="preserve">                                                                                           GENERALNA SEKRETARKA</w:t>
      </w:r>
    </w:p>
    <w:p w14:paraId="04A08A0B" w14:textId="1DDC8404" w:rsidR="00826442" w:rsidRDefault="00826442">
      <w:pPr>
        <w:spacing w:after="160" w:line="259" w:lineRule="auto"/>
        <w:rPr>
          <w:iCs/>
        </w:rPr>
      </w:pPr>
    </w:p>
    <w:p w14:paraId="2FC153E3" w14:textId="26BBFB6A" w:rsidR="00826442" w:rsidRDefault="00826442">
      <w:pPr>
        <w:spacing w:after="160" w:line="259" w:lineRule="auto"/>
        <w:rPr>
          <w:iCs/>
        </w:rPr>
      </w:pPr>
    </w:p>
    <w:p w14:paraId="412CA1D9" w14:textId="3FA9B57C" w:rsidR="00A80308" w:rsidRDefault="00A80308">
      <w:pPr>
        <w:spacing w:after="160" w:line="259" w:lineRule="auto"/>
        <w:rPr>
          <w:rFonts w:ascii="Arial" w:hAnsi="Arial" w:cs="Arial"/>
          <w:sz w:val="20"/>
          <w:szCs w:val="20"/>
        </w:rPr>
      </w:pPr>
      <w:r w:rsidRPr="00A80308">
        <w:rPr>
          <w:rFonts w:ascii="Arial" w:hAnsi="Arial" w:cs="Arial"/>
          <w:sz w:val="20"/>
          <w:szCs w:val="20"/>
        </w:rPr>
        <w:t>Prejme</w:t>
      </w:r>
      <w:r w:rsidR="00203522">
        <w:rPr>
          <w:rFonts w:ascii="Arial" w:hAnsi="Arial" w:cs="Arial"/>
          <w:sz w:val="20"/>
          <w:szCs w:val="20"/>
        </w:rPr>
        <w:t>jo</w:t>
      </w:r>
      <w:r w:rsidRPr="00A80308">
        <w:rPr>
          <w:rFonts w:ascii="Arial" w:hAnsi="Arial" w:cs="Arial"/>
          <w:sz w:val="20"/>
          <w:szCs w:val="20"/>
        </w:rPr>
        <w:t>:</w:t>
      </w:r>
    </w:p>
    <w:p w14:paraId="31D4EB17" w14:textId="3807CCE7" w:rsidR="00A80308" w:rsidRDefault="00A80308">
      <w:pPr>
        <w:spacing w:after="160" w:line="259" w:lineRule="auto"/>
        <w:rPr>
          <w:rFonts w:ascii="Arial" w:hAnsi="Arial" w:cs="Arial"/>
          <w:sz w:val="20"/>
          <w:szCs w:val="20"/>
        </w:rPr>
      </w:pPr>
      <w:r>
        <w:rPr>
          <w:rFonts w:ascii="Arial" w:hAnsi="Arial" w:cs="Arial"/>
          <w:sz w:val="20"/>
          <w:szCs w:val="20"/>
        </w:rPr>
        <w:t>- Ministrstvo za gospodarstvo, turizem in šport</w:t>
      </w:r>
    </w:p>
    <w:p w14:paraId="1E4C80E1" w14:textId="53659EFE" w:rsidR="003C0CA1" w:rsidRDefault="003C0CA1">
      <w:pPr>
        <w:spacing w:after="160" w:line="259" w:lineRule="auto"/>
        <w:rPr>
          <w:rFonts w:ascii="Arial" w:hAnsi="Arial" w:cs="Arial"/>
          <w:sz w:val="20"/>
          <w:szCs w:val="20"/>
        </w:rPr>
      </w:pPr>
      <w:r>
        <w:rPr>
          <w:rFonts w:ascii="Arial" w:hAnsi="Arial" w:cs="Arial"/>
          <w:sz w:val="20"/>
          <w:szCs w:val="20"/>
        </w:rPr>
        <w:t>- Ministrstvo za finance</w:t>
      </w:r>
    </w:p>
    <w:p w14:paraId="14A8E415" w14:textId="3DF0CD5B" w:rsidR="00A80308" w:rsidRPr="00A80308" w:rsidRDefault="003C0CA1">
      <w:pPr>
        <w:spacing w:after="160" w:line="259" w:lineRule="auto"/>
        <w:rPr>
          <w:rFonts w:ascii="Arial" w:hAnsi="Arial" w:cs="Arial"/>
          <w:sz w:val="20"/>
          <w:szCs w:val="20"/>
        </w:rPr>
      </w:pPr>
      <w:r>
        <w:rPr>
          <w:rFonts w:ascii="Arial" w:hAnsi="Arial" w:cs="Arial"/>
          <w:sz w:val="20"/>
          <w:szCs w:val="20"/>
        </w:rPr>
        <w:t xml:space="preserve">- </w:t>
      </w:r>
      <w:r w:rsidRPr="003C0CA1">
        <w:rPr>
          <w:rFonts w:ascii="Arial" w:hAnsi="Arial" w:cs="Arial"/>
          <w:sz w:val="20"/>
          <w:szCs w:val="20"/>
        </w:rPr>
        <w:t>Služba Vlade Republike Slovenije za zakonodajo</w:t>
      </w:r>
      <w:r w:rsidR="00A80308" w:rsidRPr="00A80308">
        <w:rPr>
          <w:rFonts w:ascii="Arial" w:hAnsi="Arial" w:cs="Arial"/>
          <w:sz w:val="20"/>
          <w:szCs w:val="20"/>
        </w:rPr>
        <w:br w:type="page"/>
      </w:r>
    </w:p>
    <w:p w14:paraId="5402B9A5" w14:textId="77777777" w:rsidR="006D2EE7" w:rsidRDefault="006D2EE7" w:rsidP="006D2EE7">
      <w:pPr>
        <w:rPr>
          <w:rFonts w:ascii="Arial" w:eastAsia="Times New Roman" w:hAnsi="Arial" w:cs="Arial"/>
          <w:b/>
          <w:bCs/>
          <w:sz w:val="20"/>
          <w:szCs w:val="20"/>
        </w:rPr>
      </w:pPr>
      <w:r>
        <w:rPr>
          <w:rFonts w:ascii="Arial" w:eastAsia="Times New Roman" w:hAnsi="Arial" w:cs="Arial"/>
          <w:b/>
          <w:bCs/>
          <w:sz w:val="20"/>
          <w:szCs w:val="20"/>
        </w:rPr>
        <w:lastRenderedPageBreak/>
        <w:t xml:space="preserve">Priloga 1 </w:t>
      </w:r>
    </w:p>
    <w:p w14:paraId="011EEE24" w14:textId="10C4411D" w:rsidR="00EB7B8C" w:rsidRPr="00183E17" w:rsidRDefault="00EB7B8C" w:rsidP="00EB7B8C">
      <w:pPr>
        <w:jc w:val="center"/>
        <w:rPr>
          <w:rFonts w:ascii="Arial" w:eastAsia="Times New Roman" w:hAnsi="Arial" w:cs="Arial"/>
          <w:b/>
          <w:bCs/>
          <w:sz w:val="20"/>
          <w:szCs w:val="20"/>
        </w:rPr>
      </w:pPr>
      <w:r w:rsidRPr="00183E17">
        <w:rPr>
          <w:rFonts w:ascii="Arial" w:eastAsia="Times New Roman" w:hAnsi="Arial" w:cs="Arial"/>
          <w:b/>
          <w:bCs/>
          <w:sz w:val="20"/>
          <w:szCs w:val="20"/>
        </w:rPr>
        <w:t xml:space="preserve">Letni načrt </w:t>
      </w:r>
    </w:p>
    <w:p w14:paraId="1AA296A6" w14:textId="03DB3B85" w:rsidR="00EB7B8C" w:rsidRPr="002A692A" w:rsidRDefault="00EB7B8C" w:rsidP="00EB7B8C">
      <w:pPr>
        <w:jc w:val="center"/>
        <w:rPr>
          <w:rFonts w:ascii="Arial" w:hAnsi="Arial" w:cs="Arial"/>
          <w:b/>
          <w:sz w:val="20"/>
          <w:szCs w:val="20"/>
        </w:rPr>
      </w:pPr>
      <w:r w:rsidRPr="00183E17">
        <w:rPr>
          <w:rFonts w:ascii="Arial" w:eastAsia="Times New Roman" w:hAnsi="Arial" w:cs="Arial"/>
          <w:b/>
          <w:bCs/>
          <w:sz w:val="20"/>
          <w:szCs w:val="20"/>
        </w:rPr>
        <w:t xml:space="preserve">za financiranje in sofinanciranje investicij v </w:t>
      </w:r>
      <w:r w:rsidRPr="00183E17">
        <w:rPr>
          <w:rFonts w:ascii="Arial" w:hAnsi="Arial" w:cs="Arial"/>
          <w:b/>
          <w:sz w:val="20"/>
          <w:szCs w:val="20"/>
        </w:rPr>
        <w:t>športno infrastrukturo</w:t>
      </w:r>
      <w:r w:rsidRPr="0090278C">
        <w:rPr>
          <w:rFonts w:ascii="Arial" w:hAnsi="Arial" w:cs="Arial"/>
          <w:sz w:val="20"/>
          <w:szCs w:val="20"/>
        </w:rPr>
        <w:t xml:space="preserve"> </w:t>
      </w:r>
      <w:r w:rsidRPr="002A692A">
        <w:rPr>
          <w:rFonts w:ascii="Arial" w:hAnsi="Arial" w:cs="Arial"/>
          <w:b/>
          <w:sz w:val="20"/>
          <w:szCs w:val="20"/>
        </w:rPr>
        <w:t>za leto 2023</w:t>
      </w:r>
    </w:p>
    <w:p w14:paraId="66917F90" w14:textId="77777777" w:rsidR="00F57E24" w:rsidRPr="0090278C" w:rsidRDefault="00F57E24" w:rsidP="00F57E24">
      <w:pPr>
        <w:jc w:val="both"/>
        <w:rPr>
          <w:rFonts w:ascii="Arial" w:hAnsi="Arial" w:cs="Arial"/>
          <w:sz w:val="20"/>
          <w:szCs w:val="20"/>
        </w:rPr>
      </w:pPr>
    </w:p>
    <w:p w14:paraId="43584EB3" w14:textId="73391AFA" w:rsidR="00F57E24" w:rsidRPr="0090278C" w:rsidRDefault="00F57E24" w:rsidP="00F57E24">
      <w:pPr>
        <w:jc w:val="both"/>
        <w:rPr>
          <w:rFonts w:ascii="Arial" w:hAnsi="Arial" w:cs="Arial"/>
          <w:sz w:val="20"/>
          <w:szCs w:val="20"/>
        </w:rPr>
      </w:pPr>
      <w:r w:rsidRPr="0090278C">
        <w:rPr>
          <w:rFonts w:ascii="Arial" w:hAnsi="Arial" w:cs="Arial"/>
          <w:sz w:val="20"/>
          <w:szCs w:val="20"/>
        </w:rPr>
        <w:t>Vlada Republike Slovenije se zaveda pomena športa in z njim povezanih dejavnosti za družbo kot celoto, kot tudi dejstva, da je za razvoj športa in posameznih športnih panog potrebna tudi ustrezna športna infrastruktura. V letu 2022 je bil sprejet Zakon o zagotavljanju finančnih sredstev za investicije v športno infrastrukturo v Republiki Sloveniji v letih od 2023 do 2027</w:t>
      </w:r>
      <w:r w:rsidR="00340E94">
        <w:rPr>
          <w:rFonts w:ascii="Arial" w:hAnsi="Arial" w:cs="Arial"/>
          <w:sz w:val="20"/>
          <w:szCs w:val="20"/>
        </w:rPr>
        <w:t xml:space="preserve"> </w:t>
      </w:r>
      <w:r w:rsidRPr="0090278C">
        <w:rPr>
          <w:rFonts w:ascii="Arial" w:hAnsi="Arial" w:cs="Arial"/>
          <w:sz w:val="20"/>
          <w:szCs w:val="20"/>
        </w:rPr>
        <w:t>(Uradni list RS, št. 54/22), ki do leta 2027 predvideva sredstva za (so)financiranje investicij v športno infrastrukturo v višini 150 mio evrov.</w:t>
      </w:r>
    </w:p>
    <w:p w14:paraId="2DCFF4B5" w14:textId="37796CFA" w:rsidR="00F57E24" w:rsidRPr="0090278C" w:rsidRDefault="00F57E24" w:rsidP="00F57E24">
      <w:pPr>
        <w:jc w:val="both"/>
        <w:rPr>
          <w:rFonts w:ascii="Arial" w:hAnsi="Arial" w:cs="Arial"/>
          <w:sz w:val="20"/>
          <w:szCs w:val="20"/>
        </w:rPr>
      </w:pPr>
      <w:r w:rsidRPr="0090278C">
        <w:rPr>
          <w:rFonts w:ascii="Arial" w:hAnsi="Arial" w:cs="Arial"/>
          <w:sz w:val="20"/>
          <w:szCs w:val="20"/>
        </w:rPr>
        <w:t>Na podlagi razpoložljivih podatkov iz Razvida javnih športnih objektov in površin za šport v naravi</w:t>
      </w:r>
      <w:r w:rsidR="00122BA2">
        <w:rPr>
          <w:rStyle w:val="Sprotnaopomba-sklic"/>
          <w:rFonts w:ascii="Arial" w:hAnsi="Arial" w:cs="Arial"/>
          <w:sz w:val="20"/>
          <w:szCs w:val="20"/>
        </w:rPr>
        <w:footnoteReference w:id="3"/>
      </w:r>
      <w:r w:rsidR="00122BA2">
        <w:rPr>
          <w:rFonts w:ascii="Arial" w:hAnsi="Arial" w:cs="Arial"/>
          <w:sz w:val="20"/>
          <w:szCs w:val="20"/>
        </w:rPr>
        <w:t xml:space="preserve">, </w:t>
      </w:r>
      <w:r w:rsidRPr="0090278C">
        <w:rPr>
          <w:rFonts w:ascii="Arial" w:hAnsi="Arial" w:cs="Arial"/>
          <w:sz w:val="20"/>
          <w:szCs w:val="20"/>
        </w:rPr>
        <w:t xml:space="preserve"> </w:t>
      </w:r>
      <w:r w:rsidR="00122BA2">
        <w:rPr>
          <w:rFonts w:ascii="Arial" w:hAnsi="Arial" w:cs="Arial"/>
          <w:sz w:val="20"/>
          <w:szCs w:val="20"/>
        </w:rPr>
        <w:t>portala Prostor Geodetske uprave RS</w:t>
      </w:r>
      <w:r w:rsidR="00122BA2">
        <w:rPr>
          <w:rStyle w:val="Sprotnaopomba-sklic"/>
          <w:rFonts w:ascii="Arial" w:hAnsi="Arial" w:cs="Arial"/>
          <w:sz w:val="20"/>
          <w:szCs w:val="20"/>
        </w:rPr>
        <w:footnoteReference w:id="4"/>
      </w:r>
      <w:r w:rsidR="00122BA2">
        <w:rPr>
          <w:rFonts w:ascii="Arial" w:hAnsi="Arial" w:cs="Arial"/>
          <w:sz w:val="20"/>
          <w:szCs w:val="20"/>
        </w:rPr>
        <w:t xml:space="preserve"> in </w:t>
      </w:r>
      <w:r w:rsidRPr="0090278C">
        <w:rPr>
          <w:rFonts w:ascii="Arial" w:hAnsi="Arial" w:cs="Arial"/>
          <w:sz w:val="20"/>
          <w:szCs w:val="20"/>
        </w:rPr>
        <w:t xml:space="preserve">izkazanih potreb s strani lokalnih skupnosti in nacionalnih panožnih športnih zvez je Ministrstvo za gospodarstvo, turizem in šport identificiralo potrebe na področju športne infrastrukture. </w:t>
      </w:r>
    </w:p>
    <w:p w14:paraId="73EDFF7D" w14:textId="3023690E" w:rsidR="00E75CE4" w:rsidRPr="00821C83" w:rsidRDefault="00594ED7" w:rsidP="00F57E24">
      <w:pPr>
        <w:jc w:val="both"/>
        <w:rPr>
          <w:rFonts w:ascii="Arial" w:hAnsi="Arial" w:cs="Arial"/>
          <w:sz w:val="20"/>
          <w:szCs w:val="20"/>
        </w:rPr>
      </w:pPr>
      <w:r w:rsidRPr="00821C83">
        <w:rPr>
          <w:rFonts w:ascii="Arial" w:hAnsi="Arial" w:cs="Arial"/>
          <w:sz w:val="20"/>
          <w:szCs w:val="20"/>
        </w:rPr>
        <w:t>Prvo prioritetno področje za sofinanciranje investicij predstavljajo obstoječi športni objekti – stavbe, v katerih se izvajajo različne športne dejavnosti (večnamenske športne dvorane in telovadnice)</w:t>
      </w:r>
      <w:r w:rsidR="00215D66" w:rsidRPr="00821C83">
        <w:rPr>
          <w:rFonts w:ascii="Arial" w:hAnsi="Arial" w:cs="Arial"/>
          <w:sz w:val="20"/>
          <w:szCs w:val="20"/>
        </w:rPr>
        <w:t xml:space="preserve"> ter vključujejo vadbene prostore in vadbene površine s potrebno športno opremo, spremljajoče interne prostore in spremljajoče prostore za obiskovalce</w:t>
      </w:r>
      <w:r w:rsidRPr="00821C83">
        <w:rPr>
          <w:rFonts w:ascii="Arial" w:hAnsi="Arial" w:cs="Arial"/>
          <w:sz w:val="20"/>
          <w:szCs w:val="20"/>
        </w:rPr>
        <w:t xml:space="preserve">. </w:t>
      </w:r>
      <w:r w:rsidR="00F57E24" w:rsidRPr="00821C83">
        <w:rPr>
          <w:rFonts w:ascii="Arial" w:hAnsi="Arial" w:cs="Arial"/>
          <w:sz w:val="20"/>
          <w:szCs w:val="20"/>
        </w:rPr>
        <w:t xml:space="preserve">Številni </w:t>
      </w:r>
      <w:r w:rsidRPr="00821C83">
        <w:rPr>
          <w:rFonts w:ascii="Arial" w:hAnsi="Arial" w:cs="Arial"/>
          <w:sz w:val="20"/>
          <w:szCs w:val="20"/>
        </w:rPr>
        <w:t xml:space="preserve">tovrstni </w:t>
      </w:r>
      <w:r w:rsidR="00F57E24" w:rsidRPr="00821C83">
        <w:rPr>
          <w:rFonts w:ascii="Arial" w:hAnsi="Arial" w:cs="Arial"/>
          <w:sz w:val="20"/>
          <w:szCs w:val="20"/>
        </w:rPr>
        <w:t xml:space="preserve">športni objekti so dotrajani in zato potrebni obnov ali posodobitev. Z njihovo obnovo in posodobitvijo </w:t>
      </w:r>
      <w:r w:rsidR="00537D90" w:rsidRPr="00821C83">
        <w:rPr>
          <w:rFonts w:ascii="Arial" w:hAnsi="Arial" w:cs="Arial"/>
          <w:sz w:val="20"/>
          <w:szCs w:val="20"/>
        </w:rPr>
        <w:t>bodo zagotovljeni ustrezni pogoji</w:t>
      </w:r>
      <w:r w:rsidR="00F57E24" w:rsidRPr="00821C83">
        <w:rPr>
          <w:rFonts w:ascii="Arial" w:hAnsi="Arial" w:cs="Arial"/>
          <w:sz w:val="20"/>
          <w:szCs w:val="20"/>
        </w:rPr>
        <w:t xml:space="preserve">, </w:t>
      </w:r>
      <w:r w:rsidR="00537D90" w:rsidRPr="00821C83">
        <w:rPr>
          <w:rFonts w:ascii="Arial" w:hAnsi="Arial" w:cs="Arial"/>
          <w:sz w:val="20"/>
          <w:szCs w:val="20"/>
        </w:rPr>
        <w:t xml:space="preserve">večja </w:t>
      </w:r>
      <w:r w:rsidR="00F57E24" w:rsidRPr="00821C83">
        <w:rPr>
          <w:rFonts w:ascii="Arial" w:hAnsi="Arial" w:cs="Arial"/>
          <w:sz w:val="20"/>
          <w:szCs w:val="20"/>
        </w:rPr>
        <w:t>uporabnost in varnost športnih objektov, kar bo omogočalo kakovostno izvajanje različnih programov športa v okviru različnih športnih panog in izvedbo različnih športnih dogodkov</w:t>
      </w:r>
      <w:r w:rsidR="002A692A" w:rsidRPr="00821C83">
        <w:rPr>
          <w:rFonts w:ascii="Arial" w:hAnsi="Arial" w:cs="Arial"/>
          <w:sz w:val="20"/>
          <w:szCs w:val="20"/>
        </w:rPr>
        <w:t>,</w:t>
      </w:r>
      <w:r w:rsidR="00F57E24" w:rsidRPr="00821C83">
        <w:rPr>
          <w:rFonts w:ascii="Arial" w:hAnsi="Arial" w:cs="Arial"/>
          <w:sz w:val="20"/>
          <w:szCs w:val="20"/>
        </w:rPr>
        <w:t xml:space="preserve"> tako na ravni vrhunskega športa kot športne rekreacije. </w:t>
      </w:r>
    </w:p>
    <w:p w14:paraId="064A9235" w14:textId="0397A951" w:rsidR="0039603C" w:rsidRPr="00821C83" w:rsidRDefault="005B596B" w:rsidP="0039603C">
      <w:pPr>
        <w:jc w:val="both"/>
        <w:rPr>
          <w:rFonts w:ascii="Arial" w:hAnsi="Arial" w:cs="Arial"/>
          <w:sz w:val="20"/>
          <w:szCs w:val="20"/>
        </w:rPr>
      </w:pPr>
      <w:r w:rsidRPr="00821C83">
        <w:rPr>
          <w:rFonts w:ascii="Arial" w:hAnsi="Arial" w:cs="Arial"/>
          <w:sz w:val="20"/>
          <w:szCs w:val="20"/>
        </w:rPr>
        <w:t>Drugo prioritetno področje za sofinanciranje investicij pa predstavljajo športni objekti in površine za šport v naravi, katerih namenska raba za izvajanje različnih športnih dejavnosti, panog na prostem je opredeljena v predpisih, ki urejajo prostor. Namen sofinanciranja so prenove in vzpostavitev novih zunanjih športnih površin, ki se nahajajo v naravi in urbanem okolju in kot to določa Zakon o športu</w:t>
      </w:r>
      <w:r w:rsidR="006D2EE7">
        <w:rPr>
          <w:rFonts w:ascii="Arial" w:hAnsi="Arial" w:cs="Arial"/>
          <w:sz w:val="20"/>
          <w:szCs w:val="20"/>
        </w:rPr>
        <w:t xml:space="preserve"> (Uradni list RS, št. 29/17, 21/18 – </w:t>
      </w:r>
      <w:proofErr w:type="spellStart"/>
      <w:r w:rsidR="006D2EE7">
        <w:rPr>
          <w:rFonts w:ascii="Arial" w:hAnsi="Arial" w:cs="Arial"/>
          <w:sz w:val="20"/>
          <w:szCs w:val="20"/>
        </w:rPr>
        <w:t>ZNOrg</w:t>
      </w:r>
      <w:proofErr w:type="spellEnd"/>
      <w:r w:rsidR="006D2EE7">
        <w:rPr>
          <w:rFonts w:ascii="Arial" w:hAnsi="Arial" w:cs="Arial"/>
          <w:sz w:val="20"/>
          <w:szCs w:val="20"/>
        </w:rPr>
        <w:t xml:space="preserve">, 82/20 in 3/22 </w:t>
      </w:r>
      <w:proofErr w:type="spellStart"/>
      <w:r w:rsidR="006D2EE7">
        <w:rPr>
          <w:rFonts w:ascii="Arial" w:hAnsi="Arial" w:cs="Arial"/>
          <w:sz w:val="20"/>
          <w:szCs w:val="20"/>
        </w:rPr>
        <w:t>ZDeb</w:t>
      </w:r>
      <w:proofErr w:type="spellEnd"/>
      <w:r w:rsidR="006D2EE7">
        <w:rPr>
          <w:rFonts w:ascii="Arial" w:hAnsi="Arial" w:cs="Arial"/>
          <w:sz w:val="20"/>
          <w:szCs w:val="20"/>
        </w:rPr>
        <w:t>)</w:t>
      </w:r>
      <w:r w:rsidRPr="00821C83">
        <w:rPr>
          <w:rFonts w:ascii="Arial" w:hAnsi="Arial" w:cs="Arial"/>
          <w:sz w:val="20"/>
          <w:szCs w:val="20"/>
        </w:rPr>
        <w:t xml:space="preserve">.  Izvedbeni načrt </w:t>
      </w:r>
      <w:r w:rsidR="0039603C" w:rsidRPr="00821C83">
        <w:rPr>
          <w:rFonts w:ascii="Arial" w:hAnsi="Arial" w:cs="Arial"/>
          <w:sz w:val="20"/>
          <w:szCs w:val="20"/>
        </w:rPr>
        <w:t>Nacionalnega programa športa v Republiki Sloveniji 2014 – 2023</w:t>
      </w:r>
      <w:r w:rsidRPr="00821C83">
        <w:rPr>
          <w:rFonts w:ascii="Arial" w:hAnsi="Arial" w:cs="Arial"/>
          <w:sz w:val="20"/>
          <w:szCs w:val="20"/>
        </w:rPr>
        <w:t xml:space="preserve"> opredeljuje  temeljne pojme strategije zapisane v </w:t>
      </w:r>
      <w:r w:rsidR="0039603C" w:rsidRPr="00821C83">
        <w:rPr>
          <w:rFonts w:ascii="Arial" w:hAnsi="Arial" w:cs="Arial"/>
          <w:sz w:val="20"/>
          <w:szCs w:val="20"/>
        </w:rPr>
        <w:t>nacionalnem programu</w:t>
      </w:r>
      <w:r w:rsidRPr="00821C83">
        <w:rPr>
          <w:rFonts w:ascii="Arial" w:hAnsi="Arial" w:cs="Arial"/>
          <w:sz w:val="20"/>
          <w:szCs w:val="20"/>
        </w:rPr>
        <w:t xml:space="preserve"> in opredeljuje med drugim način financiranja letnih programov športa ter daje napotke za oblikovanje meril za izvajanje letnega programa športa na nacionalni in lokalni ravni.  </w:t>
      </w:r>
      <w:r w:rsidR="0039603C" w:rsidRPr="00821C83">
        <w:rPr>
          <w:rFonts w:ascii="Arial" w:hAnsi="Arial" w:cs="Arial"/>
          <w:sz w:val="20"/>
          <w:szCs w:val="20"/>
        </w:rPr>
        <w:t>V</w:t>
      </w:r>
      <w:r w:rsidRPr="00821C83">
        <w:rPr>
          <w:rFonts w:ascii="Arial" w:hAnsi="Arial" w:cs="Arial"/>
          <w:spacing w:val="-6"/>
          <w:sz w:val="20"/>
          <w:szCs w:val="20"/>
        </w:rPr>
        <w:t xml:space="preserve"> poglavju 6. 2 Športni objekti in površine za šport v naravi narekuje ukrepe </w:t>
      </w:r>
      <w:r w:rsidRPr="00821C83">
        <w:rPr>
          <w:rFonts w:ascii="Arial" w:hAnsi="Arial" w:cs="Arial"/>
          <w:sz w:val="20"/>
          <w:szCs w:val="20"/>
        </w:rPr>
        <w:t>na</w:t>
      </w:r>
      <w:r w:rsidRPr="00821C83">
        <w:rPr>
          <w:rFonts w:ascii="Arial" w:hAnsi="Arial" w:cs="Arial"/>
          <w:spacing w:val="-5"/>
          <w:sz w:val="20"/>
          <w:szCs w:val="20"/>
        </w:rPr>
        <w:t xml:space="preserve"> </w:t>
      </w:r>
      <w:r w:rsidRPr="00821C83">
        <w:rPr>
          <w:rFonts w:ascii="Arial" w:hAnsi="Arial" w:cs="Arial"/>
          <w:sz w:val="20"/>
          <w:szCs w:val="20"/>
        </w:rPr>
        <w:t>področju</w:t>
      </w:r>
      <w:r w:rsidRPr="00821C83">
        <w:rPr>
          <w:rFonts w:ascii="Arial" w:hAnsi="Arial" w:cs="Arial"/>
          <w:spacing w:val="-6"/>
          <w:sz w:val="20"/>
          <w:szCs w:val="20"/>
        </w:rPr>
        <w:t xml:space="preserve"> </w:t>
      </w:r>
      <w:r w:rsidRPr="00821C83">
        <w:rPr>
          <w:rFonts w:ascii="Arial" w:hAnsi="Arial" w:cs="Arial"/>
          <w:sz w:val="20"/>
          <w:szCs w:val="20"/>
        </w:rPr>
        <w:t>športnih</w:t>
      </w:r>
      <w:r w:rsidRPr="00821C83">
        <w:rPr>
          <w:rFonts w:ascii="Arial" w:hAnsi="Arial" w:cs="Arial"/>
          <w:spacing w:val="-5"/>
          <w:sz w:val="20"/>
          <w:szCs w:val="20"/>
        </w:rPr>
        <w:t xml:space="preserve"> </w:t>
      </w:r>
      <w:r w:rsidRPr="00821C83">
        <w:rPr>
          <w:rFonts w:ascii="Arial" w:hAnsi="Arial" w:cs="Arial"/>
          <w:sz w:val="20"/>
          <w:szCs w:val="20"/>
        </w:rPr>
        <w:t>objektov, kamor spadajo tudi zunanji inženirski športni objekti, in</w:t>
      </w:r>
      <w:r w:rsidRPr="00821C83">
        <w:rPr>
          <w:rFonts w:ascii="Arial" w:hAnsi="Arial" w:cs="Arial"/>
          <w:spacing w:val="-6"/>
          <w:sz w:val="20"/>
          <w:szCs w:val="20"/>
        </w:rPr>
        <w:t xml:space="preserve"> </w:t>
      </w:r>
      <w:r w:rsidRPr="00821C83">
        <w:rPr>
          <w:rFonts w:ascii="Arial" w:hAnsi="Arial" w:cs="Arial"/>
          <w:sz w:val="20"/>
          <w:szCs w:val="20"/>
        </w:rPr>
        <w:t>površin</w:t>
      </w:r>
      <w:r w:rsidRPr="00821C83">
        <w:rPr>
          <w:rFonts w:ascii="Arial" w:hAnsi="Arial" w:cs="Arial"/>
          <w:spacing w:val="-5"/>
          <w:sz w:val="20"/>
          <w:szCs w:val="20"/>
        </w:rPr>
        <w:t xml:space="preserve"> </w:t>
      </w:r>
      <w:r w:rsidRPr="00821C83">
        <w:rPr>
          <w:rFonts w:ascii="Arial" w:hAnsi="Arial" w:cs="Arial"/>
          <w:sz w:val="20"/>
          <w:szCs w:val="20"/>
        </w:rPr>
        <w:t>za</w:t>
      </w:r>
      <w:r w:rsidRPr="00821C83">
        <w:rPr>
          <w:rFonts w:ascii="Arial" w:hAnsi="Arial" w:cs="Arial"/>
          <w:spacing w:val="-6"/>
          <w:sz w:val="20"/>
          <w:szCs w:val="20"/>
        </w:rPr>
        <w:t xml:space="preserve"> </w:t>
      </w:r>
      <w:r w:rsidRPr="00821C83">
        <w:rPr>
          <w:rFonts w:ascii="Arial" w:hAnsi="Arial" w:cs="Arial"/>
          <w:sz w:val="20"/>
          <w:szCs w:val="20"/>
        </w:rPr>
        <w:t>šport</w:t>
      </w:r>
      <w:r w:rsidRPr="00821C83">
        <w:rPr>
          <w:rFonts w:ascii="Arial" w:hAnsi="Arial" w:cs="Arial"/>
          <w:spacing w:val="-5"/>
          <w:sz w:val="20"/>
          <w:szCs w:val="20"/>
        </w:rPr>
        <w:t xml:space="preserve"> </w:t>
      </w:r>
      <w:r w:rsidRPr="00821C83">
        <w:rPr>
          <w:rFonts w:ascii="Arial" w:hAnsi="Arial" w:cs="Arial"/>
          <w:sz w:val="20"/>
          <w:szCs w:val="20"/>
        </w:rPr>
        <w:t>v</w:t>
      </w:r>
      <w:r w:rsidRPr="00821C83">
        <w:rPr>
          <w:rFonts w:ascii="Arial" w:hAnsi="Arial" w:cs="Arial"/>
          <w:spacing w:val="-5"/>
          <w:sz w:val="20"/>
          <w:szCs w:val="20"/>
        </w:rPr>
        <w:t xml:space="preserve"> </w:t>
      </w:r>
      <w:r w:rsidRPr="00821C83">
        <w:rPr>
          <w:rFonts w:ascii="Arial" w:hAnsi="Arial" w:cs="Arial"/>
          <w:sz w:val="20"/>
          <w:szCs w:val="20"/>
        </w:rPr>
        <w:t>naravi</w:t>
      </w:r>
      <w:r w:rsidR="007135AE" w:rsidRPr="00821C83">
        <w:rPr>
          <w:rFonts w:ascii="Arial" w:hAnsi="Arial" w:cs="Arial"/>
          <w:sz w:val="20"/>
          <w:szCs w:val="20"/>
        </w:rPr>
        <w:t>,</w:t>
      </w:r>
      <w:r w:rsidRPr="00821C83">
        <w:rPr>
          <w:rFonts w:ascii="Arial" w:hAnsi="Arial" w:cs="Arial"/>
          <w:spacing w:val="-6"/>
          <w:sz w:val="20"/>
          <w:szCs w:val="20"/>
        </w:rPr>
        <w:t xml:space="preserve"> ki </w:t>
      </w:r>
      <w:r w:rsidRPr="00821C83">
        <w:rPr>
          <w:rFonts w:ascii="Arial" w:hAnsi="Arial" w:cs="Arial"/>
          <w:sz w:val="20"/>
          <w:szCs w:val="20"/>
        </w:rPr>
        <w:t>so</w:t>
      </w:r>
      <w:r w:rsidRPr="00821C83">
        <w:rPr>
          <w:rFonts w:ascii="Arial" w:hAnsi="Arial" w:cs="Arial"/>
          <w:spacing w:val="-5"/>
          <w:sz w:val="20"/>
          <w:szCs w:val="20"/>
        </w:rPr>
        <w:t xml:space="preserve"> </w:t>
      </w:r>
      <w:r w:rsidRPr="00821C83">
        <w:rPr>
          <w:rFonts w:ascii="Arial" w:hAnsi="Arial" w:cs="Arial"/>
          <w:sz w:val="20"/>
          <w:szCs w:val="20"/>
        </w:rPr>
        <w:t>usmerjeni</w:t>
      </w:r>
      <w:r w:rsidRPr="00821C83">
        <w:rPr>
          <w:rFonts w:ascii="Arial" w:hAnsi="Arial" w:cs="Arial"/>
          <w:spacing w:val="-6"/>
          <w:sz w:val="20"/>
          <w:szCs w:val="20"/>
        </w:rPr>
        <w:t xml:space="preserve"> </w:t>
      </w:r>
      <w:r w:rsidRPr="00821C83">
        <w:rPr>
          <w:rFonts w:ascii="Arial" w:hAnsi="Arial" w:cs="Arial"/>
          <w:sz w:val="20"/>
          <w:szCs w:val="20"/>
        </w:rPr>
        <w:t>v</w:t>
      </w:r>
      <w:r w:rsidRPr="00821C83">
        <w:rPr>
          <w:rFonts w:ascii="Arial" w:hAnsi="Arial" w:cs="Arial"/>
          <w:spacing w:val="-5"/>
          <w:sz w:val="20"/>
          <w:szCs w:val="20"/>
        </w:rPr>
        <w:t xml:space="preserve"> </w:t>
      </w:r>
      <w:r w:rsidRPr="00821C83">
        <w:rPr>
          <w:rFonts w:ascii="Arial" w:hAnsi="Arial" w:cs="Arial"/>
          <w:sz w:val="20"/>
          <w:szCs w:val="20"/>
        </w:rPr>
        <w:t>učinkovito</w:t>
      </w:r>
      <w:r w:rsidRPr="00821C83">
        <w:rPr>
          <w:rFonts w:ascii="Arial" w:hAnsi="Arial" w:cs="Arial"/>
          <w:spacing w:val="-5"/>
          <w:sz w:val="20"/>
          <w:szCs w:val="20"/>
        </w:rPr>
        <w:t xml:space="preserve"> </w:t>
      </w:r>
      <w:r w:rsidRPr="00821C83">
        <w:rPr>
          <w:rFonts w:ascii="Arial" w:hAnsi="Arial" w:cs="Arial"/>
          <w:sz w:val="20"/>
          <w:szCs w:val="20"/>
        </w:rPr>
        <w:t>izrabo</w:t>
      </w:r>
      <w:r w:rsidRPr="00821C83">
        <w:rPr>
          <w:rFonts w:ascii="Arial" w:hAnsi="Arial" w:cs="Arial"/>
          <w:spacing w:val="-6"/>
          <w:sz w:val="20"/>
          <w:szCs w:val="20"/>
        </w:rPr>
        <w:t xml:space="preserve"> </w:t>
      </w:r>
      <w:r w:rsidRPr="00821C83">
        <w:rPr>
          <w:rFonts w:ascii="Arial" w:hAnsi="Arial" w:cs="Arial"/>
          <w:sz w:val="20"/>
          <w:szCs w:val="20"/>
        </w:rPr>
        <w:t>mreže</w:t>
      </w:r>
      <w:r w:rsidRPr="00821C83">
        <w:rPr>
          <w:rFonts w:ascii="Arial" w:hAnsi="Arial" w:cs="Arial"/>
          <w:spacing w:val="-5"/>
          <w:sz w:val="20"/>
          <w:szCs w:val="20"/>
        </w:rPr>
        <w:t xml:space="preserve"> </w:t>
      </w:r>
      <w:r w:rsidRPr="00821C83">
        <w:rPr>
          <w:rFonts w:ascii="Arial" w:hAnsi="Arial" w:cs="Arial"/>
          <w:sz w:val="20"/>
          <w:szCs w:val="20"/>
        </w:rPr>
        <w:t>športnih</w:t>
      </w:r>
      <w:r w:rsidRPr="00821C83">
        <w:rPr>
          <w:rFonts w:ascii="Arial" w:hAnsi="Arial" w:cs="Arial"/>
          <w:spacing w:val="-6"/>
          <w:sz w:val="20"/>
          <w:szCs w:val="20"/>
        </w:rPr>
        <w:t xml:space="preserve"> </w:t>
      </w:r>
      <w:r w:rsidRPr="00821C83">
        <w:rPr>
          <w:rFonts w:ascii="Arial" w:hAnsi="Arial" w:cs="Arial"/>
          <w:sz w:val="20"/>
          <w:szCs w:val="20"/>
        </w:rPr>
        <w:t>objektov,</w:t>
      </w:r>
      <w:r w:rsidRPr="00821C83">
        <w:rPr>
          <w:rFonts w:ascii="Arial" w:hAnsi="Arial" w:cs="Arial"/>
          <w:spacing w:val="-5"/>
          <w:sz w:val="20"/>
          <w:szCs w:val="20"/>
        </w:rPr>
        <w:t xml:space="preserve"> </w:t>
      </w:r>
      <w:r w:rsidRPr="00821C83">
        <w:rPr>
          <w:rFonts w:ascii="Arial" w:hAnsi="Arial" w:cs="Arial"/>
          <w:sz w:val="20"/>
          <w:szCs w:val="20"/>
        </w:rPr>
        <w:t>njeno</w:t>
      </w:r>
      <w:r w:rsidR="006D2EE7">
        <w:rPr>
          <w:rFonts w:ascii="Arial" w:hAnsi="Arial" w:cs="Arial"/>
          <w:sz w:val="20"/>
          <w:szCs w:val="20"/>
        </w:rPr>
        <w:t xml:space="preserve"> </w:t>
      </w:r>
      <w:r w:rsidRPr="00821C83">
        <w:rPr>
          <w:rFonts w:ascii="Arial" w:hAnsi="Arial" w:cs="Arial"/>
          <w:spacing w:val="-43"/>
          <w:sz w:val="20"/>
          <w:szCs w:val="20"/>
        </w:rPr>
        <w:t xml:space="preserve"> </w:t>
      </w:r>
      <w:r w:rsidRPr="00821C83">
        <w:rPr>
          <w:rFonts w:ascii="Arial" w:hAnsi="Arial" w:cs="Arial"/>
          <w:spacing w:val="-1"/>
          <w:sz w:val="20"/>
          <w:szCs w:val="20"/>
        </w:rPr>
        <w:t>izpopolnjevanje</w:t>
      </w:r>
      <w:r w:rsidRPr="00821C83">
        <w:rPr>
          <w:rFonts w:ascii="Arial" w:hAnsi="Arial" w:cs="Arial"/>
          <w:spacing w:val="-11"/>
          <w:sz w:val="20"/>
          <w:szCs w:val="20"/>
        </w:rPr>
        <w:t xml:space="preserve"> </w:t>
      </w:r>
      <w:r w:rsidRPr="00821C83">
        <w:rPr>
          <w:rFonts w:ascii="Arial" w:hAnsi="Arial" w:cs="Arial"/>
          <w:spacing w:val="-1"/>
          <w:sz w:val="20"/>
          <w:szCs w:val="20"/>
        </w:rPr>
        <w:t>ter</w:t>
      </w:r>
      <w:r w:rsidRPr="00821C83">
        <w:rPr>
          <w:rFonts w:ascii="Arial" w:hAnsi="Arial" w:cs="Arial"/>
          <w:spacing w:val="-10"/>
          <w:sz w:val="20"/>
          <w:szCs w:val="20"/>
        </w:rPr>
        <w:t xml:space="preserve"> </w:t>
      </w:r>
      <w:r w:rsidRPr="00821C83">
        <w:rPr>
          <w:rFonts w:ascii="Arial" w:hAnsi="Arial" w:cs="Arial"/>
          <w:sz w:val="20"/>
          <w:szCs w:val="20"/>
        </w:rPr>
        <w:t>gospodarno</w:t>
      </w:r>
      <w:r w:rsidRPr="00821C83">
        <w:rPr>
          <w:rFonts w:ascii="Arial" w:hAnsi="Arial" w:cs="Arial"/>
          <w:spacing w:val="-10"/>
          <w:sz w:val="20"/>
          <w:szCs w:val="20"/>
        </w:rPr>
        <w:t xml:space="preserve"> </w:t>
      </w:r>
      <w:r w:rsidRPr="00821C83">
        <w:rPr>
          <w:rFonts w:ascii="Arial" w:hAnsi="Arial" w:cs="Arial"/>
          <w:sz w:val="20"/>
          <w:szCs w:val="20"/>
        </w:rPr>
        <w:t>ravnanje</w:t>
      </w:r>
      <w:r w:rsidRPr="00821C83">
        <w:rPr>
          <w:rFonts w:ascii="Arial" w:hAnsi="Arial" w:cs="Arial"/>
          <w:spacing w:val="-10"/>
          <w:sz w:val="20"/>
          <w:szCs w:val="20"/>
        </w:rPr>
        <w:t xml:space="preserve"> </w:t>
      </w:r>
      <w:r w:rsidRPr="00821C83">
        <w:rPr>
          <w:rFonts w:ascii="Arial" w:hAnsi="Arial" w:cs="Arial"/>
          <w:sz w:val="20"/>
          <w:szCs w:val="20"/>
        </w:rPr>
        <w:t>s</w:t>
      </w:r>
      <w:r w:rsidRPr="00821C83">
        <w:rPr>
          <w:rFonts w:ascii="Arial" w:hAnsi="Arial" w:cs="Arial"/>
          <w:spacing w:val="-11"/>
          <w:sz w:val="20"/>
          <w:szCs w:val="20"/>
        </w:rPr>
        <w:t xml:space="preserve"> </w:t>
      </w:r>
      <w:r w:rsidRPr="00821C83">
        <w:rPr>
          <w:rFonts w:ascii="Arial" w:hAnsi="Arial" w:cs="Arial"/>
          <w:sz w:val="20"/>
          <w:szCs w:val="20"/>
        </w:rPr>
        <w:t>športnimi</w:t>
      </w:r>
      <w:r w:rsidRPr="00821C83">
        <w:rPr>
          <w:rFonts w:ascii="Arial" w:hAnsi="Arial" w:cs="Arial"/>
          <w:spacing w:val="-10"/>
          <w:sz w:val="20"/>
          <w:szCs w:val="20"/>
        </w:rPr>
        <w:t xml:space="preserve"> </w:t>
      </w:r>
      <w:r w:rsidRPr="00821C83">
        <w:rPr>
          <w:rFonts w:ascii="Arial" w:hAnsi="Arial" w:cs="Arial"/>
          <w:sz w:val="20"/>
          <w:szCs w:val="20"/>
        </w:rPr>
        <w:t>objekti,</w:t>
      </w:r>
      <w:r w:rsidRPr="00821C83">
        <w:rPr>
          <w:rFonts w:ascii="Arial" w:hAnsi="Arial" w:cs="Arial"/>
          <w:spacing w:val="-10"/>
          <w:sz w:val="20"/>
          <w:szCs w:val="20"/>
        </w:rPr>
        <w:t xml:space="preserve"> </w:t>
      </w:r>
      <w:r w:rsidRPr="00821C83">
        <w:rPr>
          <w:rFonts w:ascii="Arial" w:hAnsi="Arial" w:cs="Arial"/>
          <w:sz w:val="20"/>
          <w:szCs w:val="20"/>
        </w:rPr>
        <w:t>vzdrževanje</w:t>
      </w:r>
      <w:r w:rsidRPr="00821C83">
        <w:rPr>
          <w:rFonts w:ascii="Arial" w:hAnsi="Arial" w:cs="Arial"/>
          <w:spacing w:val="-10"/>
          <w:sz w:val="20"/>
          <w:szCs w:val="20"/>
        </w:rPr>
        <w:t xml:space="preserve"> </w:t>
      </w:r>
      <w:r w:rsidRPr="00821C83">
        <w:rPr>
          <w:rFonts w:ascii="Arial" w:hAnsi="Arial" w:cs="Arial"/>
          <w:sz w:val="20"/>
          <w:szCs w:val="20"/>
        </w:rPr>
        <w:t>zgrajenega</w:t>
      </w:r>
      <w:r w:rsidRPr="00821C83">
        <w:rPr>
          <w:rFonts w:ascii="Arial" w:hAnsi="Arial" w:cs="Arial"/>
          <w:spacing w:val="-10"/>
          <w:sz w:val="20"/>
          <w:szCs w:val="20"/>
        </w:rPr>
        <w:t xml:space="preserve"> </w:t>
      </w:r>
      <w:r w:rsidRPr="00821C83">
        <w:rPr>
          <w:rFonts w:ascii="Arial" w:hAnsi="Arial" w:cs="Arial"/>
          <w:sz w:val="20"/>
          <w:szCs w:val="20"/>
        </w:rPr>
        <w:t>in</w:t>
      </w:r>
      <w:r w:rsidRPr="00821C83">
        <w:rPr>
          <w:rFonts w:ascii="Arial" w:hAnsi="Arial" w:cs="Arial"/>
          <w:spacing w:val="-11"/>
          <w:sz w:val="20"/>
          <w:szCs w:val="20"/>
        </w:rPr>
        <w:t xml:space="preserve"> </w:t>
      </w:r>
      <w:r w:rsidRPr="00821C83">
        <w:rPr>
          <w:rFonts w:ascii="Arial" w:hAnsi="Arial" w:cs="Arial"/>
          <w:sz w:val="20"/>
          <w:szCs w:val="20"/>
        </w:rPr>
        <w:t>posodobitev</w:t>
      </w:r>
      <w:r w:rsidRPr="00821C83">
        <w:rPr>
          <w:rFonts w:ascii="Arial" w:hAnsi="Arial" w:cs="Arial"/>
          <w:spacing w:val="-10"/>
          <w:sz w:val="20"/>
          <w:szCs w:val="20"/>
        </w:rPr>
        <w:t xml:space="preserve"> </w:t>
      </w:r>
      <w:r w:rsidRPr="00821C83">
        <w:rPr>
          <w:rFonts w:ascii="Arial" w:hAnsi="Arial" w:cs="Arial"/>
          <w:sz w:val="20"/>
          <w:szCs w:val="20"/>
        </w:rPr>
        <w:t>zastarelega</w:t>
      </w:r>
      <w:r w:rsidRPr="00821C83">
        <w:rPr>
          <w:rFonts w:ascii="Arial" w:hAnsi="Arial" w:cs="Arial"/>
          <w:spacing w:val="-10"/>
          <w:sz w:val="20"/>
          <w:szCs w:val="20"/>
        </w:rPr>
        <w:t xml:space="preserve"> </w:t>
      </w:r>
      <w:r w:rsidRPr="00821C83">
        <w:rPr>
          <w:rFonts w:ascii="Arial" w:hAnsi="Arial" w:cs="Arial"/>
          <w:sz w:val="20"/>
          <w:szCs w:val="20"/>
        </w:rPr>
        <w:t>ter</w:t>
      </w:r>
      <w:r w:rsidRPr="00821C83">
        <w:rPr>
          <w:rFonts w:ascii="Arial" w:hAnsi="Arial" w:cs="Arial"/>
          <w:spacing w:val="-10"/>
          <w:sz w:val="20"/>
          <w:szCs w:val="20"/>
        </w:rPr>
        <w:t xml:space="preserve"> </w:t>
      </w:r>
      <w:r w:rsidRPr="00821C83">
        <w:rPr>
          <w:rFonts w:ascii="Arial" w:hAnsi="Arial" w:cs="Arial"/>
          <w:sz w:val="20"/>
          <w:szCs w:val="20"/>
        </w:rPr>
        <w:t>izkoriščanje</w:t>
      </w:r>
      <w:r w:rsidRPr="00821C83">
        <w:rPr>
          <w:rFonts w:ascii="Arial" w:hAnsi="Arial" w:cs="Arial"/>
          <w:spacing w:val="-10"/>
          <w:sz w:val="20"/>
          <w:szCs w:val="20"/>
        </w:rPr>
        <w:t xml:space="preserve"> </w:t>
      </w:r>
      <w:r w:rsidRPr="00821C83">
        <w:rPr>
          <w:rFonts w:ascii="Arial" w:hAnsi="Arial" w:cs="Arial"/>
          <w:sz w:val="20"/>
          <w:szCs w:val="20"/>
        </w:rPr>
        <w:t>naravnih</w:t>
      </w:r>
      <w:r w:rsidRPr="00821C83">
        <w:rPr>
          <w:rFonts w:ascii="Arial" w:hAnsi="Arial" w:cs="Arial"/>
          <w:spacing w:val="-11"/>
          <w:sz w:val="20"/>
          <w:szCs w:val="20"/>
        </w:rPr>
        <w:t xml:space="preserve"> </w:t>
      </w:r>
      <w:r w:rsidRPr="00821C83">
        <w:rPr>
          <w:rFonts w:ascii="Arial" w:hAnsi="Arial" w:cs="Arial"/>
          <w:sz w:val="20"/>
          <w:szCs w:val="20"/>
        </w:rPr>
        <w:t>danosti</w:t>
      </w:r>
      <w:r w:rsidRPr="00821C83">
        <w:rPr>
          <w:rFonts w:ascii="Arial" w:hAnsi="Arial" w:cs="Arial"/>
          <w:spacing w:val="-2"/>
          <w:sz w:val="20"/>
          <w:szCs w:val="20"/>
        </w:rPr>
        <w:t xml:space="preserve"> </w:t>
      </w:r>
      <w:r w:rsidRPr="00821C83">
        <w:rPr>
          <w:rFonts w:ascii="Arial" w:hAnsi="Arial" w:cs="Arial"/>
          <w:sz w:val="20"/>
          <w:szCs w:val="20"/>
        </w:rPr>
        <w:t xml:space="preserve">Slovenije. </w:t>
      </w:r>
    </w:p>
    <w:p w14:paraId="131D839E" w14:textId="7A995CB3" w:rsidR="00F57E24" w:rsidRPr="00821C83" w:rsidRDefault="00F57E24" w:rsidP="00F57E24">
      <w:pPr>
        <w:jc w:val="both"/>
        <w:rPr>
          <w:rFonts w:ascii="Arial" w:hAnsi="Arial" w:cs="Arial"/>
          <w:sz w:val="20"/>
          <w:szCs w:val="20"/>
        </w:rPr>
      </w:pPr>
      <w:r w:rsidRPr="00821C83">
        <w:rPr>
          <w:rFonts w:ascii="Arial" w:hAnsi="Arial" w:cs="Arial"/>
          <w:sz w:val="20"/>
          <w:szCs w:val="20"/>
        </w:rPr>
        <w:t xml:space="preserve">Ministrstvo za gospodarstvo, turizem in šport bo glede na razpoložljivost proračunskih sredstev v letu 2023 objavilo javni razpis za izbor predlogov za sofinanciranje investicij v višini 10.864.414 evrov. </w:t>
      </w:r>
    </w:p>
    <w:p w14:paraId="6E4EF746" w14:textId="7D5EE45B" w:rsidR="00F57E24" w:rsidRPr="00821C83" w:rsidRDefault="00F57E24" w:rsidP="00F57E24">
      <w:pPr>
        <w:jc w:val="both"/>
        <w:rPr>
          <w:rFonts w:ascii="Arial" w:hAnsi="Arial" w:cs="Arial"/>
          <w:sz w:val="20"/>
          <w:szCs w:val="20"/>
        </w:rPr>
      </w:pPr>
      <w:r w:rsidRPr="00821C83">
        <w:rPr>
          <w:rFonts w:ascii="Arial" w:hAnsi="Arial" w:cs="Arial"/>
          <w:sz w:val="20"/>
          <w:szCs w:val="20"/>
        </w:rPr>
        <w:t>Zbiranje predlogov za sofinanciranje na podlagi javnega razpisa bo potekalo skladno z merili, ki jih določa</w:t>
      </w:r>
      <w:r w:rsidR="00323970" w:rsidRPr="00821C83">
        <w:rPr>
          <w:rFonts w:ascii="Arial" w:hAnsi="Arial" w:cs="Arial"/>
          <w:sz w:val="20"/>
          <w:szCs w:val="20"/>
        </w:rPr>
        <w:t>jo veljavni predpisi, in sicer</w:t>
      </w:r>
      <w:r w:rsidRPr="00821C83">
        <w:rPr>
          <w:rFonts w:ascii="Arial" w:hAnsi="Arial" w:cs="Arial"/>
          <w:sz w:val="20"/>
          <w:szCs w:val="20"/>
        </w:rPr>
        <w:t xml:space="preserve"> v dveh različnih sklopih</w:t>
      </w:r>
      <w:r w:rsidR="00F65862" w:rsidRPr="00821C83">
        <w:rPr>
          <w:rFonts w:ascii="Arial" w:hAnsi="Arial" w:cs="Arial"/>
          <w:sz w:val="20"/>
          <w:szCs w:val="20"/>
        </w:rPr>
        <w:t xml:space="preserve"> (posamezen sklop za eno prioritetno področje)</w:t>
      </w:r>
      <w:r w:rsidRPr="00821C83">
        <w:rPr>
          <w:rFonts w:ascii="Arial" w:hAnsi="Arial" w:cs="Arial"/>
          <w:sz w:val="20"/>
          <w:szCs w:val="20"/>
        </w:rPr>
        <w:t xml:space="preserve">: </w:t>
      </w:r>
    </w:p>
    <w:p w14:paraId="66711F14" w14:textId="77777777" w:rsidR="00F57E24" w:rsidRPr="0090278C" w:rsidRDefault="00F57E24" w:rsidP="00F57E24">
      <w:pPr>
        <w:pStyle w:val="Odstavekseznama"/>
        <w:numPr>
          <w:ilvl w:val="0"/>
          <w:numId w:val="15"/>
        </w:numPr>
        <w:spacing w:after="160" w:line="259" w:lineRule="auto"/>
        <w:jc w:val="both"/>
        <w:rPr>
          <w:rFonts w:ascii="Arial" w:hAnsi="Arial" w:cs="Arial"/>
          <w:sz w:val="20"/>
          <w:szCs w:val="20"/>
        </w:rPr>
      </w:pPr>
      <w:r w:rsidRPr="0090278C">
        <w:rPr>
          <w:rFonts w:ascii="Arial" w:hAnsi="Arial" w:cs="Arial"/>
          <w:sz w:val="20"/>
          <w:szCs w:val="20"/>
        </w:rPr>
        <w:t xml:space="preserve">sofinanciranje investicij za obnovo športnih objektov v skupni višini do 8.000.000 evrov in </w:t>
      </w:r>
    </w:p>
    <w:p w14:paraId="1CC23CC7" w14:textId="29B6AD76" w:rsidR="00F57E24" w:rsidRPr="0090278C" w:rsidRDefault="00F57E24" w:rsidP="00F57E24">
      <w:pPr>
        <w:pStyle w:val="Odstavekseznama"/>
        <w:numPr>
          <w:ilvl w:val="0"/>
          <w:numId w:val="15"/>
        </w:numPr>
        <w:spacing w:after="160" w:line="259" w:lineRule="auto"/>
        <w:jc w:val="both"/>
        <w:rPr>
          <w:rFonts w:ascii="Arial" w:hAnsi="Arial" w:cs="Arial"/>
          <w:sz w:val="20"/>
          <w:szCs w:val="20"/>
        </w:rPr>
      </w:pPr>
      <w:r w:rsidRPr="0090278C">
        <w:rPr>
          <w:rFonts w:ascii="Arial" w:hAnsi="Arial" w:cs="Arial"/>
          <w:sz w:val="20"/>
          <w:szCs w:val="20"/>
        </w:rPr>
        <w:lastRenderedPageBreak/>
        <w:t xml:space="preserve">sofinanciranje investicij za posodobitve ali vzpostavitve </w:t>
      </w:r>
      <w:r w:rsidR="00F65862">
        <w:rPr>
          <w:rFonts w:ascii="Arial" w:hAnsi="Arial" w:cs="Arial"/>
          <w:sz w:val="20"/>
          <w:szCs w:val="20"/>
        </w:rPr>
        <w:t xml:space="preserve">športnih objektov ali </w:t>
      </w:r>
      <w:r w:rsidRPr="0090278C">
        <w:rPr>
          <w:rFonts w:ascii="Arial" w:hAnsi="Arial" w:cs="Arial"/>
          <w:sz w:val="20"/>
          <w:szCs w:val="20"/>
        </w:rPr>
        <w:t>površin za šport v naravi</w:t>
      </w:r>
      <w:r w:rsidR="00090661">
        <w:rPr>
          <w:rFonts w:ascii="Arial" w:hAnsi="Arial" w:cs="Arial"/>
          <w:sz w:val="20"/>
          <w:szCs w:val="20"/>
        </w:rPr>
        <w:t>, ki predstavljajo zunanje športne površine,</w:t>
      </w:r>
      <w:r w:rsidRPr="0090278C">
        <w:rPr>
          <w:rFonts w:ascii="Arial" w:hAnsi="Arial" w:cs="Arial"/>
          <w:sz w:val="20"/>
          <w:szCs w:val="20"/>
        </w:rPr>
        <w:t xml:space="preserve"> v skupni višini do 2.864.414 evrov. </w:t>
      </w:r>
    </w:p>
    <w:p w14:paraId="62A25118" w14:textId="6788EA33" w:rsidR="00F57E24" w:rsidRDefault="00F57E24" w:rsidP="00F57E24">
      <w:pPr>
        <w:jc w:val="both"/>
        <w:rPr>
          <w:rFonts w:ascii="Arial" w:hAnsi="Arial" w:cs="Arial"/>
          <w:sz w:val="20"/>
          <w:szCs w:val="20"/>
        </w:rPr>
      </w:pPr>
      <w:r w:rsidRPr="0090278C">
        <w:rPr>
          <w:rFonts w:ascii="Arial" w:hAnsi="Arial" w:cs="Arial"/>
          <w:sz w:val="20"/>
          <w:szCs w:val="20"/>
        </w:rPr>
        <w:t xml:space="preserve">Ministrstvo </w:t>
      </w:r>
      <w:r w:rsidR="00F542CC">
        <w:rPr>
          <w:rFonts w:ascii="Arial" w:hAnsi="Arial" w:cs="Arial"/>
          <w:sz w:val="20"/>
          <w:szCs w:val="20"/>
        </w:rPr>
        <w:t xml:space="preserve">za gospodarstvo, turizem in šport </w:t>
      </w:r>
      <w:r w:rsidRPr="0090278C">
        <w:rPr>
          <w:rFonts w:ascii="Arial" w:hAnsi="Arial" w:cs="Arial"/>
          <w:sz w:val="20"/>
          <w:szCs w:val="20"/>
        </w:rPr>
        <w:t>bo predhodno objavilo najavo javnega razpisa z osnovnimi podatki razpisa. Na ta način bo potencialnim prijaviteljem na javni razpis omogočen</w:t>
      </w:r>
      <w:r w:rsidR="00AA3F7B">
        <w:rPr>
          <w:rFonts w:ascii="Arial" w:hAnsi="Arial" w:cs="Arial"/>
          <w:sz w:val="20"/>
          <w:szCs w:val="20"/>
        </w:rPr>
        <w:t>o</w:t>
      </w:r>
      <w:r w:rsidRPr="0090278C">
        <w:rPr>
          <w:rFonts w:ascii="Arial" w:hAnsi="Arial" w:cs="Arial"/>
          <w:sz w:val="20"/>
          <w:szCs w:val="20"/>
        </w:rPr>
        <w:t xml:space="preserve"> </w:t>
      </w:r>
      <w:r w:rsidR="00AA3F7B">
        <w:rPr>
          <w:rFonts w:ascii="Arial" w:hAnsi="Arial" w:cs="Arial"/>
          <w:sz w:val="20"/>
          <w:szCs w:val="20"/>
        </w:rPr>
        <w:t>dovolj</w:t>
      </w:r>
      <w:r w:rsidR="00AA3F7B" w:rsidRPr="0090278C">
        <w:rPr>
          <w:rFonts w:ascii="Arial" w:hAnsi="Arial" w:cs="Arial"/>
          <w:sz w:val="20"/>
          <w:szCs w:val="20"/>
        </w:rPr>
        <w:t xml:space="preserve"> </w:t>
      </w:r>
      <w:r w:rsidRPr="0090278C">
        <w:rPr>
          <w:rFonts w:ascii="Arial" w:hAnsi="Arial" w:cs="Arial"/>
          <w:sz w:val="20"/>
          <w:szCs w:val="20"/>
        </w:rPr>
        <w:t>čas</w:t>
      </w:r>
      <w:r w:rsidR="00AA3F7B">
        <w:rPr>
          <w:rFonts w:ascii="Arial" w:hAnsi="Arial" w:cs="Arial"/>
          <w:sz w:val="20"/>
          <w:szCs w:val="20"/>
        </w:rPr>
        <w:t>a</w:t>
      </w:r>
      <w:r w:rsidRPr="0090278C">
        <w:rPr>
          <w:rFonts w:ascii="Arial" w:hAnsi="Arial" w:cs="Arial"/>
          <w:sz w:val="20"/>
          <w:szCs w:val="20"/>
        </w:rPr>
        <w:t xml:space="preserve"> za pripravo zahtevane dokumentacije in vseh potrebnih dokazil za prijavo.</w:t>
      </w:r>
    </w:p>
    <w:p w14:paraId="13CC582B" w14:textId="071831AA" w:rsidR="00183E17" w:rsidRDefault="00183E17" w:rsidP="0090278C">
      <w:pPr>
        <w:pStyle w:val="Poglavje"/>
        <w:widowControl w:val="0"/>
        <w:spacing w:before="0" w:after="0" w:line="276" w:lineRule="auto"/>
        <w:jc w:val="left"/>
        <w:rPr>
          <w:sz w:val="20"/>
          <w:szCs w:val="20"/>
        </w:rPr>
      </w:pPr>
    </w:p>
    <w:p w14:paraId="4635ED7F" w14:textId="1DE4F775" w:rsidR="00183E17" w:rsidRDefault="00183E17" w:rsidP="0090278C">
      <w:pPr>
        <w:pStyle w:val="Poglavje"/>
        <w:widowControl w:val="0"/>
        <w:spacing w:before="0" w:after="0" w:line="276" w:lineRule="auto"/>
        <w:jc w:val="left"/>
        <w:rPr>
          <w:sz w:val="20"/>
          <w:szCs w:val="20"/>
        </w:rPr>
      </w:pPr>
    </w:p>
    <w:p w14:paraId="73F60091" w14:textId="3F80BC4D" w:rsidR="00183E17" w:rsidRDefault="00183E17" w:rsidP="0090278C">
      <w:pPr>
        <w:pStyle w:val="Poglavje"/>
        <w:widowControl w:val="0"/>
        <w:spacing w:before="0" w:after="0" w:line="276" w:lineRule="auto"/>
        <w:jc w:val="left"/>
        <w:rPr>
          <w:sz w:val="20"/>
          <w:szCs w:val="20"/>
        </w:rPr>
      </w:pPr>
    </w:p>
    <w:p w14:paraId="48C4B91A" w14:textId="61DBC804" w:rsidR="00183E17" w:rsidRDefault="00183E17" w:rsidP="0090278C">
      <w:pPr>
        <w:pStyle w:val="Poglavje"/>
        <w:widowControl w:val="0"/>
        <w:spacing w:before="0" w:after="0" w:line="276" w:lineRule="auto"/>
        <w:jc w:val="left"/>
        <w:rPr>
          <w:sz w:val="20"/>
          <w:szCs w:val="20"/>
        </w:rPr>
      </w:pPr>
    </w:p>
    <w:p w14:paraId="47953165" w14:textId="4D3EE187" w:rsidR="0039603C" w:rsidRDefault="0039603C" w:rsidP="0090278C">
      <w:pPr>
        <w:pStyle w:val="Poglavje"/>
        <w:widowControl w:val="0"/>
        <w:spacing w:before="0" w:after="0" w:line="276" w:lineRule="auto"/>
        <w:jc w:val="left"/>
        <w:rPr>
          <w:sz w:val="20"/>
          <w:szCs w:val="20"/>
        </w:rPr>
      </w:pPr>
    </w:p>
    <w:p w14:paraId="005EC646" w14:textId="6042ABE4" w:rsidR="0039603C" w:rsidRDefault="0039603C" w:rsidP="0090278C">
      <w:pPr>
        <w:pStyle w:val="Poglavje"/>
        <w:widowControl w:val="0"/>
        <w:spacing w:before="0" w:after="0" w:line="276" w:lineRule="auto"/>
        <w:jc w:val="left"/>
        <w:rPr>
          <w:sz w:val="20"/>
          <w:szCs w:val="20"/>
        </w:rPr>
      </w:pPr>
    </w:p>
    <w:p w14:paraId="78C92251" w14:textId="18062D92" w:rsidR="0039603C" w:rsidRDefault="0039603C" w:rsidP="0090278C">
      <w:pPr>
        <w:pStyle w:val="Poglavje"/>
        <w:widowControl w:val="0"/>
        <w:spacing w:before="0" w:after="0" w:line="276" w:lineRule="auto"/>
        <w:jc w:val="left"/>
        <w:rPr>
          <w:sz w:val="20"/>
          <w:szCs w:val="20"/>
        </w:rPr>
      </w:pPr>
    </w:p>
    <w:p w14:paraId="400EF442" w14:textId="477EFDF7" w:rsidR="0039603C" w:rsidRDefault="0039603C" w:rsidP="0090278C">
      <w:pPr>
        <w:pStyle w:val="Poglavje"/>
        <w:widowControl w:val="0"/>
        <w:spacing w:before="0" w:after="0" w:line="276" w:lineRule="auto"/>
        <w:jc w:val="left"/>
        <w:rPr>
          <w:sz w:val="20"/>
          <w:szCs w:val="20"/>
        </w:rPr>
      </w:pPr>
    </w:p>
    <w:p w14:paraId="6DE1BBA1" w14:textId="0880F2E0" w:rsidR="0039603C" w:rsidRDefault="0039603C" w:rsidP="0090278C">
      <w:pPr>
        <w:pStyle w:val="Poglavje"/>
        <w:widowControl w:val="0"/>
        <w:spacing w:before="0" w:after="0" w:line="276" w:lineRule="auto"/>
        <w:jc w:val="left"/>
        <w:rPr>
          <w:sz w:val="20"/>
          <w:szCs w:val="20"/>
        </w:rPr>
      </w:pPr>
    </w:p>
    <w:p w14:paraId="55F21D8B" w14:textId="341F6987" w:rsidR="0039603C" w:rsidRDefault="0039603C" w:rsidP="0090278C">
      <w:pPr>
        <w:pStyle w:val="Poglavje"/>
        <w:widowControl w:val="0"/>
        <w:spacing w:before="0" w:after="0" w:line="276" w:lineRule="auto"/>
        <w:jc w:val="left"/>
        <w:rPr>
          <w:sz w:val="20"/>
          <w:szCs w:val="20"/>
        </w:rPr>
      </w:pPr>
    </w:p>
    <w:p w14:paraId="34203BC2" w14:textId="6EAFC050" w:rsidR="0039603C" w:rsidRDefault="0039603C" w:rsidP="0090278C">
      <w:pPr>
        <w:pStyle w:val="Poglavje"/>
        <w:widowControl w:val="0"/>
        <w:spacing w:before="0" w:after="0" w:line="276" w:lineRule="auto"/>
        <w:jc w:val="left"/>
        <w:rPr>
          <w:sz w:val="20"/>
          <w:szCs w:val="20"/>
        </w:rPr>
      </w:pPr>
    </w:p>
    <w:p w14:paraId="6771AF1A" w14:textId="373882D3" w:rsidR="0039603C" w:rsidRDefault="0039603C" w:rsidP="0090278C">
      <w:pPr>
        <w:pStyle w:val="Poglavje"/>
        <w:widowControl w:val="0"/>
        <w:spacing w:before="0" w:after="0" w:line="276" w:lineRule="auto"/>
        <w:jc w:val="left"/>
        <w:rPr>
          <w:sz w:val="20"/>
          <w:szCs w:val="20"/>
        </w:rPr>
      </w:pPr>
    </w:p>
    <w:p w14:paraId="0DFFB38B" w14:textId="0341BD9E" w:rsidR="0039603C" w:rsidRDefault="0039603C" w:rsidP="0090278C">
      <w:pPr>
        <w:pStyle w:val="Poglavje"/>
        <w:widowControl w:val="0"/>
        <w:spacing w:before="0" w:after="0" w:line="276" w:lineRule="auto"/>
        <w:jc w:val="left"/>
        <w:rPr>
          <w:sz w:val="20"/>
          <w:szCs w:val="20"/>
        </w:rPr>
      </w:pPr>
    </w:p>
    <w:p w14:paraId="0C140EAC" w14:textId="2A1048FD" w:rsidR="0039603C" w:rsidRDefault="0039603C" w:rsidP="0090278C">
      <w:pPr>
        <w:pStyle w:val="Poglavje"/>
        <w:widowControl w:val="0"/>
        <w:spacing w:before="0" w:after="0" w:line="276" w:lineRule="auto"/>
        <w:jc w:val="left"/>
        <w:rPr>
          <w:sz w:val="20"/>
          <w:szCs w:val="20"/>
        </w:rPr>
      </w:pPr>
    </w:p>
    <w:p w14:paraId="4DCCE83A" w14:textId="1AB9E001" w:rsidR="0039603C" w:rsidRDefault="0039603C" w:rsidP="0090278C">
      <w:pPr>
        <w:pStyle w:val="Poglavje"/>
        <w:widowControl w:val="0"/>
        <w:spacing w:before="0" w:after="0" w:line="276" w:lineRule="auto"/>
        <w:jc w:val="left"/>
        <w:rPr>
          <w:sz w:val="20"/>
          <w:szCs w:val="20"/>
        </w:rPr>
      </w:pPr>
    </w:p>
    <w:p w14:paraId="67D356AF" w14:textId="571BD362" w:rsidR="0039603C" w:rsidRDefault="0039603C" w:rsidP="0090278C">
      <w:pPr>
        <w:pStyle w:val="Poglavje"/>
        <w:widowControl w:val="0"/>
        <w:spacing w:before="0" w:after="0" w:line="276" w:lineRule="auto"/>
        <w:jc w:val="left"/>
        <w:rPr>
          <w:sz w:val="20"/>
          <w:szCs w:val="20"/>
        </w:rPr>
      </w:pPr>
    </w:p>
    <w:p w14:paraId="61893BE7" w14:textId="0C3C8B80" w:rsidR="0039603C" w:rsidRDefault="0039603C" w:rsidP="0090278C">
      <w:pPr>
        <w:pStyle w:val="Poglavje"/>
        <w:widowControl w:val="0"/>
        <w:spacing w:before="0" w:after="0" w:line="276" w:lineRule="auto"/>
        <w:jc w:val="left"/>
        <w:rPr>
          <w:sz w:val="20"/>
          <w:szCs w:val="20"/>
        </w:rPr>
      </w:pPr>
    </w:p>
    <w:p w14:paraId="09C05E48" w14:textId="247B8BE2" w:rsidR="0039603C" w:rsidRDefault="0039603C" w:rsidP="0090278C">
      <w:pPr>
        <w:pStyle w:val="Poglavje"/>
        <w:widowControl w:val="0"/>
        <w:spacing w:before="0" w:after="0" w:line="276" w:lineRule="auto"/>
        <w:jc w:val="left"/>
        <w:rPr>
          <w:sz w:val="20"/>
          <w:szCs w:val="20"/>
        </w:rPr>
      </w:pPr>
    </w:p>
    <w:p w14:paraId="32B22CF0" w14:textId="7C1B7D32" w:rsidR="0039603C" w:rsidRDefault="0039603C" w:rsidP="0090278C">
      <w:pPr>
        <w:pStyle w:val="Poglavje"/>
        <w:widowControl w:val="0"/>
        <w:spacing w:before="0" w:after="0" w:line="276" w:lineRule="auto"/>
        <w:jc w:val="left"/>
        <w:rPr>
          <w:sz w:val="20"/>
          <w:szCs w:val="20"/>
        </w:rPr>
      </w:pPr>
    </w:p>
    <w:p w14:paraId="459EE21F" w14:textId="4323C8D5" w:rsidR="0039603C" w:rsidRDefault="0039603C" w:rsidP="0090278C">
      <w:pPr>
        <w:pStyle w:val="Poglavje"/>
        <w:widowControl w:val="0"/>
        <w:spacing w:before="0" w:after="0" w:line="276" w:lineRule="auto"/>
        <w:jc w:val="left"/>
        <w:rPr>
          <w:sz w:val="20"/>
          <w:szCs w:val="20"/>
        </w:rPr>
      </w:pPr>
    </w:p>
    <w:p w14:paraId="4EDC6640" w14:textId="3DF92E17" w:rsidR="0039603C" w:rsidRDefault="0039603C" w:rsidP="0090278C">
      <w:pPr>
        <w:pStyle w:val="Poglavje"/>
        <w:widowControl w:val="0"/>
        <w:spacing w:before="0" w:after="0" w:line="276" w:lineRule="auto"/>
        <w:jc w:val="left"/>
        <w:rPr>
          <w:sz w:val="20"/>
          <w:szCs w:val="20"/>
        </w:rPr>
      </w:pPr>
    </w:p>
    <w:p w14:paraId="1B6A0C63" w14:textId="0DBDC284" w:rsidR="0039603C" w:rsidRDefault="0039603C" w:rsidP="0090278C">
      <w:pPr>
        <w:pStyle w:val="Poglavje"/>
        <w:widowControl w:val="0"/>
        <w:spacing w:before="0" w:after="0" w:line="276" w:lineRule="auto"/>
        <w:jc w:val="left"/>
        <w:rPr>
          <w:sz w:val="20"/>
          <w:szCs w:val="20"/>
        </w:rPr>
      </w:pPr>
    </w:p>
    <w:p w14:paraId="43DC07B6" w14:textId="2F0C2B0B" w:rsidR="0039603C" w:rsidRDefault="0039603C" w:rsidP="0090278C">
      <w:pPr>
        <w:pStyle w:val="Poglavje"/>
        <w:widowControl w:val="0"/>
        <w:spacing w:before="0" w:after="0" w:line="276" w:lineRule="auto"/>
        <w:jc w:val="left"/>
        <w:rPr>
          <w:sz w:val="20"/>
          <w:szCs w:val="20"/>
        </w:rPr>
      </w:pPr>
    </w:p>
    <w:p w14:paraId="00DC1D91" w14:textId="35F11FA5" w:rsidR="0039603C" w:rsidRDefault="0039603C" w:rsidP="0090278C">
      <w:pPr>
        <w:pStyle w:val="Poglavje"/>
        <w:widowControl w:val="0"/>
        <w:spacing w:before="0" w:after="0" w:line="276" w:lineRule="auto"/>
        <w:jc w:val="left"/>
        <w:rPr>
          <w:sz w:val="20"/>
          <w:szCs w:val="20"/>
        </w:rPr>
      </w:pPr>
    </w:p>
    <w:p w14:paraId="7E57D4FB" w14:textId="45558251" w:rsidR="0039603C" w:rsidRDefault="0039603C" w:rsidP="0090278C">
      <w:pPr>
        <w:pStyle w:val="Poglavje"/>
        <w:widowControl w:val="0"/>
        <w:spacing w:before="0" w:after="0" w:line="276" w:lineRule="auto"/>
        <w:jc w:val="left"/>
        <w:rPr>
          <w:sz w:val="20"/>
          <w:szCs w:val="20"/>
        </w:rPr>
      </w:pPr>
    </w:p>
    <w:p w14:paraId="7C7544C0" w14:textId="0061AF0F" w:rsidR="0039603C" w:rsidRDefault="0039603C" w:rsidP="0090278C">
      <w:pPr>
        <w:pStyle w:val="Poglavje"/>
        <w:widowControl w:val="0"/>
        <w:spacing w:before="0" w:after="0" w:line="276" w:lineRule="auto"/>
        <w:jc w:val="left"/>
        <w:rPr>
          <w:sz w:val="20"/>
          <w:szCs w:val="20"/>
        </w:rPr>
      </w:pPr>
    </w:p>
    <w:p w14:paraId="3E857045" w14:textId="71AD2DDC" w:rsidR="0039603C" w:rsidRDefault="0039603C" w:rsidP="0090278C">
      <w:pPr>
        <w:pStyle w:val="Poglavje"/>
        <w:widowControl w:val="0"/>
        <w:spacing w:before="0" w:after="0" w:line="276" w:lineRule="auto"/>
        <w:jc w:val="left"/>
        <w:rPr>
          <w:sz w:val="20"/>
          <w:szCs w:val="20"/>
        </w:rPr>
      </w:pPr>
    </w:p>
    <w:p w14:paraId="1BC5546C" w14:textId="76BF82E6" w:rsidR="0039603C" w:rsidRDefault="0039603C" w:rsidP="0090278C">
      <w:pPr>
        <w:pStyle w:val="Poglavje"/>
        <w:widowControl w:val="0"/>
        <w:spacing w:before="0" w:after="0" w:line="276" w:lineRule="auto"/>
        <w:jc w:val="left"/>
        <w:rPr>
          <w:sz w:val="20"/>
          <w:szCs w:val="20"/>
        </w:rPr>
      </w:pPr>
    </w:p>
    <w:p w14:paraId="2C0D9B94" w14:textId="24335991" w:rsidR="0039603C" w:rsidRDefault="0039603C" w:rsidP="0090278C">
      <w:pPr>
        <w:pStyle w:val="Poglavje"/>
        <w:widowControl w:val="0"/>
        <w:spacing w:before="0" w:after="0" w:line="276" w:lineRule="auto"/>
        <w:jc w:val="left"/>
        <w:rPr>
          <w:sz w:val="20"/>
          <w:szCs w:val="20"/>
        </w:rPr>
      </w:pPr>
    </w:p>
    <w:p w14:paraId="60FFD1D6" w14:textId="6F4923FD" w:rsidR="0039603C" w:rsidRDefault="0039603C" w:rsidP="0090278C">
      <w:pPr>
        <w:pStyle w:val="Poglavje"/>
        <w:widowControl w:val="0"/>
        <w:spacing w:before="0" w:after="0" w:line="276" w:lineRule="auto"/>
        <w:jc w:val="left"/>
        <w:rPr>
          <w:sz w:val="20"/>
          <w:szCs w:val="20"/>
        </w:rPr>
      </w:pPr>
    </w:p>
    <w:p w14:paraId="63F69ABE" w14:textId="3EC02368" w:rsidR="0039603C" w:rsidRDefault="0039603C" w:rsidP="0090278C">
      <w:pPr>
        <w:pStyle w:val="Poglavje"/>
        <w:widowControl w:val="0"/>
        <w:spacing w:before="0" w:after="0" w:line="276" w:lineRule="auto"/>
        <w:jc w:val="left"/>
        <w:rPr>
          <w:sz w:val="20"/>
          <w:szCs w:val="20"/>
        </w:rPr>
      </w:pPr>
    </w:p>
    <w:p w14:paraId="6C1B2EEF" w14:textId="6868066B" w:rsidR="0039603C" w:rsidRDefault="0039603C" w:rsidP="0090278C">
      <w:pPr>
        <w:pStyle w:val="Poglavje"/>
        <w:widowControl w:val="0"/>
        <w:spacing w:before="0" w:after="0" w:line="276" w:lineRule="auto"/>
        <w:jc w:val="left"/>
        <w:rPr>
          <w:sz w:val="20"/>
          <w:szCs w:val="20"/>
        </w:rPr>
      </w:pPr>
    </w:p>
    <w:p w14:paraId="79CB1534" w14:textId="60772E07" w:rsidR="0039603C" w:rsidRDefault="0039603C" w:rsidP="0090278C">
      <w:pPr>
        <w:pStyle w:val="Poglavje"/>
        <w:widowControl w:val="0"/>
        <w:spacing w:before="0" w:after="0" w:line="276" w:lineRule="auto"/>
        <w:jc w:val="left"/>
        <w:rPr>
          <w:sz w:val="20"/>
          <w:szCs w:val="20"/>
        </w:rPr>
      </w:pPr>
    </w:p>
    <w:p w14:paraId="572DADFD" w14:textId="0546773D" w:rsidR="0039603C" w:rsidRDefault="0039603C" w:rsidP="0090278C">
      <w:pPr>
        <w:pStyle w:val="Poglavje"/>
        <w:widowControl w:val="0"/>
        <w:spacing w:before="0" w:after="0" w:line="276" w:lineRule="auto"/>
        <w:jc w:val="left"/>
        <w:rPr>
          <w:sz w:val="20"/>
          <w:szCs w:val="20"/>
        </w:rPr>
      </w:pPr>
    </w:p>
    <w:p w14:paraId="7B592584" w14:textId="075A9E04" w:rsidR="0039603C" w:rsidRDefault="0039603C" w:rsidP="0090278C">
      <w:pPr>
        <w:pStyle w:val="Poglavje"/>
        <w:widowControl w:val="0"/>
        <w:spacing w:before="0" w:after="0" w:line="276" w:lineRule="auto"/>
        <w:jc w:val="left"/>
        <w:rPr>
          <w:sz w:val="20"/>
          <w:szCs w:val="20"/>
        </w:rPr>
      </w:pPr>
    </w:p>
    <w:p w14:paraId="3A6CBCD2" w14:textId="4EE9DADD" w:rsidR="0039603C" w:rsidRDefault="0039603C" w:rsidP="0090278C">
      <w:pPr>
        <w:pStyle w:val="Poglavje"/>
        <w:widowControl w:val="0"/>
        <w:spacing w:before="0" w:after="0" w:line="276" w:lineRule="auto"/>
        <w:jc w:val="left"/>
        <w:rPr>
          <w:sz w:val="20"/>
          <w:szCs w:val="20"/>
        </w:rPr>
      </w:pPr>
    </w:p>
    <w:p w14:paraId="7C7E373C" w14:textId="366C5A6C" w:rsidR="0039603C" w:rsidRDefault="0039603C" w:rsidP="0090278C">
      <w:pPr>
        <w:pStyle w:val="Poglavje"/>
        <w:widowControl w:val="0"/>
        <w:spacing w:before="0" w:after="0" w:line="276" w:lineRule="auto"/>
        <w:jc w:val="left"/>
        <w:rPr>
          <w:sz w:val="20"/>
          <w:szCs w:val="20"/>
        </w:rPr>
      </w:pPr>
    </w:p>
    <w:p w14:paraId="75D5AFD5" w14:textId="087C9D6A" w:rsidR="0039603C" w:rsidRDefault="0039603C" w:rsidP="0090278C">
      <w:pPr>
        <w:pStyle w:val="Poglavje"/>
        <w:widowControl w:val="0"/>
        <w:spacing w:before="0" w:after="0" w:line="276" w:lineRule="auto"/>
        <w:jc w:val="left"/>
        <w:rPr>
          <w:sz w:val="20"/>
          <w:szCs w:val="20"/>
        </w:rPr>
      </w:pPr>
    </w:p>
    <w:p w14:paraId="2FAFA115" w14:textId="311E4A9D" w:rsidR="0039603C" w:rsidRDefault="0039603C" w:rsidP="0090278C">
      <w:pPr>
        <w:pStyle w:val="Poglavje"/>
        <w:widowControl w:val="0"/>
        <w:spacing w:before="0" w:after="0" w:line="276" w:lineRule="auto"/>
        <w:jc w:val="left"/>
        <w:rPr>
          <w:sz w:val="20"/>
          <w:szCs w:val="20"/>
        </w:rPr>
      </w:pPr>
    </w:p>
    <w:p w14:paraId="72213B27" w14:textId="38FD5093" w:rsidR="0039603C" w:rsidRDefault="0039603C" w:rsidP="0090278C">
      <w:pPr>
        <w:pStyle w:val="Poglavje"/>
        <w:widowControl w:val="0"/>
        <w:spacing w:before="0" w:after="0" w:line="276" w:lineRule="auto"/>
        <w:jc w:val="left"/>
        <w:rPr>
          <w:sz w:val="20"/>
          <w:szCs w:val="20"/>
        </w:rPr>
      </w:pPr>
    </w:p>
    <w:p w14:paraId="6908DEBB" w14:textId="7E036C24" w:rsidR="0039603C" w:rsidRDefault="0039603C" w:rsidP="0090278C">
      <w:pPr>
        <w:pStyle w:val="Poglavje"/>
        <w:widowControl w:val="0"/>
        <w:spacing w:before="0" w:after="0" w:line="276" w:lineRule="auto"/>
        <w:jc w:val="left"/>
        <w:rPr>
          <w:sz w:val="20"/>
          <w:szCs w:val="20"/>
        </w:rPr>
      </w:pPr>
    </w:p>
    <w:p w14:paraId="645898D0" w14:textId="016478F3" w:rsidR="0039603C" w:rsidRDefault="0039603C" w:rsidP="0090278C">
      <w:pPr>
        <w:pStyle w:val="Poglavje"/>
        <w:widowControl w:val="0"/>
        <w:spacing w:before="0" w:after="0" w:line="276" w:lineRule="auto"/>
        <w:jc w:val="left"/>
        <w:rPr>
          <w:sz w:val="20"/>
          <w:szCs w:val="20"/>
        </w:rPr>
      </w:pPr>
    </w:p>
    <w:p w14:paraId="0680A51F" w14:textId="1F64CD95" w:rsidR="0039603C" w:rsidRDefault="0039603C" w:rsidP="0090278C">
      <w:pPr>
        <w:pStyle w:val="Poglavje"/>
        <w:widowControl w:val="0"/>
        <w:spacing w:before="0" w:after="0" w:line="276" w:lineRule="auto"/>
        <w:jc w:val="left"/>
        <w:rPr>
          <w:sz w:val="20"/>
          <w:szCs w:val="20"/>
        </w:rPr>
      </w:pPr>
    </w:p>
    <w:p w14:paraId="792F89AB" w14:textId="3F0EF134" w:rsidR="0039603C" w:rsidRDefault="0039603C" w:rsidP="0090278C">
      <w:pPr>
        <w:pStyle w:val="Poglavje"/>
        <w:widowControl w:val="0"/>
        <w:spacing w:before="0" w:after="0" w:line="276" w:lineRule="auto"/>
        <w:jc w:val="left"/>
        <w:rPr>
          <w:sz w:val="20"/>
          <w:szCs w:val="20"/>
        </w:rPr>
      </w:pPr>
    </w:p>
    <w:p w14:paraId="3B48212C" w14:textId="0E90C430" w:rsidR="0039603C" w:rsidRDefault="0039603C" w:rsidP="0090278C">
      <w:pPr>
        <w:pStyle w:val="Poglavje"/>
        <w:widowControl w:val="0"/>
        <w:spacing w:before="0" w:after="0" w:line="276" w:lineRule="auto"/>
        <w:jc w:val="left"/>
        <w:rPr>
          <w:sz w:val="20"/>
          <w:szCs w:val="20"/>
        </w:rPr>
      </w:pPr>
    </w:p>
    <w:p w14:paraId="62C3152A" w14:textId="77777777" w:rsidR="0039603C" w:rsidRDefault="0039603C" w:rsidP="0090278C">
      <w:pPr>
        <w:pStyle w:val="Poglavje"/>
        <w:widowControl w:val="0"/>
        <w:spacing w:before="0" w:after="0" w:line="276" w:lineRule="auto"/>
        <w:jc w:val="left"/>
        <w:rPr>
          <w:sz w:val="20"/>
          <w:szCs w:val="20"/>
        </w:rPr>
      </w:pPr>
    </w:p>
    <w:p w14:paraId="6F6DAC4C" w14:textId="5BECBAC4" w:rsidR="001B4E8A" w:rsidRDefault="001B4E8A" w:rsidP="0090278C">
      <w:pPr>
        <w:pStyle w:val="Poglavje"/>
        <w:widowControl w:val="0"/>
        <w:spacing w:before="0" w:after="0" w:line="276" w:lineRule="auto"/>
        <w:jc w:val="left"/>
        <w:rPr>
          <w:sz w:val="20"/>
          <w:szCs w:val="20"/>
        </w:rPr>
      </w:pPr>
    </w:p>
    <w:p w14:paraId="23C5C820" w14:textId="503087ED" w:rsidR="001B4E8A" w:rsidRDefault="006D2EE7" w:rsidP="0090278C">
      <w:pPr>
        <w:pStyle w:val="Poglavje"/>
        <w:widowControl w:val="0"/>
        <w:spacing w:before="0" w:after="0" w:line="276" w:lineRule="auto"/>
        <w:jc w:val="left"/>
        <w:rPr>
          <w:sz w:val="20"/>
          <w:szCs w:val="20"/>
        </w:rPr>
      </w:pPr>
      <w:r>
        <w:rPr>
          <w:sz w:val="20"/>
          <w:szCs w:val="20"/>
        </w:rPr>
        <w:t>Priloga 2</w:t>
      </w:r>
    </w:p>
    <w:p w14:paraId="545A71A1" w14:textId="2CC603CF" w:rsidR="00183E17" w:rsidRDefault="00183E17" w:rsidP="0090278C">
      <w:pPr>
        <w:pStyle w:val="Poglavje"/>
        <w:widowControl w:val="0"/>
        <w:spacing w:before="0" w:after="0" w:line="276" w:lineRule="auto"/>
        <w:jc w:val="left"/>
        <w:rPr>
          <w:sz w:val="20"/>
          <w:szCs w:val="20"/>
        </w:rPr>
      </w:pPr>
    </w:p>
    <w:p w14:paraId="438CD944" w14:textId="2FCC880A" w:rsidR="00183E17" w:rsidRPr="006F6034" w:rsidRDefault="00183E17" w:rsidP="0090278C">
      <w:pPr>
        <w:pStyle w:val="Poglavje"/>
        <w:widowControl w:val="0"/>
        <w:spacing w:before="0" w:after="0" w:line="276" w:lineRule="auto"/>
        <w:rPr>
          <w:sz w:val="20"/>
          <w:szCs w:val="20"/>
        </w:rPr>
      </w:pPr>
      <w:r w:rsidRPr="006F6034">
        <w:rPr>
          <w:sz w:val="20"/>
          <w:szCs w:val="20"/>
        </w:rPr>
        <w:t>OBRAZLOŽITEV</w:t>
      </w:r>
    </w:p>
    <w:p w14:paraId="548BC43E" w14:textId="10F46BD9" w:rsidR="00183E17" w:rsidRPr="006F6034" w:rsidRDefault="00183E17" w:rsidP="0090278C">
      <w:pPr>
        <w:pStyle w:val="Poglavje"/>
        <w:widowControl w:val="0"/>
        <w:spacing w:before="0" w:after="0" w:line="276" w:lineRule="auto"/>
        <w:jc w:val="both"/>
        <w:rPr>
          <w:sz w:val="20"/>
          <w:szCs w:val="20"/>
        </w:rPr>
      </w:pPr>
    </w:p>
    <w:p w14:paraId="6BB0B0E4" w14:textId="67A527AF" w:rsidR="00183E17" w:rsidRPr="0090278C" w:rsidRDefault="00183E17" w:rsidP="00183E17">
      <w:pPr>
        <w:autoSpaceDE w:val="0"/>
        <w:autoSpaceDN w:val="0"/>
        <w:adjustRightInd w:val="0"/>
        <w:spacing w:after="120"/>
        <w:jc w:val="both"/>
        <w:rPr>
          <w:rFonts w:ascii="Arial" w:eastAsiaTheme="minorHAnsi" w:hAnsi="Arial" w:cs="Arial"/>
          <w:color w:val="000000"/>
          <w:sz w:val="20"/>
          <w:szCs w:val="20"/>
        </w:rPr>
      </w:pPr>
      <w:r w:rsidRPr="0090278C">
        <w:rPr>
          <w:rFonts w:ascii="Arial" w:eastAsiaTheme="minorHAnsi" w:hAnsi="Arial" w:cs="Arial"/>
          <w:color w:val="000000"/>
          <w:sz w:val="20"/>
          <w:szCs w:val="20"/>
        </w:rPr>
        <w:t xml:space="preserve">Z namenom izboljšanja stanja športne infrastrukture v Sloveniji je bil </w:t>
      </w:r>
      <w:r w:rsidR="00F542CC">
        <w:rPr>
          <w:rFonts w:ascii="Arial" w:eastAsiaTheme="minorHAnsi" w:hAnsi="Arial" w:cs="Arial"/>
          <w:color w:val="000000"/>
          <w:sz w:val="20"/>
          <w:szCs w:val="20"/>
        </w:rPr>
        <w:t>v letu 2022</w:t>
      </w:r>
      <w:r w:rsidR="00F542CC" w:rsidRPr="0090278C">
        <w:rPr>
          <w:rFonts w:ascii="Arial" w:eastAsiaTheme="minorHAnsi" w:hAnsi="Arial" w:cs="Arial"/>
          <w:color w:val="000000"/>
          <w:sz w:val="20"/>
          <w:szCs w:val="20"/>
        </w:rPr>
        <w:t xml:space="preserve"> </w:t>
      </w:r>
      <w:r w:rsidRPr="0090278C">
        <w:rPr>
          <w:rFonts w:ascii="Arial" w:eastAsiaTheme="minorHAnsi" w:hAnsi="Arial" w:cs="Arial"/>
          <w:color w:val="000000"/>
          <w:sz w:val="20"/>
          <w:szCs w:val="20"/>
        </w:rPr>
        <w:t xml:space="preserve">sprejet Zakon o zagotavljanju finančnih sredstev za investicije v športno infrastrukturo v Republiki Sloveniji v letih od 2023 do 2027. Zakon predvideva, da se v omenjenem obdobju zagotovi in porabi 150 mio evrov javnih sredstev za ta namen ter predstavlja novost na področju sofinanciranja športne infrastrukture. </w:t>
      </w:r>
      <w:r w:rsidRPr="0090278C">
        <w:rPr>
          <w:rFonts w:ascii="Arial" w:hAnsi="Arial" w:cs="Arial"/>
          <w:sz w:val="20"/>
          <w:szCs w:val="20"/>
        </w:rPr>
        <w:t>Zakon med drugim v 3. členu določa, da se prioritetna področja za financiranje in sofinanciranje investicij v športno infrastrukturo opredeli  z letnim načrtom, ki ga sprejme Vlada Republike Slovenije do 31. marca v tekočem letu.</w:t>
      </w:r>
    </w:p>
    <w:p w14:paraId="747F0A9E" w14:textId="657D6BF4" w:rsidR="00183E17" w:rsidRPr="0090278C" w:rsidRDefault="00183E17" w:rsidP="00183E17">
      <w:pPr>
        <w:autoSpaceDE w:val="0"/>
        <w:autoSpaceDN w:val="0"/>
        <w:adjustRightInd w:val="0"/>
        <w:spacing w:after="120"/>
        <w:jc w:val="both"/>
        <w:rPr>
          <w:rFonts w:ascii="Arial" w:eastAsiaTheme="minorHAnsi" w:hAnsi="Arial" w:cs="Arial"/>
          <w:color w:val="000000"/>
          <w:sz w:val="20"/>
          <w:szCs w:val="20"/>
        </w:rPr>
      </w:pPr>
      <w:r w:rsidRPr="0090278C">
        <w:rPr>
          <w:rFonts w:ascii="Arial" w:eastAsiaTheme="minorHAnsi" w:hAnsi="Arial" w:cs="Arial"/>
          <w:color w:val="000000"/>
          <w:sz w:val="20"/>
          <w:szCs w:val="20"/>
        </w:rPr>
        <w:t xml:space="preserve">Zaradi relativno nizkih preteklih vlaganj je obstoječa športna infrastruktura dokaj dotrajana in zato, v primerjavi s tujino, na marsikaterem področju žal ne omogoča primerljivih pogojev za kakovostno delo v posameznih športnih panogah. </w:t>
      </w:r>
      <w:r w:rsidRPr="0090278C">
        <w:rPr>
          <w:rFonts w:ascii="Arial" w:hAnsi="Arial" w:cs="Arial"/>
          <w:sz w:val="20"/>
          <w:szCs w:val="20"/>
        </w:rPr>
        <w:t xml:space="preserve">Ob tem je potrebno poudariti, da v letu </w:t>
      </w:r>
      <w:r w:rsidR="00AA3F7B">
        <w:rPr>
          <w:rFonts w:ascii="Arial" w:hAnsi="Arial" w:cs="Arial"/>
          <w:sz w:val="20"/>
          <w:szCs w:val="20"/>
        </w:rPr>
        <w:t xml:space="preserve">2022 </w:t>
      </w:r>
      <w:r w:rsidRPr="0090278C">
        <w:rPr>
          <w:rFonts w:ascii="Arial" w:hAnsi="Arial" w:cs="Arial"/>
          <w:sz w:val="20"/>
          <w:szCs w:val="20"/>
        </w:rPr>
        <w:t>ob sprejemanju zakona, ki ga je predlagala skupina poslank in poslancev, ni bilo opravljene temeljite ter strokovno argumentirane razprave. Le</w:t>
      </w:r>
      <w:r w:rsidR="00AA3F7B">
        <w:rPr>
          <w:rFonts w:ascii="Arial" w:hAnsi="Arial" w:cs="Arial"/>
          <w:sz w:val="20"/>
          <w:szCs w:val="20"/>
        </w:rPr>
        <w:t>-</w:t>
      </w:r>
      <w:r w:rsidRPr="0090278C">
        <w:rPr>
          <w:rFonts w:ascii="Arial" w:hAnsi="Arial" w:cs="Arial"/>
          <w:sz w:val="20"/>
          <w:szCs w:val="20"/>
        </w:rPr>
        <w:t xml:space="preserve">ta bi natančneje pokazala, kakšne so realne potrebe investiranja v športno infrastrukturo, tako na strateški ravni države, na regionalnih ravneh ali v posameznih lokalnih okoljih, kakor tudi po posameznih športnih panogah oziroma disciplinah. Občine in njihova reprezentativna združenja ter Olimpijski komite Slovenije – Zveza športnih zvez in panožne športne zveze kot ključni deležniki pri snovanju in sooblikovanju strategije vlaganj v športno infrastrukturo niso bili ustrezno vključeni pri snovanju zakonskih rešitev ter kasnejših izvedbenih ukrepov. Ker zakon torej nima resnejše strokovno argumentirane osnove in začrtane strukture, ki bi bolj določno usmerila pristojno ministrstvo pri njegovem izvajanju, je Ministrstvo za gospodarstvo, turizem in šport pripravilo predlog letnega načrta financiranja in sofinanciranja investicij v športno infrastrukturo za leto 2023, ki po skupni višini sredstev ter po njihovi namenski porabi ter ob upoštevanju navedenih okoliščin na optimalen način odgovarja potrebam in izzivom na tem družbenem segmentu. </w:t>
      </w:r>
    </w:p>
    <w:p w14:paraId="48C74FE6" w14:textId="0D6693D3" w:rsidR="00183E17" w:rsidRPr="0090278C" w:rsidRDefault="00183E17" w:rsidP="00183E17">
      <w:pPr>
        <w:jc w:val="both"/>
        <w:rPr>
          <w:rFonts w:ascii="Arial" w:hAnsi="Arial" w:cs="Arial"/>
          <w:sz w:val="20"/>
          <w:szCs w:val="20"/>
        </w:rPr>
      </w:pPr>
      <w:r w:rsidRPr="0090278C">
        <w:rPr>
          <w:rFonts w:ascii="Arial" w:hAnsi="Arial" w:cs="Arial"/>
          <w:sz w:val="20"/>
          <w:szCs w:val="20"/>
        </w:rPr>
        <w:t xml:space="preserve">Sofinanciranje investicij v športno infrastrukturo </w:t>
      </w:r>
      <w:r w:rsidR="008D7086" w:rsidRPr="0090278C">
        <w:rPr>
          <w:rFonts w:ascii="Arial" w:hAnsi="Arial" w:cs="Arial"/>
          <w:sz w:val="20"/>
          <w:szCs w:val="20"/>
        </w:rPr>
        <w:t xml:space="preserve">v skupni višini 10.864.414 evrov </w:t>
      </w:r>
      <w:r w:rsidRPr="0090278C">
        <w:rPr>
          <w:rFonts w:ascii="Arial" w:hAnsi="Arial" w:cs="Arial"/>
          <w:sz w:val="20"/>
          <w:szCs w:val="20"/>
        </w:rPr>
        <w:t xml:space="preserve">za leto 2023 bo razdeljeno v dva temeljna sklopa, </w:t>
      </w:r>
      <w:r w:rsidR="00F65862">
        <w:rPr>
          <w:rFonts w:ascii="Arial" w:hAnsi="Arial" w:cs="Arial"/>
          <w:sz w:val="20"/>
          <w:szCs w:val="20"/>
        </w:rPr>
        <w:t>ki naslavljata izbrani prioritetni področji</w:t>
      </w:r>
      <w:r w:rsidR="00987CE8">
        <w:rPr>
          <w:rFonts w:ascii="Arial" w:hAnsi="Arial" w:cs="Arial"/>
          <w:sz w:val="20"/>
          <w:szCs w:val="20"/>
        </w:rPr>
        <w:t xml:space="preserve"> za tovrstno sofinanciranje, </w:t>
      </w:r>
      <w:r w:rsidRPr="0090278C">
        <w:rPr>
          <w:rFonts w:ascii="Arial" w:hAnsi="Arial" w:cs="Arial"/>
          <w:sz w:val="20"/>
          <w:szCs w:val="20"/>
        </w:rPr>
        <w:t xml:space="preserve">in sicer: </w:t>
      </w:r>
    </w:p>
    <w:p w14:paraId="2151182D" w14:textId="17A35F49" w:rsidR="00183E17" w:rsidRPr="0090278C" w:rsidRDefault="00AA3F7B" w:rsidP="00183E17">
      <w:pPr>
        <w:pStyle w:val="Odstavekseznama"/>
        <w:numPr>
          <w:ilvl w:val="0"/>
          <w:numId w:val="10"/>
        </w:numPr>
        <w:jc w:val="both"/>
        <w:rPr>
          <w:rFonts w:ascii="Arial" w:hAnsi="Arial" w:cs="Arial"/>
          <w:sz w:val="20"/>
          <w:szCs w:val="20"/>
        </w:rPr>
      </w:pPr>
      <w:r>
        <w:rPr>
          <w:rFonts w:ascii="Arial" w:hAnsi="Arial" w:cs="Arial"/>
          <w:sz w:val="20"/>
          <w:szCs w:val="20"/>
        </w:rPr>
        <w:t>s</w:t>
      </w:r>
      <w:r w:rsidRPr="0090278C">
        <w:rPr>
          <w:rFonts w:ascii="Arial" w:hAnsi="Arial" w:cs="Arial"/>
          <w:sz w:val="20"/>
          <w:szCs w:val="20"/>
        </w:rPr>
        <w:t xml:space="preserve">ofinanciranje </w:t>
      </w:r>
      <w:r w:rsidR="00183E17" w:rsidRPr="0090278C">
        <w:rPr>
          <w:rFonts w:ascii="Arial" w:hAnsi="Arial" w:cs="Arial"/>
          <w:sz w:val="20"/>
          <w:szCs w:val="20"/>
        </w:rPr>
        <w:t xml:space="preserve">investicij za obnovo </w:t>
      </w:r>
      <w:r w:rsidR="008D7086" w:rsidRPr="0090278C">
        <w:rPr>
          <w:rFonts w:ascii="Arial" w:hAnsi="Arial" w:cs="Arial"/>
          <w:sz w:val="20"/>
          <w:szCs w:val="20"/>
        </w:rPr>
        <w:t>športnih objektov (</w:t>
      </w:r>
      <w:r w:rsidR="00183E17" w:rsidRPr="0090278C">
        <w:rPr>
          <w:rFonts w:ascii="Arial" w:hAnsi="Arial" w:cs="Arial"/>
          <w:sz w:val="20"/>
          <w:szCs w:val="20"/>
        </w:rPr>
        <w:t>večnamenskih športnih dvoran in telovadnic</w:t>
      </w:r>
      <w:r w:rsidR="008D7086" w:rsidRPr="0090278C">
        <w:rPr>
          <w:rFonts w:ascii="Arial" w:hAnsi="Arial" w:cs="Arial"/>
          <w:sz w:val="20"/>
          <w:szCs w:val="20"/>
        </w:rPr>
        <w:t>)</w:t>
      </w:r>
      <w:r w:rsidR="00183E17" w:rsidRPr="0090278C">
        <w:rPr>
          <w:rFonts w:ascii="Arial" w:hAnsi="Arial" w:cs="Arial"/>
          <w:sz w:val="20"/>
          <w:szCs w:val="20"/>
        </w:rPr>
        <w:t xml:space="preserve"> v skupni višini </w:t>
      </w:r>
      <w:r w:rsidR="00183E17" w:rsidRPr="000A00A1">
        <w:rPr>
          <w:rFonts w:ascii="Arial" w:hAnsi="Arial" w:cs="Arial"/>
          <w:sz w:val="20"/>
          <w:szCs w:val="20"/>
        </w:rPr>
        <w:t xml:space="preserve">do </w:t>
      </w:r>
      <w:r w:rsidR="008D7086" w:rsidRPr="000A00A1">
        <w:rPr>
          <w:rFonts w:ascii="Arial" w:hAnsi="Arial" w:cs="Arial"/>
          <w:sz w:val="20"/>
          <w:szCs w:val="20"/>
        </w:rPr>
        <w:t>8.000.000 evrov</w:t>
      </w:r>
      <w:r w:rsidR="00183E17" w:rsidRPr="000A00A1">
        <w:rPr>
          <w:rFonts w:ascii="Arial" w:hAnsi="Arial" w:cs="Arial"/>
          <w:sz w:val="20"/>
          <w:szCs w:val="20"/>
        </w:rPr>
        <w:t xml:space="preserve"> in </w:t>
      </w:r>
    </w:p>
    <w:p w14:paraId="47A7C44F" w14:textId="00CE6C77" w:rsidR="00183E17" w:rsidRPr="0090278C" w:rsidRDefault="00AA3F7B" w:rsidP="0090278C">
      <w:pPr>
        <w:pStyle w:val="Odstavekseznama"/>
        <w:numPr>
          <w:ilvl w:val="0"/>
          <w:numId w:val="10"/>
        </w:numPr>
        <w:jc w:val="both"/>
        <w:rPr>
          <w:rFonts w:ascii="Arial" w:hAnsi="Arial" w:cs="Arial"/>
          <w:sz w:val="20"/>
          <w:szCs w:val="20"/>
        </w:rPr>
      </w:pPr>
      <w:r>
        <w:rPr>
          <w:rFonts w:ascii="Arial" w:hAnsi="Arial" w:cs="Arial"/>
          <w:sz w:val="20"/>
          <w:szCs w:val="20"/>
        </w:rPr>
        <w:t>s</w:t>
      </w:r>
      <w:r w:rsidRPr="0090278C">
        <w:rPr>
          <w:rFonts w:ascii="Arial" w:hAnsi="Arial" w:cs="Arial"/>
          <w:sz w:val="20"/>
          <w:szCs w:val="20"/>
        </w:rPr>
        <w:t xml:space="preserve">ofinanciranje </w:t>
      </w:r>
      <w:r w:rsidR="00183E17" w:rsidRPr="0090278C">
        <w:rPr>
          <w:rFonts w:ascii="Arial" w:hAnsi="Arial" w:cs="Arial"/>
          <w:sz w:val="20"/>
          <w:szCs w:val="20"/>
        </w:rPr>
        <w:t>investicij za posodobit</w:t>
      </w:r>
      <w:r w:rsidR="008D7086" w:rsidRPr="0090278C">
        <w:rPr>
          <w:rFonts w:ascii="Arial" w:hAnsi="Arial" w:cs="Arial"/>
          <w:sz w:val="20"/>
          <w:szCs w:val="20"/>
        </w:rPr>
        <w:t xml:space="preserve">ve ali vzpostavitve </w:t>
      </w:r>
      <w:r w:rsidR="00987CE8">
        <w:rPr>
          <w:rFonts w:ascii="Arial" w:hAnsi="Arial" w:cs="Arial"/>
          <w:sz w:val="20"/>
          <w:szCs w:val="20"/>
        </w:rPr>
        <w:t xml:space="preserve">športnih objektov ali </w:t>
      </w:r>
      <w:r w:rsidR="008D7086" w:rsidRPr="0090278C">
        <w:rPr>
          <w:rFonts w:ascii="Arial" w:hAnsi="Arial" w:cs="Arial"/>
          <w:sz w:val="20"/>
          <w:szCs w:val="20"/>
        </w:rPr>
        <w:t xml:space="preserve">površin za šport </w:t>
      </w:r>
      <w:r w:rsidR="00183E17" w:rsidRPr="0090278C">
        <w:rPr>
          <w:rFonts w:ascii="Arial" w:hAnsi="Arial" w:cs="Arial"/>
          <w:sz w:val="20"/>
          <w:szCs w:val="20"/>
        </w:rPr>
        <w:t xml:space="preserve">v </w:t>
      </w:r>
      <w:r w:rsidR="008D7086" w:rsidRPr="0090278C">
        <w:rPr>
          <w:rFonts w:ascii="Arial" w:hAnsi="Arial" w:cs="Arial"/>
          <w:sz w:val="20"/>
          <w:szCs w:val="20"/>
        </w:rPr>
        <w:t>naravi (zunanje športne površine)</w:t>
      </w:r>
      <w:r w:rsidR="00323970" w:rsidRPr="0090278C">
        <w:rPr>
          <w:rFonts w:ascii="Arial" w:hAnsi="Arial" w:cs="Arial"/>
          <w:sz w:val="20"/>
          <w:szCs w:val="20"/>
        </w:rPr>
        <w:t xml:space="preserve"> v </w:t>
      </w:r>
      <w:r w:rsidR="00183E17" w:rsidRPr="0090278C">
        <w:rPr>
          <w:rFonts w:ascii="Arial" w:hAnsi="Arial" w:cs="Arial"/>
          <w:sz w:val="20"/>
          <w:szCs w:val="20"/>
        </w:rPr>
        <w:t>skupni višini do</w:t>
      </w:r>
      <w:r w:rsidR="008D7086" w:rsidRPr="0090278C">
        <w:rPr>
          <w:rFonts w:ascii="Arial" w:hAnsi="Arial" w:cs="Arial"/>
          <w:color w:val="FF0000"/>
          <w:sz w:val="20"/>
          <w:szCs w:val="20"/>
        </w:rPr>
        <w:t xml:space="preserve"> </w:t>
      </w:r>
      <w:r w:rsidR="008D7086" w:rsidRPr="000A00A1">
        <w:rPr>
          <w:rFonts w:ascii="Arial" w:hAnsi="Arial" w:cs="Arial"/>
          <w:sz w:val="20"/>
          <w:szCs w:val="20"/>
        </w:rPr>
        <w:t>2.864.414</w:t>
      </w:r>
      <w:r w:rsidR="00183E17" w:rsidRPr="000A00A1">
        <w:rPr>
          <w:rFonts w:ascii="Arial" w:hAnsi="Arial" w:cs="Arial"/>
          <w:sz w:val="20"/>
          <w:szCs w:val="20"/>
        </w:rPr>
        <w:t xml:space="preserve"> evrov. </w:t>
      </w:r>
    </w:p>
    <w:p w14:paraId="7EC853A5" w14:textId="67B0124D" w:rsidR="00987CE8" w:rsidRPr="004C7E12" w:rsidRDefault="00987CE8" w:rsidP="004C7E12">
      <w:pPr>
        <w:jc w:val="both"/>
        <w:rPr>
          <w:rFonts w:ascii="Arial" w:hAnsi="Arial" w:cs="Arial"/>
          <w:color w:val="000000" w:themeColor="text1"/>
          <w:sz w:val="20"/>
          <w:szCs w:val="20"/>
        </w:rPr>
      </w:pPr>
      <w:r w:rsidRPr="004C7E12">
        <w:rPr>
          <w:rFonts w:ascii="Arial" w:hAnsi="Arial" w:cs="Arial"/>
          <w:color w:val="000000" w:themeColor="text1"/>
          <w:sz w:val="20"/>
          <w:szCs w:val="20"/>
        </w:rPr>
        <w:t>Prvo prioritetno področje za sofinanciranje investicij predstavljajo obstoječi športni objekti – stavbe, v katerih se izvajajo različne športne dejavnosti (večnamenske športne dvorane in telovadnice)</w:t>
      </w:r>
      <w:r w:rsidR="00C77AFC" w:rsidRPr="004C7E12">
        <w:rPr>
          <w:rFonts w:ascii="Arial" w:hAnsi="Arial" w:cs="Arial"/>
          <w:color w:val="000000" w:themeColor="text1"/>
          <w:sz w:val="20"/>
          <w:szCs w:val="20"/>
        </w:rPr>
        <w:t xml:space="preserve"> ter vključujejo vadbene prostore in vadbene površine s potrebno športno opremo, spremljajoče interne prostore in spremljajoče prostore za obiskovalce</w:t>
      </w:r>
      <w:r w:rsidRPr="004C7E12">
        <w:rPr>
          <w:rFonts w:ascii="Arial" w:hAnsi="Arial" w:cs="Arial"/>
          <w:color w:val="000000" w:themeColor="text1"/>
          <w:sz w:val="20"/>
          <w:szCs w:val="20"/>
        </w:rPr>
        <w:t xml:space="preserve">. Številni tovrstni športni objekti so dotrajani in zato potrebni obnov ali posodobitev. Z njihovo obnovo in posodobitvijo bodo zagotovljeni ustrezni pogoji, večja uporabnost in varnost športnih objektov, kar bo omogočalo kakovostno izvajanje različnih programov športa v okviru različnih športnih panog in izvedbo različnih športnih dogodkov, tako na ravni vrhunskega športa kot športne rekreacije. </w:t>
      </w:r>
    </w:p>
    <w:p w14:paraId="1A3F4E0C" w14:textId="01DE07C9" w:rsidR="0039603C" w:rsidRPr="004C7E12" w:rsidRDefault="0039603C" w:rsidP="004C7E12">
      <w:pPr>
        <w:jc w:val="both"/>
        <w:rPr>
          <w:rFonts w:ascii="Arial" w:hAnsi="Arial" w:cs="Arial"/>
          <w:color w:val="000000" w:themeColor="text1"/>
          <w:sz w:val="20"/>
          <w:szCs w:val="20"/>
        </w:rPr>
      </w:pPr>
      <w:r w:rsidRPr="004C7E12">
        <w:rPr>
          <w:rFonts w:ascii="Arial" w:hAnsi="Arial" w:cs="Arial"/>
          <w:color w:val="000000" w:themeColor="text1"/>
          <w:sz w:val="20"/>
          <w:szCs w:val="20"/>
        </w:rPr>
        <w:t>Drugo prioritetno področje za sofinanciranje investicij pa predstavljajo športni objekti in površine za šport v naravi, katerih namenska raba za izvajanje različnih športnih dejavnosti, panog na prostem je opredeljena v predpisih, ki urejajo prostor. Namen sofinanciranja so prenove in vzpostavitev novih zunanjih športnih površin, ki se nahajajo v naravi in urbanem okolju in kot to določa Zakon o športu</w:t>
      </w:r>
      <w:r w:rsidR="00526631">
        <w:rPr>
          <w:rFonts w:ascii="Arial" w:hAnsi="Arial" w:cs="Arial"/>
          <w:color w:val="000000" w:themeColor="text1"/>
          <w:sz w:val="20"/>
          <w:szCs w:val="20"/>
        </w:rPr>
        <w:t xml:space="preserve"> (</w:t>
      </w:r>
      <w:r w:rsidR="00526631" w:rsidRPr="00AA3F7B">
        <w:rPr>
          <w:rFonts w:ascii="Arial" w:hAnsi="Arial" w:cs="Arial"/>
          <w:sz w:val="20"/>
          <w:szCs w:val="20"/>
        </w:rPr>
        <w:t xml:space="preserve">Uradni list RS, št. 29/17, 21/18 – </w:t>
      </w:r>
      <w:proofErr w:type="spellStart"/>
      <w:r w:rsidR="00526631" w:rsidRPr="00AA3F7B">
        <w:rPr>
          <w:rFonts w:ascii="Arial" w:hAnsi="Arial" w:cs="Arial"/>
          <w:sz w:val="20"/>
          <w:szCs w:val="20"/>
        </w:rPr>
        <w:t>ZNOrg</w:t>
      </w:r>
      <w:proofErr w:type="spellEnd"/>
      <w:r w:rsidR="00526631" w:rsidRPr="00AA3F7B">
        <w:rPr>
          <w:rFonts w:ascii="Arial" w:hAnsi="Arial" w:cs="Arial"/>
          <w:sz w:val="20"/>
          <w:szCs w:val="20"/>
        </w:rPr>
        <w:t xml:space="preserve">, 82/20 in 3/22 – </w:t>
      </w:r>
      <w:proofErr w:type="spellStart"/>
      <w:r w:rsidR="00526631" w:rsidRPr="00AA3F7B">
        <w:rPr>
          <w:rFonts w:ascii="Arial" w:hAnsi="Arial" w:cs="Arial"/>
          <w:sz w:val="20"/>
          <w:szCs w:val="20"/>
        </w:rPr>
        <w:t>ZDeb</w:t>
      </w:r>
      <w:proofErr w:type="spellEnd"/>
      <w:r w:rsidR="00526631" w:rsidRPr="00AA3F7B">
        <w:rPr>
          <w:rFonts w:ascii="Arial" w:hAnsi="Arial" w:cs="Arial"/>
          <w:sz w:val="20"/>
          <w:szCs w:val="20"/>
        </w:rPr>
        <w:t>)</w:t>
      </w:r>
      <w:r w:rsidRPr="004C7E12">
        <w:rPr>
          <w:rFonts w:ascii="Arial" w:hAnsi="Arial" w:cs="Arial"/>
          <w:color w:val="000000" w:themeColor="text1"/>
          <w:sz w:val="20"/>
          <w:szCs w:val="20"/>
        </w:rPr>
        <w:t xml:space="preserve">. Izvedbeni načrt Nacionalnega programa športa v Republiki Sloveniji 2014 – 2023 opredeljuje  temeljne pojme strategije zapisane v nacionalnem programu in opredeljuje med drugim način financiranja letnih programov športa ter daje </w:t>
      </w:r>
      <w:r w:rsidRPr="004C7E12">
        <w:rPr>
          <w:rFonts w:ascii="Arial" w:hAnsi="Arial" w:cs="Arial"/>
          <w:color w:val="000000" w:themeColor="text1"/>
          <w:sz w:val="20"/>
          <w:szCs w:val="20"/>
        </w:rPr>
        <w:lastRenderedPageBreak/>
        <w:t>napotke za oblikovanje meril za izvajanje letnega programa športa na nacionalni in lokalni ravni.  V</w:t>
      </w:r>
      <w:r w:rsidRPr="004C7E12">
        <w:rPr>
          <w:rFonts w:ascii="Arial" w:hAnsi="Arial" w:cs="Arial"/>
          <w:color w:val="000000" w:themeColor="text1"/>
          <w:spacing w:val="-6"/>
          <w:sz w:val="20"/>
          <w:szCs w:val="20"/>
        </w:rPr>
        <w:t xml:space="preserve"> poglavju 6. 2 Športni objekti in površine za šport v naravi narekuje ukrepe </w:t>
      </w:r>
      <w:r w:rsidRPr="004C7E12">
        <w:rPr>
          <w:rFonts w:ascii="Arial" w:hAnsi="Arial" w:cs="Arial"/>
          <w:color w:val="000000" w:themeColor="text1"/>
          <w:sz w:val="20"/>
          <w:szCs w:val="20"/>
        </w:rPr>
        <w:t>na</w:t>
      </w:r>
      <w:r w:rsidRPr="004C7E12">
        <w:rPr>
          <w:rFonts w:ascii="Arial" w:hAnsi="Arial" w:cs="Arial"/>
          <w:color w:val="000000" w:themeColor="text1"/>
          <w:spacing w:val="-5"/>
          <w:sz w:val="20"/>
          <w:szCs w:val="20"/>
        </w:rPr>
        <w:t xml:space="preserve"> </w:t>
      </w:r>
      <w:r w:rsidRPr="004C7E12">
        <w:rPr>
          <w:rFonts w:ascii="Arial" w:hAnsi="Arial" w:cs="Arial"/>
          <w:color w:val="000000" w:themeColor="text1"/>
          <w:sz w:val="20"/>
          <w:szCs w:val="20"/>
        </w:rPr>
        <w:t>področju</w:t>
      </w:r>
      <w:r w:rsidRPr="004C7E12">
        <w:rPr>
          <w:rFonts w:ascii="Arial" w:hAnsi="Arial" w:cs="Arial"/>
          <w:color w:val="000000" w:themeColor="text1"/>
          <w:spacing w:val="-6"/>
          <w:sz w:val="20"/>
          <w:szCs w:val="20"/>
        </w:rPr>
        <w:t xml:space="preserve"> </w:t>
      </w:r>
      <w:r w:rsidRPr="004C7E12">
        <w:rPr>
          <w:rFonts w:ascii="Arial" w:hAnsi="Arial" w:cs="Arial"/>
          <w:color w:val="000000" w:themeColor="text1"/>
          <w:sz w:val="20"/>
          <w:szCs w:val="20"/>
        </w:rPr>
        <w:t>športnih</w:t>
      </w:r>
      <w:r w:rsidRPr="004C7E12">
        <w:rPr>
          <w:rFonts w:ascii="Arial" w:hAnsi="Arial" w:cs="Arial"/>
          <w:color w:val="000000" w:themeColor="text1"/>
          <w:spacing w:val="-5"/>
          <w:sz w:val="20"/>
          <w:szCs w:val="20"/>
        </w:rPr>
        <w:t xml:space="preserve"> </w:t>
      </w:r>
      <w:r w:rsidRPr="004C7E12">
        <w:rPr>
          <w:rFonts w:ascii="Arial" w:hAnsi="Arial" w:cs="Arial"/>
          <w:color w:val="000000" w:themeColor="text1"/>
          <w:sz w:val="20"/>
          <w:szCs w:val="20"/>
        </w:rPr>
        <w:t>objektov, kamor spadajo tudi zunanji inženirski športni objekti, in</w:t>
      </w:r>
      <w:r w:rsidRPr="004C7E12">
        <w:rPr>
          <w:rFonts w:ascii="Arial" w:hAnsi="Arial" w:cs="Arial"/>
          <w:color w:val="000000" w:themeColor="text1"/>
          <w:spacing w:val="-6"/>
          <w:sz w:val="20"/>
          <w:szCs w:val="20"/>
        </w:rPr>
        <w:t xml:space="preserve"> </w:t>
      </w:r>
      <w:r w:rsidRPr="004C7E12">
        <w:rPr>
          <w:rFonts w:ascii="Arial" w:hAnsi="Arial" w:cs="Arial"/>
          <w:color w:val="000000" w:themeColor="text1"/>
          <w:sz w:val="20"/>
          <w:szCs w:val="20"/>
        </w:rPr>
        <w:t>površin</w:t>
      </w:r>
      <w:r w:rsidRPr="004C7E12">
        <w:rPr>
          <w:rFonts w:ascii="Arial" w:hAnsi="Arial" w:cs="Arial"/>
          <w:color w:val="000000" w:themeColor="text1"/>
          <w:spacing w:val="-5"/>
          <w:sz w:val="20"/>
          <w:szCs w:val="20"/>
        </w:rPr>
        <w:t xml:space="preserve"> </w:t>
      </w:r>
      <w:r w:rsidRPr="004C7E12">
        <w:rPr>
          <w:rFonts w:ascii="Arial" w:hAnsi="Arial" w:cs="Arial"/>
          <w:color w:val="000000" w:themeColor="text1"/>
          <w:sz w:val="20"/>
          <w:szCs w:val="20"/>
        </w:rPr>
        <w:t>za</w:t>
      </w:r>
      <w:r w:rsidRPr="004C7E12">
        <w:rPr>
          <w:rFonts w:ascii="Arial" w:hAnsi="Arial" w:cs="Arial"/>
          <w:color w:val="000000" w:themeColor="text1"/>
          <w:spacing w:val="-6"/>
          <w:sz w:val="20"/>
          <w:szCs w:val="20"/>
        </w:rPr>
        <w:t xml:space="preserve"> </w:t>
      </w:r>
      <w:r w:rsidRPr="004C7E12">
        <w:rPr>
          <w:rFonts w:ascii="Arial" w:hAnsi="Arial" w:cs="Arial"/>
          <w:color w:val="000000" w:themeColor="text1"/>
          <w:sz w:val="20"/>
          <w:szCs w:val="20"/>
        </w:rPr>
        <w:t>šport</w:t>
      </w:r>
      <w:r w:rsidRPr="004C7E12">
        <w:rPr>
          <w:rFonts w:ascii="Arial" w:hAnsi="Arial" w:cs="Arial"/>
          <w:color w:val="000000" w:themeColor="text1"/>
          <w:spacing w:val="-5"/>
          <w:sz w:val="20"/>
          <w:szCs w:val="20"/>
        </w:rPr>
        <w:t xml:space="preserve"> </w:t>
      </w:r>
      <w:r w:rsidRPr="004C7E12">
        <w:rPr>
          <w:rFonts w:ascii="Arial" w:hAnsi="Arial" w:cs="Arial"/>
          <w:color w:val="000000" w:themeColor="text1"/>
          <w:sz w:val="20"/>
          <w:szCs w:val="20"/>
        </w:rPr>
        <w:t>v</w:t>
      </w:r>
      <w:r w:rsidRPr="004C7E12">
        <w:rPr>
          <w:rFonts w:ascii="Arial" w:hAnsi="Arial" w:cs="Arial"/>
          <w:color w:val="000000" w:themeColor="text1"/>
          <w:spacing w:val="-5"/>
          <w:sz w:val="20"/>
          <w:szCs w:val="20"/>
        </w:rPr>
        <w:t xml:space="preserve"> </w:t>
      </w:r>
      <w:r w:rsidRPr="004C7E12">
        <w:rPr>
          <w:rFonts w:ascii="Arial" w:hAnsi="Arial" w:cs="Arial"/>
          <w:color w:val="000000" w:themeColor="text1"/>
          <w:sz w:val="20"/>
          <w:szCs w:val="20"/>
        </w:rPr>
        <w:t>naravi,</w:t>
      </w:r>
      <w:r w:rsidRPr="004C7E12">
        <w:rPr>
          <w:rFonts w:ascii="Arial" w:hAnsi="Arial" w:cs="Arial"/>
          <w:color w:val="000000" w:themeColor="text1"/>
          <w:spacing w:val="-6"/>
          <w:sz w:val="20"/>
          <w:szCs w:val="20"/>
        </w:rPr>
        <w:t xml:space="preserve"> ki </w:t>
      </w:r>
      <w:r w:rsidRPr="004C7E12">
        <w:rPr>
          <w:rFonts w:ascii="Arial" w:hAnsi="Arial" w:cs="Arial"/>
          <w:color w:val="000000" w:themeColor="text1"/>
          <w:sz w:val="20"/>
          <w:szCs w:val="20"/>
        </w:rPr>
        <w:t>so</w:t>
      </w:r>
      <w:r w:rsidRPr="004C7E12">
        <w:rPr>
          <w:rFonts w:ascii="Arial" w:hAnsi="Arial" w:cs="Arial"/>
          <w:color w:val="000000" w:themeColor="text1"/>
          <w:spacing w:val="-5"/>
          <w:sz w:val="20"/>
          <w:szCs w:val="20"/>
        </w:rPr>
        <w:t xml:space="preserve"> </w:t>
      </w:r>
      <w:r w:rsidRPr="004C7E12">
        <w:rPr>
          <w:rFonts w:ascii="Arial" w:hAnsi="Arial" w:cs="Arial"/>
          <w:color w:val="000000" w:themeColor="text1"/>
          <w:sz w:val="20"/>
          <w:szCs w:val="20"/>
        </w:rPr>
        <w:t>usmerjeni</w:t>
      </w:r>
      <w:r w:rsidRPr="004C7E12">
        <w:rPr>
          <w:rFonts w:ascii="Arial" w:hAnsi="Arial" w:cs="Arial"/>
          <w:color w:val="000000" w:themeColor="text1"/>
          <w:spacing w:val="-6"/>
          <w:sz w:val="20"/>
          <w:szCs w:val="20"/>
        </w:rPr>
        <w:t xml:space="preserve"> </w:t>
      </w:r>
      <w:r w:rsidRPr="004C7E12">
        <w:rPr>
          <w:rFonts w:ascii="Arial" w:hAnsi="Arial" w:cs="Arial"/>
          <w:color w:val="000000" w:themeColor="text1"/>
          <w:sz w:val="20"/>
          <w:szCs w:val="20"/>
        </w:rPr>
        <w:t>v</w:t>
      </w:r>
      <w:r w:rsidRPr="004C7E12">
        <w:rPr>
          <w:rFonts w:ascii="Arial" w:hAnsi="Arial" w:cs="Arial"/>
          <w:color w:val="000000" w:themeColor="text1"/>
          <w:spacing w:val="-5"/>
          <w:sz w:val="20"/>
          <w:szCs w:val="20"/>
        </w:rPr>
        <w:t xml:space="preserve"> </w:t>
      </w:r>
      <w:r w:rsidRPr="004C7E12">
        <w:rPr>
          <w:rFonts w:ascii="Arial" w:hAnsi="Arial" w:cs="Arial"/>
          <w:color w:val="000000" w:themeColor="text1"/>
          <w:sz w:val="20"/>
          <w:szCs w:val="20"/>
        </w:rPr>
        <w:t>učinkovito</w:t>
      </w:r>
      <w:r w:rsidRPr="004C7E12">
        <w:rPr>
          <w:rFonts w:ascii="Arial" w:hAnsi="Arial" w:cs="Arial"/>
          <w:color w:val="000000" w:themeColor="text1"/>
          <w:spacing w:val="-5"/>
          <w:sz w:val="20"/>
          <w:szCs w:val="20"/>
        </w:rPr>
        <w:t xml:space="preserve"> </w:t>
      </w:r>
      <w:r w:rsidRPr="004C7E12">
        <w:rPr>
          <w:rFonts w:ascii="Arial" w:hAnsi="Arial" w:cs="Arial"/>
          <w:color w:val="000000" w:themeColor="text1"/>
          <w:sz w:val="20"/>
          <w:szCs w:val="20"/>
        </w:rPr>
        <w:t>izrabo</w:t>
      </w:r>
      <w:r w:rsidRPr="004C7E12">
        <w:rPr>
          <w:rFonts w:ascii="Arial" w:hAnsi="Arial" w:cs="Arial"/>
          <w:color w:val="000000" w:themeColor="text1"/>
          <w:spacing w:val="-6"/>
          <w:sz w:val="20"/>
          <w:szCs w:val="20"/>
        </w:rPr>
        <w:t xml:space="preserve"> </w:t>
      </w:r>
      <w:r w:rsidRPr="004C7E12">
        <w:rPr>
          <w:rFonts w:ascii="Arial" w:hAnsi="Arial" w:cs="Arial"/>
          <w:color w:val="000000" w:themeColor="text1"/>
          <w:sz w:val="20"/>
          <w:szCs w:val="20"/>
        </w:rPr>
        <w:t>mreže</w:t>
      </w:r>
      <w:r w:rsidRPr="004C7E12">
        <w:rPr>
          <w:rFonts w:ascii="Arial" w:hAnsi="Arial" w:cs="Arial"/>
          <w:color w:val="000000" w:themeColor="text1"/>
          <w:spacing w:val="-5"/>
          <w:sz w:val="20"/>
          <w:szCs w:val="20"/>
        </w:rPr>
        <w:t xml:space="preserve"> </w:t>
      </w:r>
      <w:r w:rsidRPr="004C7E12">
        <w:rPr>
          <w:rFonts w:ascii="Arial" w:hAnsi="Arial" w:cs="Arial"/>
          <w:color w:val="000000" w:themeColor="text1"/>
          <w:sz w:val="20"/>
          <w:szCs w:val="20"/>
        </w:rPr>
        <w:t>športnih</w:t>
      </w:r>
      <w:r w:rsidRPr="004C7E12">
        <w:rPr>
          <w:rFonts w:ascii="Arial" w:hAnsi="Arial" w:cs="Arial"/>
          <w:color w:val="000000" w:themeColor="text1"/>
          <w:spacing w:val="-6"/>
          <w:sz w:val="20"/>
          <w:szCs w:val="20"/>
        </w:rPr>
        <w:t xml:space="preserve"> </w:t>
      </w:r>
      <w:r w:rsidRPr="004C7E12">
        <w:rPr>
          <w:rFonts w:ascii="Arial" w:hAnsi="Arial" w:cs="Arial"/>
          <w:color w:val="000000" w:themeColor="text1"/>
          <w:sz w:val="20"/>
          <w:szCs w:val="20"/>
        </w:rPr>
        <w:t>objektov,</w:t>
      </w:r>
      <w:r w:rsidRPr="004C7E12">
        <w:rPr>
          <w:rFonts w:ascii="Arial" w:hAnsi="Arial" w:cs="Arial"/>
          <w:color w:val="000000" w:themeColor="text1"/>
          <w:spacing w:val="-5"/>
          <w:sz w:val="20"/>
          <w:szCs w:val="20"/>
        </w:rPr>
        <w:t xml:space="preserve"> </w:t>
      </w:r>
      <w:r w:rsidRPr="004C7E12">
        <w:rPr>
          <w:rFonts w:ascii="Arial" w:hAnsi="Arial" w:cs="Arial"/>
          <w:color w:val="000000" w:themeColor="text1"/>
          <w:sz w:val="20"/>
          <w:szCs w:val="20"/>
        </w:rPr>
        <w:t>njeno</w:t>
      </w:r>
      <w:r w:rsidRPr="004C7E12">
        <w:rPr>
          <w:rFonts w:ascii="Arial" w:hAnsi="Arial" w:cs="Arial"/>
          <w:color w:val="000000" w:themeColor="text1"/>
          <w:spacing w:val="-43"/>
          <w:sz w:val="20"/>
          <w:szCs w:val="20"/>
        </w:rPr>
        <w:t xml:space="preserve"> </w:t>
      </w:r>
      <w:r w:rsidRPr="004C7E12">
        <w:rPr>
          <w:rFonts w:ascii="Arial" w:hAnsi="Arial" w:cs="Arial"/>
          <w:color w:val="000000" w:themeColor="text1"/>
          <w:spacing w:val="-1"/>
          <w:sz w:val="20"/>
          <w:szCs w:val="20"/>
        </w:rPr>
        <w:t>izpopolnjevanje</w:t>
      </w:r>
      <w:r w:rsidRPr="004C7E12">
        <w:rPr>
          <w:rFonts w:ascii="Arial" w:hAnsi="Arial" w:cs="Arial"/>
          <w:color w:val="000000" w:themeColor="text1"/>
          <w:spacing w:val="-11"/>
          <w:sz w:val="20"/>
          <w:szCs w:val="20"/>
        </w:rPr>
        <w:t xml:space="preserve"> </w:t>
      </w:r>
      <w:r w:rsidRPr="004C7E12">
        <w:rPr>
          <w:rFonts w:ascii="Arial" w:hAnsi="Arial" w:cs="Arial"/>
          <w:color w:val="000000" w:themeColor="text1"/>
          <w:spacing w:val="-1"/>
          <w:sz w:val="20"/>
          <w:szCs w:val="20"/>
        </w:rPr>
        <w:t>ter</w:t>
      </w:r>
      <w:r w:rsidRPr="004C7E12">
        <w:rPr>
          <w:rFonts w:ascii="Arial" w:hAnsi="Arial" w:cs="Arial"/>
          <w:color w:val="000000" w:themeColor="text1"/>
          <w:spacing w:val="-10"/>
          <w:sz w:val="20"/>
          <w:szCs w:val="20"/>
        </w:rPr>
        <w:t xml:space="preserve"> </w:t>
      </w:r>
      <w:r w:rsidRPr="004C7E12">
        <w:rPr>
          <w:rFonts w:ascii="Arial" w:hAnsi="Arial" w:cs="Arial"/>
          <w:color w:val="000000" w:themeColor="text1"/>
          <w:sz w:val="20"/>
          <w:szCs w:val="20"/>
        </w:rPr>
        <w:t>gospodarno</w:t>
      </w:r>
      <w:r w:rsidRPr="004C7E12">
        <w:rPr>
          <w:rFonts w:ascii="Arial" w:hAnsi="Arial" w:cs="Arial"/>
          <w:color w:val="000000" w:themeColor="text1"/>
          <w:spacing w:val="-10"/>
          <w:sz w:val="20"/>
          <w:szCs w:val="20"/>
        </w:rPr>
        <w:t xml:space="preserve"> </w:t>
      </w:r>
      <w:r w:rsidRPr="004C7E12">
        <w:rPr>
          <w:rFonts w:ascii="Arial" w:hAnsi="Arial" w:cs="Arial"/>
          <w:color w:val="000000" w:themeColor="text1"/>
          <w:sz w:val="20"/>
          <w:szCs w:val="20"/>
        </w:rPr>
        <w:t>ravnanje</w:t>
      </w:r>
      <w:r w:rsidRPr="004C7E12">
        <w:rPr>
          <w:rFonts w:ascii="Arial" w:hAnsi="Arial" w:cs="Arial"/>
          <w:color w:val="000000" w:themeColor="text1"/>
          <w:spacing w:val="-10"/>
          <w:sz w:val="20"/>
          <w:szCs w:val="20"/>
        </w:rPr>
        <w:t xml:space="preserve"> </w:t>
      </w:r>
      <w:r w:rsidRPr="004C7E12">
        <w:rPr>
          <w:rFonts w:ascii="Arial" w:hAnsi="Arial" w:cs="Arial"/>
          <w:color w:val="000000" w:themeColor="text1"/>
          <w:sz w:val="20"/>
          <w:szCs w:val="20"/>
        </w:rPr>
        <w:t>s</w:t>
      </w:r>
      <w:r w:rsidRPr="004C7E12">
        <w:rPr>
          <w:rFonts w:ascii="Arial" w:hAnsi="Arial" w:cs="Arial"/>
          <w:color w:val="000000" w:themeColor="text1"/>
          <w:spacing w:val="-11"/>
          <w:sz w:val="20"/>
          <w:szCs w:val="20"/>
        </w:rPr>
        <w:t xml:space="preserve"> </w:t>
      </w:r>
      <w:r w:rsidRPr="004C7E12">
        <w:rPr>
          <w:rFonts w:ascii="Arial" w:hAnsi="Arial" w:cs="Arial"/>
          <w:color w:val="000000" w:themeColor="text1"/>
          <w:sz w:val="20"/>
          <w:szCs w:val="20"/>
        </w:rPr>
        <w:t>športnimi</w:t>
      </w:r>
      <w:r w:rsidRPr="004C7E12">
        <w:rPr>
          <w:rFonts w:ascii="Arial" w:hAnsi="Arial" w:cs="Arial"/>
          <w:color w:val="000000" w:themeColor="text1"/>
          <w:spacing w:val="-10"/>
          <w:sz w:val="20"/>
          <w:szCs w:val="20"/>
        </w:rPr>
        <w:t xml:space="preserve"> </w:t>
      </w:r>
      <w:r w:rsidRPr="004C7E12">
        <w:rPr>
          <w:rFonts w:ascii="Arial" w:hAnsi="Arial" w:cs="Arial"/>
          <w:color w:val="000000" w:themeColor="text1"/>
          <w:sz w:val="20"/>
          <w:szCs w:val="20"/>
        </w:rPr>
        <w:t>objekti,</w:t>
      </w:r>
      <w:r w:rsidRPr="004C7E12">
        <w:rPr>
          <w:rFonts w:ascii="Arial" w:hAnsi="Arial" w:cs="Arial"/>
          <w:color w:val="000000" w:themeColor="text1"/>
          <w:spacing w:val="-10"/>
          <w:sz w:val="20"/>
          <w:szCs w:val="20"/>
        </w:rPr>
        <w:t xml:space="preserve"> </w:t>
      </w:r>
      <w:r w:rsidRPr="004C7E12">
        <w:rPr>
          <w:rFonts w:ascii="Arial" w:hAnsi="Arial" w:cs="Arial"/>
          <w:color w:val="000000" w:themeColor="text1"/>
          <w:sz w:val="20"/>
          <w:szCs w:val="20"/>
        </w:rPr>
        <w:t>vzdrževanje</w:t>
      </w:r>
      <w:r w:rsidRPr="004C7E12">
        <w:rPr>
          <w:rFonts w:ascii="Arial" w:hAnsi="Arial" w:cs="Arial"/>
          <w:color w:val="000000" w:themeColor="text1"/>
          <w:spacing w:val="-10"/>
          <w:sz w:val="20"/>
          <w:szCs w:val="20"/>
        </w:rPr>
        <w:t xml:space="preserve"> </w:t>
      </w:r>
      <w:r w:rsidRPr="004C7E12">
        <w:rPr>
          <w:rFonts w:ascii="Arial" w:hAnsi="Arial" w:cs="Arial"/>
          <w:color w:val="000000" w:themeColor="text1"/>
          <w:sz w:val="20"/>
          <w:szCs w:val="20"/>
        </w:rPr>
        <w:t>zgrajenega</w:t>
      </w:r>
      <w:r w:rsidRPr="004C7E12">
        <w:rPr>
          <w:rFonts w:ascii="Arial" w:hAnsi="Arial" w:cs="Arial"/>
          <w:color w:val="000000" w:themeColor="text1"/>
          <w:spacing w:val="-10"/>
          <w:sz w:val="20"/>
          <w:szCs w:val="20"/>
        </w:rPr>
        <w:t xml:space="preserve"> </w:t>
      </w:r>
      <w:r w:rsidRPr="004C7E12">
        <w:rPr>
          <w:rFonts w:ascii="Arial" w:hAnsi="Arial" w:cs="Arial"/>
          <w:color w:val="000000" w:themeColor="text1"/>
          <w:sz w:val="20"/>
          <w:szCs w:val="20"/>
        </w:rPr>
        <w:t>in</w:t>
      </w:r>
      <w:r w:rsidRPr="004C7E12">
        <w:rPr>
          <w:rFonts w:ascii="Arial" w:hAnsi="Arial" w:cs="Arial"/>
          <w:color w:val="000000" w:themeColor="text1"/>
          <w:spacing w:val="-11"/>
          <w:sz w:val="20"/>
          <w:szCs w:val="20"/>
        </w:rPr>
        <w:t xml:space="preserve"> </w:t>
      </w:r>
      <w:r w:rsidRPr="004C7E12">
        <w:rPr>
          <w:rFonts w:ascii="Arial" w:hAnsi="Arial" w:cs="Arial"/>
          <w:color w:val="000000" w:themeColor="text1"/>
          <w:sz w:val="20"/>
          <w:szCs w:val="20"/>
        </w:rPr>
        <w:t>posodobitev</w:t>
      </w:r>
      <w:r w:rsidRPr="004C7E12">
        <w:rPr>
          <w:rFonts w:ascii="Arial" w:hAnsi="Arial" w:cs="Arial"/>
          <w:color w:val="000000" w:themeColor="text1"/>
          <w:spacing w:val="-10"/>
          <w:sz w:val="20"/>
          <w:szCs w:val="20"/>
        </w:rPr>
        <w:t xml:space="preserve"> </w:t>
      </w:r>
      <w:r w:rsidRPr="004C7E12">
        <w:rPr>
          <w:rFonts w:ascii="Arial" w:hAnsi="Arial" w:cs="Arial"/>
          <w:color w:val="000000" w:themeColor="text1"/>
          <w:sz w:val="20"/>
          <w:szCs w:val="20"/>
        </w:rPr>
        <w:t>zastarelega</w:t>
      </w:r>
      <w:r w:rsidRPr="004C7E12">
        <w:rPr>
          <w:rFonts w:ascii="Arial" w:hAnsi="Arial" w:cs="Arial"/>
          <w:color w:val="000000" w:themeColor="text1"/>
          <w:spacing w:val="-10"/>
          <w:sz w:val="20"/>
          <w:szCs w:val="20"/>
        </w:rPr>
        <w:t xml:space="preserve"> </w:t>
      </w:r>
      <w:r w:rsidRPr="004C7E12">
        <w:rPr>
          <w:rFonts w:ascii="Arial" w:hAnsi="Arial" w:cs="Arial"/>
          <w:color w:val="000000" w:themeColor="text1"/>
          <w:sz w:val="20"/>
          <w:szCs w:val="20"/>
        </w:rPr>
        <w:t>ter</w:t>
      </w:r>
      <w:r w:rsidRPr="004C7E12">
        <w:rPr>
          <w:rFonts w:ascii="Arial" w:hAnsi="Arial" w:cs="Arial"/>
          <w:color w:val="000000" w:themeColor="text1"/>
          <w:spacing w:val="-10"/>
          <w:sz w:val="20"/>
          <w:szCs w:val="20"/>
        </w:rPr>
        <w:t xml:space="preserve"> </w:t>
      </w:r>
      <w:r w:rsidRPr="004C7E12">
        <w:rPr>
          <w:rFonts w:ascii="Arial" w:hAnsi="Arial" w:cs="Arial"/>
          <w:color w:val="000000" w:themeColor="text1"/>
          <w:sz w:val="20"/>
          <w:szCs w:val="20"/>
        </w:rPr>
        <w:t>izkoriščanje</w:t>
      </w:r>
      <w:r w:rsidRPr="004C7E12">
        <w:rPr>
          <w:rFonts w:ascii="Arial" w:hAnsi="Arial" w:cs="Arial"/>
          <w:color w:val="000000" w:themeColor="text1"/>
          <w:spacing w:val="-10"/>
          <w:sz w:val="20"/>
          <w:szCs w:val="20"/>
        </w:rPr>
        <w:t xml:space="preserve"> </w:t>
      </w:r>
      <w:r w:rsidRPr="004C7E12">
        <w:rPr>
          <w:rFonts w:ascii="Arial" w:hAnsi="Arial" w:cs="Arial"/>
          <w:color w:val="000000" w:themeColor="text1"/>
          <w:sz w:val="20"/>
          <w:szCs w:val="20"/>
        </w:rPr>
        <w:t>naravnih</w:t>
      </w:r>
      <w:r w:rsidRPr="004C7E12">
        <w:rPr>
          <w:rFonts w:ascii="Arial" w:hAnsi="Arial" w:cs="Arial"/>
          <w:color w:val="000000" w:themeColor="text1"/>
          <w:spacing w:val="-11"/>
          <w:sz w:val="20"/>
          <w:szCs w:val="20"/>
        </w:rPr>
        <w:t xml:space="preserve"> </w:t>
      </w:r>
      <w:r w:rsidRPr="004C7E12">
        <w:rPr>
          <w:rFonts w:ascii="Arial" w:hAnsi="Arial" w:cs="Arial"/>
          <w:color w:val="000000" w:themeColor="text1"/>
          <w:sz w:val="20"/>
          <w:szCs w:val="20"/>
        </w:rPr>
        <w:t>danosti</w:t>
      </w:r>
      <w:r w:rsidRPr="004C7E12">
        <w:rPr>
          <w:rFonts w:ascii="Arial" w:hAnsi="Arial" w:cs="Arial"/>
          <w:color w:val="000000" w:themeColor="text1"/>
          <w:spacing w:val="-2"/>
          <w:sz w:val="20"/>
          <w:szCs w:val="20"/>
        </w:rPr>
        <w:t xml:space="preserve"> </w:t>
      </w:r>
      <w:r w:rsidRPr="004C7E12">
        <w:rPr>
          <w:rFonts w:ascii="Arial" w:hAnsi="Arial" w:cs="Arial"/>
          <w:color w:val="000000" w:themeColor="text1"/>
          <w:sz w:val="20"/>
          <w:szCs w:val="20"/>
        </w:rPr>
        <w:t xml:space="preserve">Slovenije. </w:t>
      </w:r>
    </w:p>
    <w:p w14:paraId="4365A0F0" w14:textId="77777777" w:rsidR="004C7E12" w:rsidRDefault="0039603C" w:rsidP="004C7E12">
      <w:pPr>
        <w:jc w:val="both"/>
        <w:rPr>
          <w:rFonts w:ascii="Arial" w:hAnsi="Arial" w:cs="Arial"/>
          <w:color w:val="000000" w:themeColor="text1"/>
          <w:sz w:val="20"/>
          <w:szCs w:val="20"/>
        </w:rPr>
      </w:pPr>
      <w:r w:rsidRPr="004C7E12">
        <w:rPr>
          <w:rFonts w:ascii="Arial" w:hAnsi="Arial" w:cs="Arial"/>
          <w:color w:val="000000" w:themeColor="text1"/>
          <w:sz w:val="20"/>
          <w:szCs w:val="20"/>
        </w:rPr>
        <w:t>Glede na to</w:t>
      </w:r>
      <w:r w:rsidRPr="004C7E12">
        <w:rPr>
          <w:rFonts w:ascii="Arial" w:hAnsi="Arial" w:cs="Arial"/>
          <w:color w:val="000000" w:themeColor="text1"/>
          <w:spacing w:val="-1"/>
          <w:sz w:val="20"/>
          <w:szCs w:val="20"/>
        </w:rPr>
        <w:t xml:space="preserve"> </w:t>
      </w:r>
      <w:r w:rsidRPr="004C7E12">
        <w:rPr>
          <w:rFonts w:ascii="Arial" w:hAnsi="Arial" w:cs="Arial"/>
          <w:color w:val="000000" w:themeColor="text1"/>
          <w:sz w:val="20"/>
          <w:szCs w:val="20"/>
        </w:rPr>
        <w:t>so</w:t>
      </w:r>
      <w:r w:rsidRPr="004C7E12">
        <w:rPr>
          <w:rFonts w:ascii="Arial" w:hAnsi="Arial" w:cs="Arial"/>
          <w:color w:val="000000" w:themeColor="text1"/>
          <w:spacing w:val="-2"/>
          <w:sz w:val="20"/>
          <w:szCs w:val="20"/>
        </w:rPr>
        <w:t xml:space="preserve"> </w:t>
      </w:r>
      <w:r w:rsidRPr="004C7E12">
        <w:rPr>
          <w:rFonts w:ascii="Arial" w:hAnsi="Arial" w:cs="Arial"/>
          <w:color w:val="000000" w:themeColor="text1"/>
          <w:sz w:val="20"/>
          <w:szCs w:val="20"/>
        </w:rPr>
        <w:t>zasnovani</w:t>
      </w:r>
      <w:r w:rsidRPr="004C7E12">
        <w:rPr>
          <w:rFonts w:ascii="Arial" w:hAnsi="Arial" w:cs="Arial"/>
          <w:color w:val="000000" w:themeColor="text1"/>
          <w:spacing w:val="-1"/>
          <w:sz w:val="20"/>
          <w:szCs w:val="20"/>
        </w:rPr>
        <w:t xml:space="preserve"> med drugim tudi </w:t>
      </w:r>
      <w:r w:rsidRPr="004C7E12">
        <w:rPr>
          <w:rFonts w:ascii="Arial" w:hAnsi="Arial" w:cs="Arial"/>
          <w:color w:val="000000" w:themeColor="text1"/>
          <w:sz w:val="20"/>
          <w:szCs w:val="20"/>
        </w:rPr>
        <w:t>naslednji</w:t>
      </w:r>
      <w:r w:rsidRPr="004C7E12">
        <w:rPr>
          <w:rFonts w:ascii="Arial" w:hAnsi="Arial" w:cs="Arial"/>
          <w:color w:val="000000" w:themeColor="text1"/>
          <w:spacing w:val="-2"/>
          <w:sz w:val="20"/>
          <w:szCs w:val="20"/>
        </w:rPr>
        <w:t xml:space="preserve"> </w:t>
      </w:r>
      <w:r w:rsidRPr="004C7E12">
        <w:rPr>
          <w:rFonts w:ascii="Arial" w:hAnsi="Arial" w:cs="Arial"/>
          <w:color w:val="000000" w:themeColor="text1"/>
          <w:sz w:val="20"/>
          <w:szCs w:val="20"/>
        </w:rPr>
        <w:t>ukrepi:</w:t>
      </w:r>
    </w:p>
    <w:p w14:paraId="46EB752C" w14:textId="77777777" w:rsidR="004C7E12" w:rsidRPr="004C7E12" w:rsidRDefault="0039603C" w:rsidP="004C7E12">
      <w:pPr>
        <w:pStyle w:val="Odstavekseznama"/>
        <w:numPr>
          <w:ilvl w:val="0"/>
          <w:numId w:val="21"/>
        </w:numPr>
        <w:jc w:val="both"/>
        <w:rPr>
          <w:rFonts w:ascii="Arial" w:eastAsiaTheme="minorHAnsi" w:hAnsi="Arial" w:cs="Arial"/>
          <w:color w:val="000000" w:themeColor="text1"/>
          <w:sz w:val="20"/>
          <w:szCs w:val="20"/>
        </w:rPr>
      </w:pPr>
      <w:r w:rsidRPr="004C7E12">
        <w:rPr>
          <w:rFonts w:ascii="Arial" w:eastAsiaTheme="minorHAnsi" w:hAnsi="Arial" w:cs="Arial"/>
          <w:color w:val="000000" w:themeColor="text1"/>
          <w:sz w:val="20"/>
          <w:szCs w:val="20"/>
        </w:rPr>
        <w:t>spodbuditi trajnostno in športno tehnološko posodobitev obstoječih javnih športnih objektov ter njihovo učinkovito koriščenje in ravnanje z javnimi športnimi objekti,</w:t>
      </w:r>
    </w:p>
    <w:p w14:paraId="5343907B" w14:textId="77777777" w:rsidR="004C7E12" w:rsidRPr="004C7E12" w:rsidRDefault="0039603C" w:rsidP="004C7E12">
      <w:pPr>
        <w:pStyle w:val="Odstavekseznama"/>
        <w:numPr>
          <w:ilvl w:val="0"/>
          <w:numId w:val="21"/>
        </w:numPr>
        <w:jc w:val="both"/>
        <w:rPr>
          <w:rFonts w:ascii="Arial" w:eastAsiaTheme="minorHAnsi" w:hAnsi="Arial" w:cs="Arial"/>
          <w:color w:val="000000" w:themeColor="text1"/>
          <w:sz w:val="20"/>
          <w:szCs w:val="20"/>
        </w:rPr>
      </w:pPr>
      <w:r w:rsidRPr="004C7E12">
        <w:rPr>
          <w:rFonts w:ascii="Arial" w:eastAsiaTheme="minorHAnsi" w:hAnsi="Arial" w:cs="Arial"/>
          <w:color w:val="000000" w:themeColor="text1"/>
          <w:sz w:val="20"/>
          <w:szCs w:val="20"/>
        </w:rPr>
        <w:t>povečati kakovost in število javno dostopnih športnih površin v urbanem okolju (otoki športa za vse, trimske steze, zunanja šolska in vrtčevska igrišča ipd.) in naravnem okolju (planinske, tekaške, kolesarske poti; naravna kopališča ipd.),</w:t>
      </w:r>
    </w:p>
    <w:p w14:paraId="7E027E5D" w14:textId="2392D6B5" w:rsidR="0039603C" w:rsidRPr="004C7E12" w:rsidRDefault="004C7E12" w:rsidP="004C7E12">
      <w:pPr>
        <w:pStyle w:val="Odstavekseznama"/>
        <w:numPr>
          <w:ilvl w:val="0"/>
          <w:numId w:val="21"/>
        </w:numPr>
        <w:jc w:val="both"/>
        <w:rPr>
          <w:rFonts w:ascii="Arial" w:hAnsi="Arial" w:cs="Arial"/>
          <w:color w:val="000000" w:themeColor="text1"/>
          <w:sz w:val="20"/>
          <w:szCs w:val="20"/>
        </w:rPr>
      </w:pPr>
      <w:r w:rsidRPr="004C7E12">
        <w:rPr>
          <w:rFonts w:ascii="Arial" w:eastAsiaTheme="minorHAnsi" w:hAnsi="Arial" w:cs="Arial"/>
          <w:color w:val="000000" w:themeColor="text1"/>
          <w:sz w:val="20"/>
          <w:szCs w:val="20"/>
        </w:rPr>
        <w:t>i</w:t>
      </w:r>
      <w:r w:rsidR="0039603C" w:rsidRPr="004C7E12">
        <w:rPr>
          <w:rFonts w:ascii="Arial" w:eastAsiaTheme="minorHAnsi" w:hAnsi="Arial" w:cs="Arial"/>
          <w:color w:val="000000" w:themeColor="text1"/>
          <w:sz w:val="20"/>
          <w:szCs w:val="20"/>
        </w:rPr>
        <w:t>zboljšati umeščenost športnih objektov v urbano okolje in poti, ki omogočajo dejaven dostop do njih (peš, s kolesom, s skirojem ali rolerji).</w:t>
      </w:r>
    </w:p>
    <w:p w14:paraId="40B6BAB5" w14:textId="77777777" w:rsidR="0039603C" w:rsidRPr="004C7E12" w:rsidRDefault="0039603C" w:rsidP="004C7E12">
      <w:pPr>
        <w:pStyle w:val="Telobesedila"/>
        <w:spacing w:before="7"/>
        <w:jc w:val="both"/>
        <w:rPr>
          <w:rFonts w:ascii="Arial" w:hAnsi="Arial" w:cs="Arial"/>
          <w:color w:val="000000" w:themeColor="text1"/>
        </w:rPr>
      </w:pPr>
    </w:p>
    <w:p w14:paraId="131EC1DE" w14:textId="638FBB58" w:rsidR="00821C83" w:rsidRPr="00821C83" w:rsidRDefault="00821C83" w:rsidP="00821C83">
      <w:pPr>
        <w:jc w:val="both"/>
        <w:rPr>
          <w:rFonts w:ascii="Arial" w:hAnsi="Arial" w:cs="Arial"/>
          <w:color w:val="000000" w:themeColor="text1"/>
          <w:sz w:val="20"/>
          <w:szCs w:val="20"/>
        </w:rPr>
      </w:pPr>
      <w:r w:rsidRPr="00821C83">
        <w:rPr>
          <w:rFonts w:ascii="Arial" w:hAnsi="Arial" w:cs="Arial"/>
          <w:color w:val="000000" w:themeColor="text1"/>
          <w:sz w:val="20"/>
          <w:szCs w:val="20"/>
        </w:rPr>
        <w:t>Iz letnega programa športa se zato sofinancira posodabljanje in investicijsko vzdrževanje obstoječih športnih objektov in površin za šport v naravi in tudi novogradnja športnih objektov. Prednost pri sofinanciranju iz letnega programa športa imajo vadbeni športni objekti in površine za šport v naravi, ki so brezplačno dostopne vsem (npr. otoki športa za vse, trimske steze, zunanja igrišča, planinske, tekaške, kolesarske poti, naravna kopališča ipd.). Izvajalci letnega programa športa na tem področju so: lokalne skupnosti oz</w:t>
      </w:r>
      <w:r w:rsidR="006D2EE7">
        <w:rPr>
          <w:rFonts w:ascii="Arial" w:hAnsi="Arial" w:cs="Arial"/>
          <w:color w:val="000000" w:themeColor="text1"/>
          <w:sz w:val="20"/>
          <w:szCs w:val="20"/>
        </w:rPr>
        <w:t>iroma</w:t>
      </w:r>
      <w:r w:rsidRPr="00821C83">
        <w:rPr>
          <w:rFonts w:ascii="Arial" w:hAnsi="Arial" w:cs="Arial"/>
          <w:color w:val="000000" w:themeColor="text1"/>
          <w:sz w:val="20"/>
          <w:szCs w:val="20"/>
        </w:rPr>
        <w:t xml:space="preserve"> njihovi športni ali drugi zavodi, športna društva, O</w:t>
      </w:r>
      <w:r w:rsidR="006D2EE7">
        <w:rPr>
          <w:rFonts w:ascii="Arial" w:hAnsi="Arial" w:cs="Arial"/>
          <w:color w:val="000000" w:themeColor="text1"/>
          <w:sz w:val="20"/>
          <w:szCs w:val="20"/>
        </w:rPr>
        <w:t xml:space="preserve">bčinske športne zveze, </w:t>
      </w:r>
      <w:r w:rsidRPr="00821C83">
        <w:rPr>
          <w:rFonts w:ascii="Arial" w:hAnsi="Arial" w:cs="Arial"/>
          <w:color w:val="000000" w:themeColor="text1"/>
          <w:sz w:val="20"/>
          <w:szCs w:val="20"/>
        </w:rPr>
        <w:t>N</w:t>
      </w:r>
      <w:r w:rsidR="006D2EE7">
        <w:rPr>
          <w:rFonts w:ascii="Arial" w:hAnsi="Arial" w:cs="Arial"/>
          <w:color w:val="000000" w:themeColor="text1"/>
          <w:sz w:val="20"/>
          <w:szCs w:val="20"/>
        </w:rPr>
        <w:t>acionalne panožne športne zveze</w:t>
      </w:r>
      <w:r w:rsidRPr="00821C83">
        <w:rPr>
          <w:rFonts w:ascii="Arial" w:hAnsi="Arial" w:cs="Arial"/>
          <w:color w:val="000000" w:themeColor="text1"/>
          <w:sz w:val="20"/>
          <w:szCs w:val="20"/>
        </w:rPr>
        <w:t>, O</w:t>
      </w:r>
      <w:r w:rsidR="006D2EE7">
        <w:rPr>
          <w:rFonts w:ascii="Arial" w:hAnsi="Arial" w:cs="Arial"/>
          <w:color w:val="000000" w:themeColor="text1"/>
          <w:sz w:val="20"/>
          <w:szCs w:val="20"/>
        </w:rPr>
        <w:t>limpijski komite Slovenije – Zveza športnih zvez</w:t>
      </w:r>
      <w:r w:rsidR="00526631">
        <w:rPr>
          <w:rFonts w:ascii="Arial" w:hAnsi="Arial" w:cs="Arial"/>
          <w:color w:val="000000" w:themeColor="text1"/>
          <w:sz w:val="20"/>
          <w:szCs w:val="20"/>
        </w:rPr>
        <w:t>, izobraževalni zavodi,</w:t>
      </w:r>
      <w:r w:rsidRPr="00821C83">
        <w:rPr>
          <w:rFonts w:ascii="Arial" w:hAnsi="Arial" w:cs="Arial"/>
          <w:color w:val="000000" w:themeColor="text1"/>
          <w:sz w:val="20"/>
          <w:szCs w:val="20"/>
        </w:rPr>
        <w:t xml:space="preserve"> zasebniki, ki izpolnjujejo po</w:t>
      </w:r>
      <w:r w:rsidR="00526631">
        <w:rPr>
          <w:rFonts w:ascii="Arial" w:hAnsi="Arial" w:cs="Arial"/>
          <w:color w:val="000000" w:themeColor="text1"/>
          <w:sz w:val="20"/>
          <w:szCs w:val="20"/>
        </w:rPr>
        <w:t>goje za izvajanje teh programov in morebitni drugi izvajalci, ki v skladu s predpisi izpolnjujejo pogoje.</w:t>
      </w:r>
    </w:p>
    <w:p w14:paraId="7C2D6E4B" w14:textId="34365DE8" w:rsidR="00183E17" w:rsidRPr="0090278C" w:rsidRDefault="00183E17" w:rsidP="004C7E12">
      <w:pPr>
        <w:jc w:val="both"/>
        <w:rPr>
          <w:rFonts w:ascii="Arial" w:hAnsi="Arial" w:cs="Arial"/>
          <w:sz w:val="20"/>
          <w:szCs w:val="20"/>
        </w:rPr>
      </w:pPr>
      <w:r w:rsidRPr="004C7E12">
        <w:rPr>
          <w:rFonts w:ascii="Arial" w:hAnsi="Arial" w:cs="Arial"/>
          <w:color w:val="000000" w:themeColor="text1"/>
          <w:sz w:val="20"/>
          <w:szCs w:val="20"/>
        </w:rPr>
        <w:t xml:space="preserve">Za potrebe sofinanciranja investicij v športno infrastrukturo za leto 2023, bo Ministrstvo za gospodarstvo, turizem in šport, na </w:t>
      </w:r>
      <w:r w:rsidR="006F6034" w:rsidRPr="004C7E12">
        <w:rPr>
          <w:rFonts w:ascii="Arial" w:hAnsi="Arial" w:cs="Arial"/>
          <w:color w:val="000000" w:themeColor="text1"/>
          <w:sz w:val="20"/>
          <w:szCs w:val="20"/>
        </w:rPr>
        <w:t xml:space="preserve">podlagi veljavnih predpisov </w:t>
      </w:r>
      <w:r w:rsidRPr="004C7E12">
        <w:rPr>
          <w:rFonts w:ascii="Arial" w:hAnsi="Arial" w:cs="Arial"/>
          <w:color w:val="000000" w:themeColor="text1"/>
          <w:sz w:val="20"/>
          <w:szCs w:val="20"/>
        </w:rPr>
        <w:t xml:space="preserve">objavilo poseben Javni razpis za investicije v športno infrastrukturo. Javni razpis bo pri izboru sofinanciranja tovrstnih investicij zasledoval temeljna načela oziroma merila, ki jih predvidevata </w:t>
      </w:r>
      <w:r w:rsidRPr="004C7E12">
        <w:rPr>
          <w:rFonts w:ascii="Arial" w:eastAsiaTheme="minorHAnsi" w:hAnsi="Arial" w:cs="Arial"/>
          <w:color w:val="000000" w:themeColor="text1"/>
          <w:sz w:val="20"/>
          <w:szCs w:val="20"/>
        </w:rPr>
        <w:t xml:space="preserve">Zakon o zagotavljanju finančnih sredstev za investicije </w:t>
      </w:r>
      <w:r w:rsidRPr="0090278C">
        <w:rPr>
          <w:rFonts w:ascii="Arial" w:eastAsiaTheme="minorHAnsi" w:hAnsi="Arial" w:cs="Arial"/>
          <w:color w:val="000000"/>
          <w:sz w:val="20"/>
          <w:szCs w:val="20"/>
        </w:rPr>
        <w:t>v športno infrastrukturo v Republiki Sloveniji v letih od 2023 do 2027</w:t>
      </w:r>
      <w:r w:rsidRPr="0090278C">
        <w:rPr>
          <w:rFonts w:ascii="Arial" w:hAnsi="Arial" w:cs="Arial"/>
          <w:sz w:val="20"/>
          <w:szCs w:val="20"/>
        </w:rPr>
        <w:t xml:space="preserve"> (prispevek k razvoju športa, dvig kakovosti in trajnosti športne infrastrukture, specifične potreb</w:t>
      </w:r>
      <w:r w:rsidR="00526631">
        <w:rPr>
          <w:rFonts w:ascii="Arial" w:hAnsi="Arial" w:cs="Arial"/>
          <w:sz w:val="20"/>
          <w:szCs w:val="20"/>
        </w:rPr>
        <w:t>e prostora) ter Zakon o športu</w:t>
      </w:r>
      <w:r w:rsidR="00AA3F7B">
        <w:rPr>
          <w:rFonts w:ascii="Arial" w:hAnsi="Arial" w:cs="Arial"/>
          <w:sz w:val="20"/>
          <w:szCs w:val="20"/>
        </w:rPr>
        <w:t xml:space="preserve"> (</w:t>
      </w:r>
      <w:r w:rsidRPr="0090278C">
        <w:rPr>
          <w:rFonts w:ascii="Arial" w:hAnsi="Arial" w:cs="Arial"/>
          <w:sz w:val="20"/>
          <w:szCs w:val="20"/>
        </w:rPr>
        <w:t xml:space="preserve">dostopnost vsem prebivalcem, obstoj športnih objektov in površin za šport v naravi, vrednost investicije, zagotavljanje vadbenih površin za več športnih panog). </w:t>
      </w:r>
    </w:p>
    <w:p w14:paraId="10335195" w14:textId="06186BA3" w:rsidR="00183E17" w:rsidRPr="0090278C" w:rsidRDefault="00183E17" w:rsidP="00183E17">
      <w:pPr>
        <w:jc w:val="both"/>
        <w:rPr>
          <w:rFonts w:ascii="Arial" w:hAnsi="Arial" w:cs="Arial"/>
          <w:sz w:val="20"/>
          <w:szCs w:val="20"/>
        </w:rPr>
      </w:pPr>
      <w:r w:rsidRPr="0090278C">
        <w:rPr>
          <w:rFonts w:ascii="Arial" w:hAnsi="Arial" w:cs="Arial"/>
          <w:sz w:val="20"/>
          <w:szCs w:val="20"/>
        </w:rPr>
        <w:t>Za potrebe boljših vsebinskih priprav investicijskih projektov v športno infrastrukturo tistih investitorjev, ki bi se morebiti odločili kandidirati na javnem razpisu, bo predhodno objavljen</w:t>
      </w:r>
      <w:r w:rsidR="0090278C">
        <w:rPr>
          <w:rFonts w:ascii="Arial" w:hAnsi="Arial" w:cs="Arial"/>
          <w:sz w:val="20"/>
          <w:szCs w:val="20"/>
        </w:rPr>
        <w:t>a najava</w:t>
      </w:r>
      <w:r w:rsidRPr="0090278C">
        <w:rPr>
          <w:rFonts w:ascii="Arial" w:hAnsi="Arial" w:cs="Arial"/>
          <w:sz w:val="20"/>
          <w:szCs w:val="20"/>
        </w:rPr>
        <w:t xml:space="preserve"> javn</w:t>
      </w:r>
      <w:r w:rsidR="0090278C">
        <w:rPr>
          <w:rFonts w:ascii="Arial" w:hAnsi="Arial" w:cs="Arial"/>
          <w:sz w:val="20"/>
          <w:szCs w:val="20"/>
        </w:rPr>
        <w:t>ega</w:t>
      </w:r>
      <w:r w:rsidRPr="0090278C">
        <w:rPr>
          <w:rFonts w:ascii="Arial" w:hAnsi="Arial" w:cs="Arial"/>
          <w:sz w:val="20"/>
          <w:szCs w:val="20"/>
        </w:rPr>
        <w:t xml:space="preserve"> razpis</w:t>
      </w:r>
      <w:r w:rsidR="0090278C">
        <w:rPr>
          <w:rFonts w:ascii="Arial" w:hAnsi="Arial" w:cs="Arial"/>
          <w:sz w:val="20"/>
          <w:szCs w:val="20"/>
        </w:rPr>
        <w:t>a</w:t>
      </w:r>
      <w:r w:rsidRPr="0090278C">
        <w:rPr>
          <w:rFonts w:ascii="Arial" w:hAnsi="Arial" w:cs="Arial"/>
          <w:sz w:val="20"/>
          <w:szCs w:val="20"/>
        </w:rPr>
        <w:t>, ki b</w:t>
      </w:r>
      <w:r w:rsidR="0090278C">
        <w:rPr>
          <w:rFonts w:ascii="Arial" w:hAnsi="Arial" w:cs="Arial"/>
          <w:sz w:val="20"/>
          <w:szCs w:val="20"/>
        </w:rPr>
        <w:t>o</w:t>
      </w:r>
      <w:r w:rsidRPr="0090278C">
        <w:rPr>
          <w:rFonts w:ascii="Arial" w:hAnsi="Arial" w:cs="Arial"/>
          <w:sz w:val="20"/>
          <w:szCs w:val="20"/>
        </w:rPr>
        <w:t xml:space="preserve"> vseboval</w:t>
      </w:r>
      <w:r w:rsidR="0090278C">
        <w:rPr>
          <w:rFonts w:ascii="Arial" w:hAnsi="Arial" w:cs="Arial"/>
          <w:sz w:val="20"/>
          <w:szCs w:val="20"/>
        </w:rPr>
        <w:t>a</w:t>
      </w:r>
      <w:r w:rsidRPr="0090278C">
        <w:rPr>
          <w:rFonts w:ascii="Arial" w:hAnsi="Arial" w:cs="Arial"/>
          <w:sz w:val="20"/>
          <w:szCs w:val="20"/>
        </w:rPr>
        <w:t xml:space="preserve"> osnovne podatke o samem razpisu. Na ta način bo investitorjem omogočen</w:t>
      </w:r>
      <w:r w:rsidR="00AA3F7B">
        <w:rPr>
          <w:rFonts w:ascii="Arial" w:hAnsi="Arial" w:cs="Arial"/>
          <w:sz w:val="20"/>
          <w:szCs w:val="20"/>
        </w:rPr>
        <w:t>o</w:t>
      </w:r>
      <w:r w:rsidRPr="0090278C">
        <w:rPr>
          <w:rFonts w:ascii="Arial" w:hAnsi="Arial" w:cs="Arial"/>
          <w:sz w:val="20"/>
          <w:szCs w:val="20"/>
        </w:rPr>
        <w:t xml:space="preserve"> </w:t>
      </w:r>
      <w:r w:rsidR="00AA3F7B">
        <w:rPr>
          <w:rFonts w:ascii="Arial" w:hAnsi="Arial" w:cs="Arial"/>
          <w:sz w:val="20"/>
          <w:szCs w:val="20"/>
        </w:rPr>
        <w:t>dovolj</w:t>
      </w:r>
      <w:r w:rsidR="00AA3F7B" w:rsidRPr="0090278C">
        <w:rPr>
          <w:rFonts w:ascii="Arial" w:hAnsi="Arial" w:cs="Arial"/>
          <w:sz w:val="20"/>
          <w:szCs w:val="20"/>
        </w:rPr>
        <w:t xml:space="preserve"> </w:t>
      </w:r>
      <w:r w:rsidRPr="0090278C">
        <w:rPr>
          <w:rFonts w:ascii="Arial" w:hAnsi="Arial" w:cs="Arial"/>
          <w:sz w:val="20"/>
          <w:szCs w:val="20"/>
        </w:rPr>
        <w:t>čas</w:t>
      </w:r>
      <w:r w:rsidR="00AA3F7B">
        <w:rPr>
          <w:rFonts w:ascii="Arial" w:hAnsi="Arial" w:cs="Arial"/>
          <w:sz w:val="20"/>
          <w:szCs w:val="20"/>
        </w:rPr>
        <w:t>a</w:t>
      </w:r>
      <w:r w:rsidRPr="0090278C">
        <w:rPr>
          <w:rFonts w:ascii="Arial" w:hAnsi="Arial" w:cs="Arial"/>
          <w:sz w:val="20"/>
          <w:szCs w:val="20"/>
        </w:rPr>
        <w:t xml:space="preserve"> za pripravo zahtevane dokumentacije in dokazil, potrebnih za kandidiranje na javnem razpisu.</w:t>
      </w:r>
    </w:p>
    <w:p w14:paraId="6C9E7F5E" w14:textId="22F84D33" w:rsidR="00183E17" w:rsidRPr="00690BB2" w:rsidRDefault="00183E17" w:rsidP="00690BB2">
      <w:pPr>
        <w:jc w:val="both"/>
        <w:rPr>
          <w:rFonts w:ascii="Arial" w:hAnsi="Arial" w:cs="Arial"/>
          <w:sz w:val="20"/>
          <w:szCs w:val="20"/>
        </w:rPr>
      </w:pPr>
      <w:r w:rsidRPr="0090278C">
        <w:rPr>
          <w:rFonts w:ascii="Arial" w:hAnsi="Arial" w:cs="Arial"/>
          <w:sz w:val="20"/>
          <w:szCs w:val="20"/>
        </w:rPr>
        <w:t>V letu 2023 bo izvedenih več javnih posvetov oziroma srečanj s ključnimi deležniki, ki vodijo investicije v športno infrastrukturo, upravljajo s športno infrastrukturo ali pa so njen pomemben uporabnik. Prvi cilj teh aktivnosti je vzpostavitev periodičnih vsebinskih izmenjav mnenj o izzivih vlaganja, vzdrževanja in optimalne uporabe športne infrastrukture. Nadgradnja temu pa je pridobitev ustreznih strokovnih podlag, ki bodo realno orisale splošno stanje športne infrastrukture v Sloveniji ter zlasti izjasnile potrebe po prioritetnem redu posameznih panožnih športnih zvez, občin in drugih lastnikov športne infrastrukture na tem področju. Tovrstna strokovna izhodišča bodo omogočala Vladi</w:t>
      </w:r>
      <w:r w:rsidR="00335214">
        <w:rPr>
          <w:rFonts w:ascii="Arial" w:hAnsi="Arial" w:cs="Arial"/>
          <w:sz w:val="20"/>
          <w:szCs w:val="20"/>
        </w:rPr>
        <w:t xml:space="preserve"> Republike Slovenije</w:t>
      </w:r>
      <w:r w:rsidRPr="0090278C">
        <w:rPr>
          <w:rFonts w:ascii="Arial" w:hAnsi="Arial" w:cs="Arial"/>
          <w:sz w:val="20"/>
          <w:szCs w:val="20"/>
        </w:rPr>
        <w:t xml:space="preserve">, da bo v naslednjih proračunskih obdobjih lažje načrtovala in spremljala izvajanje investicij v športno infrastrukturo, zlasti tudi pri sprejemanju odločitev v postopkih novih investicijskih projektov (novogradnjah) </w:t>
      </w:r>
      <w:proofErr w:type="spellStart"/>
      <w:r w:rsidRPr="0090278C">
        <w:rPr>
          <w:rFonts w:ascii="Arial" w:hAnsi="Arial" w:cs="Arial"/>
          <w:sz w:val="20"/>
          <w:szCs w:val="20"/>
        </w:rPr>
        <w:t>t.i</w:t>
      </w:r>
      <w:proofErr w:type="spellEnd"/>
      <w:r w:rsidRPr="0090278C">
        <w:rPr>
          <w:rFonts w:ascii="Arial" w:hAnsi="Arial" w:cs="Arial"/>
          <w:sz w:val="20"/>
          <w:szCs w:val="20"/>
        </w:rPr>
        <w:t xml:space="preserve">. športne infrastrukture državnega pomena, ki predstavljajo nacionalne športne centre. </w:t>
      </w:r>
      <w:r w:rsidR="002A692A" w:rsidRPr="0090278C">
        <w:rPr>
          <w:rFonts w:ascii="Arial" w:hAnsi="Arial" w:cs="Arial"/>
          <w:sz w:val="20"/>
          <w:szCs w:val="20"/>
        </w:rPr>
        <w:t xml:space="preserve">Gre za infrastrukturo s strateško vlogo za razvoj slovenskega športa. </w:t>
      </w:r>
      <w:r w:rsidR="00D9702F" w:rsidRPr="00D9702F">
        <w:rPr>
          <w:rFonts w:ascii="Arial" w:hAnsi="Arial" w:cs="Arial"/>
          <w:sz w:val="20"/>
          <w:szCs w:val="20"/>
        </w:rPr>
        <w:t xml:space="preserve">Ker Zakon o zagotavljanju finančnih sredstev za investicije v športno infrastrukturo v Republiki Sloveniji v letih od 2023 do 2027 v ta namen nima razdelanega načrta aktivnosti, prav tako pa s tovrstnim dokumentom ne razpolaga Vlada </w:t>
      </w:r>
      <w:r w:rsidR="00D9702F" w:rsidRPr="00D9702F">
        <w:rPr>
          <w:rFonts w:ascii="Arial" w:hAnsi="Arial" w:cs="Arial"/>
          <w:sz w:val="20"/>
          <w:szCs w:val="20"/>
        </w:rPr>
        <w:lastRenderedPageBreak/>
        <w:t>Republike Slovenije, bo v letu 2023 izdelan sistem za prepoznavanje, razvrščanje in večletno investiranje ter spremljanje teh investicij</w:t>
      </w:r>
      <w:r w:rsidR="002A692A" w:rsidRPr="0090278C">
        <w:rPr>
          <w:rFonts w:ascii="Arial" w:hAnsi="Arial" w:cs="Arial"/>
          <w:sz w:val="20"/>
          <w:szCs w:val="20"/>
        </w:rPr>
        <w:t xml:space="preserve">. Za odločitve bo pomembno tudi ovrednotenje potreb nacionalnih športnih zvez, trajnostni in finančno vzdržen način upravljanja </w:t>
      </w:r>
      <w:proofErr w:type="spellStart"/>
      <w:r w:rsidR="002A692A" w:rsidRPr="0090278C">
        <w:rPr>
          <w:rFonts w:ascii="Arial" w:hAnsi="Arial" w:cs="Arial"/>
          <w:sz w:val="20"/>
          <w:szCs w:val="20"/>
        </w:rPr>
        <w:t>t.i</w:t>
      </w:r>
      <w:proofErr w:type="spellEnd"/>
      <w:r w:rsidR="002A692A" w:rsidRPr="0090278C">
        <w:rPr>
          <w:rFonts w:ascii="Arial" w:hAnsi="Arial" w:cs="Arial"/>
          <w:sz w:val="20"/>
          <w:szCs w:val="20"/>
        </w:rPr>
        <w:t>. strateške športne infrastrukture ter opredelitev, da se kapacitete ne podvajajo.</w:t>
      </w:r>
    </w:p>
    <w:sectPr w:rsidR="00183E17" w:rsidRPr="00690BB2">
      <w:headerReference w:type="default"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C7C8C" w14:textId="77777777" w:rsidR="00931F2B" w:rsidRDefault="00931F2B" w:rsidP="00D11686">
      <w:pPr>
        <w:spacing w:after="0" w:line="240" w:lineRule="auto"/>
      </w:pPr>
      <w:r>
        <w:separator/>
      </w:r>
    </w:p>
  </w:endnote>
  <w:endnote w:type="continuationSeparator" w:id="0">
    <w:p w14:paraId="3447AA94" w14:textId="77777777" w:rsidR="00931F2B" w:rsidRDefault="00931F2B" w:rsidP="00D11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939"/>
      <w:gridCol w:w="2848"/>
      <w:gridCol w:w="2927"/>
    </w:tblGrid>
    <w:tr w:rsidR="00223D0F" w:rsidRPr="00DE2523" w14:paraId="0CBCC415" w14:textId="77777777">
      <w:tc>
        <w:tcPr>
          <w:tcW w:w="2939" w:type="dxa"/>
        </w:tcPr>
        <w:p w14:paraId="202ADA0E" w14:textId="77777777" w:rsidR="00223D0F" w:rsidRPr="00DE2523" w:rsidRDefault="00223D0F" w:rsidP="00F15931">
          <w:pPr>
            <w:pStyle w:val="Noga"/>
            <w:rPr>
              <w:sz w:val="16"/>
              <w:szCs w:val="16"/>
            </w:rPr>
          </w:pPr>
        </w:p>
      </w:tc>
      <w:tc>
        <w:tcPr>
          <w:tcW w:w="2848" w:type="dxa"/>
        </w:tcPr>
        <w:p w14:paraId="26FBFFD6" w14:textId="77777777" w:rsidR="00223D0F" w:rsidRPr="00DE2523" w:rsidRDefault="00223D0F" w:rsidP="00DE2523">
          <w:pPr>
            <w:pStyle w:val="Noga"/>
            <w:jc w:val="center"/>
            <w:rPr>
              <w:rFonts w:ascii="Arial Black" w:hAnsi="Arial Black"/>
              <w:b/>
              <w:color w:val="F0200A"/>
              <w:sz w:val="28"/>
              <w:szCs w:val="28"/>
            </w:rPr>
          </w:pPr>
        </w:p>
      </w:tc>
      <w:tc>
        <w:tcPr>
          <w:tcW w:w="2927" w:type="dxa"/>
        </w:tcPr>
        <w:p w14:paraId="2C9289CA" w14:textId="0F1C3440" w:rsidR="00223D0F" w:rsidRPr="00B444CC" w:rsidRDefault="00223D0F" w:rsidP="00DE2523">
          <w:pPr>
            <w:pStyle w:val="Noga"/>
            <w:jc w:val="right"/>
            <w:rPr>
              <w:sz w:val="16"/>
              <w:szCs w:val="16"/>
            </w:rPr>
          </w:pPr>
          <w:r w:rsidRPr="00B444CC">
            <w:rPr>
              <w:rStyle w:val="tevilkastrani"/>
              <w:sz w:val="16"/>
              <w:szCs w:val="16"/>
            </w:rPr>
            <w:fldChar w:fldCharType="begin"/>
          </w:r>
          <w:r w:rsidRPr="00B444CC">
            <w:rPr>
              <w:rStyle w:val="tevilkastrani"/>
              <w:sz w:val="16"/>
              <w:szCs w:val="16"/>
            </w:rPr>
            <w:instrText xml:space="preserve"> PAGE </w:instrText>
          </w:r>
          <w:r w:rsidRPr="00B444CC">
            <w:rPr>
              <w:rStyle w:val="tevilkastrani"/>
              <w:sz w:val="16"/>
              <w:szCs w:val="16"/>
            </w:rPr>
            <w:fldChar w:fldCharType="separate"/>
          </w:r>
          <w:r w:rsidR="002325A3">
            <w:rPr>
              <w:rStyle w:val="tevilkastrani"/>
              <w:noProof/>
              <w:sz w:val="16"/>
              <w:szCs w:val="16"/>
            </w:rPr>
            <w:t>10</w:t>
          </w:r>
          <w:r w:rsidRPr="00B444CC">
            <w:rPr>
              <w:rStyle w:val="tevilkastrani"/>
              <w:sz w:val="16"/>
              <w:szCs w:val="16"/>
            </w:rPr>
            <w:fldChar w:fldCharType="end"/>
          </w:r>
          <w:r w:rsidRPr="00B444CC">
            <w:rPr>
              <w:sz w:val="16"/>
              <w:szCs w:val="16"/>
            </w:rPr>
            <w:t>/</w:t>
          </w:r>
          <w:r w:rsidRPr="00B444CC">
            <w:rPr>
              <w:rStyle w:val="tevilkastrani"/>
              <w:sz w:val="16"/>
              <w:szCs w:val="16"/>
            </w:rPr>
            <w:fldChar w:fldCharType="begin"/>
          </w:r>
          <w:r w:rsidRPr="00B444CC">
            <w:rPr>
              <w:rStyle w:val="tevilkastrani"/>
              <w:sz w:val="16"/>
              <w:szCs w:val="16"/>
            </w:rPr>
            <w:instrText xml:space="preserve"> NUMPAGES </w:instrText>
          </w:r>
          <w:r w:rsidRPr="00B444CC">
            <w:rPr>
              <w:rStyle w:val="tevilkastrani"/>
              <w:sz w:val="16"/>
              <w:szCs w:val="16"/>
            </w:rPr>
            <w:fldChar w:fldCharType="separate"/>
          </w:r>
          <w:r w:rsidR="002325A3">
            <w:rPr>
              <w:rStyle w:val="tevilkastrani"/>
              <w:noProof/>
              <w:sz w:val="16"/>
              <w:szCs w:val="16"/>
            </w:rPr>
            <w:t>10</w:t>
          </w:r>
          <w:r w:rsidRPr="00B444CC">
            <w:rPr>
              <w:rStyle w:val="tevilkastrani"/>
              <w:sz w:val="16"/>
              <w:szCs w:val="16"/>
            </w:rPr>
            <w:fldChar w:fldCharType="end"/>
          </w:r>
        </w:p>
      </w:tc>
    </w:tr>
  </w:tbl>
  <w:p w14:paraId="40BB07DC" w14:textId="77777777" w:rsidR="00223D0F" w:rsidRDefault="00223D0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939"/>
      <w:gridCol w:w="2848"/>
      <w:gridCol w:w="2927"/>
    </w:tblGrid>
    <w:tr w:rsidR="00223D0F" w:rsidRPr="00DE2523" w14:paraId="7A770FD5" w14:textId="77777777">
      <w:tc>
        <w:tcPr>
          <w:tcW w:w="2939" w:type="dxa"/>
        </w:tcPr>
        <w:p w14:paraId="53C9F57B" w14:textId="77777777" w:rsidR="00223D0F" w:rsidRPr="00DE2523" w:rsidRDefault="00223D0F" w:rsidP="000953A7">
          <w:pPr>
            <w:pStyle w:val="Noga"/>
            <w:rPr>
              <w:sz w:val="16"/>
              <w:szCs w:val="16"/>
            </w:rPr>
          </w:pPr>
        </w:p>
      </w:tc>
      <w:tc>
        <w:tcPr>
          <w:tcW w:w="2848" w:type="dxa"/>
        </w:tcPr>
        <w:p w14:paraId="05DB4D20" w14:textId="77777777" w:rsidR="00223D0F" w:rsidRPr="00DE2523" w:rsidRDefault="00223D0F" w:rsidP="00DE2523">
          <w:pPr>
            <w:pStyle w:val="Noga"/>
            <w:jc w:val="center"/>
            <w:rPr>
              <w:rFonts w:ascii="Arial Black" w:hAnsi="Arial Black"/>
              <w:b/>
              <w:color w:val="F0200A"/>
              <w:sz w:val="28"/>
              <w:szCs w:val="28"/>
            </w:rPr>
          </w:pPr>
        </w:p>
      </w:tc>
      <w:tc>
        <w:tcPr>
          <w:tcW w:w="2927" w:type="dxa"/>
        </w:tcPr>
        <w:p w14:paraId="492A6525" w14:textId="77777777" w:rsidR="00223D0F" w:rsidRPr="006400FF" w:rsidRDefault="00223D0F" w:rsidP="00DE2523">
          <w:pPr>
            <w:pStyle w:val="Noga"/>
            <w:jc w:val="right"/>
            <w:rPr>
              <w:sz w:val="16"/>
              <w:szCs w:val="16"/>
            </w:rPr>
          </w:pPr>
          <w:r w:rsidRPr="006400FF">
            <w:rPr>
              <w:rStyle w:val="tevilkastrani"/>
              <w:sz w:val="16"/>
              <w:szCs w:val="16"/>
            </w:rPr>
            <w:fldChar w:fldCharType="begin"/>
          </w:r>
          <w:r w:rsidRPr="006400FF">
            <w:rPr>
              <w:rStyle w:val="tevilkastrani"/>
              <w:sz w:val="16"/>
              <w:szCs w:val="16"/>
            </w:rPr>
            <w:instrText xml:space="preserve"> PAGE </w:instrText>
          </w:r>
          <w:r w:rsidRPr="006400FF">
            <w:rPr>
              <w:rStyle w:val="tevilkastrani"/>
              <w:sz w:val="16"/>
              <w:szCs w:val="16"/>
            </w:rPr>
            <w:fldChar w:fldCharType="separate"/>
          </w:r>
          <w:r>
            <w:rPr>
              <w:rStyle w:val="tevilkastrani"/>
              <w:noProof/>
              <w:sz w:val="16"/>
              <w:szCs w:val="16"/>
            </w:rPr>
            <w:t>1</w:t>
          </w:r>
          <w:r w:rsidRPr="006400FF">
            <w:rPr>
              <w:rStyle w:val="tevilkastrani"/>
              <w:sz w:val="16"/>
              <w:szCs w:val="16"/>
            </w:rPr>
            <w:fldChar w:fldCharType="end"/>
          </w:r>
          <w:r w:rsidRPr="006400FF">
            <w:rPr>
              <w:sz w:val="16"/>
              <w:szCs w:val="16"/>
            </w:rPr>
            <w:t>/</w:t>
          </w:r>
          <w:r w:rsidRPr="006400FF">
            <w:rPr>
              <w:rStyle w:val="tevilkastrani"/>
              <w:sz w:val="16"/>
              <w:szCs w:val="16"/>
            </w:rPr>
            <w:fldChar w:fldCharType="begin"/>
          </w:r>
          <w:r w:rsidRPr="006400FF">
            <w:rPr>
              <w:rStyle w:val="tevilkastrani"/>
              <w:sz w:val="16"/>
              <w:szCs w:val="16"/>
            </w:rPr>
            <w:instrText xml:space="preserve"> NUMPAGES </w:instrText>
          </w:r>
          <w:r w:rsidRPr="006400FF">
            <w:rPr>
              <w:rStyle w:val="tevilkastrani"/>
              <w:sz w:val="16"/>
              <w:szCs w:val="16"/>
            </w:rPr>
            <w:fldChar w:fldCharType="separate"/>
          </w:r>
          <w:r>
            <w:rPr>
              <w:rStyle w:val="tevilkastrani"/>
              <w:noProof/>
              <w:sz w:val="16"/>
              <w:szCs w:val="16"/>
            </w:rPr>
            <w:t>1</w:t>
          </w:r>
          <w:r w:rsidRPr="006400FF">
            <w:rPr>
              <w:rStyle w:val="tevilkastrani"/>
              <w:sz w:val="16"/>
              <w:szCs w:val="16"/>
            </w:rPr>
            <w:fldChar w:fldCharType="end"/>
          </w:r>
        </w:p>
      </w:tc>
    </w:tr>
  </w:tbl>
  <w:p w14:paraId="44A764F3" w14:textId="77777777" w:rsidR="00223D0F" w:rsidRPr="000953A7" w:rsidRDefault="00223D0F" w:rsidP="000953A7">
    <w:pPr>
      <w:pStyle w:val="Nog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DE3F0" w14:textId="77777777" w:rsidR="00931F2B" w:rsidRDefault="00931F2B" w:rsidP="00D11686">
      <w:pPr>
        <w:spacing w:after="0" w:line="240" w:lineRule="auto"/>
      </w:pPr>
      <w:r>
        <w:separator/>
      </w:r>
    </w:p>
  </w:footnote>
  <w:footnote w:type="continuationSeparator" w:id="0">
    <w:p w14:paraId="686F1E2E" w14:textId="77777777" w:rsidR="00931F2B" w:rsidRDefault="00931F2B" w:rsidP="00D11686">
      <w:pPr>
        <w:spacing w:after="0" w:line="240" w:lineRule="auto"/>
      </w:pPr>
      <w:r>
        <w:continuationSeparator/>
      </w:r>
    </w:p>
  </w:footnote>
  <w:footnote w:id="1">
    <w:p w14:paraId="58F10BFB" w14:textId="77777777" w:rsidR="002325A3" w:rsidRDefault="002325A3" w:rsidP="002325A3">
      <w:pPr>
        <w:pStyle w:val="Sprotnaopomba-besedilo"/>
      </w:pPr>
      <w:r>
        <w:rPr>
          <w:rStyle w:val="Sprotnaopomba-sklic"/>
        </w:rPr>
        <w:footnoteRef/>
      </w:r>
      <w:r>
        <w:t xml:space="preserve"> Odprti podatki Slovenije: </w:t>
      </w:r>
      <w:hyperlink r:id="rId1" w:history="1">
        <w:r w:rsidRPr="00122BA2">
          <w:rPr>
            <w:rStyle w:val="Hiperpovezava"/>
          </w:rPr>
          <w:t>https://podatki.gov.si/dataset/razvid-sportnih-objektov</w:t>
        </w:r>
        <w:r w:rsidRPr="000B4E1D">
          <w:rPr>
            <w:rStyle w:val="Hiperpovezava"/>
          </w:rPr>
          <w:t>1</w:t>
        </w:r>
      </w:hyperlink>
    </w:p>
    <w:p w14:paraId="32658216" w14:textId="77777777" w:rsidR="002325A3" w:rsidRDefault="002325A3" w:rsidP="002325A3">
      <w:pPr>
        <w:pStyle w:val="Sprotnaopomba-besedilo"/>
      </w:pPr>
    </w:p>
  </w:footnote>
  <w:footnote w:id="2">
    <w:p w14:paraId="7B3C6107" w14:textId="77777777" w:rsidR="002325A3" w:rsidRDefault="002325A3" w:rsidP="002325A3">
      <w:pPr>
        <w:pStyle w:val="Sprotnaopomba-besedilo"/>
      </w:pPr>
      <w:r>
        <w:rPr>
          <w:rStyle w:val="Sprotnaopomba-sklic"/>
        </w:rPr>
        <w:footnoteRef/>
      </w:r>
      <w:r>
        <w:t xml:space="preserve"> </w:t>
      </w:r>
      <w:r>
        <w:t xml:space="preserve">Portal Prostor Geodetske uprave RS – E- prostor: </w:t>
      </w:r>
      <w:hyperlink r:id="rId2" w:history="1">
        <w:r w:rsidRPr="000B4E1D">
          <w:rPr>
            <w:rStyle w:val="Hiperpovezava"/>
          </w:rPr>
          <w:t>https://www.e-prostor.gov.si/</w:t>
        </w:r>
      </w:hyperlink>
    </w:p>
    <w:p w14:paraId="56633DFB" w14:textId="77777777" w:rsidR="002325A3" w:rsidRDefault="002325A3" w:rsidP="002325A3">
      <w:pPr>
        <w:pStyle w:val="Sprotnaopomba-besedilo"/>
      </w:pPr>
    </w:p>
  </w:footnote>
  <w:footnote w:id="3">
    <w:p w14:paraId="2EBC9F6B" w14:textId="2C7D507C" w:rsidR="00122BA2" w:rsidRDefault="00122BA2">
      <w:pPr>
        <w:pStyle w:val="Sprotnaopomba-besedilo"/>
      </w:pPr>
      <w:r>
        <w:rPr>
          <w:rStyle w:val="Sprotnaopomba-sklic"/>
        </w:rPr>
        <w:footnoteRef/>
      </w:r>
      <w:r>
        <w:t xml:space="preserve"> </w:t>
      </w:r>
      <w:r>
        <w:t xml:space="preserve">Odprti podatki Slovenije: </w:t>
      </w:r>
      <w:hyperlink r:id="rId3" w:history="1">
        <w:r w:rsidRPr="00122BA2">
          <w:rPr>
            <w:rStyle w:val="Hiperpovezava"/>
          </w:rPr>
          <w:t>https://podatki.gov.si/dataset/razvid-sportnih-objektov</w:t>
        </w:r>
        <w:r w:rsidRPr="000B4E1D">
          <w:rPr>
            <w:rStyle w:val="Hiperpovezava"/>
          </w:rPr>
          <w:t>1</w:t>
        </w:r>
      </w:hyperlink>
    </w:p>
    <w:p w14:paraId="4373CF6D" w14:textId="77777777" w:rsidR="00122BA2" w:rsidRDefault="00122BA2">
      <w:pPr>
        <w:pStyle w:val="Sprotnaopomba-besedilo"/>
      </w:pPr>
    </w:p>
  </w:footnote>
  <w:footnote w:id="4">
    <w:p w14:paraId="5A05AAD8" w14:textId="314D80D0" w:rsidR="00122BA2" w:rsidRDefault="00122BA2">
      <w:pPr>
        <w:pStyle w:val="Sprotnaopomba-besedilo"/>
      </w:pPr>
      <w:r>
        <w:rPr>
          <w:rStyle w:val="Sprotnaopomba-sklic"/>
        </w:rPr>
        <w:footnoteRef/>
      </w:r>
      <w:r>
        <w:t xml:space="preserve"> Portal Prostor Geodetske uprave RS – E- prostor: </w:t>
      </w:r>
      <w:hyperlink r:id="rId4" w:history="1">
        <w:r w:rsidR="00404CE8" w:rsidRPr="000B4E1D">
          <w:rPr>
            <w:rStyle w:val="Hiperpovezava"/>
          </w:rPr>
          <w:t>https://www.e-prostor.gov.si/</w:t>
        </w:r>
      </w:hyperlink>
    </w:p>
    <w:p w14:paraId="562FC639" w14:textId="77777777" w:rsidR="00404CE8" w:rsidRDefault="00404CE8">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501B5" w14:textId="77777777" w:rsidR="00223D0F" w:rsidRPr="00110CBD" w:rsidRDefault="00223D0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23D0F" w:rsidRPr="008F3500" w14:paraId="6674A6EF" w14:textId="77777777">
      <w:trPr>
        <w:cantSplit/>
        <w:trHeight w:hRule="exact" w:val="847"/>
      </w:trPr>
      <w:tc>
        <w:tcPr>
          <w:tcW w:w="567" w:type="dxa"/>
        </w:tcPr>
        <w:p w14:paraId="6842D1B9" w14:textId="77777777" w:rsidR="00223D0F" w:rsidRPr="008F3500" w:rsidRDefault="00223D0F" w:rsidP="00D248DE">
          <w:pPr>
            <w:autoSpaceDE w:val="0"/>
            <w:autoSpaceDN w:val="0"/>
            <w:adjustRightInd w:val="0"/>
            <w:spacing w:line="240" w:lineRule="auto"/>
            <w:rPr>
              <w:rFonts w:ascii="Republika" w:hAnsi="Republika"/>
              <w:color w:val="529DBA"/>
              <w:sz w:val="60"/>
              <w:szCs w:val="60"/>
            </w:rPr>
          </w:pPr>
        </w:p>
      </w:tc>
    </w:tr>
  </w:tbl>
  <w:p w14:paraId="2434FAEA" w14:textId="77777777" w:rsidR="00223D0F" w:rsidRDefault="00223D0F" w:rsidP="00F638C7">
    <w:pPr>
      <w:pStyle w:val="Glava"/>
      <w:tabs>
        <w:tab w:val="left" w:pos="5112"/>
      </w:tabs>
      <w:spacing w:before="240" w:line="240" w:lineRule="exact"/>
      <w:rPr>
        <w:rFonts w:cs="Arial"/>
        <w:sz w:val="16"/>
      </w:rPr>
    </w:pPr>
  </w:p>
  <w:p w14:paraId="1F8A9F8D" w14:textId="77777777" w:rsidR="00223D0F" w:rsidRPr="008F3500" w:rsidRDefault="00223D0F" w:rsidP="00F638C7">
    <w:pPr>
      <w:pStyle w:val="Glava"/>
      <w:tabs>
        <w:tab w:val="left" w:pos="5112"/>
      </w:tabs>
      <w:spacing w:before="240" w:line="240" w:lineRule="exact"/>
      <w:rPr>
        <w:rFonts w:cs="Arial"/>
        <w:sz w:val="16"/>
      </w:rPr>
    </w:pPr>
    <w:r>
      <w:rPr>
        <w:noProof/>
        <w:lang w:eastAsia="sl-SI"/>
      </w:rPr>
      <w:drawing>
        <wp:anchor distT="0" distB="0" distL="114300" distR="114300" simplePos="0" relativeHeight="251659264" behindDoc="1" locked="0" layoutInCell="1" allowOverlap="1" wp14:anchorId="659DF991" wp14:editId="787C1DBE">
          <wp:simplePos x="0" y="0"/>
          <wp:positionH relativeFrom="page">
            <wp:posOffset>0</wp:posOffset>
          </wp:positionH>
          <wp:positionV relativeFrom="page">
            <wp:posOffset>95250</wp:posOffset>
          </wp:positionV>
          <wp:extent cx="4317365" cy="1199515"/>
          <wp:effectExtent l="0" t="0" r="6985" b="635"/>
          <wp:wrapNone/>
          <wp:docPr id="1404051216" name="Slika 1404051216" descr="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2" descr="02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7365" cy="1199515"/>
                  </a:xfrm>
                  <a:prstGeom prst="rect">
                    <a:avLst/>
                  </a:prstGeom>
                  <a:noFill/>
                  <a:ln>
                    <a:noFill/>
                  </a:ln>
                </pic:spPr>
              </pic:pic>
            </a:graphicData>
          </a:graphic>
        </wp:anchor>
      </w:drawing>
    </w:r>
    <w:r>
      <w:rPr>
        <w:rFonts w:cs="Arial"/>
        <w:sz w:val="16"/>
      </w:rPr>
      <w:t>Župančičeva 3, p.p.644a</w:t>
    </w:r>
    <w:r w:rsidRPr="008F3500">
      <w:rPr>
        <w:rFonts w:cs="Arial"/>
        <w:sz w:val="16"/>
      </w:rPr>
      <w:t xml:space="preserve">, </w:t>
    </w:r>
    <w:r>
      <w:rPr>
        <w:rFonts w:cs="Arial"/>
        <w:sz w:val="16"/>
      </w:rPr>
      <w:t>1001 Ljubljana</w:t>
    </w:r>
    <w:r w:rsidRPr="008F3500">
      <w:rPr>
        <w:rFonts w:cs="Arial"/>
        <w:sz w:val="16"/>
      </w:rPr>
      <w:tab/>
      <w:t xml:space="preserve">T: </w:t>
    </w:r>
    <w:r>
      <w:rPr>
        <w:rFonts w:cs="Arial"/>
        <w:sz w:val="16"/>
      </w:rPr>
      <w:t>01 369 66 00</w:t>
    </w:r>
  </w:p>
  <w:p w14:paraId="2417B513" w14:textId="77777777" w:rsidR="00223D0F" w:rsidRPr="008F3500" w:rsidRDefault="00223D0F" w:rsidP="00924E3C">
    <w:pPr>
      <w:pStyle w:val="Glava"/>
      <w:tabs>
        <w:tab w:val="left" w:pos="5112"/>
      </w:tabs>
      <w:spacing w:line="240" w:lineRule="exact"/>
      <w:rPr>
        <w:rFonts w:cs="Arial"/>
        <w:sz w:val="16"/>
      </w:rPr>
    </w:pPr>
    <w:r w:rsidRPr="008F3500">
      <w:rPr>
        <w:rFonts w:cs="Arial"/>
        <w:sz w:val="16"/>
      </w:rPr>
      <w:tab/>
      <w:t xml:space="preserve">F: </w:t>
    </w:r>
    <w:r>
      <w:rPr>
        <w:rFonts w:cs="Arial"/>
        <w:sz w:val="16"/>
      </w:rPr>
      <w:t>01 369 66 09</w:t>
    </w:r>
    <w:r w:rsidRPr="008F3500">
      <w:rPr>
        <w:rFonts w:cs="Arial"/>
        <w:sz w:val="16"/>
      </w:rPr>
      <w:t xml:space="preserve"> </w:t>
    </w:r>
  </w:p>
  <w:p w14:paraId="3C8A4D01" w14:textId="77777777" w:rsidR="00223D0F" w:rsidRPr="008F3500" w:rsidRDefault="00223D0F" w:rsidP="007D75CF">
    <w:pPr>
      <w:pStyle w:val="Glava"/>
      <w:tabs>
        <w:tab w:val="left" w:pos="5112"/>
      </w:tabs>
      <w:spacing w:line="240" w:lineRule="exact"/>
      <w:rPr>
        <w:rFonts w:cs="Arial"/>
        <w:sz w:val="16"/>
      </w:rPr>
    </w:pPr>
    <w:r w:rsidRPr="008F3500">
      <w:rPr>
        <w:rFonts w:cs="Arial"/>
        <w:sz w:val="16"/>
      </w:rPr>
      <w:tab/>
      <w:t xml:space="preserve">E: </w:t>
    </w:r>
    <w:r>
      <w:rPr>
        <w:rFonts w:cs="Arial"/>
        <w:sz w:val="16"/>
      </w:rPr>
      <w:t>gp.mf@gov.si</w:t>
    </w:r>
  </w:p>
  <w:p w14:paraId="20B8F48F" w14:textId="77777777" w:rsidR="00223D0F" w:rsidRPr="008F3500" w:rsidRDefault="00223D0F" w:rsidP="007D75CF">
    <w:pPr>
      <w:pStyle w:val="Glava"/>
      <w:tabs>
        <w:tab w:val="left" w:pos="5112"/>
      </w:tabs>
      <w:spacing w:line="240" w:lineRule="exact"/>
      <w:rPr>
        <w:rFonts w:cs="Arial"/>
        <w:sz w:val="16"/>
      </w:rPr>
    </w:pPr>
    <w:r>
      <w:rPr>
        <w:rFonts w:cs="Arial"/>
        <w:sz w:val="16"/>
      </w:rPr>
      <w:tab/>
      <w:t>www.mf.gov.si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4C5E"/>
    <w:multiLevelType w:val="hybridMultilevel"/>
    <w:tmpl w:val="B3F8BDC2"/>
    <w:lvl w:ilvl="0" w:tplc="6A105518">
      <w:numFmt w:val="bullet"/>
      <w:lvlText w:val="-"/>
      <w:lvlJc w:val="left"/>
      <w:pPr>
        <w:ind w:left="1587" w:hanging="227"/>
      </w:pPr>
      <w:rPr>
        <w:rFonts w:ascii="Calibri" w:eastAsia="Calibri" w:hAnsi="Calibri" w:cs="Calibri" w:hint="default"/>
        <w:color w:val="4C4D4F"/>
        <w:w w:val="116"/>
        <w:sz w:val="20"/>
        <w:szCs w:val="20"/>
        <w:lang w:val="sl-SI" w:eastAsia="en-US" w:bidi="ar-SA"/>
      </w:rPr>
    </w:lvl>
    <w:lvl w:ilvl="1" w:tplc="FFFFFFFF">
      <w:numFmt w:val="bullet"/>
      <w:lvlText w:val="•"/>
      <w:lvlJc w:val="left"/>
      <w:pPr>
        <w:ind w:left="2716" w:hanging="227"/>
      </w:pPr>
      <w:rPr>
        <w:rFonts w:hint="default"/>
        <w:lang w:val="sl-SI" w:eastAsia="en-US" w:bidi="ar-SA"/>
      </w:rPr>
    </w:lvl>
    <w:lvl w:ilvl="2" w:tplc="FFFFFFFF">
      <w:numFmt w:val="bullet"/>
      <w:lvlText w:val="•"/>
      <w:lvlJc w:val="left"/>
      <w:pPr>
        <w:ind w:left="3853" w:hanging="227"/>
      </w:pPr>
      <w:rPr>
        <w:rFonts w:hint="default"/>
        <w:lang w:val="sl-SI" w:eastAsia="en-US" w:bidi="ar-SA"/>
      </w:rPr>
    </w:lvl>
    <w:lvl w:ilvl="3" w:tplc="FFFFFFFF">
      <w:numFmt w:val="bullet"/>
      <w:lvlText w:val="•"/>
      <w:lvlJc w:val="left"/>
      <w:pPr>
        <w:ind w:left="4990" w:hanging="227"/>
      </w:pPr>
      <w:rPr>
        <w:rFonts w:hint="default"/>
        <w:lang w:val="sl-SI" w:eastAsia="en-US" w:bidi="ar-SA"/>
      </w:rPr>
    </w:lvl>
    <w:lvl w:ilvl="4" w:tplc="FFFFFFFF">
      <w:numFmt w:val="bullet"/>
      <w:lvlText w:val="•"/>
      <w:lvlJc w:val="left"/>
      <w:pPr>
        <w:ind w:left="6127" w:hanging="227"/>
      </w:pPr>
      <w:rPr>
        <w:rFonts w:hint="default"/>
        <w:lang w:val="sl-SI" w:eastAsia="en-US" w:bidi="ar-SA"/>
      </w:rPr>
    </w:lvl>
    <w:lvl w:ilvl="5" w:tplc="FFFFFFFF">
      <w:numFmt w:val="bullet"/>
      <w:lvlText w:val="•"/>
      <w:lvlJc w:val="left"/>
      <w:pPr>
        <w:ind w:left="7264" w:hanging="227"/>
      </w:pPr>
      <w:rPr>
        <w:rFonts w:hint="default"/>
        <w:lang w:val="sl-SI" w:eastAsia="en-US" w:bidi="ar-SA"/>
      </w:rPr>
    </w:lvl>
    <w:lvl w:ilvl="6" w:tplc="FFFFFFFF">
      <w:numFmt w:val="bullet"/>
      <w:lvlText w:val="•"/>
      <w:lvlJc w:val="left"/>
      <w:pPr>
        <w:ind w:left="8401" w:hanging="227"/>
      </w:pPr>
      <w:rPr>
        <w:rFonts w:hint="default"/>
        <w:lang w:val="sl-SI" w:eastAsia="en-US" w:bidi="ar-SA"/>
      </w:rPr>
    </w:lvl>
    <w:lvl w:ilvl="7" w:tplc="FFFFFFFF">
      <w:numFmt w:val="bullet"/>
      <w:lvlText w:val="•"/>
      <w:lvlJc w:val="left"/>
      <w:pPr>
        <w:ind w:left="9538" w:hanging="227"/>
      </w:pPr>
      <w:rPr>
        <w:rFonts w:hint="default"/>
        <w:lang w:val="sl-SI" w:eastAsia="en-US" w:bidi="ar-SA"/>
      </w:rPr>
    </w:lvl>
    <w:lvl w:ilvl="8" w:tplc="FFFFFFFF">
      <w:numFmt w:val="bullet"/>
      <w:lvlText w:val="•"/>
      <w:lvlJc w:val="left"/>
      <w:pPr>
        <w:ind w:left="10675" w:hanging="227"/>
      </w:pPr>
      <w:rPr>
        <w:rFonts w:hint="default"/>
        <w:lang w:val="sl-SI" w:eastAsia="en-US" w:bidi="ar-SA"/>
      </w:rPr>
    </w:lvl>
  </w:abstractNum>
  <w:abstractNum w:abstractNumId="1" w15:restartNumberingAfterBreak="0">
    <w:nsid w:val="0FCE1063"/>
    <w:multiLevelType w:val="hybridMultilevel"/>
    <w:tmpl w:val="9822FB12"/>
    <w:lvl w:ilvl="0" w:tplc="FFFFFFFF">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17D57693"/>
    <w:multiLevelType w:val="hybridMultilevel"/>
    <w:tmpl w:val="C6286D54"/>
    <w:lvl w:ilvl="0" w:tplc="9CBA3AD0">
      <w:start w:val="1"/>
      <w:numFmt w:val="upperRoman"/>
      <w:pStyle w:val="Alineazaodstavkom"/>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C20D50"/>
    <w:multiLevelType w:val="hybridMultilevel"/>
    <w:tmpl w:val="DE10B902"/>
    <w:lvl w:ilvl="0" w:tplc="FFFFFFFF">
      <w:start w:val="49"/>
      <w:numFmt w:val="bullet"/>
      <w:lvlText w:val=""/>
      <w:lvlJc w:val="left"/>
      <w:pPr>
        <w:ind w:left="360" w:hanging="360"/>
      </w:pPr>
      <w:rPr>
        <w:rFonts w:ascii="Symbol" w:eastAsia="Times New Roman" w:hAnsi="Symbol"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B260AAB"/>
    <w:multiLevelType w:val="hybridMultilevel"/>
    <w:tmpl w:val="FF8AD73E"/>
    <w:lvl w:ilvl="0" w:tplc="FFFFFFFF">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8635FD6"/>
    <w:multiLevelType w:val="hybridMultilevel"/>
    <w:tmpl w:val="7A4AF212"/>
    <w:lvl w:ilvl="0" w:tplc="FFFFFFFF">
      <w:start w:val="1"/>
      <w:numFmt w:val="bullet"/>
      <w:pStyle w:val="Oddelek"/>
      <w:lvlText w:val="–"/>
      <w:lvlJc w:val="left"/>
      <w:pPr>
        <w:ind w:left="1428" w:hanging="360"/>
      </w:pPr>
      <w:rPr>
        <w:rFonts w:ascii="Arial" w:eastAsia="Times New Roman" w:hAnsi="Arial" w:cs="Aria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 w15:restartNumberingAfterBreak="0">
    <w:nsid w:val="3B295275"/>
    <w:multiLevelType w:val="hybridMultilevel"/>
    <w:tmpl w:val="5178F8F8"/>
    <w:lvl w:ilvl="0" w:tplc="84ECD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22004EF"/>
    <w:multiLevelType w:val="hybridMultilevel"/>
    <w:tmpl w:val="02D4F1BE"/>
    <w:lvl w:ilvl="0" w:tplc="FFFFFFFF">
      <w:start w:val="49"/>
      <w:numFmt w:val="bullet"/>
      <w:lvlText w:val=""/>
      <w:lvlJc w:val="left"/>
      <w:pPr>
        <w:ind w:left="360" w:hanging="360"/>
      </w:pPr>
      <w:rPr>
        <w:rFonts w:ascii="Symbol" w:eastAsia="Times New Roman" w:hAnsi="Symbol"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53D7FAD"/>
    <w:multiLevelType w:val="hybridMultilevel"/>
    <w:tmpl w:val="B0508FDA"/>
    <w:lvl w:ilvl="0" w:tplc="6A105518">
      <w:numFmt w:val="bullet"/>
      <w:lvlText w:val="-"/>
      <w:lvlJc w:val="left"/>
      <w:pPr>
        <w:ind w:left="1587" w:hanging="227"/>
      </w:pPr>
      <w:rPr>
        <w:rFonts w:ascii="Calibri" w:eastAsia="Calibri" w:hAnsi="Calibri" w:cs="Calibri" w:hint="default"/>
        <w:color w:val="4C4D4F"/>
        <w:w w:val="116"/>
        <w:sz w:val="20"/>
        <w:szCs w:val="20"/>
        <w:lang w:val="sl-SI" w:eastAsia="en-US" w:bidi="ar-SA"/>
      </w:rPr>
    </w:lvl>
    <w:lvl w:ilvl="1" w:tplc="FFFFFFFF">
      <w:numFmt w:val="bullet"/>
      <w:lvlText w:val="•"/>
      <w:lvlJc w:val="left"/>
      <w:pPr>
        <w:ind w:left="2716" w:hanging="227"/>
      </w:pPr>
      <w:rPr>
        <w:rFonts w:hint="default"/>
        <w:lang w:val="sl-SI" w:eastAsia="en-US" w:bidi="ar-SA"/>
      </w:rPr>
    </w:lvl>
    <w:lvl w:ilvl="2" w:tplc="FFFFFFFF">
      <w:numFmt w:val="bullet"/>
      <w:lvlText w:val="•"/>
      <w:lvlJc w:val="left"/>
      <w:pPr>
        <w:ind w:left="3853" w:hanging="227"/>
      </w:pPr>
      <w:rPr>
        <w:rFonts w:hint="default"/>
        <w:lang w:val="sl-SI" w:eastAsia="en-US" w:bidi="ar-SA"/>
      </w:rPr>
    </w:lvl>
    <w:lvl w:ilvl="3" w:tplc="FFFFFFFF">
      <w:numFmt w:val="bullet"/>
      <w:lvlText w:val="•"/>
      <w:lvlJc w:val="left"/>
      <w:pPr>
        <w:ind w:left="4990" w:hanging="227"/>
      </w:pPr>
      <w:rPr>
        <w:rFonts w:hint="default"/>
        <w:lang w:val="sl-SI" w:eastAsia="en-US" w:bidi="ar-SA"/>
      </w:rPr>
    </w:lvl>
    <w:lvl w:ilvl="4" w:tplc="FFFFFFFF">
      <w:numFmt w:val="bullet"/>
      <w:lvlText w:val="•"/>
      <w:lvlJc w:val="left"/>
      <w:pPr>
        <w:ind w:left="6127" w:hanging="227"/>
      </w:pPr>
      <w:rPr>
        <w:rFonts w:hint="default"/>
        <w:lang w:val="sl-SI" w:eastAsia="en-US" w:bidi="ar-SA"/>
      </w:rPr>
    </w:lvl>
    <w:lvl w:ilvl="5" w:tplc="FFFFFFFF">
      <w:numFmt w:val="bullet"/>
      <w:lvlText w:val="•"/>
      <w:lvlJc w:val="left"/>
      <w:pPr>
        <w:ind w:left="7264" w:hanging="227"/>
      </w:pPr>
      <w:rPr>
        <w:rFonts w:hint="default"/>
        <w:lang w:val="sl-SI" w:eastAsia="en-US" w:bidi="ar-SA"/>
      </w:rPr>
    </w:lvl>
    <w:lvl w:ilvl="6" w:tplc="FFFFFFFF">
      <w:numFmt w:val="bullet"/>
      <w:lvlText w:val="•"/>
      <w:lvlJc w:val="left"/>
      <w:pPr>
        <w:ind w:left="8401" w:hanging="227"/>
      </w:pPr>
      <w:rPr>
        <w:rFonts w:hint="default"/>
        <w:lang w:val="sl-SI" w:eastAsia="en-US" w:bidi="ar-SA"/>
      </w:rPr>
    </w:lvl>
    <w:lvl w:ilvl="7" w:tplc="FFFFFFFF">
      <w:numFmt w:val="bullet"/>
      <w:lvlText w:val="•"/>
      <w:lvlJc w:val="left"/>
      <w:pPr>
        <w:ind w:left="9538" w:hanging="227"/>
      </w:pPr>
      <w:rPr>
        <w:rFonts w:hint="default"/>
        <w:lang w:val="sl-SI" w:eastAsia="en-US" w:bidi="ar-SA"/>
      </w:rPr>
    </w:lvl>
    <w:lvl w:ilvl="8" w:tplc="FFFFFFFF">
      <w:numFmt w:val="bullet"/>
      <w:lvlText w:val="•"/>
      <w:lvlJc w:val="left"/>
      <w:pPr>
        <w:ind w:left="10675" w:hanging="227"/>
      </w:pPr>
      <w:rPr>
        <w:rFonts w:hint="default"/>
        <w:lang w:val="sl-SI" w:eastAsia="en-US" w:bidi="ar-SA"/>
      </w:rPr>
    </w:lvl>
  </w:abstractNum>
  <w:abstractNum w:abstractNumId="9" w15:restartNumberingAfterBreak="0">
    <w:nsid w:val="45F75E76"/>
    <w:multiLevelType w:val="hybridMultilevel"/>
    <w:tmpl w:val="E780C16E"/>
    <w:lvl w:ilvl="0" w:tplc="33A0E9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A1F24BA"/>
    <w:multiLevelType w:val="hybridMultilevel"/>
    <w:tmpl w:val="482AE8C6"/>
    <w:lvl w:ilvl="0" w:tplc="FFFFFFFF">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050C0A"/>
    <w:multiLevelType w:val="hybridMultilevel"/>
    <w:tmpl w:val="26D072E0"/>
    <w:lvl w:ilvl="0" w:tplc="FFFFFFFF">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04C2189"/>
    <w:multiLevelType w:val="hybridMultilevel"/>
    <w:tmpl w:val="5E041374"/>
    <w:lvl w:ilvl="0" w:tplc="FFFFFFFF">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2094904"/>
    <w:multiLevelType w:val="hybridMultilevel"/>
    <w:tmpl w:val="AE8EEABC"/>
    <w:lvl w:ilvl="0" w:tplc="FFFFFFFF">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57C168F"/>
    <w:multiLevelType w:val="hybridMultilevel"/>
    <w:tmpl w:val="D60C1808"/>
    <w:lvl w:ilvl="0" w:tplc="FFFFFFFF">
      <w:start w:val="49"/>
      <w:numFmt w:val="bullet"/>
      <w:lvlText w:val=""/>
      <w:lvlJc w:val="left"/>
      <w:pPr>
        <w:ind w:left="360" w:hanging="360"/>
      </w:pPr>
      <w:rPr>
        <w:rFonts w:ascii="Symbol" w:eastAsia="Times New Roman" w:hAnsi="Symbol"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7C300D9"/>
    <w:multiLevelType w:val="hybridMultilevel"/>
    <w:tmpl w:val="26D404DC"/>
    <w:lvl w:ilvl="0" w:tplc="FFFFFFFF">
      <w:start w:val="49"/>
      <w:numFmt w:val="bullet"/>
      <w:lvlText w:val=""/>
      <w:lvlJc w:val="left"/>
      <w:pPr>
        <w:ind w:left="720" w:hanging="360"/>
      </w:pPr>
      <w:rPr>
        <w:rFonts w:ascii="Symbol" w:eastAsia="Times New Roman" w:hAnsi="Symbol" w:cs="Times New Roman" w:hint="default"/>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AF91B79"/>
    <w:multiLevelType w:val="hybridMultilevel"/>
    <w:tmpl w:val="6D26E3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E632366"/>
    <w:multiLevelType w:val="hybridMultilevel"/>
    <w:tmpl w:val="521C5C76"/>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32817F1"/>
    <w:multiLevelType w:val="hybridMultilevel"/>
    <w:tmpl w:val="76D89A26"/>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6CE191F"/>
    <w:multiLevelType w:val="hybridMultilevel"/>
    <w:tmpl w:val="FB08F2B8"/>
    <w:lvl w:ilvl="0" w:tplc="6A105518">
      <w:numFmt w:val="bullet"/>
      <w:lvlText w:val="-"/>
      <w:lvlJc w:val="left"/>
      <w:pPr>
        <w:ind w:left="2080" w:hanging="360"/>
      </w:pPr>
      <w:rPr>
        <w:rFonts w:ascii="Calibri" w:eastAsia="Calibri" w:hAnsi="Calibri" w:cs="Calibri" w:hint="default"/>
        <w:color w:val="4C4D4F"/>
        <w:w w:val="116"/>
        <w:sz w:val="20"/>
        <w:szCs w:val="20"/>
        <w:lang w:val="sl-SI" w:eastAsia="en-US" w:bidi="ar-SA"/>
      </w:rPr>
    </w:lvl>
    <w:lvl w:ilvl="1" w:tplc="04240003" w:tentative="1">
      <w:start w:val="1"/>
      <w:numFmt w:val="bullet"/>
      <w:lvlText w:val="o"/>
      <w:lvlJc w:val="left"/>
      <w:pPr>
        <w:ind w:left="2800" w:hanging="360"/>
      </w:pPr>
      <w:rPr>
        <w:rFonts w:ascii="Courier New" w:hAnsi="Courier New" w:cs="Courier New" w:hint="default"/>
      </w:rPr>
    </w:lvl>
    <w:lvl w:ilvl="2" w:tplc="04240005" w:tentative="1">
      <w:start w:val="1"/>
      <w:numFmt w:val="bullet"/>
      <w:lvlText w:val=""/>
      <w:lvlJc w:val="left"/>
      <w:pPr>
        <w:ind w:left="3520" w:hanging="360"/>
      </w:pPr>
      <w:rPr>
        <w:rFonts w:ascii="Wingdings" w:hAnsi="Wingdings" w:hint="default"/>
      </w:rPr>
    </w:lvl>
    <w:lvl w:ilvl="3" w:tplc="04240001" w:tentative="1">
      <w:start w:val="1"/>
      <w:numFmt w:val="bullet"/>
      <w:lvlText w:val=""/>
      <w:lvlJc w:val="left"/>
      <w:pPr>
        <w:ind w:left="4240" w:hanging="360"/>
      </w:pPr>
      <w:rPr>
        <w:rFonts w:ascii="Symbol" w:hAnsi="Symbol" w:hint="default"/>
      </w:rPr>
    </w:lvl>
    <w:lvl w:ilvl="4" w:tplc="04240003" w:tentative="1">
      <w:start w:val="1"/>
      <w:numFmt w:val="bullet"/>
      <w:lvlText w:val="o"/>
      <w:lvlJc w:val="left"/>
      <w:pPr>
        <w:ind w:left="4960" w:hanging="360"/>
      </w:pPr>
      <w:rPr>
        <w:rFonts w:ascii="Courier New" w:hAnsi="Courier New" w:cs="Courier New" w:hint="default"/>
      </w:rPr>
    </w:lvl>
    <w:lvl w:ilvl="5" w:tplc="04240005" w:tentative="1">
      <w:start w:val="1"/>
      <w:numFmt w:val="bullet"/>
      <w:lvlText w:val=""/>
      <w:lvlJc w:val="left"/>
      <w:pPr>
        <w:ind w:left="5680" w:hanging="360"/>
      </w:pPr>
      <w:rPr>
        <w:rFonts w:ascii="Wingdings" w:hAnsi="Wingdings" w:hint="default"/>
      </w:rPr>
    </w:lvl>
    <w:lvl w:ilvl="6" w:tplc="04240001" w:tentative="1">
      <w:start w:val="1"/>
      <w:numFmt w:val="bullet"/>
      <w:lvlText w:val=""/>
      <w:lvlJc w:val="left"/>
      <w:pPr>
        <w:ind w:left="6400" w:hanging="360"/>
      </w:pPr>
      <w:rPr>
        <w:rFonts w:ascii="Symbol" w:hAnsi="Symbol" w:hint="default"/>
      </w:rPr>
    </w:lvl>
    <w:lvl w:ilvl="7" w:tplc="04240003" w:tentative="1">
      <w:start w:val="1"/>
      <w:numFmt w:val="bullet"/>
      <w:lvlText w:val="o"/>
      <w:lvlJc w:val="left"/>
      <w:pPr>
        <w:ind w:left="7120" w:hanging="360"/>
      </w:pPr>
      <w:rPr>
        <w:rFonts w:ascii="Courier New" w:hAnsi="Courier New" w:cs="Courier New" w:hint="default"/>
      </w:rPr>
    </w:lvl>
    <w:lvl w:ilvl="8" w:tplc="04240005" w:tentative="1">
      <w:start w:val="1"/>
      <w:numFmt w:val="bullet"/>
      <w:lvlText w:val=""/>
      <w:lvlJc w:val="left"/>
      <w:pPr>
        <w:ind w:left="7840" w:hanging="360"/>
      </w:pPr>
      <w:rPr>
        <w:rFonts w:ascii="Wingdings" w:hAnsi="Wingdings" w:hint="default"/>
      </w:rPr>
    </w:lvl>
  </w:abstractNum>
  <w:abstractNum w:abstractNumId="20" w15:restartNumberingAfterBreak="0">
    <w:nsid w:val="786D4D9F"/>
    <w:multiLevelType w:val="hybridMultilevel"/>
    <w:tmpl w:val="282458E2"/>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1"/>
  </w:num>
  <w:num w:numId="4">
    <w:abstractNumId w:val="15"/>
  </w:num>
  <w:num w:numId="5">
    <w:abstractNumId w:val="7"/>
  </w:num>
  <w:num w:numId="6">
    <w:abstractNumId w:val="3"/>
  </w:num>
  <w:num w:numId="7">
    <w:abstractNumId w:val="14"/>
  </w:num>
  <w:num w:numId="8">
    <w:abstractNumId w:val="10"/>
  </w:num>
  <w:num w:numId="9">
    <w:abstractNumId w:val="12"/>
  </w:num>
  <w:num w:numId="10">
    <w:abstractNumId w:val="4"/>
  </w:num>
  <w:num w:numId="11">
    <w:abstractNumId w:val="9"/>
  </w:num>
  <w:num w:numId="12">
    <w:abstractNumId w:val="20"/>
  </w:num>
  <w:num w:numId="13">
    <w:abstractNumId w:val="1"/>
  </w:num>
  <w:num w:numId="14">
    <w:abstractNumId w:val="17"/>
  </w:num>
  <w:num w:numId="15">
    <w:abstractNumId w:val="18"/>
  </w:num>
  <w:num w:numId="16">
    <w:abstractNumId w:val="2"/>
  </w:num>
  <w:num w:numId="17">
    <w:abstractNumId w:val="6"/>
  </w:num>
  <w:num w:numId="18">
    <w:abstractNumId w:val="0"/>
  </w:num>
  <w:num w:numId="19">
    <w:abstractNumId w:val="1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18B"/>
    <w:rsid w:val="00007E23"/>
    <w:rsid w:val="0004572D"/>
    <w:rsid w:val="00047CEE"/>
    <w:rsid w:val="00052855"/>
    <w:rsid w:val="00053276"/>
    <w:rsid w:val="00066A33"/>
    <w:rsid w:val="00083AD9"/>
    <w:rsid w:val="00090661"/>
    <w:rsid w:val="000A00A1"/>
    <w:rsid w:val="000E5A6C"/>
    <w:rsid w:val="000F6CF0"/>
    <w:rsid w:val="00111F07"/>
    <w:rsid w:val="001120DD"/>
    <w:rsid w:val="00121325"/>
    <w:rsid w:val="00122BA2"/>
    <w:rsid w:val="0013365D"/>
    <w:rsid w:val="00133D54"/>
    <w:rsid w:val="00140DBB"/>
    <w:rsid w:val="0015204B"/>
    <w:rsid w:val="00162269"/>
    <w:rsid w:val="00176440"/>
    <w:rsid w:val="00180C49"/>
    <w:rsid w:val="001832F6"/>
    <w:rsid w:val="00183E17"/>
    <w:rsid w:val="00190333"/>
    <w:rsid w:val="001A70E4"/>
    <w:rsid w:val="001B4E8A"/>
    <w:rsid w:val="001D1F13"/>
    <w:rsid w:val="001D6507"/>
    <w:rsid w:val="001F48FD"/>
    <w:rsid w:val="001F5D7A"/>
    <w:rsid w:val="00203522"/>
    <w:rsid w:val="00204EDE"/>
    <w:rsid w:val="00215D66"/>
    <w:rsid w:val="00223D0F"/>
    <w:rsid w:val="00224F30"/>
    <w:rsid w:val="002325A3"/>
    <w:rsid w:val="0025585A"/>
    <w:rsid w:val="00275466"/>
    <w:rsid w:val="00287C4F"/>
    <w:rsid w:val="002A692A"/>
    <w:rsid w:val="002E3694"/>
    <w:rsid w:val="00323970"/>
    <w:rsid w:val="00331C08"/>
    <w:rsid w:val="00335214"/>
    <w:rsid w:val="00340468"/>
    <w:rsid w:val="00340967"/>
    <w:rsid w:val="00340E94"/>
    <w:rsid w:val="003736D7"/>
    <w:rsid w:val="00383CDA"/>
    <w:rsid w:val="0039603C"/>
    <w:rsid w:val="003C0CA1"/>
    <w:rsid w:val="003D2186"/>
    <w:rsid w:val="00404CE8"/>
    <w:rsid w:val="00405943"/>
    <w:rsid w:val="0045347E"/>
    <w:rsid w:val="00455E26"/>
    <w:rsid w:val="004628FB"/>
    <w:rsid w:val="00477EF2"/>
    <w:rsid w:val="00492E4D"/>
    <w:rsid w:val="004C7E12"/>
    <w:rsid w:val="004D3277"/>
    <w:rsid w:val="004F2A9C"/>
    <w:rsid w:val="00505F51"/>
    <w:rsid w:val="00526631"/>
    <w:rsid w:val="005340C9"/>
    <w:rsid w:val="00537D90"/>
    <w:rsid w:val="0054604D"/>
    <w:rsid w:val="0058399E"/>
    <w:rsid w:val="00586A7E"/>
    <w:rsid w:val="00594ED7"/>
    <w:rsid w:val="005B596B"/>
    <w:rsid w:val="005D3F6F"/>
    <w:rsid w:val="00631393"/>
    <w:rsid w:val="006723C0"/>
    <w:rsid w:val="00690BB2"/>
    <w:rsid w:val="006B03C1"/>
    <w:rsid w:val="006C6DA7"/>
    <w:rsid w:val="006D2EE7"/>
    <w:rsid w:val="006F6034"/>
    <w:rsid w:val="007135AE"/>
    <w:rsid w:val="00714BBF"/>
    <w:rsid w:val="00724AB0"/>
    <w:rsid w:val="00733A8B"/>
    <w:rsid w:val="00740CFE"/>
    <w:rsid w:val="00761C6C"/>
    <w:rsid w:val="00784473"/>
    <w:rsid w:val="00786644"/>
    <w:rsid w:val="007C4B79"/>
    <w:rsid w:val="007C6585"/>
    <w:rsid w:val="007D1A17"/>
    <w:rsid w:val="00821C83"/>
    <w:rsid w:val="00826442"/>
    <w:rsid w:val="0082718B"/>
    <w:rsid w:val="0087797C"/>
    <w:rsid w:val="008C33BF"/>
    <w:rsid w:val="008C57C0"/>
    <w:rsid w:val="008D7086"/>
    <w:rsid w:val="008F708D"/>
    <w:rsid w:val="0090278C"/>
    <w:rsid w:val="00902D1A"/>
    <w:rsid w:val="009054C7"/>
    <w:rsid w:val="00912694"/>
    <w:rsid w:val="00931F2B"/>
    <w:rsid w:val="009403EF"/>
    <w:rsid w:val="009663B4"/>
    <w:rsid w:val="00973854"/>
    <w:rsid w:val="009760A0"/>
    <w:rsid w:val="00987CE8"/>
    <w:rsid w:val="00991F4D"/>
    <w:rsid w:val="009B7A1E"/>
    <w:rsid w:val="00A1285A"/>
    <w:rsid w:val="00A2389C"/>
    <w:rsid w:val="00A436F7"/>
    <w:rsid w:val="00A6137D"/>
    <w:rsid w:val="00A67D4B"/>
    <w:rsid w:val="00A80308"/>
    <w:rsid w:val="00A90655"/>
    <w:rsid w:val="00A906B9"/>
    <w:rsid w:val="00AA3F7B"/>
    <w:rsid w:val="00AB0AED"/>
    <w:rsid w:val="00AC69DC"/>
    <w:rsid w:val="00AD6844"/>
    <w:rsid w:val="00AE362E"/>
    <w:rsid w:val="00AE6CBA"/>
    <w:rsid w:val="00B0115D"/>
    <w:rsid w:val="00B04EBA"/>
    <w:rsid w:val="00B15AEC"/>
    <w:rsid w:val="00B2089B"/>
    <w:rsid w:val="00B218C9"/>
    <w:rsid w:val="00B47CDD"/>
    <w:rsid w:val="00B70FA1"/>
    <w:rsid w:val="00B8214A"/>
    <w:rsid w:val="00B87039"/>
    <w:rsid w:val="00B92019"/>
    <w:rsid w:val="00B96859"/>
    <w:rsid w:val="00C00CBC"/>
    <w:rsid w:val="00C05FD4"/>
    <w:rsid w:val="00C1559C"/>
    <w:rsid w:val="00C27A82"/>
    <w:rsid w:val="00C354AE"/>
    <w:rsid w:val="00C37BB1"/>
    <w:rsid w:val="00C65795"/>
    <w:rsid w:val="00C77AFC"/>
    <w:rsid w:val="00CC571F"/>
    <w:rsid w:val="00D11686"/>
    <w:rsid w:val="00D12373"/>
    <w:rsid w:val="00D2374A"/>
    <w:rsid w:val="00D37273"/>
    <w:rsid w:val="00D372D2"/>
    <w:rsid w:val="00D44BA8"/>
    <w:rsid w:val="00D9702F"/>
    <w:rsid w:val="00DA65D7"/>
    <w:rsid w:val="00DB54B7"/>
    <w:rsid w:val="00DB56BF"/>
    <w:rsid w:val="00DF30DE"/>
    <w:rsid w:val="00E0259E"/>
    <w:rsid w:val="00E227BB"/>
    <w:rsid w:val="00E35BBB"/>
    <w:rsid w:val="00E37B87"/>
    <w:rsid w:val="00E46610"/>
    <w:rsid w:val="00E57F6B"/>
    <w:rsid w:val="00E75CE4"/>
    <w:rsid w:val="00E928E5"/>
    <w:rsid w:val="00EB0007"/>
    <w:rsid w:val="00EB7B8C"/>
    <w:rsid w:val="00EC227A"/>
    <w:rsid w:val="00F05CB7"/>
    <w:rsid w:val="00F064BB"/>
    <w:rsid w:val="00F1236F"/>
    <w:rsid w:val="00F304FA"/>
    <w:rsid w:val="00F43602"/>
    <w:rsid w:val="00F46A8B"/>
    <w:rsid w:val="00F542CC"/>
    <w:rsid w:val="00F57E24"/>
    <w:rsid w:val="00F65862"/>
    <w:rsid w:val="00F813B9"/>
    <w:rsid w:val="00FB216A"/>
    <w:rsid w:val="00FD6E0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61B6"/>
  <w15:chartTrackingRefBased/>
  <w15:docId w15:val="{2C636704-D6BA-40C1-8502-8772631C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A70E4"/>
    <w:pPr>
      <w:spacing w:after="200" w:line="276" w:lineRule="auto"/>
    </w:pPr>
    <w:rPr>
      <w:rFonts w:ascii="Calibri" w:eastAsia="Calibri" w:hAnsi="Calibri" w:cs="Times New Roman"/>
    </w:rPr>
  </w:style>
  <w:style w:type="paragraph" w:styleId="Naslov1">
    <w:name w:val="heading 1"/>
    <w:aliases w:val="NASLOV"/>
    <w:basedOn w:val="Navaden"/>
    <w:next w:val="Navaden"/>
    <w:link w:val="Naslov1Znak"/>
    <w:autoRedefine/>
    <w:qFormat/>
    <w:rsid w:val="0082718B"/>
    <w:pPr>
      <w:keepNext/>
      <w:spacing w:before="240" w:after="60" w:line="260" w:lineRule="exact"/>
      <w:outlineLvl w:val="0"/>
    </w:pPr>
    <w:rPr>
      <w:rFonts w:ascii="Arial" w:eastAsia="Times New Roman"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82718B"/>
    <w:rPr>
      <w:rFonts w:ascii="Arial" w:eastAsia="Times New Roman" w:hAnsi="Arial" w:cs="Times New Roman"/>
      <w:b/>
      <w:kern w:val="32"/>
      <w:sz w:val="28"/>
      <w:szCs w:val="32"/>
      <w:lang w:eastAsia="sl-SI"/>
    </w:rPr>
  </w:style>
  <w:style w:type="character" w:styleId="Hiperpovezava">
    <w:name w:val="Hyperlink"/>
    <w:rsid w:val="0082718B"/>
    <w:rPr>
      <w:color w:val="0000FF"/>
      <w:u w:val="single"/>
    </w:rPr>
  </w:style>
  <w:style w:type="paragraph" w:customStyle="1" w:styleId="podpisi">
    <w:name w:val="podpisi"/>
    <w:basedOn w:val="Navaden"/>
    <w:qFormat/>
    <w:rsid w:val="0082718B"/>
    <w:pPr>
      <w:tabs>
        <w:tab w:val="left" w:pos="3402"/>
      </w:tabs>
      <w:spacing w:after="0" w:line="260" w:lineRule="exact"/>
    </w:pPr>
    <w:rPr>
      <w:rFonts w:ascii="Arial" w:eastAsia="Times New Roman" w:hAnsi="Arial"/>
      <w:sz w:val="20"/>
      <w:szCs w:val="24"/>
      <w:lang w:val="it-IT"/>
    </w:rPr>
  </w:style>
  <w:style w:type="paragraph" w:customStyle="1" w:styleId="Naslovpredpisa">
    <w:name w:val="Naslov_predpisa"/>
    <w:basedOn w:val="Navaden"/>
    <w:link w:val="NaslovpredpisaZnak"/>
    <w:qFormat/>
    <w:rsid w:val="0082718B"/>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82718B"/>
    <w:rPr>
      <w:rFonts w:ascii="Arial" w:eastAsia="Times New Roman" w:hAnsi="Arial" w:cs="Arial"/>
      <w:b/>
      <w:lang w:eastAsia="sl-SI"/>
    </w:rPr>
  </w:style>
  <w:style w:type="paragraph" w:customStyle="1" w:styleId="Poglavje">
    <w:name w:val="Poglavje"/>
    <w:basedOn w:val="Navaden"/>
    <w:qFormat/>
    <w:rsid w:val="0082718B"/>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82718B"/>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82718B"/>
    <w:rPr>
      <w:rFonts w:ascii="Arial" w:eastAsia="Times New Roman" w:hAnsi="Arial" w:cs="Arial"/>
      <w:lang w:eastAsia="sl-SI"/>
    </w:rPr>
  </w:style>
  <w:style w:type="paragraph" w:customStyle="1" w:styleId="Oddelek">
    <w:name w:val="Oddelek"/>
    <w:basedOn w:val="Navaden"/>
    <w:link w:val="OddelekZnak1"/>
    <w:qFormat/>
    <w:rsid w:val="0082718B"/>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82718B"/>
    <w:rPr>
      <w:rFonts w:ascii="Arial" w:eastAsia="Times New Roman" w:hAnsi="Arial" w:cs="Arial"/>
      <w:b/>
      <w:lang w:eastAsia="sl-SI"/>
    </w:rPr>
  </w:style>
  <w:style w:type="paragraph" w:customStyle="1" w:styleId="datumtevilka">
    <w:name w:val="datum številka"/>
    <w:basedOn w:val="Navaden"/>
    <w:qFormat/>
    <w:rsid w:val="0082718B"/>
    <w:pPr>
      <w:tabs>
        <w:tab w:val="left" w:pos="1701"/>
      </w:tabs>
      <w:spacing w:after="0" w:line="260" w:lineRule="atLeast"/>
    </w:pPr>
    <w:rPr>
      <w:rFonts w:ascii="Arial" w:eastAsia="Times New Roman" w:hAnsi="Arial" w:cs="Arial"/>
      <w:sz w:val="20"/>
      <w:szCs w:val="20"/>
      <w:lang w:eastAsia="sl-SI"/>
    </w:rPr>
  </w:style>
  <w:style w:type="paragraph" w:styleId="Odstavekseznama">
    <w:name w:val="List Paragraph"/>
    <w:basedOn w:val="Navaden"/>
    <w:uiPriority w:val="1"/>
    <w:qFormat/>
    <w:rsid w:val="000E5A6C"/>
    <w:pPr>
      <w:ind w:left="720"/>
      <w:contextualSpacing/>
    </w:pPr>
  </w:style>
  <w:style w:type="character" w:styleId="Pripombasklic">
    <w:name w:val="annotation reference"/>
    <w:basedOn w:val="Privzetapisavaodstavka"/>
    <w:uiPriority w:val="99"/>
    <w:semiHidden/>
    <w:unhideWhenUsed/>
    <w:rsid w:val="00E0259E"/>
    <w:rPr>
      <w:sz w:val="16"/>
      <w:szCs w:val="16"/>
    </w:rPr>
  </w:style>
  <w:style w:type="paragraph" w:styleId="Pripombabesedilo">
    <w:name w:val="annotation text"/>
    <w:basedOn w:val="Navaden"/>
    <w:link w:val="PripombabesediloZnak"/>
    <w:uiPriority w:val="99"/>
    <w:unhideWhenUsed/>
    <w:rsid w:val="00E0259E"/>
    <w:pPr>
      <w:spacing w:line="240" w:lineRule="auto"/>
    </w:pPr>
    <w:rPr>
      <w:sz w:val="20"/>
      <w:szCs w:val="20"/>
    </w:rPr>
  </w:style>
  <w:style w:type="character" w:customStyle="1" w:styleId="PripombabesediloZnak">
    <w:name w:val="Pripomba – besedilo Znak"/>
    <w:basedOn w:val="Privzetapisavaodstavka"/>
    <w:link w:val="Pripombabesedilo"/>
    <w:uiPriority w:val="99"/>
    <w:rsid w:val="00E0259E"/>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E0259E"/>
    <w:rPr>
      <w:b/>
      <w:bCs/>
    </w:rPr>
  </w:style>
  <w:style w:type="character" w:customStyle="1" w:styleId="ZadevapripombeZnak">
    <w:name w:val="Zadeva pripombe Znak"/>
    <w:basedOn w:val="PripombabesediloZnak"/>
    <w:link w:val="Zadevapripombe"/>
    <w:uiPriority w:val="99"/>
    <w:semiHidden/>
    <w:rsid w:val="00E0259E"/>
    <w:rPr>
      <w:rFonts w:ascii="Calibri" w:eastAsia="Calibri" w:hAnsi="Calibri" w:cs="Times New Roman"/>
      <w:b/>
      <w:bCs/>
      <w:sz w:val="20"/>
      <w:szCs w:val="20"/>
    </w:rPr>
  </w:style>
  <w:style w:type="paragraph" w:styleId="Revizija">
    <w:name w:val="Revision"/>
    <w:hidden/>
    <w:uiPriority w:val="99"/>
    <w:semiHidden/>
    <w:rsid w:val="00D11686"/>
    <w:pPr>
      <w:spacing w:after="0" w:line="240" w:lineRule="auto"/>
    </w:pPr>
    <w:rPr>
      <w:rFonts w:ascii="Calibri" w:eastAsia="Calibri" w:hAnsi="Calibri" w:cs="Times New Roman"/>
    </w:rPr>
  </w:style>
  <w:style w:type="paragraph" w:styleId="Glava">
    <w:name w:val="header"/>
    <w:basedOn w:val="Navaden"/>
    <w:link w:val="GlavaZnak"/>
    <w:uiPriority w:val="99"/>
    <w:unhideWhenUsed/>
    <w:rsid w:val="00D11686"/>
    <w:pPr>
      <w:tabs>
        <w:tab w:val="center" w:pos="4536"/>
        <w:tab w:val="right" w:pos="9072"/>
      </w:tabs>
      <w:spacing w:after="0" w:line="240" w:lineRule="auto"/>
    </w:pPr>
  </w:style>
  <w:style w:type="character" w:customStyle="1" w:styleId="GlavaZnak">
    <w:name w:val="Glava Znak"/>
    <w:basedOn w:val="Privzetapisavaodstavka"/>
    <w:link w:val="Glava"/>
    <w:uiPriority w:val="99"/>
    <w:rsid w:val="00D11686"/>
    <w:rPr>
      <w:rFonts w:ascii="Calibri" w:eastAsia="Calibri" w:hAnsi="Calibri" w:cs="Times New Roman"/>
    </w:rPr>
  </w:style>
  <w:style w:type="paragraph" w:styleId="Noga">
    <w:name w:val="footer"/>
    <w:basedOn w:val="Navaden"/>
    <w:link w:val="NogaZnak"/>
    <w:uiPriority w:val="99"/>
    <w:unhideWhenUsed/>
    <w:rsid w:val="00D11686"/>
    <w:pPr>
      <w:tabs>
        <w:tab w:val="center" w:pos="4536"/>
        <w:tab w:val="right" w:pos="9072"/>
      </w:tabs>
      <w:spacing w:after="0" w:line="240" w:lineRule="auto"/>
    </w:pPr>
  </w:style>
  <w:style w:type="character" w:customStyle="1" w:styleId="NogaZnak">
    <w:name w:val="Noga Znak"/>
    <w:basedOn w:val="Privzetapisavaodstavka"/>
    <w:link w:val="Noga"/>
    <w:uiPriority w:val="99"/>
    <w:rsid w:val="00D11686"/>
    <w:rPr>
      <w:rFonts w:ascii="Calibri" w:eastAsia="Calibri" w:hAnsi="Calibri" w:cs="Times New Roman"/>
    </w:rPr>
  </w:style>
  <w:style w:type="paragraph" w:customStyle="1" w:styleId="lv">
    <w:name w:val="lv"/>
    <w:basedOn w:val="Navaden"/>
    <w:rsid w:val="00D11686"/>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sl-SI"/>
    </w:rPr>
  </w:style>
  <w:style w:type="paragraph" w:styleId="Besedilooblaka">
    <w:name w:val="Balloon Text"/>
    <w:basedOn w:val="Navaden"/>
    <w:link w:val="BesedilooblakaZnak"/>
    <w:uiPriority w:val="99"/>
    <w:semiHidden/>
    <w:unhideWhenUsed/>
    <w:rsid w:val="00D2374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2374A"/>
    <w:rPr>
      <w:rFonts w:ascii="Segoe UI" w:eastAsia="Calibri" w:hAnsi="Segoe UI" w:cs="Segoe UI"/>
      <w:sz w:val="18"/>
      <w:szCs w:val="18"/>
    </w:rPr>
  </w:style>
  <w:style w:type="character" w:customStyle="1" w:styleId="Nerazreenaomemba1">
    <w:name w:val="Nerazrešena omemba1"/>
    <w:basedOn w:val="Privzetapisavaodstavka"/>
    <w:uiPriority w:val="99"/>
    <w:semiHidden/>
    <w:unhideWhenUsed/>
    <w:rsid w:val="00122BA2"/>
    <w:rPr>
      <w:color w:val="605E5C"/>
      <w:shd w:val="clear" w:color="auto" w:fill="E1DFDD"/>
    </w:rPr>
  </w:style>
  <w:style w:type="paragraph" w:styleId="Sprotnaopomba-besedilo">
    <w:name w:val="footnote text"/>
    <w:basedOn w:val="Navaden"/>
    <w:link w:val="Sprotnaopomba-besediloZnak"/>
    <w:uiPriority w:val="99"/>
    <w:semiHidden/>
    <w:unhideWhenUsed/>
    <w:rsid w:val="00122BA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122BA2"/>
    <w:rPr>
      <w:rFonts w:ascii="Calibri" w:eastAsia="Calibri" w:hAnsi="Calibri" w:cs="Times New Roman"/>
      <w:sz w:val="20"/>
      <w:szCs w:val="20"/>
    </w:rPr>
  </w:style>
  <w:style w:type="character" w:styleId="Sprotnaopomba-sklic">
    <w:name w:val="footnote reference"/>
    <w:basedOn w:val="Privzetapisavaodstavka"/>
    <w:uiPriority w:val="99"/>
    <w:semiHidden/>
    <w:unhideWhenUsed/>
    <w:rsid w:val="00122BA2"/>
    <w:rPr>
      <w:vertAlign w:val="superscript"/>
    </w:rPr>
  </w:style>
  <w:style w:type="character" w:styleId="tevilkastrani">
    <w:name w:val="page number"/>
    <w:basedOn w:val="Privzetapisavaodstavka"/>
    <w:rsid w:val="00223D0F"/>
  </w:style>
  <w:style w:type="paragraph" w:customStyle="1" w:styleId="Alineazaodstavkom">
    <w:name w:val="Alinea za odstavkom"/>
    <w:basedOn w:val="Navaden"/>
    <w:qFormat/>
    <w:rsid w:val="00223D0F"/>
    <w:pPr>
      <w:numPr>
        <w:numId w:val="16"/>
      </w:numPr>
      <w:overflowPunct w:val="0"/>
      <w:autoSpaceDE w:val="0"/>
      <w:autoSpaceDN w:val="0"/>
      <w:adjustRightInd w:val="0"/>
      <w:spacing w:after="0" w:line="200" w:lineRule="exact"/>
      <w:ind w:left="709" w:hanging="284"/>
      <w:jc w:val="both"/>
      <w:textAlignment w:val="baseline"/>
    </w:pPr>
    <w:rPr>
      <w:rFonts w:ascii="Arial" w:eastAsia="Times New Roman" w:hAnsi="Arial"/>
      <w:lang w:val="en-US"/>
    </w:rPr>
  </w:style>
  <w:style w:type="paragraph" w:styleId="Telobesedila">
    <w:name w:val="Body Text"/>
    <w:basedOn w:val="Navaden"/>
    <w:link w:val="TelobesedilaZnak"/>
    <w:uiPriority w:val="1"/>
    <w:qFormat/>
    <w:rsid w:val="005B596B"/>
    <w:pPr>
      <w:widowControl w:val="0"/>
      <w:autoSpaceDE w:val="0"/>
      <w:autoSpaceDN w:val="0"/>
      <w:spacing w:after="0" w:line="240" w:lineRule="auto"/>
    </w:pPr>
    <w:rPr>
      <w:rFonts w:cs="Calibri"/>
      <w:sz w:val="20"/>
      <w:szCs w:val="20"/>
    </w:rPr>
  </w:style>
  <w:style w:type="character" w:customStyle="1" w:styleId="TelobesedilaZnak">
    <w:name w:val="Telo besedila Znak"/>
    <w:basedOn w:val="Privzetapisavaodstavka"/>
    <w:link w:val="Telobesedila"/>
    <w:uiPriority w:val="1"/>
    <w:rsid w:val="005B596B"/>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77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podatki.gov.si/dataset/razvid-sportnih-objektov1" TargetMode="External"/><Relationship Id="rId2" Type="http://schemas.openxmlformats.org/officeDocument/2006/relationships/hyperlink" Target="https://www.e-prostor.gov.si/" TargetMode="External"/><Relationship Id="rId1" Type="http://schemas.openxmlformats.org/officeDocument/2006/relationships/hyperlink" Target="https://podatki.gov.si/dataset/razvid-sportnih-objektov1" TargetMode="External"/><Relationship Id="rId4" Type="http://schemas.openxmlformats.org/officeDocument/2006/relationships/hyperlink" Target="https://www.e-prostor.gov.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F526581-15E1-443A-BA1F-1637DD162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3217</Words>
  <Characters>18337</Characters>
  <Application>Microsoft Office Word</Application>
  <DocSecurity>0</DocSecurity>
  <Lines>152</Lines>
  <Paragraphs>43</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Pretnar</dc:creator>
  <cp:keywords/>
  <dc:description/>
  <cp:lastModifiedBy>Tanja Duric</cp:lastModifiedBy>
  <cp:revision>9</cp:revision>
  <dcterms:created xsi:type="dcterms:W3CDTF">2023-04-21T09:40:00Z</dcterms:created>
  <dcterms:modified xsi:type="dcterms:W3CDTF">2023-04-21T12:20:00Z</dcterms:modified>
</cp:coreProperties>
</file>