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3A7A9D">
      <w:pPr>
        <w:pStyle w:val="datumtevilka"/>
        <w:rPr>
          <w:rFonts w:cs="Arial"/>
          <w:color w:val="000000"/>
        </w:rPr>
      </w:pPr>
    </w:p>
    <w:p w:rsidR="003636EA" w:rsidRPr="002760DC" w:rsidRDefault="003636EA" w:rsidP="003A7A9D">
      <w:pPr>
        <w:pStyle w:val="datumtevilka"/>
      </w:pPr>
      <w:r w:rsidRPr="002760DC">
        <w:rPr>
          <w:rFonts w:cs="Arial"/>
          <w:color w:val="000000"/>
        </w:rPr>
        <w:tab/>
      </w:r>
    </w:p>
    <w:p w:rsidR="003636EA" w:rsidRPr="002760DC" w:rsidRDefault="003636EA" w:rsidP="003A7A9D">
      <w:pPr>
        <w:pStyle w:val="datumtevilka"/>
      </w:pPr>
      <w:r w:rsidRPr="002760DC">
        <w:t xml:space="preserve">Številka: </w:t>
      </w:r>
      <w:r w:rsidRPr="002760DC">
        <w:tab/>
      </w:r>
      <w:r w:rsidR="00B95CEA">
        <w:rPr>
          <w:rFonts w:cs="Arial"/>
          <w:color w:val="000000"/>
        </w:rPr>
        <w:t>31400-1/2023/3</w:t>
      </w:r>
    </w:p>
    <w:p w:rsidR="003636EA" w:rsidRPr="002760DC" w:rsidRDefault="003636EA" w:rsidP="003A7A9D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B95CEA">
        <w:rPr>
          <w:rFonts w:cs="Arial"/>
          <w:color w:val="000000"/>
        </w:rPr>
        <w:t>16. 3. 2023</w:t>
      </w:r>
      <w:r w:rsidRPr="002760DC">
        <w:t xml:space="preserve"> </w:t>
      </w:r>
    </w:p>
    <w:p w:rsidR="003636EA" w:rsidRPr="002760DC" w:rsidRDefault="003636EA" w:rsidP="003A7A9D"/>
    <w:p w:rsidR="003636EA" w:rsidRDefault="003636EA" w:rsidP="003A7A9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3A7A9D" w:rsidP="003A7A9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FF6766">
        <w:rPr>
          <w:rFonts w:cs="Arial"/>
          <w:bCs/>
          <w:szCs w:val="20"/>
        </w:rPr>
        <w:t xml:space="preserve">Na podlagi šestega odstavka 21. člena Zakona o Vladi Republike Slovenije (Uradni list RS, </w:t>
      </w:r>
      <w:r w:rsidR="00A44247">
        <w:rPr>
          <w:rFonts w:cs="Arial"/>
          <w:bCs/>
          <w:szCs w:val="20"/>
        </w:rPr>
        <w:br/>
      </w:r>
      <w:r w:rsidRPr="00FF6766">
        <w:rPr>
          <w:rFonts w:cs="Arial"/>
          <w:bCs/>
          <w:szCs w:val="20"/>
        </w:rPr>
        <w:t>št. 24/05 –</w:t>
      </w:r>
      <w:r>
        <w:rPr>
          <w:rFonts w:cs="Arial"/>
          <w:bCs/>
          <w:szCs w:val="20"/>
        </w:rPr>
        <w:t xml:space="preserve"> </w:t>
      </w:r>
      <w:r w:rsidRPr="00FF6766">
        <w:rPr>
          <w:rFonts w:cs="Arial"/>
          <w:bCs/>
          <w:szCs w:val="20"/>
        </w:rPr>
        <w:t>uradno prečiščeno besedilo, 109/08, 38/10 – ZUKN, 8/12, 21/13, 47/13 – ZDU-1G, 65/14, 55/17 in 163/22</w:t>
      </w:r>
      <w:r w:rsidR="00A44247">
        <w:rPr>
          <w:rFonts w:cs="Arial"/>
          <w:bCs/>
          <w:szCs w:val="20"/>
        </w:rPr>
        <w:t>) in</w:t>
      </w:r>
      <w:r w:rsidRPr="00FF6766">
        <w:rPr>
          <w:rFonts w:cs="Arial"/>
          <w:bCs/>
          <w:szCs w:val="20"/>
        </w:rPr>
        <w:t xml:space="preserve"> drugega odstavka 17. člena Uredbe o postopku, merilih in načinih dodeljevanja sredstev za</w:t>
      </w:r>
      <w:r>
        <w:rPr>
          <w:rFonts w:cs="Arial"/>
          <w:bCs/>
          <w:szCs w:val="20"/>
        </w:rPr>
        <w:t xml:space="preserve"> </w:t>
      </w:r>
      <w:r w:rsidRPr="00FF6766">
        <w:rPr>
          <w:rFonts w:cs="Arial"/>
          <w:bCs/>
          <w:szCs w:val="20"/>
        </w:rPr>
        <w:t>spodbujanje razvojnih programov in prednostnih nalog (Uradni list RS, št. 56/11) v zvezi z drugim</w:t>
      </w:r>
      <w:r>
        <w:rPr>
          <w:rFonts w:cs="Arial"/>
          <w:bCs/>
          <w:szCs w:val="20"/>
        </w:rPr>
        <w:t xml:space="preserve"> </w:t>
      </w:r>
      <w:r w:rsidR="00705F7E">
        <w:rPr>
          <w:rFonts w:cs="Arial"/>
          <w:bCs/>
          <w:szCs w:val="20"/>
        </w:rPr>
        <w:t>odstavkom 106.</w:t>
      </w:r>
      <w:r w:rsidRPr="00FF6766">
        <w:rPr>
          <w:rFonts w:cs="Arial"/>
          <w:bCs/>
          <w:szCs w:val="20"/>
        </w:rPr>
        <w:t xml:space="preserve">j člena Zakona o javnih financah (Uradni list RS, </w:t>
      </w:r>
      <w:r w:rsidR="00A44247">
        <w:rPr>
          <w:rFonts w:cs="Arial"/>
          <w:bCs/>
          <w:szCs w:val="20"/>
        </w:rPr>
        <w:br/>
      </w:r>
      <w:r w:rsidRPr="00FF6766">
        <w:rPr>
          <w:rFonts w:cs="Arial"/>
          <w:bCs/>
          <w:szCs w:val="20"/>
        </w:rPr>
        <w:t>št. 11/11 – uradno prečiščeno</w:t>
      </w:r>
      <w:r>
        <w:rPr>
          <w:rFonts w:cs="Arial"/>
          <w:bCs/>
          <w:szCs w:val="20"/>
        </w:rPr>
        <w:t xml:space="preserve"> </w:t>
      </w:r>
      <w:r w:rsidRPr="00FF6766">
        <w:rPr>
          <w:rFonts w:cs="Arial"/>
          <w:bCs/>
          <w:szCs w:val="20"/>
        </w:rPr>
        <w:t xml:space="preserve">besedilo, 14/13 – popr., 101/13, 55/15 – </w:t>
      </w:r>
      <w:proofErr w:type="spellStart"/>
      <w:r w:rsidRPr="00FF6766">
        <w:rPr>
          <w:rFonts w:cs="Arial"/>
          <w:bCs/>
          <w:szCs w:val="20"/>
        </w:rPr>
        <w:t>ZFisP</w:t>
      </w:r>
      <w:proofErr w:type="spellEnd"/>
      <w:r w:rsidRPr="00FF6766">
        <w:rPr>
          <w:rFonts w:cs="Arial"/>
          <w:bCs/>
          <w:szCs w:val="20"/>
        </w:rPr>
        <w:t xml:space="preserve">, </w:t>
      </w:r>
      <w:r w:rsidR="00A44247">
        <w:rPr>
          <w:rFonts w:cs="Arial"/>
          <w:bCs/>
          <w:szCs w:val="20"/>
        </w:rPr>
        <w:br/>
      </w:r>
      <w:r w:rsidR="00B46218">
        <w:rPr>
          <w:rFonts w:cs="Arial"/>
          <w:bCs/>
          <w:szCs w:val="20"/>
        </w:rPr>
        <w:t>96/15 – ZIPRS</w:t>
      </w:r>
      <w:r w:rsidR="00705F7E">
        <w:rPr>
          <w:rFonts w:cs="Arial"/>
          <w:bCs/>
          <w:szCs w:val="20"/>
        </w:rPr>
        <w:t xml:space="preserve">1617, </w:t>
      </w:r>
      <w:r w:rsidR="00A44247">
        <w:rPr>
          <w:rFonts w:cs="Arial"/>
          <w:bCs/>
          <w:szCs w:val="20"/>
        </w:rPr>
        <w:t>13/18</w:t>
      </w:r>
      <w:r w:rsidRPr="00FF6766">
        <w:rPr>
          <w:rFonts w:cs="Arial"/>
          <w:bCs/>
          <w:szCs w:val="20"/>
        </w:rPr>
        <w:t>, 195/20 – odl. US in 18/23 – ZDU-1O) je</w:t>
      </w:r>
      <w:r>
        <w:rPr>
          <w:rFonts w:cs="Arial"/>
          <w:bCs/>
          <w:szCs w:val="20"/>
        </w:rPr>
        <w:t xml:space="preserve"> </w:t>
      </w:r>
      <w:r w:rsidR="00705F7E">
        <w:rPr>
          <w:rFonts w:cs="Arial"/>
          <w:color w:val="000000"/>
          <w:szCs w:val="20"/>
        </w:rPr>
        <w:t xml:space="preserve">Vlada Republike Slovenije na </w:t>
      </w:r>
      <w:r w:rsidR="00B95CEA">
        <w:rPr>
          <w:rFonts w:cs="Arial"/>
          <w:color w:val="000000"/>
          <w:szCs w:val="20"/>
        </w:rPr>
        <w:t>41.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A44247">
        <w:rPr>
          <w:rFonts w:cs="Arial"/>
          <w:color w:val="000000"/>
          <w:szCs w:val="20"/>
        </w:rPr>
        <w:t>16. 3. 2023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103943">
        <w:rPr>
          <w:rFonts w:cs="Arial"/>
          <w:color w:val="000000"/>
          <w:szCs w:val="20"/>
        </w:rPr>
        <w:t>4</w:t>
      </w:r>
      <w:bookmarkStart w:id="0" w:name="_GoBack"/>
      <w:bookmarkEnd w:id="0"/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3A7A9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3A7A9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3A7A9D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3636EA" w:rsidRPr="002760DC" w:rsidRDefault="003636EA" w:rsidP="003A7A9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3A7A9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A7A9D" w:rsidRPr="00FF6766" w:rsidRDefault="003A7A9D" w:rsidP="00A44247">
      <w:pPr>
        <w:autoSpaceDE w:val="0"/>
        <w:autoSpaceDN w:val="0"/>
        <w:adjustRightInd w:val="0"/>
        <w:ind w:left="59"/>
        <w:jc w:val="both"/>
        <w:rPr>
          <w:rFonts w:cs="Arial"/>
          <w:szCs w:val="20"/>
        </w:rPr>
      </w:pPr>
      <w:r>
        <w:rPr>
          <w:rFonts w:cs="Arial"/>
          <w:bCs/>
          <w:szCs w:val="20"/>
        </w:rPr>
        <w:t xml:space="preserve">Vlada Republike Slovenije je dala </w:t>
      </w:r>
      <w:r w:rsidRPr="00FF6766">
        <w:rPr>
          <w:rFonts w:cs="Arial"/>
          <w:bCs/>
          <w:szCs w:val="20"/>
        </w:rPr>
        <w:t>soglasje k Spremembam in dopolnitvam Ključnih elementov Ukrepa finančnega inženiringa za spodbujanje tehn</w:t>
      </w:r>
      <w:r w:rsidR="00A44247">
        <w:rPr>
          <w:rFonts w:cs="Arial"/>
          <w:bCs/>
          <w:szCs w:val="20"/>
        </w:rPr>
        <w:t>ološko-razvojnih projektov 2011–</w:t>
      </w:r>
      <w:r w:rsidRPr="00FF6766">
        <w:rPr>
          <w:rFonts w:cs="Arial"/>
          <w:bCs/>
          <w:szCs w:val="20"/>
        </w:rPr>
        <w:t>2013 (PS1).</w:t>
      </w:r>
    </w:p>
    <w:p w:rsidR="00B95CEA" w:rsidRDefault="00B95CEA" w:rsidP="003A7A9D">
      <w:pPr>
        <w:jc w:val="both"/>
      </w:pPr>
    </w:p>
    <w:p w:rsidR="003636EA" w:rsidRPr="002760DC" w:rsidRDefault="003636EA" w:rsidP="003A7A9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3A7A9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3A7A9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3A7A9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3A7A9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B95CEA" w:rsidP="003A7A9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Barbara Kolenko Helbl</w:t>
      </w:r>
    </w:p>
    <w:p w:rsidR="003636EA" w:rsidRPr="003314F7" w:rsidRDefault="00B95CEA" w:rsidP="003A7A9D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3A7A9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3A7A9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3A7A9D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3A7A9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B95CEA" w:rsidRDefault="00B95CEA" w:rsidP="003A7A9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Ministrstvo za gospodarstvo, </w:t>
      </w:r>
      <w:r w:rsidR="00A44247">
        <w:rPr>
          <w:rFonts w:cs="Arial"/>
          <w:color w:val="000000"/>
          <w:szCs w:val="20"/>
        </w:rPr>
        <w:t>turizem in šport</w:t>
      </w:r>
    </w:p>
    <w:p w:rsidR="00B95CEA" w:rsidRDefault="00027184" w:rsidP="003A7A9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B95CEA" w:rsidRDefault="00B95CEA" w:rsidP="003A7A9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infrastrukturo</w:t>
      </w:r>
    </w:p>
    <w:p w:rsidR="00B95CEA" w:rsidRDefault="00B95CEA" w:rsidP="003A7A9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Republike Slovenije za zakonodajo</w:t>
      </w:r>
    </w:p>
    <w:p w:rsidR="003636EA" w:rsidRPr="002760DC" w:rsidRDefault="00B95CEA" w:rsidP="003A7A9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Republike Slovenije za komuniciranje</w:t>
      </w:r>
    </w:p>
    <w:p w:rsidR="003636EA" w:rsidRDefault="003636EA" w:rsidP="003A7A9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3A7A9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3A7A9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3A7A9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F4B" w:rsidRDefault="00E52F4B" w:rsidP="00767987">
      <w:pPr>
        <w:spacing w:line="240" w:lineRule="auto"/>
      </w:pPr>
      <w:r>
        <w:separator/>
      </w:r>
    </w:p>
  </w:endnote>
  <w:endnote w:type="continuationSeparator" w:id="0">
    <w:p w:rsidR="00E52F4B" w:rsidRDefault="00E52F4B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2E5" w:rsidRDefault="000E52E5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C40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F4B" w:rsidRDefault="00E52F4B" w:rsidP="00767987">
      <w:pPr>
        <w:spacing w:line="240" w:lineRule="auto"/>
      </w:pPr>
      <w:r>
        <w:separator/>
      </w:r>
    </w:p>
  </w:footnote>
  <w:footnote w:type="continuationSeparator" w:id="0">
    <w:p w:rsidR="00E52F4B" w:rsidRDefault="00E52F4B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2E5" w:rsidRDefault="000E52E5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2E5" w:rsidRDefault="000E52E5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07654"/>
    <w:rsid w:val="00027184"/>
    <w:rsid w:val="000718ED"/>
    <w:rsid w:val="000B3FE6"/>
    <w:rsid w:val="000E21B2"/>
    <w:rsid w:val="000E52E5"/>
    <w:rsid w:val="00103943"/>
    <w:rsid w:val="00204177"/>
    <w:rsid w:val="003636EA"/>
    <w:rsid w:val="00366636"/>
    <w:rsid w:val="00367DE6"/>
    <w:rsid w:val="003A7A9D"/>
    <w:rsid w:val="003B3E19"/>
    <w:rsid w:val="004076C6"/>
    <w:rsid w:val="004914E2"/>
    <w:rsid w:val="004B7F76"/>
    <w:rsid w:val="004E1BCE"/>
    <w:rsid w:val="00552E5C"/>
    <w:rsid w:val="005729C6"/>
    <w:rsid w:val="00592079"/>
    <w:rsid w:val="005C3E50"/>
    <w:rsid w:val="00682FFE"/>
    <w:rsid w:val="00692EB6"/>
    <w:rsid w:val="006C69EC"/>
    <w:rsid w:val="006D17B5"/>
    <w:rsid w:val="007039D0"/>
    <w:rsid w:val="00705F7E"/>
    <w:rsid w:val="00710C90"/>
    <w:rsid w:val="00717DDF"/>
    <w:rsid w:val="00753C8A"/>
    <w:rsid w:val="00767987"/>
    <w:rsid w:val="00782FD4"/>
    <w:rsid w:val="007D04F3"/>
    <w:rsid w:val="007D3EEF"/>
    <w:rsid w:val="00811140"/>
    <w:rsid w:val="00834401"/>
    <w:rsid w:val="008A27E1"/>
    <w:rsid w:val="008A3F94"/>
    <w:rsid w:val="008D30A8"/>
    <w:rsid w:val="00904A48"/>
    <w:rsid w:val="00980294"/>
    <w:rsid w:val="009C5392"/>
    <w:rsid w:val="009E0C40"/>
    <w:rsid w:val="00A44247"/>
    <w:rsid w:val="00A50E4B"/>
    <w:rsid w:val="00A715DC"/>
    <w:rsid w:val="00A9231D"/>
    <w:rsid w:val="00B01357"/>
    <w:rsid w:val="00B40287"/>
    <w:rsid w:val="00B46218"/>
    <w:rsid w:val="00B95CEA"/>
    <w:rsid w:val="00C0216A"/>
    <w:rsid w:val="00CA1460"/>
    <w:rsid w:val="00CC6C23"/>
    <w:rsid w:val="00CD6077"/>
    <w:rsid w:val="00CE234E"/>
    <w:rsid w:val="00D02973"/>
    <w:rsid w:val="00DA09BE"/>
    <w:rsid w:val="00DE3553"/>
    <w:rsid w:val="00E30579"/>
    <w:rsid w:val="00E37094"/>
    <w:rsid w:val="00E52F4B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Slapšak</dc:creator>
  <cp:keywords/>
  <dc:description/>
  <cp:lastModifiedBy>Martina Štupar</cp:lastModifiedBy>
  <cp:revision>8</cp:revision>
  <dcterms:created xsi:type="dcterms:W3CDTF">2023-03-14T10:03:00Z</dcterms:created>
  <dcterms:modified xsi:type="dcterms:W3CDTF">2023-03-15T08:05:00Z</dcterms:modified>
</cp:coreProperties>
</file>