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0077A6">
        <w:rPr>
          <w:rFonts w:cs="Arial"/>
          <w:color w:val="000000"/>
        </w:rPr>
        <w:t>12100-2/2023/3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84313">
        <w:rPr>
          <w:rFonts w:cs="Arial"/>
          <w:color w:val="000000"/>
        </w:rPr>
        <w:t>4. 5</w:t>
      </w:r>
      <w:r w:rsidR="000077A6">
        <w:rPr>
          <w:rFonts w:cs="Arial"/>
          <w:color w:val="000000"/>
        </w:rPr>
        <w:t>. 2023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B1479" w:rsidRPr="004B1479" w:rsidRDefault="004B1479" w:rsidP="004B1479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B1479">
        <w:rPr>
          <w:rFonts w:cs="Arial"/>
          <w:szCs w:val="20"/>
        </w:rPr>
        <w:t xml:space="preserve">Na podlagi </w:t>
      </w:r>
      <w:r w:rsidRPr="004B1479">
        <w:t xml:space="preserve">šestega odstavka 21. člena Zakona o Vladi Republike Slovenije (Uradni list RS, </w:t>
      </w:r>
      <w:r w:rsidRPr="004B1479">
        <w:br/>
        <w:t xml:space="preserve">št. </w:t>
      </w:r>
      <w:hyperlink r:id="rId7" w:tgtFrame="_blank" w:tooltip="Zakon o Vladi Republike Slovenije (uradno prečiščeno besedilo)" w:history="1">
        <w:r w:rsidRPr="004B1479">
          <w:rPr>
            <w:rStyle w:val="Hiperpovezava"/>
            <w:color w:val="auto"/>
            <w:u w:val="none"/>
          </w:rPr>
          <w:t>24/05</w:t>
        </w:r>
      </w:hyperlink>
      <w:r w:rsidRPr="004B1479">
        <w:t xml:space="preserve"> – uradno prečiščeno besedilo, </w:t>
      </w:r>
      <w:hyperlink r:id="rId8" w:tgtFrame="_blank" w:tooltip="Zakon o dopolnitvi Zakona o Vladi Republike Slovenije" w:history="1">
        <w:r w:rsidRPr="004B1479">
          <w:rPr>
            <w:rStyle w:val="Hiperpovezava"/>
            <w:color w:val="auto"/>
            <w:u w:val="none"/>
          </w:rPr>
          <w:t>109/08</w:t>
        </w:r>
      </w:hyperlink>
      <w:r w:rsidRPr="004B1479">
        <w:t xml:space="preserve">, </w:t>
      </w:r>
      <w:hyperlink r:id="rId9" w:tgtFrame="_blank" w:tooltip="Zakon o upravljanju kapitalskih naložb Republike Slovenije" w:history="1">
        <w:r w:rsidRPr="004B1479">
          <w:rPr>
            <w:rStyle w:val="Hiperpovezava"/>
            <w:color w:val="auto"/>
            <w:u w:val="none"/>
          </w:rPr>
          <w:t>38/10</w:t>
        </w:r>
      </w:hyperlink>
      <w:r w:rsidRPr="004B1479">
        <w:t xml:space="preserve"> – ZUKN, </w:t>
      </w:r>
      <w:hyperlink r:id="rId10" w:tgtFrame="_blank" w:tooltip="Zakon o spremembah in dopolnitvah Zakona o Vladi Republike Slovenije" w:history="1">
        <w:r w:rsidRPr="004B1479">
          <w:rPr>
            <w:rStyle w:val="Hiperpovezava"/>
            <w:color w:val="auto"/>
            <w:u w:val="none"/>
          </w:rPr>
          <w:t>8/12</w:t>
        </w:r>
      </w:hyperlink>
      <w:r w:rsidRPr="004B1479">
        <w:t xml:space="preserve">, </w:t>
      </w:r>
      <w:hyperlink r:id="rId11" w:tgtFrame="_blank" w:tooltip="Zakon o spremembah in dopolnitvah Zakona o Vladi Republike Slovenije" w:history="1">
        <w:r w:rsidRPr="004B1479">
          <w:rPr>
            <w:rStyle w:val="Hiperpovezava"/>
            <w:color w:val="auto"/>
            <w:u w:val="none"/>
          </w:rPr>
          <w:t>21/13</w:t>
        </w:r>
      </w:hyperlink>
      <w:r w:rsidRPr="004B1479">
        <w:t xml:space="preserve">, </w:t>
      </w:r>
      <w:hyperlink r:id="rId12" w:tgtFrame="_blank" w:tooltip="Zakon o spremembah in dopolnitvah Zakona o državni upravi" w:history="1">
        <w:r w:rsidRPr="004B1479">
          <w:rPr>
            <w:rStyle w:val="Hiperpovezava"/>
            <w:color w:val="auto"/>
            <w:u w:val="none"/>
          </w:rPr>
          <w:t>47/13</w:t>
        </w:r>
      </w:hyperlink>
      <w:r w:rsidRPr="004B1479">
        <w:t xml:space="preserve"> – ZDU-1G, </w:t>
      </w:r>
      <w:hyperlink r:id="rId13" w:tgtFrame="_blank" w:tooltip="Zakon o spremembah in dopolnitvah Zakona o Vladi Republike Slovenije" w:history="1">
        <w:r w:rsidRPr="004B1479">
          <w:rPr>
            <w:rStyle w:val="Hiperpovezava"/>
            <w:color w:val="auto"/>
            <w:u w:val="none"/>
          </w:rPr>
          <w:t>65/14</w:t>
        </w:r>
      </w:hyperlink>
      <w:r w:rsidRPr="004B1479">
        <w:rPr>
          <w:rStyle w:val="Hiperpovezava"/>
          <w:color w:val="auto"/>
          <w:u w:val="none"/>
        </w:rPr>
        <w:t>,</w:t>
      </w:r>
      <w:r w:rsidRPr="004B1479">
        <w:t xml:space="preserve"> </w:t>
      </w:r>
      <w:hyperlink r:id="rId14" w:tgtFrame="_blank" w:tooltip="Zakon o spremembi Zakona o Vladi Republike Slovenije" w:history="1">
        <w:r w:rsidRPr="004B1479">
          <w:rPr>
            <w:rStyle w:val="Hiperpovezava"/>
            <w:color w:val="auto"/>
            <w:u w:val="none"/>
          </w:rPr>
          <w:t>55/17</w:t>
        </w:r>
      </w:hyperlink>
      <w:r w:rsidRPr="004B1479">
        <w:rPr>
          <w:rStyle w:val="Hiperpovezava"/>
          <w:color w:val="auto"/>
          <w:u w:val="none"/>
        </w:rPr>
        <w:t xml:space="preserve"> in 163/22</w:t>
      </w:r>
      <w:r w:rsidRPr="004B1479">
        <w:t xml:space="preserve">) </w:t>
      </w:r>
      <w:r w:rsidRPr="004B1479">
        <w:rPr>
          <w:rFonts w:cs="Arial"/>
        </w:rPr>
        <w:t xml:space="preserve">in pete alineje </w:t>
      </w:r>
      <w:r w:rsidRPr="004B1479">
        <w:rPr>
          <w:rFonts w:cs="Arial"/>
          <w:szCs w:val="20"/>
        </w:rPr>
        <w:t xml:space="preserve">drugega odstavka 17. člena Družinskega zakonika </w:t>
      </w:r>
      <w:bookmarkStart w:id="0" w:name="_Hlk127171285"/>
      <w:r w:rsidR="00784313">
        <w:rPr>
          <w:rFonts w:cs="Arial"/>
          <w:szCs w:val="20"/>
        </w:rPr>
        <w:br/>
      </w:r>
      <w:r w:rsidRPr="004B1479">
        <w:rPr>
          <w:rFonts w:cs="Arial"/>
          <w:szCs w:val="20"/>
        </w:rPr>
        <w:t>(</w:t>
      </w:r>
      <w:r w:rsidRPr="004B1479">
        <w:rPr>
          <w:rFonts w:cs="Arial"/>
        </w:rPr>
        <w:t xml:space="preserve">Uradni list RS, št. </w:t>
      </w:r>
      <w:r w:rsidR="00B85910">
        <w:rPr>
          <w:rStyle w:val="Hiperpovezava"/>
          <w:rFonts w:cs="Arial"/>
          <w:color w:val="auto"/>
          <w:u w:val="none"/>
        </w:rPr>
        <w:fldChar w:fldCharType="begin"/>
      </w:r>
      <w:r w:rsidR="00B85910">
        <w:rPr>
          <w:rStyle w:val="Hiperpovezava"/>
          <w:rFonts w:cs="Arial"/>
          <w:color w:val="auto"/>
          <w:u w:val="none"/>
        </w:rPr>
        <w:instrText xml:space="preserve"> HYPERLINK "http://www.uradni-list.si/1/objava.jsp?sop=2017-01-0729" \t "_blank" \o "Družinski zakonik (DZ)" </w:instrText>
      </w:r>
      <w:r w:rsidR="00B85910">
        <w:rPr>
          <w:rStyle w:val="Hiperpovezava"/>
          <w:rFonts w:cs="Arial"/>
          <w:color w:val="auto"/>
          <w:u w:val="none"/>
        </w:rPr>
        <w:fldChar w:fldCharType="separate"/>
      </w:r>
      <w:r w:rsidRPr="004B1479">
        <w:rPr>
          <w:rStyle w:val="Hiperpovezava"/>
          <w:rFonts w:cs="Arial"/>
          <w:color w:val="auto"/>
          <w:u w:val="none"/>
        </w:rPr>
        <w:t>15/17</w:t>
      </w:r>
      <w:r w:rsidR="00B85910">
        <w:rPr>
          <w:rStyle w:val="Hiperpovezava"/>
          <w:rFonts w:cs="Arial"/>
          <w:color w:val="auto"/>
          <w:u w:val="none"/>
        </w:rPr>
        <w:fldChar w:fldCharType="end"/>
      </w:r>
      <w:r w:rsidRPr="004B1479">
        <w:rPr>
          <w:rFonts w:cs="Arial"/>
        </w:rPr>
        <w:t xml:space="preserve">, </w:t>
      </w:r>
      <w:hyperlink r:id="rId15" w:tgtFrame="_blank" w:tooltip="Zakon o nevladnih organizacijah" w:history="1">
        <w:r w:rsidRPr="004B1479">
          <w:rPr>
            <w:rStyle w:val="Hiperpovezava"/>
            <w:rFonts w:cs="Arial"/>
            <w:color w:val="auto"/>
            <w:u w:val="none"/>
          </w:rPr>
          <w:t>21/18</w:t>
        </w:r>
      </w:hyperlink>
      <w:r w:rsidRPr="004B1479">
        <w:rPr>
          <w:rFonts w:cs="Arial"/>
        </w:rPr>
        <w:t xml:space="preserve"> – </w:t>
      </w:r>
      <w:proofErr w:type="spellStart"/>
      <w:r w:rsidRPr="004B1479">
        <w:rPr>
          <w:rFonts w:cs="Arial"/>
        </w:rPr>
        <w:t>ZNOrg</w:t>
      </w:r>
      <w:proofErr w:type="spellEnd"/>
      <w:r w:rsidRPr="004B1479">
        <w:rPr>
          <w:rFonts w:cs="Arial"/>
        </w:rPr>
        <w:t xml:space="preserve">, </w:t>
      </w:r>
      <w:hyperlink r:id="rId16" w:tgtFrame="_blank" w:tooltip="Zakon o spremembah Družinskega zakonika" w:history="1">
        <w:r w:rsidRPr="004B1479">
          <w:rPr>
            <w:rStyle w:val="Hiperpovezava"/>
            <w:rFonts w:cs="Arial"/>
            <w:color w:val="auto"/>
            <w:u w:val="none"/>
          </w:rPr>
          <w:t>22/19</w:t>
        </w:r>
      </w:hyperlink>
      <w:r w:rsidRPr="004B1479">
        <w:rPr>
          <w:rFonts w:cs="Arial"/>
        </w:rPr>
        <w:t xml:space="preserve">, </w:t>
      </w:r>
      <w:hyperlink r:id="rId17" w:tgtFrame="_blank" w:tooltip="Zakon o spremembah in dopolnitvah Zakona o matičnem registru" w:history="1">
        <w:r w:rsidRPr="004B1479">
          <w:rPr>
            <w:rStyle w:val="Hiperpovezava"/>
            <w:rFonts w:cs="Arial"/>
            <w:color w:val="auto"/>
            <w:u w:val="none"/>
          </w:rPr>
          <w:t>67/19</w:t>
        </w:r>
      </w:hyperlink>
      <w:r w:rsidR="00784313">
        <w:rPr>
          <w:rFonts w:cs="Arial"/>
        </w:rPr>
        <w:t xml:space="preserve"> – ZMatR-C,</w:t>
      </w:r>
      <w:r w:rsidRPr="004B1479">
        <w:rPr>
          <w:rFonts w:cs="Arial"/>
        </w:rPr>
        <w:t xml:space="preserve"> 200/20 – ZOOMTVI, </w:t>
      </w:r>
      <w:r w:rsidR="00784313">
        <w:rPr>
          <w:rFonts w:cs="Arial"/>
        </w:rPr>
        <w:br/>
      </w:r>
      <w:bookmarkStart w:id="1" w:name="_GoBack"/>
      <w:bookmarkEnd w:id="1"/>
      <w:r w:rsidR="00B85910">
        <w:rPr>
          <w:rStyle w:val="Hiperpovezava"/>
          <w:color w:val="auto"/>
          <w:u w:val="none"/>
        </w:rPr>
        <w:fldChar w:fldCharType="begin"/>
      </w:r>
      <w:r w:rsidR="00B85910">
        <w:rPr>
          <w:rStyle w:val="Hiperpovezava"/>
          <w:color w:val="auto"/>
          <w:u w:val="none"/>
        </w:rPr>
        <w:instrText xml:space="preserve"> HYPERLINK "http://www.uradni-list.si/1/objava.jsp?s</w:instrText>
      </w:r>
      <w:r w:rsidR="00B85910">
        <w:rPr>
          <w:rStyle w:val="Hiperpovezava"/>
          <w:color w:val="auto"/>
          <w:u w:val="none"/>
        </w:rPr>
        <w:instrText>op=2022-01-2371" \t "_blank" \o "Odločba o ugotovitvi, da sta prvi stavek 3. člena in 16. člen Zakona o zakonski zvezi in družinskih razmerjih bila in da prvi stavek 3. člena Družinskega zakonika je v neskladju z Ustavo, o razveljavitvi prve alineje 22. čl</w:instrText>
      </w:r>
      <w:r w:rsidR="00B85910">
        <w:rPr>
          <w:rStyle w:val="Hiperpovezava"/>
          <w:color w:val="auto"/>
          <w:u w:val="none"/>
        </w:rPr>
        <w:instrText xml:space="preserve">ena Družinskega zakonika in o ra" </w:instrText>
      </w:r>
      <w:r w:rsidR="00B85910">
        <w:rPr>
          <w:rStyle w:val="Hiperpovezava"/>
          <w:color w:val="auto"/>
          <w:u w:val="none"/>
        </w:rPr>
        <w:fldChar w:fldCharType="separate"/>
      </w:r>
      <w:r w:rsidRPr="004B1479">
        <w:rPr>
          <w:rStyle w:val="Hiperpovezava"/>
          <w:color w:val="auto"/>
          <w:u w:val="none"/>
        </w:rPr>
        <w:t>94/22</w:t>
      </w:r>
      <w:r w:rsidR="00B85910">
        <w:rPr>
          <w:rStyle w:val="Hiperpovezava"/>
          <w:color w:val="auto"/>
          <w:u w:val="none"/>
        </w:rPr>
        <w:fldChar w:fldCharType="end"/>
      </w:r>
      <w:r w:rsidRPr="004B1479">
        <w:rPr>
          <w:rFonts w:cs="Arial"/>
          <w:szCs w:val="20"/>
        </w:rPr>
        <w:t xml:space="preserve"> – </w:t>
      </w:r>
      <w:proofErr w:type="spellStart"/>
      <w:r w:rsidRPr="004B1479">
        <w:rPr>
          <w:rFonts w:cs="Arial"/>
          <w:szCs w:val="20"/>
        </w:rPr>
        <w:t>odl</w:t>
      </w:r>
      <w:proofErr w:type="spellEnd"/>
      <w:r w:rsidRPr="004B1479">
        <w:rPr>
          <w:rFonts w:cs="Arial"/>
          <w:szCs w:val="20"/>
        </w:rPr>
        <w:t xml:space="preserve">. </w:t>
      </w:r>
      <w:r w:rsidR="00784313">
        <w:rPr>
          <w:rFonts w:cs="Arial"/>
          <w:szCs w:val="20"/>
          <w:lang w:val="en-US"/>
        </w:rPr>
        <w:t xml:space="preserve">US, </w:t>
      </w:r>
      <w:hyperlink r:id="rId18" w:tgtFrame="_blank" w:tooltip="Odločba o ugotovitvi, da sta bila 135. in 138. člen Zakona o zakonski zvezi in družinskih razmerjih v neskladju z Ustavo, o razveljavitvi prvega stavka tretjega odstavka 2. člena Zakona o partnerski zvezi in o ugotovitvi, da sta prvi odstavek 213. člena i" w:history="1">
        <w:r w:rsidRPr="004B1479">
          <w:rPr>
            <w:rStyle w:val="Hiperpovezava"/>
            <w:color w:val="auto"/>
            <w:u w:val="none"/>
            <w:lang w:val="en-US"/>
          </w:rPr>
          <w:t>94/22</w:t>
        </w:r>
      </w:hyperlink>
      <w:r w:rsidRPr="004B1479">
        <w:rPr>
          <w:rFonts w:cs="Arial"/>
          <w:szCs w:val="20"/>
          <w:lang w:val="en-US"/>
        </w:rPr>
        <w:t xml:space="preserve"> – </w:t>
      </w:r>
      <w:proofErr w:type="spellStart"/>
      <w:r w:rsidRPr="004B1479">
        <w:rPr>
          <w:rFonts w:cs="Arial"/>
          <w:szCs w:val="20"/>
          <w:lang w:val="en-US"/>
        </w:rPr>
        <w:t>odl</w:t>
      </w:r>
      <w:proofErr w:type="spellEnd"/>
      <w:r w:rsidRPr="004B1479">
        <w:rPr>
          <w:rFonts w:cs="Arial"/>
          <w:szCs w:val="20"/>
          <w:lang w:val="en-US"/>
        </w:rPr>
        <w:t>. US in 5/23</w:t>
      </w:r>
      <w:r w:rsidRPr="004B1479">
        <w:rPr>
          <w:rFonts w:cs="Arial"/>
        </w:rPr>
        <w:t>)</w:t>
      </w:r>
      <w:bookmarkEnd w:id="0"/>
      <w:r w:rsidRPr="004B1479">
        <w:rPr>
          <w:rFonts w:cs="Arial"/>
          <w:szCs w:val="20"/>
        </w:rPr>
        <w:t xml:space="preserve"> je</w:t>
      </w:r>
      <w:r>
        <w:rPr>
          <w:rFonts w:cs="Arial"/>
          <w:szCs w:val="20"/>
        </w:rPr>
        <w:t xml:space="preserve"> Vlada Republike Slovenije </w:t>
      </w:r>
      <w:proofErr w:type="gramStart"/>
      <w:r>
        <w:rPr>
          <w:rFonts w:cs="Arial"/>
          <w:szCs w:val="20"/>
        </w:rPr>
        <w:t>na</w:t>
      </w:r>
      <w:proofErr w:type="gramEnd"/>
      <w:r>
        <w:rPr>
          <w:rFonts w:cs="Arial"/>
          <w:szCs w:val="20"/>
        </w:rPr>
        <w:t xml:space="preserve"> 47</w:t>
      </w:r>
      <w:r w:rsidRPr="004B147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redni</w:t>
      </w:r>
      <w:r w:rsidRPr="004B1479">
        <w:rPr>
          <w:rFonts w:cs="Arial"/>
          <w:szCs w:val="20"/>
        </w:rPr>
        <w:t xml:space="preserve"> seji dne </w:t>
      </w:r>
      <w:r>
        <w:rPr>
          <w:rFonts w:cs="Arial"/>
          <w:szCs w:val="20"/>
        </w:rPr>
        <w:br/>
        <w:t>4. 5. 2023 pod točko 1.</w:t>
      </w:r>
      <w:r w:rsidR="00581B98">
        <w:rPr>
          <w:rFonts w:cs="Arial"/>
          <w:szCs w:val="20"/>
        </w:rPr>
        <w:t>7</w:t>
      </w:r>
      <w:r w:rsidRPr="004B1479">
        <w:rPr>
          <w:rFonts w:cs="Arial"/>
          <w:szCs w:val="20"/>
        </w:rPr>
        <w:t xml:space="preserve"> sprejela naslednji</w:t>
      </w:r>
    </w:p>
    <w:p w:rsidR="004B1479" w:rsidRPr="004B1479" w:rsidRDefault="004B1479" w:rsidP="004B1479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4B1479" w:rsidRPr="004B1479" w:rsidRDefault="004B1479" w:rsidP="004B1479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4B1479" w:rsidRPr="004B1479" w:rsidRDefault="004B1479" w:rsidP="004B1479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4B1479">
        <w:rPr>
          <w:rFonts w:cs="Arial"/>
          <w:szCs w:val="20"/>
        </w:rPr>
        <w:t>S K L E P :</w:t>
      </w:r>
    </w:p>
    <w:p w:rsidR="004B1479" w:rsidRDefault="004B1479" w:rsidP="004B1479">
      <w:pPr>
        <w:autoSpaceDE w:val="0"/>
        <w:autoSpaceDN w:val="0"/>
        <w:adjustRightInd w:val="0"/>
        <w:rPr>
          <w:rFonts w:cs="Arial"/>
          <w:szCs w:val="20"/>
        </w:rPr>
      </w:pPr>
    </w:p>
    <w:p w:rsidR="004B1479" w:rsidRDefault="004B1479" w:rsidP="004B1479">
      <w:pPr>
        <w:autoSpaceDE w:val="0"/>
        <w:autoSpaceDN w:val="0"/>
        <w:adjustRightInd w:val="0"/>
        <w:rPr>
          <w:rFonts w:cs="Arial"/>
          <w:szCs w:val="20"/>
        </w:rPr>
      </w:pPr>
    </w:p>
    <w:p w:rsidR="004B1479" w:rsidRDefault="004B1479" w:rsidP="004B147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Vlada Republike Slovenije se je seznanila s Poročilom o izvajanju Akcijskega načrta za izvajanje Programa za otroke 2020–2025, za obdobje 2020–2022.</w:t>
      </w:r>
    </w:p>
    <w:p w:rsidR="004B1479" w:rsidRDefault="004B1479" w:rsidP="004B1479">
      <w:pPr>
        <w:jc w:val="both"/>
      </w:pPr>
    </w:p>
    <w:p w:rsidR="000077A6" w:rsidRDefault="000077A6" w:rsidP="000077A6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58CD" w:rsidRDefault="00D658CD" w:rsidP="00D658C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D658CD" w:rsidRDefault="00D658CD" w:rsidP="00D658C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D658CD" w:rsidRDefault="00D658CD" w:rsidP="00D658C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05065" w:rsidRDefault="00C05065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202F9" w:rsidRDefault="00B202F9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05065" w:rsidRDefault="000077A6" w:rsidP="008D1B4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05065">
        <w:rPr>
          <w:rFonts w:cs="Arial"/>
          <w:color w:val="000000"/>
          <w:szCs w:val="20"/>
        </w:rPr>
        <w:t>Ministrstvo za delo, družino, soc</w:t>
      </w:r>
      <w:r w:rsidR="00C05065">
        <w:rPr>
          <w:rFonts w:cs="Arial"/>
          <w:color w:val="000000"/>
          <w:szCs w:val="20"/>
        </w:rPr>
        <w:t>ialne zadeve in enake možnosti</w:t>
      </w:r>
    </w:p>
    <w:p w:rsidR="000077A6" w:rsidRPr="00C05065" w:rsidRDefault="000077A6" w:rsidP="008D1B4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05065">
        <w:rPr>
          <w:rFonts w:cs="Arial"/>
          <w:color w:val="000000"/>
          <w:szCs w:val="20"/>
        </w:rPr>
        <w:t>Ministrs</w:t>
      </w:r>
      <w:r w:rsidR="00C05065">
        <w:rPr>
          <w:rFonts w:cs="Arial"/>
          <w:color w:val="000000"/>
          <w:szCs w:val="20"/>
        </w:rPr>
        <w:t>tvo za vzgojo in izobraževanje</w:t>
      </w:r>
    </w:p>
    <w:p w:rsidR="000077A6" w:rsidRDefault="00C0506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0077A6" w:rsidRDefault="00C0506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0077A6" w:rsidRDefault="00C0506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077A6" w:rsidRDefault="00C0506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0077A6" w:rsidRDefault="000077A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C05065">
        <w:rPr>
          <w:rFonts w:cs="Arial"/>
          <w:color w:val="000000"/>
          <w:szCs w:val="20"/>
        </w:rPr>
        <w:t>ublike Slovenije za zakonodajo</w:t>
      </w:r>
    </w:p>
    <w:p w:rsidR="000077A6" w:rsidRDefault="000077A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05065">
        <w:rPr>
          <w:rFonts w:cs="Arial"/>
          <w:color w:val="000000"/>
          <w:szCs w:val="20"/>
        </w:rPr>
        <w:t>ike Slovenije za komuniciranje</w:t>
      </w:r>
    </w:p>
    <w:p w:rsidR="00E37094" w:rsidRDefault="000077A6" w:rsidP="008E4F7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05065">
        <w:rPr>
          <w:rFonts w:cs="Arial"/>
          <w:color w:val="000000"/>
          <w:szCs w:val="20"/>
        </w:rPr>
        <w:t>Urad Vlade Republike Slovenije za o</w:t>
      </w:r>
      <w:r w:rsidR="00C05065">
        <w:rPr>
          <w:rFonts w:cs="Arial"/>
          <w:color w:val="000000"/>
          <w:szCs w:val="20"/>
        </w:rPr>
        <w:t>skrbo in integracijo migrantov</w:t>
      </w: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10" w:rsidRDefault="00B85910" w:rsidP="00767987">
      <w:pPr>
        <w:spacing w:line="240" w:lineRule="auto"/>
      </w:pPr>
      <w:r>
        <w:separator/>
      </w:r>
    </w:p>
  </w:endnote>
  <w:endnote w:type="continuationSeparator" w:id="0">
    <w:p w:rsidR="00B85910" w:rsidRDefault="00B8591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828" w:rsidRDefault="00A0082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065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10" w:rsidRDefault="00B85910" w:rsidP="00767987">
      <w:pPr>
        <w:spacing w:line="240" w:lineRule="auto"/>
      </w:pPr>
      <w:r>
        <w:separator/>
      </w:r>
    </w:p>
  </w:footnote>
  <w:footnote w:type="continuationSeparator" w:id="0">
    <w:p w:rsidR="00B85910" w:rsidRDefault="00B8591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828" w:rsidRDefault="00A0082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828" w:rsidRDefault="00A0082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77A6"/>
    <w:rsid w:val="000718ED"/>
    <w:rsid w:val="000B3FE6"/>
    <w:rsid w:val="000E21B2"/>
    <w:rsid w:val="00204177"/>
    <w:rsid w:val="003636EA"/>
    <w:rsid w:val="00366636"/>
    <w:rsid w:val="00367DE6"/>
    <w:rsid w:val="003906B4"/>
    <w:rsid w:val="003B3E19"/>
    <w:rsid w:val="003E6563"/>
    <w:rsid w:val="004076C6"/>
    <w:rsid w:val="004914E2"/>
    <w:rsid w:val="004B1479"/>
    <w:rsid w:val="004B7F76"/>
    <w:rsid w:val="004E1BCE"/>
    <w:rsid w:val="004F215A"/>
    <w:rsid w:val="00552E5C"/>
    <w:rsid w:val="005729C6"/>
    <w:rsid w:val="00581B98"/>
    <w:rsid w:val="00592079"/>
    <w:rsid w:val="005C3A42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84313"/>
    <w:rsid w:val="007D04F3"/>
    <w:rsid w:val="00811140"/>
    <w:rsid w:val="00834401"/>
    <w:rsid w:val="008A27E1"/>
    <w:rsid w:val="008A3F94"/>
    <w:rsid w:val="008B7171"/>
    <w:rsid w:val="008D30A8"/>
    <w:rsid w:val="00904A48"/>
    <w:rsid w:val="00980294"/>
    <w:rsid w:val="009C5392"/>
    <w:rsid w:val="009E0C40"/>
    <w:rsid w:val="00A00828"/>
    <w:rsid w:val="00A50E4B"/>
    <w:rsid w:val="00A715DC"/>
    <w:rsid w:val="00A9231D"/>
    <w:rsid w:val="00B01357"/>
    <w:rsid w:val="00B202F9"/>
    <w:rsid w:val="00B40287"/>
    <w:rsid w:val="00B760C1"/>
    <w:rsid w:val="00B85910"/>
    <w:rsid w:val="00BD075B"/>
    <w:rsid w:val="00C0216A"/>
    <w:rsid w:val="00C05065"/>
    <w:rsid w:val="00CA1460"/>
    <w:rsid w:val="00CC6C23"/>
    <w:rsid w:val="00CD6077"/>
    <w:rsid w:val="00CE234E"/>
    <w:rsid w:val="00D02973"/>
    <w:rsid w:val="00D658CD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semiHidden/>
    <w:unhideWhenUsed/>
    <w:rsid w:val="004B1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hyperlink" Target="http://www.uradni-list.si/1/objava.jsp?sop=2022-01-237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hyperlink" Target="http://www.uradni-list.si/1/objava.jsp?sop=2019-01-29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9-01-0917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8-01-0887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yperlink" Target="http://www.uradni-list.si/1/objava.jsp?sop=2017-01-2521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9</cp:revision>
  <dcterms:created xsi:type="dcterms:W3CDTF">2023-05-03T13:00:00Z</dcterms:created>
  <dcterms:modified xsi:type="dcterms:W3CDTF">2023-05-03T15:23:00Z</dcterms:modified>
</cp:coreProperties>
</file>