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2D3490">
      <w:pPr>
        <w:pStyle w:val="datumtevilka"/>
        <w:rPr>
          <w:rFonts w:cs="Arial"/>
          <w:color w:val="000000"/>
        </w:rPr>
      </w:pPr>
    </w:p>
    <w:p w:rsidR="003636EA" w:rsidRDefault="003636EA" w:rsidP="002D3490">
      <w:pPr>
        <w:pStyle w:val="datumtevilka"/>
        <w:rPr>
          <w:rFonts w:cs="Arial"/>
          <w:color w:val="000000"/>
        </w:rPr>
      </w:pPr>
    </w:p>
    <w:p w:rsidR="003636EA" w:rsidRPr="002760DC" w:rsidRDefault="003636EA" w:rsidP="002D3490">
      <w:pPr>
        <w:pStyle w:val="datumtevilka"/>
      </w:pPr>
      <w:r w:rsidRPr="002760DC">
        <w:rPr>
          <w:rFonts w:cs="Arial"/>
          <w:color w:val="000000"/>
        </w:rPr>
        <w:tab/>
      </w:r>
    </w:p>
    <w:p w:rsidR="002D3490" w:rsidRDefault="002D3490" w:rsidP="002D3490">
      <w:pPr>
        <w:pStyle w:val="datumtevilka"/>
      </w:pPr>
    </w:p>
    <w:p w:rsidR="003636EA" w:rsidRPr="002760DC" w:rsidRDefault="003636EA" w:rsidP="002D3490">
      <w:pPr>
        <w:pStyle w:val="datumtevilka"/>
      </w:pPr>
      <w:r w:rsidRPr="002760DC">
        <w:t xml:space="preserve">Številka: </w:t>
      </w:r>
      <w:r w:rsidRPr="002760DC">
        <w:tab/>
      </w:r>
      <w:r w:rsidR="005C0536">
        <w:rPr>
          <w:rFonts w:cs="Arial"/>
          <w:color w:val="000000"/>
        </w:rPr>
        <w:t>84500-1/2022/4</w:t>
      </w:r>
    </w:p>
    <w:p w:rsidR="003636EA" w:rsidRPr="002760DC" w:rsidRDefault="003636EA" w:rsidP="002D349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C0536">
        <w:rPr>
          <w:rFonts w:cs="Arial"/>
          <w:color w:val="000000"/>
        </w:rPr>
        <w:t>28. 7. 2022</w:t>
      </w:r>
      <w:r w:rsidRPr="002760DC">
        <w:t xml:space="preserve"> </w:t>
      </w:r>
    </w:p>
    <w:p w:rsidR="003636EA" w:rsidRPr="002760DC" w:rsidRDefault="003636EA" w:rsidP="002D3490"/>
    <w:p w:rsidR="003636EA" w:rsidRDefault="003636EA" w:rsidP="002D34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D3490" w:rsidRDefault="002D3490" w:rsidP="002D3490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D3490">
        <w:rPr>
          <w:iCs/>
          <w:szCs w:val="20"/>
        </w:rPr>
        <w:t>Na podlagi šestega odstavka 21. člena Zakona o Vladi Republike Slovenije (</w:t>
      </w:r>
      <w:r w:rsidRPr="002D3490">
        <w:rPr>
          <w:szCs w:val="20"/>
        </w:rPr>
        <w:t xml:space="preserve">Uradni list RS, </w:t>
      </w:r>
      <w:r>
        <w:rPr>
          <w:szCs w:val="20"/>
        </w:rPr>
        <w:br/>
      </w:r>
      <w:r w:rsidRPr="002D3490">
        <w:rPr>
          <w:szCs w:val="20"/>
        </w:rPr>
        <w:t xml:space="preserve">št. </w:t>
      </w:r>
      <w:hyperlink r:id="rId7" w:tgtFrame="_blank" w:tooltip="Zakon o Vladi Republike Slovenije (uradno prečiščeno besedilo)" w:history="1">
        <w:r w:rsidRPr="002D3490">
          <w:rPr>
            <w:rStyle w:val="Hiperpovezava"/>
            <w:color w:val="auto"/>
            <w:szCs w:val="20"/>
            <w:u w:val="none"/>
          </w:rPr>
          <w:t>24/05</w:t>
        </w:r>
      </w:hyperlink>
      <w:r w:rsidRPr="002D3490">
        <w:rPr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2D3490">
          <w:rPr>
            <w:rStyle w:val="Hiperpovezava"/>
            <w:color w:val="auto"/>
            <w:szCs w:val="20"/>
            <w:u w:val="none"/>
          </w:rPr>
          <w:t>109/08</w:t>
        </w:r>
      </w:hyperlink>
      <w:r w:rsidRPr="002D3490">
        <w:rPr>
          <w:szCs w:val="20"/>
        </w:rPr>
        <w:t xml:space="preserve">, </w:t>
      </w:r>
      <w:hyperlink r:id="rId9" w:tgtFrame="_blank" w:tooltip="Zakon o upravljanju kapitalskih naložb Republike Slovenije" w:history="1">
        <w:r w:rsidRPr="002D3490">
          <w:rPr>
            <w:rStyle w:val="Hiperpovezava"/>
            <w:color w:val="auto"/>
            <w:szCs w:val="20"/>
            <w:u w:val="none"/>
          </w:rPr>
          <w:t>38/10</w:t>
        </w:r>
      </w:hyperlink>
      <w:r w:rsidRPr="002D3490">
        <w:rPr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2D3490">
          <w:rPr>
            <w:rStyle w:val="Hiperpovezava"/>
            <w:color w:val="auto"/>
            <w:szCs w:val="20"/>
            <w:u w:val="none"/>
          </w:rPr>
          <w:t>8/12</w:t>
        </w:r>
      </w:hyperlink>
      <w:r w:rsidRPr="002D3490">
        <w:rPr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2D3490">
          <w:rPr>
            <w:rStyle w:val="Hiperpovezava"/>
            <w:color w:val="auto"/>
            <w:szCs w:val="20"/>
            <w:u w:val="none"/>
          </w:rPr>
          <w:t>21/13</w:t>
        </w:r>
      </w:hyperlink>
      <w:r w:rsidRPr="002D3490">
        <w:rPr>
          <w:szCs w:val="20"/>
        </w:rPr>
        <w:t xml:space="preserve">, </w:t>
      </w:r>
      <w:hyperlink r:id="rId12" w:tgtFrame="_blank" w:tooltip="Zakon o spremembah in dopolnitvah Zakona o državni upravi" w:history="1">
        <w:r w:rsidRPr="002D3490">
          <w:rPr>
            <w:rStyle w:val="Hiperpovezava"/>
            <w:color w:val="auto"/>
            <w:szCs w:val="20"/>
            <w:u w:val="none"/>
          </w:rPr>
          <w:t>47/13</w:t>
        </w:r>
      </w:hyperlink>
      <w:r w:rsidRPr="002D3490">
        <w:rPr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2D3490">
          <w:rPr>
            <w:rStyle w:val="Hiperpovezava"/>
            <w:color w:val="auto"/>
            <w:szCs w:val="20"/>
            <w:u w:val="none"/>
          </w:rPr>
          <w:t>65/14</w:t>
        </w:r>
      </w:hyperlink>
      <w:r w:rsidRPr="002D3490">
        <w:rPr>
          <w:szCs w:val="20"/>
        </w:rPr>
        <w:t xml:space="preserve"> in </w:t>
      </w:r>
      <w:hyperlink r:id="rId14" w:tgtFrame="_blank" w:tooltip="Zakon o spremembi Zakona o Vladi Republike Slovenije" w:history="1">
        <w:r w:rsidRPr="002D3490">
          <w:rPr>
            <w:rStyle w:val="Hiperpovezava"/>
            <w:color w:val="auto"/>
            <w:szCs w:val="20"/>
            <w:u w:val="none"/>
          </w:rPr>
          <w:t>55/17</w:t>
        </w:r>
      </w:hyperlink>
      <w:r w:rsidRPr="002D3490">
        <w:rPr>
          <w:szCs w:val="20"/>
        </w:rPr>
        <w:t>)</w:t>
      </w:r>
      <w:r w:rsidRPr="002D3490">
        <w:rPr>
          <w:iCs/>
          <w:szCs w:val="20"/>
        </w:rPr>
        <w:t xml:space="preserve"> je </w:t>
      </w:r>
      <w:r w:rsidRPr="002D3490">
        <w:rPr>
          <w:rFonts w:cs="Arial"/>
          <w:szCs w:val="20"/>
        </w:rPr>
        <w:t xml:space="preserve">Vlada Republike Slovenije </w:t>
      </w:r>
      <w:r w:rsidR="003636EA" w:rsidRPr="002D3490">
        <w:rPr>
          <w:rFonts w:cs="Arial"/>
          <w:szCs w:val="20"/>
        </w:rPr>
        <w:t xml:space="preserve">na </w:t>
      </w:r>
      <w:r w:rsidR="005C0536" w:rsidRPr="002D3490">
        <w:rPr>
          <w:rFonts w:cs="Arial"/>
          <w:szCs w:val="20"/>
        </w:rPr>
        <w:t>10. redni seji</w:t>
      </w:r>
      <w:r w:rsidR="003636EA" w:rsidRPr="002D3490">
        <w:rPr>
          <w:rFonts w:cs="Arial"/>
          <w:szCs w:val="20"/>
        </w:rPr>
        <w:t xml:space="preserve"> dne </w:t>
      </w:r>
      <w:r w:rsidR="005C0536" w:rsidRPr="002D3490">
        <w:rPr>
          <w:rFonts w:cs="Arial"/>
          <w:szCs w:val="20"/>
        </w:rPr>
        <w:t>28. 7. 2022</w:t>
      </w:r>
      <w:r w:rsidR="003636EA" w:rsidRPr="002D3490">
        <w:rPr>
          <w:rFonts w:cs="Arial"/>
          <w:szCs w:val="20"/>
        </w:rPr>
        <w:t xml:space="preserve"> pod točko </w:t>
      </w:r>
      <w:r w:rsidR="005C0536" w:rsidRPr="002D3490">
        <w:rPr>
          <w:rFonts w:cs="Arial"/>
          <w:szCs w:val="20"/>
        </w:rPr>
        <w:t>15Č</w:t>
      </w:r>
      <w:r w:rsidR="003636EA" w:rsidRPr="002D3490">
        <w:rPr>
          <w:rFonts w:cs="Arial"/>
          <w:szCs w:val="20"/>
        </w:rPr>
        <w:t xml:space="preserve"> sprejela naslednji</w:t>
      </w:r>
    </w:p>
    <w:p w:rsidR="003636EA" w:rsidRPr="002D3490" w:rsidRDefault="003636EA" w:rsidP="002D349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2760DC" w:rsidRDefault="003636EA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349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3490" w:rsidRDefault="002D3490" w:rsidP="002D3490">
      <w:pPr>
        <w:pStyle w:val="Navadensplet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8756E2" w:rsidRDefault="002D3490" w:rsidP="008756E2">
      <w:pPr>
        <w:pStyle w:val="Navadensplet"/>
        <w:spacing w:before="0" w:beforeAutospacing="0" w:after="0" w:afterAutospacing="0" w:line="260" w:lineRule="exact"/>
        <w:jc w:val="both"/>
      </w:pPr>
      <w:r w:rsidRPr="00E248D1">
        <w:rPr>
          <w:rFonts w:ascii="Arial" w:hAnsi="Arial" w:cs="Arial"/>
          <w:sz w:val="20"/>
          <w:szCs w:val="20"/>
        </w:rPr>
        <w:t xml:space="preserve">V Sklepu </w:t>
      </w:r>
      <w:bookmarkStart w:id="0" w:name="_Hlk109723322"/>
      <w:r w:rsidRPr="00E248D1">
        <w:rPr>
          <w:rFonts w:ascii="Arial" w:hAnsi="Arial" w:cs="Arial"/>
          <w:sz w:val="20"/>
          <w:szCs w:val="20"/>
        </w:rPr>
        <w:t>Vlade Republike Sloveni</w:t>
      </w:r>
      <w:r w:rsidR="00E77A51">
        <w:rPr>
          <w:rFonts w:ascii="Arial" w:hAnsi="Arial" w:cs="Arial"/>
          <w:sz w:val="20"/>
          <w:szCs w:val="20"/>
        </w:rPr>
        <w:t>je št. 84500-1/2022/2 z dne 22. 7. </w:t>
      </w:r>
      <w:r w:rsidRPr="00E248D1">
        <w:rPr>
          <w:rFonts w:ascii="Arial" w:hAnsi="Arial" w:cs="Arial"/>
          <w:sz w:val="20"/>
          <w:szCs w:val="20"/>
        </w:rPr>
        <w:t xml:space="preserve">2022 </w:t>
      </w:r>
      <w:bookmarkEnd w:id="0"/>
      <w:r w:rsidRPr="00E248D1">
        <w:rPr>
          <w:rFonts w:ascii="Arial" w:hAnsi="Arial" w:cs="Arial"/>
          <w:sz w:val="20"/>
          <w:szCs w:val="20"/>
        </w:rPr>
        <w:t>se 2.</w:t>
      </w:r>
      <w:r>
        <w:rPr>
          <w:rFonts w:ascii="Arial" w:hAnsi="Arial" w:cs="Arial"/>
          <w:sz w:val="20"/>
          <w:szCs w:val="20"/>
        </w:rPr>
        <w:t xml:space="preserve"> </w:t>
      </w:r>
      <w:r w:rsidRPr="00E248D1">
        <w:rPr>
          <w:rFonts w:ascii="Arial" w:hAnsi="Arial" w:cs="Arial"/>
          <w:sz w:val="20"/>
          <w:szCs w:val="20"/>
        </w:rPr>
        <w:t>točka spremeni tako,</w:t>
      </w:r>
      <w:r>
        <w:rPr>
          <w:rFonts w:ascii="Arial" w:hAnsi="Arial" w:cs="Arial"/>
          <w:sz w:val="20"/>
          <w:szCs w:val="20"/>
        </w:rPr>
        <w:t xml:space="preserve"> </w:t>
      </w:r>
      <w:r w:rsidRPr="00E248D1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Pr="00E248D1">
        <w:rPr>
          <w:rFonts w:ascii="Arial" w:hAnsi="Arial" w:cs="Arial"/>
          <w:sz w:val="20"/>
          <w:szCs w:val="20"/>
        </w:rPr>
        <w:t>se glasi:</w:t>
      </w:r>
      <w:r>
        <w:t xml:space="preserve"> </w:t>
      </w:r>
    </w:p>
    <w:p w:rsidR="002D3490" w:rsidRPr="002D3490" w:rsidRDefault="005B04C0" w:rsidP="005B04C0">
      <w:pPr>
        <w:pStyle w:val="Navadensplet"/>
        <w:spacing w:before="0" w:beforeAutospacing="0" w:after="0" w:afterAutospacing="0" w:line="260" w:lineRule="exact"/>
        <w:ind w:left="705" w:hanging="705"/>
        <w:jc w:val="both"/>
      </w:pPr>
      <w:r>
        <w:rPr>
          <w:rFonts w:ascii="Arial" w:hAnsi="Arial" w:cs="Arial"/>
          <w:sz w:val="20"/>
          <w:szCs w:val="20"/>
        </w:rPr>
        <w:t>»2.</w:t>
      </w:r>
      <w:r>
        <w:rPr>
          <w:rFonts w:ascii="Arial" w:hAnsi="Arial" w:cs="Arial"/>
          <w:sz w:val="20"/>
          <w:szCs w:val="20"/>
        </w:rPr>
        <w:tab/>
      </w:r>
      <w:r w:rsidR="002D3490">
        <w:rPr>
          <w:rFonts w:ascii="Arial" w:hAnsi="Arial" w:cs="Arial"/>
          <w:sz w:val="20"/>
          <w:szCs w:val="20"/>
        </w:rPr>
        <w:t>Ministrstvo za obrambo do konca meseca avgusta 2022 pripravi zakonsko rešitev, ki bo omogočala izplačilo posebne nagrade prostovoljcem</w:t>
      </w:r>
      <w:r w:rsidR="00043175">
        <w:rPr>
          <w:rFonts w:ascii="Arial" w:hAnsi="Arial" w:cs="Arial"/>
          <w:sz w:val="20"/>
          <w:szCs w:val="20"/>
        </w:rPr>
        <w:t>, vključenim</w:t>
      </w:r>
      <w:bookmarkStart w:id="1" w:name="_GoBack"/>
      <w:bookmarkEnd w:id="1"/>
      <w:r w:rsidR="002D3490">
        <w:rPr>
          <w:rFonts w:ascii="Arial" w:hAnsi="Arial" w:cs="Arial"/>
          <w:sz w:val="20"/>
          <w:szCs w:val="20"/>
        </w:rPr>
        <w:t xml:space="preserve"> v sistem zaščite, reševanja in pomoči ob intervencijah v primeru nesreč večjega obsega.«</w:t>
      </w:r>
      <w:r w:rsidR="00D8741A">
        <w:rPr>
          <w:rFonts w:ascii="Arial" w:hAnsi="Arial" w:cs="Arial"/>
          <w:sz w:val="20"/>
          <w:szCs w:val="20"/>
        </w:rPr>
        <w:t>.</w:t>
      </w:r>
    </w:p>
    <w:p w:rsidR="005B04C0" w:rsidRDefault="005B04C0" w:rsidP="008756E2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D3490" w:rsidRDefault="00DF21C5" w:rsidP="008756E2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točka </w:t>
      </w:r>
      <w:r w:rsidR="002D3490">
        <w:rPr>
          <w:rFonts w:ascii="Arial" w:hAnsi="Arial" w:cs="Arial"/>
          <w:sz w:val="20"/>
          <w:szCs w:val="20"/>
        </w:rPr>
        <w:t>sklepa se črta.</w:t>
      </w:r>
    </w:p>
    <w:p w:rsidR="003636EA" w:rsidRPr="002760DC" w:rsidRDefault="003636EA" w:rsidP="008756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34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34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D349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C0536" w:rsidP="002D349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3636EA" w:rsidRPr="003314F7" w:rsidRDefault="005C0536" w:rsidP="002D349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2D34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34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3490" w:rsidRDefault="002D3490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3490" w:rsidRDefault="002D3490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D3490" w:rsidRDefault="002D3490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34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C0536" w:rsidRDefault="002D3490" w:rsidP="002D34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5C0536" w:rsidRDefault="002D3490" w:rsidP="002D34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C0536" w:rsidRDefault="002D3490" w:rsidP="002D34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2D3490" w:rsidRDefault="005C0536" w:rsidP="002D34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D3490">
        <w:rPr>
          <w:rFonts w:cs="Arial"/>
          <w:color w:val="000000"/>
          <w:szCs w:val="20"/>
        </w:rPr>
        <w:t>Uprava Republike Slovenije za zaščito in reševanje</w:t>
      </w:r>
    </w:p>
    <w:p w:rsidR="005C0536" w:rsidRPr="002D3490" w:rsidRDefault="005C0536" w:rsidP="002D34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D3490">
        <w:rPr>
          <w:rFonts w:cs="Arial"/>
          <w:color w:val="000000"/>
          <w:szCs w:val="20"/>
        </w:rPr>
        <w:t>Služba Vlade Re</w:t>
      </w:r>
      <w:r w:rsidR="002D3490">
        <w:rPr>
          <w:rFonts w:cs="Arial"/>
          <w:color w:val="000000"/>
          <w:szCs w:val="20"/>
        </w:rPr>
        <w:t>publike Slovenije za zakonodajo</w:t>
      </w:r>
    </w:p>
    <w:p w:rsidR="003636EA" w:rsidRPr="002760DC" w:rsidRDefault="005C0536" w:rsidP="002D34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2D3490">
        <w:rPr>
          <w:rFonts w:cs="Arial"/>
          <w:color w:val="000000"/>
          <w:szCs w:val="20"/>
        </w:rPr>
        <w:t>ike Slovenije za komuniciranje</w:t>
      </w:r>
    </w:p>
    <w:p w:rsidR="00E37094" w:rsidRDefault="00E37094" w:rsidP="002D34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2D34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E0" w:rsidRDefault="005505E0" w:rsidP="00767987">
      <w:pPr>
        <w:spacing w:line="240" w:lineRule="auto"/>
      </w:pPr>
      <w:r>
        <w:separator/>
      </w:r>
    </w:p>
  </w:endnote>
  <w:endnote w:type="continuationSeparator" w:id="0">
    <w:p w:rsidR="005505E0" w:rsidRDefault="005505E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7D" w:rsidRDefault="007E5D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9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E0" w:rsidRDefault="005505E0" w:rsidP="00767987">
      <w:pPr>
        <w:spacing w:line="240" w:lineRule="auto"/>
      </w:pPr>
      <w:r>
        <w:separator/>
      </w:r>
    </w:p>
  </w:footnote>
  <w:footnote w:type="continuationSeparator" w:id="0">
    <w:p w:rsidR="005505E0" w:rsidRDefault="005505E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7D" w:rsidRDefault="007E5D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7D" w:rsidRDefault="007E5D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3175"/>
    <w:rsid w:val="000718ED"/>
    <w:rsid w:val="000B3FE6"/>
    <w:rsid w:val="000E21B2"/>
    <w:rsid w:val="00140960"/>
    <w:rsid w:val="00204177"/>
    <w:rsid w:val="002D3490"/>
    <w:rsid w:val="003636EA"/>
    <w:rsid w:val="00366636"/>
    <w:rsid w:val="00367DE6"/>
    <w:rsid w:val="003B3E19"/>
    <w:rsid w:val="004076C6"/>
    <w:rsid w:val="004914E2"/>
    <w:rsid w:val="004B7F76"/>
    <w:rsid w:val="004E1BCE"/>
    <w:rsid w:val="005505E0"/>
    <w:rsid w:val="00552E5C"/>
    <w:rsid w:val="005729C6"/>
    <w:rsid w:val="00592079"/>
    <w:rsid w:val="005B04C0"/>
    <w:rsid w:val="005C0536"/>
    <w:rsid w:val="005C3E50"/>
    <w:rsid w:val="006713F7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E5D7D"/>
    <w:rsid w:val="00811140"/>
    <w:rsid w:val="00834401"/>
    <w:rsid w:val="008756E2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252DF"/>
    <w:rsid w:val="00B40287"/>
    <w:rsid w:val="00C0216A"/>
    <w:rsid w:val="00CA1460"/>
    <w:rsid w:val="00CC6C23"/>
    <w:rsid w:val="00CD6077"/>
    <w:rsid w:val="00CE234E"/>
    <w:rsid w:val="00D02973"/>
    <w:rsid w:val="00D8741A"/>
    <w:rsid w:val="00DA09BE"/>
    <w:rsid w:val="00DE3553"/>
    <w:rsid w:val="00DF21C5"/>
    <w:rsid w:val="00E30579"/>
    <w:rsid w:val="00E37094"/>
    <w:rsid w:val="00E77A51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rsid w:val="002D349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D3490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11</cp:revision>
  <dcterms:created xsi:type="dcterms:W3CDTF">2022-07-28T08:00:00Z</dcterms:created>
  <dcterms:modified xsi:type="dcterms:W3CDTF">2022-07-28T14:16:00Z</dcterms:modified>
</cp:coreProperties>
</file>