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3636EA" w:rsidRDefault="003636EA" w:rsidP="00DF5088">
      <w:pPr>
        <w:pStyle w:val="datumtevilka"/>
        <w:rPr>
          <w:rFonts w:cs="Arial"/>
          <w:color w:val="000000"/>
        </w:rPr>
      </w:pPr>
    </w:p>
    <w:p w:rsidR="003636EA" w:rsidRPr="002760DC" w:rsidRDefault="003636EA" w:rsidP="00DF5088">
      <w:pPr>
        <w:pStyle w:val="datumtevilka"/>
      </w:pPr>
    </w:p>
    <w:p w:rsidR="003636EA" w:rsidRPr="002760DC" w:rsidRDefault="003636EA" w:rsidP="00DF5088">
      <w:pPr>
        <w:pStyle w:val="datumtevilka"/>
      </w:pPr>
      <w:r w:rsidRPr="002760DC">
        <w:t xml:space="preserve">Številka: </w:t>
      </w:r>
      <w:r w:rsidRPr="002760DC">
        <w:tab/>
      </w:r>
      <w:r w:rsidR="00D518EB">
        <w:rPr>
          <w:rFonts w:cs="Arial"/>
          <w:color w:val="000000"/>
        </w:rPr>
        <w:t>84300-19/2023/2</w:t>
      </w:r>
    </w:p>
    <w:p w:rsidR="003636EA" w:rsidRPr="002760DC" w:rsidRDefault="003636EA" w:rsidP="00DF5088">
      <w:pPr>
        <w:pStyle w:val="datumtevilka"/>
      </w:pPr>
      <w:r>
        <w:t>Datum:</w:t>
      </w:r>
      <w:r w:rsidRPr="002760DC">
        <w:t xml:space="preserve"> </w:t>
      </w:r>
      <w:r w:rsidRPr="002760DC">
        <w:tab/>
      </w:r>
      <w:r w:rsidR="00D518EB">
        <w:rPr>
          <w:rFonts w:cs="Arial"/>
          <w:color w:val="000000"/>
        </w:rPr>
        <w:t>27. 9. 2023</w:t>
      </w:r>
      <w:r w:rsidRPr="002760DC">
        <w:t xml:space="preserve"> </w:t>
      </w:r>
    </w:p>
    <w:p w:rsidR="003636EA" w:rsidRDefault="003636EA" w:rsidP="00DF5088">
      <w:pPr>
        <w:autoSpaceDE w:val="0"/>
        <w:autoSpaceDN w:val="0"/>
        <w:adjustRightInd w:val="0"/>
        <w:rPr>
          <w:rFonts w:cs="Arial"/>
          <w:color w:val="000000"/>
          <w:szCs w:val="20"/>
        </w:rPr>
      </w:pPr>
    </w:p>
    <w:p w:rsidR="003636EA" w:rsidRPr="002760DC" w:rsidRDefault="003636EA" w:rsidP="00DF5088">
      <w:pPr>
        <w:autoSpaceDE w:val="0"/>
        <w:autoSpaceDN w:val="0"/>
        <w:adjustRightInd w:val="0"/>
        <w:jc w:val="both"/>
        <w:rPr>
          <w:rFonts w:cs="Arial"/>
          <w:color w:val="000000"/>
          <w:szCs w:val="20"/>
        </w:rPr>
      </w:pPr>
    </w:p>
    <w:p w:rsidR="003636EA" w:rsidRPr="002760DC" w:rsidRDefault="00DF5088" w:rsidP="00DF5088">
      <w:pPr>
        <w:autoSpaceDE w:val="0"/>
        <w:autoSpaceDN w:val="0"/>
        <w:adjustRightInd w:val="0"/>
        <w:jc w:val="both"/>
        <w:rPr>
          <w:rFonts w:cs="Arial"/>
          <w:color w:val="000000"/>
          <w:szCs w:val="20"/>
        </w:rPr>
      </w:pPr>
      <w:r w:rsidRPr="00CE7B82">
        <w:rPr>
          <w:iCs/>
          <w:szCs w:val="20"/>
        </w:rPr>
        <w:t xml:space="preserve">Na podlagi 2. in 21. člena Zakona o Vladi Republike Slovenije (Uradni list RS, št. 24/05 – uradno prečiščeno besedilo, 109/08, 38/10 – ZUKN, 8/12, 21/13, 47/13 </w:t>
      </w:r>
      <w:r>
        <w:rPr>
          <w:iCs/>
          <w:szCs w:val="20"/>
        </w:rPr>
        <w:t>– ZDU-1G, 65/14, 55/17 in 163/</w:t>
      </w:r>
      <w:r w:rsidRPr="00CE7B82">
        <w:rPr>
          <w:iCs/>
          <w:szCs w:val="20"/>
        </w:rPr>
        <w:t xml:space="preserve">22) </w:t>
      </w:r>
      <w:r>
        <w:rPr>
          <w:iCs/>
          <w:szCs w:val="20"/>
        </w:rPr>
        <w:t xml:space="preserve">je </w:t>
      </w:r>
      <w:r>
        <w:rPr>
          <w:rFonts w:cs="Arial"/>
          <w:color w:val="000000"/>
          <w:szCs w:val="20"/>
        </w:rPr>
        <w:t xml:space="preserve">Vlada Republike Slovenije </w:t>
      </w:r>
      <w:r w:rsidR="003636EA" w:rsidRPr="002760DC">
        <w:rPr>
          <w:rFonts w:cs="Arial"/>
          <w:color w:val="000000"/>
          <w:szCs w:val="20"/>
        </w:rPr>
        <w:t xml:space="preserve">na </w:t>
      </w:r>
      <w:r w:rsidR="00D518EB">
        <w:rPr>
          <w:rFonts w:cs="Arial"/>
          <w:color w:val="000000"/>
          <w:szCs w:val="20"/>
        </w:rPr>
        <w:t>72. redni seji</w:t>
      </w:r>
      <w:r w:rsidR="003636EA" w:rsidRPr="002760DC">
        <w:rPr>
          <w:rFonts w:cs="Arial"/>
          <w:color w:val="000000"/>
          <w:szCs w:val="20"/>
        </w:rPr>
        <w:t xml:space="preserve"> dne </w:t>
      </w:r>
      <w:r w:rsidR="00D518EB">
        <w:rPr>
          <w:rFonts w:cs="Arial"/>
          <w:color w:val="000000"/>
          <w:szCs w:val="20"/>
        </w:rPr>
        <w:t>27. 9. 2023</w:t>
      </w:r>
      <w:r w:rsidR="003636EA" w:rsidRPr="002760DC">
        <w:rPr>
          <w:rFonts w:cs="Arial"/>
          <w:color w:val="000000"/>
          <w:szCs w:val="20"/>
        </w:rPr>
        <w:t xml:space="preserve"> pod točko </w:t>
      </w:r>
      <w:r w:rsidR="00D518EB">
        <w:rPr>
          <w:rFonts w:cs="Arial"/>
          <w:color w:val="000000"/>
          <w:szCs w:val="20"/>
        </w:rPr>
        <w:t>3</w:t>
      </w:r>
      <w:r w:rsidR="003636EA" w:rsidRPr="002760DC">
        <w:rPr>
          <w:rFonts w:cs="Arial"/>
          <w:color w:val="000000"/>
          <w:szCs w:val="20"/>
        </w:rPr>
        <w:t xml:space="preserve"> sprejela naslednji</w:t>
      </w:r>
    </w:p>
    <w:p w:rsidR="003636EA" w:rsidRPr="002760DC" w:rsidRDefault="003636EA" w:rsidP="00DF5088">
      <w:pPr>
        <w:autoSpaceDE w:val="0"/>
        <w:autoSpaceDN w:val="0"/>
        <w:adjustRightInd w:val="0"/>
        <w:jc w:val="both"/>
        <w:rPr>
          <w:rFonts w:cs="Arial"/>
          <w:color w:val="000000"/>
          <w:szCs w:val="20"/>
        </w:rPr>
      </w:pPr>
    </w:p>
    <w:p w:rsidR="003636EA" w:rsidRPr="002760DC" w:rsidRDefault="003636EA" w:rsidP="00DF5088">
      <w:pPr>
        <w:autoSpaceDE w:val="0"/>
        <w:autoSpaceDN w:val="0"/>
        <w:adjustRightInd w:val="0"/>
        <w:jc w:val="both"/>
        <w:rPr>
          <w:rFonts w:cs="Arial"/>
          <w:color w:val="000000"/>
          <w:szCs w:val="20"/>
        </w:rPr>
      </w:pPr>
    </w:p>
    <w:p w:rsidR="003636EA" w:rsidRPr="002760DC" w:rsidRDefault="003636EA" w:rsidP="00DF5088">
      <w:pPr>
        <w:autoSpaceDE w:val="0"/>
        <w:autoSpaceDN w:val="0"/>
        <w:adjustRightInd w:val="0"/>
        <w:jc w:val="center"/>
        <w:rPr>
          <w:rFonts w:cs="Arial"/>
          <w:color w:val="000000"/>
          <w:szCs w:val="20"/>
        </w:rPr>
      </w:pPr>
      <w:r w:rsidRPr="002760DC">
        <w:rPr>
          <w:rFonts w:cs="Arial"/>
          <w:color w:val="000000"/>
          <w:szCs w:val="20"/>
        </w:rPr>
        <w:t>S K L E P :</w:t>
      </w:r>
    </w:p>
    <w:p w:rsidR="003636EA" w:rsidRDefault="003636EA" w:rsidP="00DF5088">
      <w:pPr>
        <w:autoSpaceDE w:val="0"/>
        <w:autoSpaceDN w:val="0"/>
        <w:adjustRightInd w:val="0"/>
        <w:jc w:val="both"/>
        <w:rPr>
          <w:rFonts w:cs="Arial"/>
          <w:color w:val="000000"/>
          <w:szCs w:val="20"/>
        </w:rPr>
      </w:pPr>
    </w:p>
    <w:p w:rsidR="00DF5088" w:rsidRDefault="00DF5088" w:rsidP="00DF5088">
      <w:pPr>
        <w:autoSpaceDE w:val="0"/>
        <w:autoSpaceDN w:val="0"/>
        <w:adjustRightInd w:val="0"/>
        <w:jc w:val="both"/>
        <w:rPr>
          <w:rFonts w:cs="Arial"/>
          <w:color w:val="000000"/>
          <w:szCs w:val="20"/>
        </w:rPr>
      </w:pPr>
    </w:p>
    <w:p w:rsidR="00DF5088" w:rsidRPr="00CE7B82" w:rsidRDefault="00DF5088" w:rsidP="00DF5088">
      <w:pPr>
        <w:pStyle w:val="Neotevilenodstavek"/>
        <w:spacing w:before="0" w:after="0" w:line="260" w:lineRule="exact"/>
        <w:rPr>
          <w:iCs/>
          <w:sz w:val="20"/>
          <w:szCs w:val="20"/>
        </w:rPr>
      </w:pPr>
      <w:r w:rsidRPr="00CE7B82">
        <w:rPr>
          <w:iCs/>
          <w:sz w:val="20"/>
          <w:szCs w:val="20"/>
        </w:rPr>
        <w:t>Vlada Republike Slovenije je sprejela</w:t>
      </w:r>
      <w:r>
        <w:rPr>
          <w:sz w:val="20"/>
          <w:szCs w:val="20"/>
        </w:rPr>
        <w:t xml:space="preserve"> Informacijo</w:t>
      </w:r>
      <w:r w:rsidRPr="00396EA3">
        <w:rPr>
          <w:sz w:val="20"/>
          <w:szCs w:val="20"/>
        </w:rPr>
        <w:t xml:space="preserve"> o aktivnostih</w:t>
      </w:r>
      <w:r w:rsidR="00C75D61">
        <w:rPr>
          <w:sz w:val="20"/>
          <w:szCs w:val="20"/>
        </w:rPr>
        <w:t xml:space="preserve">, </w:t>
      </w:r>
      <w:r w:rsidRPr="00396EA3">
        <w:rPr>
          <w:sz w:val="20"/>
          <w:szCs w:val="20"/>
        </w:rPr>
        <w:t xml:space="preserve">vezanih na določitev in izplačilo intervencijskih stroškov ter </w:t>
      </w:r>
      <w:r>
        <w:rPr>
          <w:sz w:val="20"/>
          <w:szCs w:val="20"/>
        </w:rPr>
        <w:t>ocenjevanje neposredne škode (</w:t>
      </w:r>
      <w:r w:rsidR="00100D7A">
        <w:rPr>
          <w:sz w:val="20"/>
          <w:szCs w:val="20"/>
        </w:rPr>
        <w:t xml:space="preserve">aplikacija </w:t>
      </w:r>
      <w:r>
        <w:rPr>
          <w:sz w:val="20"/>
          <w:szCs w:val="20"/>
        </w:rPr>
        <w:t>AJDA).</w:t>
      </w:r>
      <w:r w:rsidRPr="00CE7B82">
        <w:rPr>
          <w:iCs/>
          <w:sz w:val="20"/>
          <w:szCs w:val="20"/>
        </w:rPr>
        <w:t xml:space="preserve"> </w:t>
      </w:r>
    </w:p>
    <w:p w:rsidR="00DF5088" w:rsidRPr="002760DC" w:rsidRDefault="00DF5088" w:rsidP="00DF5088">
      <w:pPr>
        <w:autoSpaceDE w:val="0"/>
        <w:autoSpaceDN w:val="0"/>
        <w:adjustRightInd w:val="0"/>
        <w:jc w:val="both"/>
        <w:rPr>
          <w:rFonts w:cs="Arial"/>
          <w:color w:val="000000"/>
          <w:szCs w:val="20"/>
        </w:rPr>
      </w:pPr>
    </w:p>
    <w:p w:rsidR="003636EA" w:rsidRPr="002760DC" w:rsidRDefault="003636EA" w:rsidP="00DF5088">
      <w:pPr>
        <w:autoSpaceDE w:val="0"/>
        <w:autoSpaceDN w:val="0"/>
        <w:adjustRightInd w:val="0"/>
        <w:jc w:val="both"/>
        <w:rPr>
          <w:rFonts w:cs="Arial"/>
          <w:color w:val="000000"/>
          <w:szCs w:val="20"/>
        </w:rPr>
      </w:pPr>
    </w:p>
    <w:p w:rsidR="00D518EB" w:rsidRDefault="00D518EB" w:rsidP="00DF5088">
      <w:pPr>
        <w:jc w:val="both"/>
      </w:pPr>
    </w:p>
    <w:p w:rsidR="003636EA" w:rsidRPr="002760DC" w:rsidRDefault="003636EA" w:rsidP="00DF5088">
      <w:pPr>
        <w:autoSpaceDE w:val="0"/>
        <w:autoSpaceDN w:val="0"/>
        <w:adjustRightInd w:val="0"/>
        <w:jc w:val="both"/>
        <w:rPr>
          <w:rFonts w:cs="Arial"/>
          <w:color w:val="000000"/>
          <w:szCs w:val="20"/>
        </w:rPr>
      </w:pPr>
    </w:p>
    <w:p w:rsidR="003636EA" w:rsidRPr="002760DC" w:rsidRDefault="003636EA" w:rsidP="00DF5088">
      <w:pPr>
        <w:tabs>
          <w:tab w:val="left" w:pos="7920"/>
        </w:tabs>
        <w:autoSpaceDE w:val="0"/>
        <w:autoSpaceDN w:val="0"/>
        <w:adjustRightInd w:val="0"/>
        <w:jc w:val="both"/>
        <w:rPr>
          <w:rFonts w:cs="Arial"/>
          <w:color w:val="000000"/>
          <w:szCs w:val="20"/>
        </w:rPr>
      </w:pPr>
    </w:p>
    <w:p w:rsidR="003636EA" w:rsidRPr="002760DC" w:rsidRDefault="003636EA" w:rsidP="00DF5088">
      <w:pPr>
        <w:tabs>
          <w:tab w:val="left" w:pos="7920"/>
        </w:tabs>
        <w:autoSpaceDE w:val="0"/>
        <w:autoSpaceDN w:val="0"/>
        <w:adjustRightInd w:val="0"/>
        <w:jc w:val="both"/>
        <w:rPr>
          <w:rFonts w:cs="Arial"/>
          <w:color w:val="000000"/>
          <w:szCs w:val="20"/>
        </w:rPr>
      </w:pPr>
    </w:p>
    <w:p w:rsidR="003636EA" w:rsidRDefault="003636EA" w:rsidP="00DF5088">
      <w:pPr>
        <w:tabs>
          <w:tab w:val="left" w:pos="7920"/>
        </w:tabs>
        <w:autoSpaceDE w:val="0"/>
        <w:autoSpaceDN w:val="0"/>
        <w:adjustRightInd w:val="0"/>
        <w:ind w:left="3400"/>
        <w:rPr>
          <w:rFonts w:cs="Arial"/>
          <w:color w:val="000000"/>
          <w:szCs w:val="20"/>
        </w:rPr>
      </w:pPr>
    </w:p>
    <w:p w:rsidR="003636EA" w:rsidRDefault="00D518EB" w:rsidP="00DF5088">
      <w:pPr>
        <w:tabs>
          <w:tab w:val="left" w:pos="7920"/>
        </w:tabs>
        <w:autoSpaceDE w:val="0"/>
        <w:autoSpaceDN w:val="0"/>
        <w:adjustRightInd w:val="0"/>
        <w:ind w:left="3400"/>
        <w:rPr>
          <w:rFonts w:cs="Arial"/>
          <w:color w:val="000000"/>
          <w:szCs w:val="20"/>
          <w:lang w:eastAsia="sl-SI"/>
        </w:rPr>
      </w:pPr>
      <w:r>
        <w:rPr>
          <w:rFonts w:cs="Arial"/>
          <w:color w:val="000000"/>
          <w:szCs w:val="20"/>
        </w:rPr>
        <w:t>Barbara Kolenko Helbl</w:t>
      </w:r>
    </w:p>
    <w:p w:rsidR="003636EA" w:rsidRPr="003314F7" w:rsidRDefault="00D518EB" w:rsidP="00DF5088">
      <w:pPr>
        <w:autoSpaceDE w:val="0"/>
        <w:autoSpaceDN w:val="0"/>
        <w:adjustRightInd w:val="0"/>
        <w:ind w:left="3402"/>
        <w:rPr>
          <w:rFonts w:cs="Arial"/>
          <w:color w:val="000000"/>
          <w:szCs w:val="20"/>
        </w:rPr>
      </w:pPr>
      <w:r>
        <w:rPr>
          <w:rFonts w:cs="Arial"/>
          <w:color w:val="000000"/>
          <w:szCs w:val="20"/>
        </w:rPr>
        <w:t>generalna sekretarka</w:t>
      </w:r>
    </w:p>
    <w:p w:rsidR="003636EA" w:rsidRDefault="003636EA" w:rsidP="00DF5088">
      <w:pPr>
        <w:tabs>
          <w:tab w:val="left" w:pos="7920"/>
        </w:tabs>
        <w:autoSpaceDE w:val="0"/>
        <w:autoSpaceDN w:val="0"/>
        <w:adjustRightInd w:val="0"/>
        <w:jc w:val="both"/>
        <w:rPr>
          <w:rFonts w:cs="Arial"/>
          <w:color w:val="000000"/>
          <w:szCs w:val="20"/>
        </w:rPr>
      </w:pPr>
    </w:p>
    <w:p w:rsidR="00C75D61" w:rsidRDefault="00C75D61" w:rsidP="00DF5088">
      <w:pPr>
        <w:tabs>
          <w:tab w:val="left" w:pos="7920"/>
        </w:tabs>
        <w:autoSpaceDE w:val="0"/>
        <w:autoSpaceDN w:val="0"/>
        <w:adjustRightInd w:val="0"/>
        <w:jc w:val="both"/>
        <w:rPr>
          <w:rFonts w:cs="Arial"/>
          <w:color w:val="000000"/>
          <w:szCs w:val="20"/>
        </w:rPr>
      </w:pPr>
    </w:p>
    <w:p w:rsidR="00C75D61" w:rsidRPr="002760DC" w:rsidRDefault="00C75D61" w:rsidP="00DF5088">
      <w:pPr>
        <w:tabs>
          <w:tab w:val="left" w:pos="7920"/>
        </w:tabs>
        <w:autoSpaceDE w:val="0"/>
        <w:autoSpaceDN w:val="0"/>
        <w:adjustRightInd w:val="0"/>
        <w:jc w:val="both"/>
        <w:rPr>
          <w:rFonts w:cs="Arial"/>
          <w:color w:val="000000"/>
          <w:szCs w:val="20"/>
        </w:rPr>
      </w:pPr>
    </w:p>
    <w:p w:rsidR="003636EA" w:rsidRDefault="00C75D61" w:rsidP="00DF5088">
      <w:pPr>
        <w:tabs>
          <w:tab w:val="left" w:pos="7920"/>
        </w:tabs>
        <w:autoSpaceDE w:val="0"/>
        <w:autoSpaceDN w:val="0"/>
        <w:adjustRightInd w:val="0"/>
        <w:jc w:val="both"/>
        <w:rPr>
          <w:rFonts w:cs="Arial"/>
          <w:color w:val="000000"/>
          <w:szCs w:val="20"/>
        </w:rPr>
      </w:pPr>
      <w:r>
        <w:rPr>
          <w:rFonts w:cs="Arial"/>
          <w:color w:val="000000"/>
          <w:szCs w:val="20"/>
        </w:rPr>
        <w:t>Priloga:</w:t>
      </w:r>
    </w:p>
    <w:p w:rsidR="00C75D61" w:rsidRPr="00C75D61" w:rsidRDefault="00C75D61" w:rsidP="00917618">
      <w:pPr>
        <w:pStyle w:val="Odstavekseznama"/>
        <w:numPr>
          <w:ilvl w:val="0"/>
          <w:numId w:val="4"/>
        </w:numPr>
        <w:tabs>
          <w:tab w:val="left" w:pos="7920"/>
        </w:tabs>
        <w:autoSpaceDE w:val="0"/>
        <w:autoSpaceDN w:val="0"/>
        <w:adjustRightInd w:val="0"/>
        <w:jc w:val="both"/>
        <w:rPr>
          <w:rFonts w:cs="Arial"/>
          <w:color w:val="000000"/>
          <w:szCs w:val="20"/>
        </w:rPr>
      </w:pPr>
      <w:r>
        <w:rPr>
          <w:szCs w:val="20"/>
        </w:rPr>
        <w:t>Informacij</w:t>
      </w:r>
      <w:r w:rsidR="00917618">
        <w:rPr>
          <w:szCs w:val="20"/>
        </w:rPr>
        <w:t>a</w:t>
      </w:r>
      <w:r w:rsidRPr="00396EA3">
        <w:rPr>
          <w:szCs w:val="20"/>
        </w:rPr>
        <w:t xml:space="preserve"> o aktivnostih</w:t>
      </w:r>
      <w:r>
        <w:rPr>
          <w:szCs w:val="20"/>
        </w:rPr>
        <w:t xml:space="preserve">, </w:t>
      </w:r>
      <w:r w:rsidRPr="00396EA3">
        <w:rPr>
          <w:szCs w:val="20"/>
        </w:rPr>
        <w:t xml:space="preserve">vezanih na določitev in izplačilo intervencijskih stroškov ter </w:t>
      </w:r>
      <w:r>
        <w:rPr>
          <w:szCs w:val="20"/>
        </w:rPr>
        <w:t>ocenjevanje neposredne škode (</w:t>
      </w:r>
      <w:r w:rsidR="00917618" w:rsidRPr="00917618">
        <w:rPr>
          <w:szCs w:val="20"/>
        </w:rPr>
        <w:t xml:space="preserve">aplikacija </w:t>
      </w:r>
      <w:bookmarkStart w:id="0" w:name="_GoBack"/>
      <w:bookmarkEnd w:id="0"/>
      <w:r>
        <w:rPr>
          <w:szCs w:val="20"/>
        </w:rPr>
        <w:t>AJDA) s prilogami</w:t>
      </w:r>
    </w:p>
    <w:p w:rsidR="003636EA" w:rsidRPr="002760DC" w:rsidRDefault="003636EA" w:rsidP="00DF5088">
      <w:pPr>
        <w:tabs>
          <w:tab w:val="left" w:pos="5570"/>
        </w:tabs>
        <w:autoSpaceDE w:val="0"/>
        <w:autoSpaceDN w:val="0"/>
        <w:adjustRightInd w:val="0"/>
        <w:jc w:val="both"/>
        <w:rPr>
          <w:rFonts w:cs="Arial"/>
          <w:color w:val="000000"/>
          <w:szCs w:val="20"/>
        </w:rPr>
      </w:pPr>
    </w:p>
    <w:p w:rsidR="003636EA" w:rsidRPr="002760DC" w:rsidRDefault="003636EA" w:rsidP="00DF5088">
      <w:pPr>
        <w:autoSpaceDE w:val="0"/>
        <w:autoSpaceDN w:val="0"/>
        <w:adjustRightInd w:val="0"/>
        <w:jc w:val="both"/>
        <w:rPr>
          <w:rFonts w:cs="Arial"/>
          <w:color w:val="000000"/>
          <w:szCs w:val="20"/>
        </w:rPr>
      </w:pPr>
      <w:r w:rsidRPr="002760DC">
        <w:rPr>
          <w:rFonts w:cs="Arial"/>
          <w:color w:val="000000"/>
          <w:szCs w:val="20"/>
        </w:rPr>
        <w:t>Prejmejo:</w:t>
      </w:r>
    </w:p>
    <w:p w:rsidR="00D518EB" w:rsidRDefault="00DF5088" w:rsidP="00DF5088">
      <w:pPr>
        <w:numPr>
          <w:ilvl w:val="0"/>
          <w:numId w:val="1"/>
        </w:numPr>
        <w:autoSpaceDE w:val="0"/>
        <w:autoSpaceDN w:val="0"/>
        <w:adjustRightInd w:val="0"/>
        <w:ind w:left="0" w:firstLine="0"/>
        <w:jc w:val="both"/>
        <w:rPr>
          <w:rFonts w:cs="Arial"/>
          <w:color w:val="000000"/>
          <w:szCs w:val="20"/>
        </w:rPr>
      </w:pPr>
      <w:r>
        <w:rPr>
          <w:rFonts w:cs="Arial"/>
          <w:color w:val="000000"/>
          <w:szCs w:val="20"/>
        </w:rPr>
        <w:t>ministrstva</w:t>
      </w:r>
    </w:p>
    <w:p w:rsidR="00D518EB" w:rsidRDefault="00DF5088" w:rsidP="00DF5088">
      <w:pPr>
        <w:numPr>
          <w:ilvl w:val="0"/>
          <w:numId w:val="1"/>
        </w:numPr>
        <w:autoSpaceDE w:val="0"/>
        <w:autoSpaceDN w:val="0"/>
        <w:adjustRightInd w:val="0"/>
        <w:ind w:left="0" w:firstLine="0"/>
        <w:jc w:val="both"/>
        <w:rPr>
          <w:rFonts w:cs="Arial"/>
          <w:color w:val="000000"/>
          <w:szCs w:val="20"/>
        </w:rPr>
      </w:pPr>
      <w:r>
        <w:rPr>
          <w:rFonts w:cs="Arial"/>
          <w:color w:val="000000"/>
          <w:szCs w:val="20"/>
        </w:rPr>
        <w:t>vladne službe</w:t>
      </w:r>
    </w:p>
    <w:p w:rsidR="003636EA" w:rsidRDefault="003636EA" w:rsidP="00DF5088">
      <w:pPr>
        <w:autoSpaceDE w:val="0"/>
        <w:autoSpaceDN w:val="0"/>
        <w:adjustRightInd w:val="0"/>
        <w:rPr>
          <w:rFonts w:cs="Arial"/>
          <w:color w:val="000000"/>
          <w:szCs w:val="20"/>
        </w:rPr>
      </w:pPr>
    </w:p>
    <w:p w:rsidR="00E37094" w:rsidRDefault="00E37094" w:rsidP="00DF5088">
      <w:pPr>
        <w:autoSpaceDE w:val="0"/>
        <w:autoSpaceDN w:val="0"/>
        <w:adjustRightInd w:val="0"/>
        <w:rPr>
          <w:rFonts w:cs="Arial"/>
          <w:color w:val="000000"/>
          <w:szCs w:val="20"/>
        </w:rPr>
      </w:pPr>
    </w:p>
    <w:p w:rsidR="00E37094" w:rsidRDefault="00E37094" w:rsidP="00DF5088">
      <w:pPr>
        <w:autoSpaceDE w:val="0"/>
        <w:autoSpaceDN w:val="0"/>
        <w:adjustRightInd w:val="0"/>
        <w:rPr>
          <w:rFonts w:cs="Arial"/>
          <w:color w:val="000000"/>
          <w:szCs w:val="20"/>
        </w:rPr>
      </w:pPr>
    </w:p>
    <w:p w:rsidR="009E0C40" w:rsidRPr="002760DC" w:rsidRDefault="009E0C40" w:rsidP="00DF5088">
      <w:pPr>
        <w:autoSpaceDE w:val="0"/>
        <w:autoSpaceDN w:val="0"/>
        <w:adjustRightInd w:val="0"/>
        <w:rPr>
          <w:rFonts w:cs="Arial"/>
          <w:color w:val="000000"/>
          <w:szCs w:val="20"/>
        </w:rPr>
      </w:pPr>
    </w:p>
    <w:sectPr w:rsidR="009E0C40" w:rsidRPr="002760DC" w:rsidSect="005C3E50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701" w:right="1701" w:bottom="1134" w:left="1701" w:header="964" w:footer="794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B84CA3" w:rsidRDefault="00B84CA3" w:rsidP="00767987">
      <w:pPr>
        <w:spacing w:line="240" w:lineRule="auto"/>
      </w:pPr>
      <w:r>
        <w:separator/>
      </w:r>
    </w:p>
  </w:endnote>
  <w:endnote w:type="continuationSeparator" w:id="0">
    <w:p w:rsidR="00B84CA3" w:rsidRDefault="00B84CA3" w:rsidP="00767987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Mangal">
    <w:altName w:val="Courier New"/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471C49" w:rsidRDefault="00471C49">
    <w:pPr>
      <w:pStyle w:val="Noga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345608314"/>
      <w:docPartObj>
        <w:docPartGallery w:val="Page Numbers (Bottom of Page)"/>
        <w:docPartUnique/>
      </w:docPartObj>
    </w:sdtPr>
    <w:sdtEndPr/>
    <w:sdtContent>
      <w:p w:rsidR="00E37094" w:rsidRDefault="00E37094">
        <w:pPr>
          <w:pStyle w:val="Noga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DF5088">
          <w:rPr>
            <w:noProof/>
          </w:rPr>
          <w:t>2</w:t>
        </w:r>
        <w:r>
          <w:fldChar w:fldCharType="end"/>
        </w:r>
      </w:p>
    </w:sdtContent>
  </w:sdt>
  <w:p w:rsidR="00E37094" w:rsidRDefault="00E37094">
    <w:pPr>
      <w:pStyle w:val="Noga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552E5C" w:rsidRDefault="00552E5C" w:rsidP="00B01357">
    <w:pPr>
      <w:pStyle w:val="Noga"/>
      <w:jc w:val="right"/>
    </w:pPr>
  </w:p>
  <w:p w:rsidR="006C69EC" w:rsidRDefault="006C69EC">
    <w:pPr>
      <w:pStyle w:val="Noga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B84CA3" w:rsidRDefault="00B84CA3" w:rsidP="00767987">
      <w:pPr>
        <w:spacing w:line="240" w:lineRule="auto"/>
      </w:pPr>
      <w:r>
        <w:separator/>
      </w:r>
    </w:p>
  </w:footnote>
  <w:footnote w:type="continuationSeparator" w:id="0">
    <w:p w:rsidR="00B84CA3" w:rsidRDefault="00B84CA3" w:rsidP="00767987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471C49" w:rsidRDefault="00471C49">
    <w:pPr>
      <w:pStyle w:val="Glava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471C49" w:rsidRDefault="00471C49">
    <w:pPr>
      <w:pStyle w:val="Glava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5C3E50" w:rsidRPr="00A9231D" w:rsidRDefault="005C3E50" w:rsidP="005C3E50">
    <w:pPr>
      <w:pStyle w:val="Glava"/>
      <w:tabs>
        <w:tab w:val="clear" w:pos="4536"/>
        <w:tab w:val="clear" w:pos="9072"/>
        <w:tab w:val="left" w:pos="5112"/>
        <w:tab w:val="left" w:pos="8641"/>
      </w:tabs>
      <w:spacing w:before="340" w:line="240" w:lineRule="exact"/>
      <w:ind w:left="-765"/>
      <w:rPr>
        <w:rFonts w:cs="Arial"/>
        <w:sz w:val="16"/>
      </w:rPr>
    </w:pPr>
    <w:r w:rsidRPr="00CE234E">
      <w:rPr>
        <w:noProof/>
        <w:lang w:eastAsia="sl-SI"/>
      </w:rPr>
      <w:drawing>
        <wp:inline distT="0" distB="0" distL="0" distR="0" wp14:anchorId="6A2662D8" wp14:editId="5DAAEB08">
          <wp:extent cx="2165350" cy="325120"/>
          <wp:effectExtent l="0" t="0" r="6350" b="0"/>
          <wp:docPr id="2" name="Slika 2" descr="Republika Slovenija&#10;Vlada Republike Slovenije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165350" cy="32512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:rsidR="005C3E50" w:rsidRPr="00A9231D" w:rsidRDefault="005C3E50" w:rsidP="005C3E50">
    <w:pPr>
      <w:pStyle w:val="Glava"/>
      <w:tabs>
        <w:tab w:val="clear" w:pos="4536"/>
        <w:tab w:val="clear" w:pos="9072"/>
        <w:tab w:val="left" w:pos="5114"/>
        <w:tab w:val="left" w:pos="8641"/>
      </w:tabs>
      <w:spacing w:before="120" w:line="240" w:lineRule="exact"/>
      <w:rPr>
        <w:rFonts w:cs="Arial"/>
        <w:sz w:val="16"/>
      </w:rPr>
    </w:pPr>
    <w:r w:rsidRPr="00A9231D">
      <w:rPr>
        <w:rFonts w:cs="Arial"/>
        <w:sz w:val="16"/>
      </w:rPr>
      <w:t xml:space="preserve">Gregorčičeva </w:t>
    </w:r>
    <w:r>
      <w:rPr>
        <w:rFonts w:cs="Arial"/>
        <w:sz w:val="16"/>
      </w:rPr>
      <w:t xml:space="preserve">ulica </w:t>
    </w:r>
    <w:r w:rsidRPr="00A9231D">
      <w:rPr>
        <w:rFonts w:cs="Arial"/>
        <w:sz w:val="16"/>
      </w:rPr>
      <w:t>20–25, 100</w:t>
    </w:r>
    <w:r>
      <w:rPr>
        <w:rFonts w:cs="Arial"/>
        <w:sz w:val="16"/>
      </w:rPr>
      <w:t>0</w:t>
    </w:r>
    <w:r w:rsidRPr="00A9231D">
      <w:rPr>
        <w:rFonts w:cs="Arial"/>
        <w:sz w:val="16"/>
      </w:rPr>
      <w:t xml:space="preserve"> Ljubljana</w:t>
    </w:r>
    <w:r w:rsidRPr="00A9231D">
      <w:rPr>
        <w:rFonts w:cs="Arial"/>
        <w:sz w:val="16"/>
      </w:rPr>
      <w:tab/>
      <w:t>T: +386 1 478 1000</w:t>
    </w:r>
  </w:p>
  <w:p w:rsidR="005C3E50" w:rsidRPr="00A9231D" w:rsidRDefault="005C3E50" w:rsidP="005C3E50">
    <w:pPr>
      <w:pStyle w:val="Glava"/>
      <w:tabs>
        <w:tab w:val="clear" w:pos="4536"/>
        <w:tab w:val="clear" w:pos="9072"/>
        <w:tab w:val="left" w:pos="5114"/>
        <w:tab w:val="left" w:pos="8641"/>
      </w:tabs>
      <w:spacing w:line="240" w:lineRule="exact"/>
      <w:rPr>
        <w:rFonts w:cs="Arial"/>
        <w:sz w:val="16"/>
      </w:rPr>
    </w:pPr>
    <w:r w:rsidRPr="00A9231D">
      <w:rPr>
        <w:rFonts w:cs="Arial"/>
        <w:sz w:val="16"/>
      </w:rPr>
      <w:tab/>
      <w:t>F: +386 1 478 1607</w:t>
    </w:r>
  </w:p>
  <w:p w:rsidR="005C3E50" w:rsidRPr="00A9231D" w:rsidRDefault="005C3E50" w:rsidP="005C3E50">
    <w:pPr>
      <w:pStyle w:val="Glava"/>
      <w:tabs>
        <w:tab w:val="clear" w:pos="4536"/>
        <w:tab w:val="clear" w:pos="9072"/>
        <w:tab w:val="left" w:pos="5114"/>
        <w:tab w:val="left" w:pos="8641"/>
      </w:tabs>
      <w:spacing w:line="240" w:lineRule="exact"/>
      <w:rPr>
        <w:rFonts w:cs="Arial"/>
        <w:sz w:val="16"/>
      </w:rPr>
    </w:pPr>
    <w:r w:rsidRPr="00A9231D">
      <w:rPr>
        <w:rFonts w:cs="Arial"/>
        <w:sz w:val="16"/>
      </w:rPr>
      <w:tab/>
      <w:t>E: gp.gs@gov.si</w:t>
    </w:r>
  </w:p>
  <w:p w:rsidR="005C3E50" w:rsidRPr="00A9231D" w:rsidRDefault="005C3E50" w:rsidP="005C3E50">
    <w:pPr>
      <w:pStyle w:val="Glava"/>
      <w:tabs>
        <w:tab w:val="clear" w:pos="4536"/>
        <w:tab w:val="clear" w:pos="9072"/>
        <w:tab w:val="left" w:pos="5114"/>
        <w:tab w:val="left" w:pos="8641"/>
      </w:tabs>
      <w:spacing w:line="240" w:lineRule="exact"/>
      <w:rPr>
        <w:rFonts w:cs="Arial"/>
        <w:sz w:val="16"/>
      </w:rPr>
    </w:pPr>
    <w:r w:rsidRPr="00A9231D">
      <w:rPr>
        <w:rFonts w:cs="Arial"/>
        <w:sz w:val="16"/>
      </w:rPr>
      <w:tab/>
      <w:t>http://www.vlada.si/</w:t>
    </w:r>
  </w:p>
  <w:p w:rsidR="006C69EC" w:rsidRDefault="006C69EC">
    <w:pPr>
      <w:pStyle w:val="Glava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2E0B1630"/>
    <w:multiLevelType w:val="hybridMultilevel"/>
    <w:tmpl w:val="0B46D502"/>
    <w:lvl w:ilvl="0" w:tplc="3D7639D4">
      <w:numFmt w:val="bullet"/>
      <w:lvlText w:val="–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4C080309"/>
    <w:multiLevelType w:val="hybridMultilevel"/>
    <w:tmpl w:val="596E5182"/>
    <w:lvl w:ilvl="0" w:tplc="795AEBD6">
      <w:start w:val="1"/>
      <w:numFmt w:val="bullet"/>
      <w:lvlText w:val=""/>
      <w:lvlJc w:val="left"/>
      <w:pPr>
        <w:ind w:left="360" w:hanging="360"/>
      </w:pPr>
      <w:rPr>
        <w:rFonts w:ascii="Symbol" w:hAnsi="Symbol" w:hint="default"/>
      </w:rPr>
    </w:lvl>
    <w:lvl w:ilvl="1" w:tplc="0424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" w15:restartNumberingAfterBreak="0">
    <w:nsid w:val="5583524C"/>
    <w:multiLevelType w:val="hybridMultilevel"/>
    <w:tmpl w:val="D07CA032"/>
    <w:lvl w:ilvl="0" w:tplc="5684846C">
      <w:start w:val="1"/>
      <w:numFmt w:val="bullet"/>
      <w:lvlText w:val="–"/>
      <w:lvlJc w:val="left"/>
      <w:pPr>
        <w:ind w:left="720" w:hanging="360"/>
      </w:pPr>
      <w:rPr>
        <w:rFonts w:ascii="Arial" w:hAnsi="Aria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6E451286"/>
    <w:multiLevelType w:val="hybridMultilevel"/>
    <w:tmpl w:val="88B88C78"/>
    <w:lvl w:ilvl="0" w:tplc="5684846C">
      <w:start w:val="1"/>
      <w:numFmt w:val="bullet"/>
      <w:lvlText w:val="–"/>
      <w:lvlJc w:val="left"/>
      <w:pPr>
        <w:ind w:left="697" w:hanging="360"/>
      </w:pPr>
      <w:rPr>
        <w:rFonts w:ascii="Arial" w:hAnsi="Arial" w:hint="default"/>
      </w:rPr>
    </w:lvl>
    <w:lvl w:ilvl="1" w:tplc="4A728A6C">
      <w:numFmt w:val="bullet"/>
      <w:lvlText w:val="-"/>
      <w:lvlJc w:val="left"/>
      <w:pPr>
        <w:ind w:left="1417" w:hanging="360"/>
      </w:pPr>
      <w:rPr>
        <w:rFonts w:ascii="Arial" w:eastAsia="Calibri" w:hAnsi="Arial" w:cs="Arial" w:hint="default"/>
      </w:rPr>
    </w:lvl>
    <w:lvl w:ilvl="2" w:tplc="04090005" w:tentative="1">
      <w:start w:val="1"/>
      <w:numFmt w:val="bullet"/>
      <w:lvlText w:val=""/>
      <w:lvlJc w:val="left"/>
      <w:pPr>
        <w:ind w:left="2137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57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577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297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17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37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57" w:hanging="360"/>
      </w:pPr>
      <w:rPr>
        <w:rFonts w:ascii="Wingdings" w:hAnsi="Wingdings" w:hint="default"/>
      </w:rPr>
    </w:lvl>
  </w:abstractNum>
  <w:num w:numId="1">
    <w:abstractNumId w:val="3"/>
  </w:num>
  <w:num w:numId="2">
    <w:abstractNumId w:val="1"/>
  </w:num>
  <w:num w:numId="3">
    <w:abstractNumId w:val="2"/>
  </w:num>
  <w:num w:numId="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9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E1BCE"/>
    <w:rsid w:val="000718ED"/>
    <w:rsid w:val="000B3FE6"/>
    <w:rsid w:val="000E21B2"/>
    <w:rsid w:val="00100D7A"/>
    <w:rsid w:val="00204177"/>
    <w:rsid w:val="003636EA"/>
    <w:rsid w:val="00366636"/>
    <w:rsid w:val="00367DE6"/>
    <w:rsid w:val="003B3E19"/>
    <w:rsid w:val="004076C6"/>
    <w:rsid w:val="00471C49"/>
    <w:rsid w:val="004914E2"/>
    <w:rsid w:val="004B7F76"/>
    <w:rsid w:val="004E1BCE"/>
    <w:rsid w:val="00552E5C"/>
    <w:rsid w:val="005729C6"/>
    <w:rsid w:val="00592079"/>
    <w:rsid w:val="005C3E50"/>
    <w:rsid w:val="00647770"/>
    <w:rsid w:val="00682FFE"/>
    <w:rsid w:val="00692EB6"/>
    <w:rsid w:val="006C69EC"/>
    <w:rsid w:val="006D17B5"/>
    <w:rsid w:val="007039D0"/>
    <w:rsid w:val="00710C90"/>
    <w:rsid w:val="00717DDF"/>
    <w:rsid w:val="00767987"/>
    <w:rsid w:val="00782FD4"/>
    <w:rsid w:val="007D04F3"/>
    <w:rsid w:val="00811140"/>
    <w:rsid w:val="00834401"/>
    <w:rsid w:val="008A27E1"/>
    <w:rsid w:val="008A3F94"/>
    <w:rsid w:val="008D30A8"/>
    <w:rsid w:val="00904A48"/>
    <w:rsid w:val="00917618"/>
    <w:rsid w:val="00980294"/>
    <w:rsid w:val="009C5392"/>
    <w:rsid w:val="009E0C40"/>
    <w:rsid w:val="00A50E4B"/>
    <w:rsid w:val="00A715DC"/>
    <w:rsid w:val="00A9231D"/>
    <w:rsid w:val="00B01357"/>
    <w:rsid w:val="00B40287"/>
    <w:rsid w:val="00B84CA3"/>
    <w:rsid w:val="00C0216A"/>
    <w:rsid w:val="00C75D61"/>
    <w:rsid w:val="00CA1460"/>
    <w:rsid w:val="00CC6C23"/>
    <w:rsid w:val="00CD6077"/>
    <w:rsid w:val="00CE234E"/>
    <w:rsid w:val="00D02973"/>
    <w:rsid w:val="00D518EB"/>
    <w:rsid w:val="00DA09BE"/>
    <w:rsid w:val="00DE3553"/>
    <w:rsid w:val="00DF5088"/>
    <w:rsid w:val="00E30579"/>
    <w:rsid w:val="00E37094"/>
    <w:rsid w:val="00F46C2D"/>
    <w:rsid w:val="00F64D9E"/>
    <w:rsid w:val="00FB00DD"/>
    <w:rsid w:val="00FE168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l-SI" w:bidi="sa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5:chartTrackingRefBased/>
  <w15:docId w15:val="{A289029D-D534-4CF9-8555-38669BE2FF0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sl-SI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avaden">
    <w:name w:val="Normal"/>
    <w:qFormat/>
    <w:rsid w:val="008A3F94"/>
    <w:pPr>
      <w:spacing w:after="0" w:line="260" w:lineRule="exact"/>
    </w:pPr>
    <w:rPr>
      <w:rFonts w:ascii="Arial" w:eastAsia="Times New Roman" w:hAnsi="Arial" w:cs="Times New Roman"/>
      <w:sz w:val="20"/>
      <w:szCs w:val="24"/>
    </w:rPr>
  </w:style>
  <w:style w:type="character" w:default="1" w:styleId="Privzetapisavaodstavka">
    <w:name w:val="Default Paragraph Font"/>
    <w:uiPriority w:val="1"/>
    <w:semiHidden/>
    <w:unhideWhenUsed/>
  </w:style>
  <w:style w:type="table" w:default="1" w:styleId="Navadnatabe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rezseznama">
    <w:name w:val="No List"/>
    <w:uiPriority w:val="99"/>
    <w:semiHidden/>
    <w:unhideWhenUsed/>
  </w:style>
  <w:style w:type="paragraph" w:customStyle="1" w:styleId="datumtevilka">
    <w:name w:val="datum številka"/>
    <w:basedOn w:val="Navaden"/>
    <w:qFormat/>
    <w:rsid w:val="00767987"/>
    <w:pPr>
      <w:tabs>
        <w:tab w:val="left" w:pos="1701"/>
      </w:tabs>
    </w:pPr>
    <w:rPr>
      <w:szCs w:val="20"/>
      <w:lang w:eastAsia="sl-SI"/>
    </w:rPr>
  </w:style>
  <w:style w:type="paragraph" w:styleId="Glava">
    <w:name w:val="header"/>
    <w:basedOn w:val="Navaden"/>
    <w:link w:val="GlavaZnak"/>
    <w:unhideWhenUsed/>
    <w:rsid w:val="00767987"/>
    <w:pPr>
      <w:tabs>
        <w:tab w:val="center" w:pos="4536"/>
        <w:tab w:val="right" w:pos="9072"/>
      </w:tabs>
      <w:spacing w:line="240" w:lineRule="auto"/>
    </w:pPr>
  </w:style>
  <w:style w:type="character" w:customStyle="1" w:styleId="GlavaZnak">
    <w:name w:val="Glava Znak"/>
    <w:basedOn w:val="Privzetapisavaodstavka"/>
    <w:link w:val="Glava"/>
    <w:rsid w:val="00767987"/>
  </w:style>
  <w:style w:type="paragraph" w:styleId="Noga">
    <w:name w:val="footer"/>
    <w:basedOn w:val="Navaden"/>
    <w:link w:val="NogaZnak"/>
    <w:uiPriority w:val="99"/>
    <w:unhideWhenUsed/>
    <w:rsid w:val="00767987"/>
    <w:pPr>
      <w:tabs>
        <w:tab w:val="center" w:pos="4536"/>
        <w:tab w:val="right" w:pos="9072"/>
      </w:tabs>
      <w:spacing w:line="240" w:lineRule="auto"/>
    </w:pPr>
  </w:style>
  <w:style w:type="character" w:customStyle="1" w:styleId="NogaZnak">
    <w:name w:val="Noga Znak"/>
    <w:basedOn w:val="Privzetapisavaodstavka"/>
    <w:link w:val="Noga"/>
    <w:uiPriority w:val="99"/>
    <w:rsid w:val="00767987"/>
  </w:style>
  <w:style w:type="paragraph" w:styleId="Odstavekseznama">
    <w:name w:val="List Paragraph"/>
    <w:basedOn w:val="Navaden"/>
    <w:uiPriority w:val="34"/>
    <w:qFormat/>
    <w:rsid w:val="00E30579"/>
    <w:pPr>
      <w:ind w:left="720"/>
      <w:contextualSpacing/>
    </w:pPr>
  </w:style>
  <w:style w:type="paragraph" w:customStyle="1" w:styleId="ZADEVA">
    <w:name w:val="ZADEVA"/>
    <w:basedOn w:val="Navaden"/>
    <w:qFormat/>
    <w:rsid w:val="008A3F94"/>
    <w:pPr>
      <w:tabs>
        <w:tab w:val="left" w:pos="1701"/>
      </w:tabs>
      <w:ind w:left="1701" w:hanging="1701"/>
    </w:pPr>
    <w:rPr>
      <w:b/>
      <w:lang w:val="it-IT"/>
    </w:rPr>
  </w:style>
  <w:style w:type="paragraph" w:customStyle="1" w:styleId="podpisi">
    <w:name w:val="podpisi"/>
    <w:basedOn w:val="Navaden"/>
    <w:qFormat/>
    <w:rsid w:val="008A3F94"/>
    <w:pPr>
      <w:tabs>
        <w:tab w:val="left" w:pos="3402"/>
      </w:tabs>
    </w:pPr>
    <w:rPr>
      <w:lang w:val="it-IT"/>
    </w:rPr>
  </w:style>
  <w:style w:type="paragraph" w:customStyle="1" w:styleId="Neotevilenodstavek">
    <w:name w:val="Neoštevilčen odstavek"/>
    <w:basedOn w:val="Navaden"/>
    <w:link w:val="NeotevilenodstavekZnak"/>
    <w:qFormat/>
    <w:rsid w:val="00DF5088"/>
    <w:pPr>
      <w:overflowPunct w:val="0"/>
      <w:autoSpaceDE w:val="0"/>
      <w:autoSpaceDN w:val="0"/>
      <w:adjustRightInd w:val="0"/>
      <w:spacing w:before="60" w:after="60" w:line="200" w:lineRule="exact"/>
      <w:jc w:val="both"/>
      <w:textAlignment w:val="baseline"/>
    </w:pPr>
    <w:rPr>
      <w:rFonts w:cs="Arial"/>
      <w:sz w:val="22"/>
      <w:szCs w:val="22"/>
      <w:lang w:eastAsia="sl-SI"/>
    </w:rPr>
  </w:style>
  <w:style w:type="character" w:customStyle="1" w:styleId="NeotevilenodstavekZnak">
    <w:name w:val="Neoštevilčen odstavek Znak"/>
    <w:link w:val="Neotevilenodstavek"/>
    <w:rsid w:val="00DF5088"/>
    <w:rPr>
      <w:rFonts w:ascii="Arial" w:eastAsia="Times New Roman" w:hAnsi="Arial" w:cs="Arial"/>
      <w:lang w:eastAsia="sl-SI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emf"/></Relationships>
</file>

<file path=word/theme/theme1.xml><?xml version="1.0" encoding="utf-8"?>
<a:theme xmlns:a="http://schemas.openxmlformats.org/drawingml/2006/main" name="Officeova tema">
  <a:themeElements>
    <a:clrScheme name="Pisarna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isarna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isarna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117</Words>
  <Characters>668</Characters>
  <Application>Microsoft Office Word</Application>
  <DocSecurity>0</DocSecurity>
  <Lines>5</Lines>
  <Paragraphs>1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784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Polona Vogrinčič</dc:creator>
  <cp:keywords/>
  <dc:description/>
  <cp:lastModifiedBy>Barbara Kunavar</cp:lastModifiedBy>
  <cp:revision>5</cp:revision>
  <dcterms:created xsi:type="dcterms:W3CDTF">2023-09-27T11:23:00Z</dcterms:created>
  <dcterms:modified xsi:type="dcterms:W3CDTF">2023-09-28T07:48:00Z</dcterms:modified>
</cp:coreProperties>
</file>