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04B7902D" w:rsidR="003547E9"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Številka: </w:t>
            </w:r>
            <w:r w:rsidR="00DC30F4">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35406-3</w:t>
            </w:r>
            <w:r w:rsidR="003547E9">
              <w:rPr>
                <w:rFonts w:ascii="Arial" w:eastAsia="Times New Roman" w:hAnsi="Arial" w:cs="Arial"/>
                <w:sz w:val="20"/>
                <w:szCs w:val="20"/>
                <w:lang w:eastAsia="sl-SI"/>
              </w:rPr>
              <w:t>6</w:t>
            </w:r>
            <w:r w:rsidR="00DC30F4" w:rsidRPr="00DC30F4">
              <w:rPr>
                <w:rFonts w:ascii="Arial" w:eastAsia="Times New Roman" w:hAnsi="Arial" w:cs="Arial"/>
                <w:sz w:val="20"/>
                <w:szCs w:val="20"/>
                <w:lang w:eastAsia="sl-SI"/>
              </w:rPr>
              <w:t>/2023-25</w:t>
            </w:r>
            <w:r w:rsidR="003547E9">
              <w:rPr>
                <w:rFonts w:ascii="Arial" w:eastAsia="Times New Roman" w:hAnsi="Arial" w:cs="Arial"/>
                <w:sz w:val="20"/>
                <w:szCs w:val="20"/>
                <w:lang w:eastAsia="sl-SI"/>
              </w:rPr>
              <w:t>6</w:t>
            </w:r>
            <w:r w:rsidR="00DC30F4" w:rsidRPr="00DC30F4">
              <w:rPr>
                <w:rFonts w:ascii="Arial" w:eastAsia="Times New Roman" w:hAnsi="Arial" w:cs="Arial"/>
                <w:sz w:val="20"/>
                <w:szCs w:val="20"/>
                <w:lang w:eastAsia="sl-SI"/>
              </w:rPr>
              <w:t>0-1</w:t>
            </w:r>
            <w:r w:rsidR="003547E9">
              <w:rPr>
                <w:rFonts w:ascii="Arial" w:eastAsia="Times New Roman" w:hAnsi="Arial" w:cs="Arial"/>
                <w:sz w:val="20"/>
                <w:szCs w:val="20"/>
                <w:lang w:eastAsia="sl-SI"/>
              </w:rPr>
              <w:t>96</w:t>
            </w:r>
          </w:p>
        </w:tc>
      </w:tr>
      <w:tr w:rsidR="00AE1F83" w:rsidRPr="00AE1F83" w14:paraId="1DD59023" w14:textId="77777777" w:rsidTr="00DA6942">
        <w:trPr>
          <w:gridAfter w:val="2"/>
          <w:wAfter w:w="3067" w:type="dxa"/>
        </w:trPr>
        <w:tc>
          <w:tcPr>
            <w:tcW w:w="6096" w:type="dxa"/>
            <w:gridSpan w:val="2"/>
          </w:tcPr>
          <w:p w14:paraId="2AD08D9D" w14:textId="35E3068F"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DC30F4" w:rsidRPr="00DC30F4">
              <w:rPr>
                <w:rFonts w:ascii="Arial" w:eastAsia="Times New Roman" w:hAnsi="Arial" w:cs="Arial"/>
                <w:sz w:val="20"/>
                <w:szCs w:val="20"/>
                <w:lang w:eastAsia="sl-SI"/>
              </w:rPr>
              <w:t>17. 2. 2026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6D536BB0"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C30F4" w:rsidRPr="00DC30F4">
              <w:rPr>
                <w:rFonts w:ascii="Arial" w:eastAsia="Times New Roman" w:hAnsi="Arial" w:cs="Arial"/>
                <w:b/>
                <w:sz w:val="20"/>
                <w:szCs w:val="20"/>
                <w:lang w:eastAsia="sl-SI"/>
              </w:rPr>
              <w:t xml:space="preserve">Letni program odprave posledic neposredne škode na stvareh zaradi </w:t>
            </w:r>
            <w:r w:rsidR="003547E9" w:rsidRPr="003547E9">
              <w:rPr>
                <w:rFonts w:ascii="Arial" w:eastAsia="Times New Roman" w:hAnsi="Arial" w:cs="Arial"/>
                <w:b/>
                <w:sz w:val="20"/>
                <w:szCs w:val="20"/>
                <w:lang w:eastAsia="sl-SI"/>
              </w:rPr>
              <w:t>močnega neurja z dežjem, poplavami in vetrom med 12. in 13. julijem</w:t>
            </w:r>
            <w:r w:rsidR="003547E9" w:rsidRPr="003547E9">
              <w:rPr>
                <w:rFonts w:ascii="Arial" w:eastAsia="Times New Roman" w:hAnsi="Arial" w:cs="Arial"/>
                <w:b/>
                <w:sz w:val="20"/>
                <w:szCs w:val="20"/>
                <w:lang w:eastAsia="sl-SI"/>
              </w:rPr>
              <w:t xml:space="preserve"> </w:t>
            </w:r>
            <w:r w:rsidR="00DC30F4" w:rsidRPr="00DC30F4">
              <w:rPr>
                <w:rFonts w:ascii="Arial" w:eastAsia="Times New Roman" w:hAnsi="Arial" w:cs="Arial"/>
                <w:b/>
                <w:sz w:val="20"/>
                <w:szCs w:val="20"/>
                <w:lang w:eastAsia="sl-SI"/>
              </w:rPr>
              <w:t xml:space="preserve">2023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2ADC91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08A4BE" w14:textId="4898DDD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in četrtega odstavka 12. člena Zakona o odpravi posledic naravnih nesreč (Uradni list RS, 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536860A5"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sprejela Letni program odprave posledic neposredne škode na stvareh zaradi </w:t>
            </w:r>
            <w:r w:rsidR="003547E9" w:rsidRPr="003547E9">
              <w:rPr>
                <w:rFonts w:ascii="Arial" w:eastAsia="Times New Roman" w:hAnsi="Arial" w:cs="Arial"/>
                <w:iCs/>
                <w:sz w:val="20"/>
                <w:szCs w:val="20"/>
                <w:lang w:eastAsia="sl-SI"/>
              </w:rPr>
              <w:t>močnega neurja z dežjem, poplavami in vetrom med 12. in 13. julijem</w:t>
            </w:r>
            <w:r w:rsidR="003547E9" w:rsidRPr="003547E9">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2023 za leto 2026.</w:t>
            </w:r>
          </w:p>
          <w:p w14:paraId="1555CF96"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09720E"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p>
          <w:p w14:paraId="3D693E4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Barbara Kolenko </w:t>
            </w:r>
            <w:proofErr w:type="spellStart"/>
            <w:r w:rsidRPr="00DC30F4">
              <w:rPr>
                <w:rFonts w:ascii="Arial" w:eastAsia="Times New Roman" w:hAnsi="Arial" w:cs="Arial"/>
                <w:iCs/>
                <w:sz w:val="20"/>
                <w:szCs w:val="20"/>
                <w:lang w:eastAsia="sl-SI"/>
              </w:rPr>
              <w:t>Helbl</w:t>
            </w:r>
            <w:proofErr w:type="spellEnd"/>
          </w:p>
          <w:p w14:paraId="098716AB" w14:textId="55131C0C"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 xml:space="preserve">   generalna sekretarka</w:t>
            </w:r>
          </w:p>
          <w:p w14:paraId="1E7D4EA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4A5C5CBB"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Letni program odprave posledic neposredne škode na stvareh zaradi </w:t>
            </w:r>
            <w:r w:rsidR="003547E9" w:rsidRPr="003547E9">
              <w:rPr>
                <w:rFonts w:ascii="Arial" w:hAnsi="Arial" w:cs="Arial"/>
                <w:iCs/>
                <w:sz w:val="20"/>
              </w:rPr>
              <w:t>močnega neurja z dežjem, poplavami in vetrom med 12. in 13. julijem</w:t>
            </w:r>
            <w:r w:rsidR="003547E9" w:rsidRPr="003547E9">
              <w:rPr>
                <w:rFonts w:ascii="Arial" w:hAnsi="Arial" w:cs="Arial"/>
                <w:iCs/>
                <w:sz w:val="20"/>
              </w:rPr>
              <w:t xml:space="preserve"> </w:t>
            </w:r>
            <w:r w:rsidRPr="00DC30F4">
              <w:rPr>
                <w:rFonts w:ascii="Arial" w:hAnsi="Arial" w:cs="Arial"/>
                <w:iCs/>
                <w:sz w:val="20"/>
              </w:rPr>
              <w:t>2026.</w:t>
            </w:r>
          </w:p>
          <w:p w14:paraId="1C50DC8C" w14:textId="77777777" w:rsid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3F309499" w14:textId="77777777" w:rsidR="00DC30F4" w:rsidRP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08B00A2B" w14:textId="77777777" w:rsidR="00DC30F4" w:rsidRP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p w14:paraId="11B455FD" w14:textId="480B4047" w:rsidR="00AE1F83" w:rsidRPr="00AE1F83" w:rsidRDefault="00AE1F83"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C5CB697"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4F0F54" w14:textId="558B78AF"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 sklepom št. </w:t>
            </w:r>
            <w:r w:rsidR="003547E9" w:rsidRPr="003547E9">
              <w:rPr>
                <w:rFonts w:ascii="Arial" w:eastAsia="Times New Roman" w:hAnsi="Arial" w:cs="Arial"/>
                <w:iCs/>
                <w:sz w:val="20"/>
                <w:szCs w:val="20"/>
                <w:lang w:eastAsia="sl-SI"/>
              </w:rPr>
              <w:t xml:space="preserve">35400-17/2024/7 z dne 26. 9. 2024 sprejela Program odprave posledic neposredne škode na stvareh zaradi močnega neurja z dežjem, poplavami in vetrom </w:t>
            </w:r>
            <w:r w:rsidR="003547E9" w:rsidRPr="003547E9">
              <w:rPr>
                <w:rFonts w:ascii="Arial" w:eastAsia="Times New Roman" w:hAnsi="Arial" w:cs="Arial"/>
                <w:iCs/>
                <w:sz w:val="20"/>
                <w:szCs w:val="20"/>
                <w:lang w:eastAsia="sl-SI"/>
              </w:rPr>
              <w:lastRenderedPageBreak/>
              <w:t xml:space="preserve">med 12. in 13. julijem 2023, ki je opredelil ukrepe za obnovo po naravni nesreči med 12. in 13. julijem </w:t>
            </w:r>
            <w:r w:rsidRPr="00DC30F4">
              <w:rPr>
                <w:rFonts w:ascii="Arial" w:eastAsia="Times New Roman" w:hAnsi="Arial" w:cs="Arial"/>
                <w:iCs/>
                <w:sz w:val="20"/>
                <w:szCs w:val="20"/>
                <w:lang w:eastAsia="sl-SI"/>
              </w:rPr>
              <w:t>2023</w:t>
            </w:r>
            <w:r w:rsidR="008962CF">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na širšem območju Republike Slovenije.</w:t>
            </w:r>
          </w:p>
          <w:p w14:paraId="440BCA41"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5AF70F"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23C4ACF4"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551647" w14:textId="4B2BD073"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Sredstva za izvedbo programa se zagotavljajo iz integralnega proračuna v okviru finančnega načrta Ministrstva za naravne vire in prostor</w:t>
            </w:r>
          </w:p>
          <w:p w14:paraId="69893AC2" w14:textId="77777777" w:rsidR="00DC30F4"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EE85391" w:rsidR="00AE1F83" w:rsidRPr="00AE1F83" w:rsidRDefault="00DC30F4"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Sredstva za izvedbo letnega programa se v letu 2026 zagotavljajo iz integralnega proračuna v okviru finančnega načrta Ministrstva za naravne vire in prostor v višini </w:t>
            </w:r>
            <w:r w:rsidR="008962CF" w:rsidRPr="008962CF">
              <w:rPr>
                <w:rFonts w:ascii="Arial" w:eastAsia="Times New Roman" w:hAnsi="Arial" w:cs="Arial"/>
                <w:sz w:val="20"/>
                <w:szCs w:val="20"/>
                <w:lang w:eastAsia="sl-SI"/>
              </w:rPr>
              <w:t>2.300.000,00 evrov</w:t>
            </w: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432"/>
        <w:gridCol w:w="1134"/>
        <w:gridCol w:w="1276"/>
        <w:gridCol w:w="585"/>
        <w:gridCol w:w="385"/>
        <w:gridCol w:w="589"/>
        <w:gridCol w:w="184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C30F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C30F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3547E9" w:rsidRPr="00AE1F83" w14:paraId="074C58FC" w14:textId="62F3AB96" w:rsidTr="00DC30F4">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D8A0ACA" w14:textId="65DA26E1" w:rsidR="003547E9" w:rsidRPr="00DC30F4" w:rsidRDefault="003547E9" w:rsidP="003547E9">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MNVP</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CCA07B" w14:textId="26C7A42C" w:rsidR="003547E9" w:rsidRPr="00DC30F4" w:rsidRDefault="003547E9" w:rsidP="003547E9">
            <w:pPr>
              <w:widowControl w:val="0"/>
              <w:tabs>
                <w:tab w:val="left" w:pos="360"/>
              </w:tabs>
              <w:spacing w:after="0" w:line="260" w:lineRule="exact"/>
              <w:outlineLvl w:val="0"/>
              <w:rPr>
                <w:rFonts w:ascii="Arial" w:eastAsia="Times New Roman" w:hAnsi="Arial" w:cs="Arial"/>
                <w:sz w:val="20"/>
                <w:szCs w:val="20"/>
              </w:rPr>
            </w:pPr>
            <w:r w:rsidRPr="003547E9">
              <w:rPr>
                <w:rFonts w:ascii="Arial" w:eastAsia="Times New Roman" w:hAnsi="Arial" w:cs="Arial"/>
                <w:sz w:val="20"/>
                <w:szCs w:val="20"/>
              </w:rPr>
              <w:t>2560-23-0099 Naravne nesreče 12.-13.7.2023 -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3551E4" w14:textId="05B6CE43" w:rsidR="003547E9" w:rsidRPr="00DC30F4" w:rsidRDefault="003547E9" w:rsidP="003547E9">
            <w:pPr>
              <w:widowControl w:val="0"/>
              <w:tabs>
                <w:tab w:val="left" w:pos="360"/>
              </w:tabs>
              <w:spacing w:after="0" w:line="260" w:lineRule="exact"/>
              <w:outlineLvl w:val="0"/>
              <w:rPr>
                <w:rFonts w:ascii="Arial" w:eastAsia="Times New Roman" w:hAnsi="Arial" w:cs="Arial"/>
                <w:sz w:val="20"/>
                <w:szCs w:val="20"/>
              </w:rPr>
            </w:pPr>
            <w:r w:rsidRPr="003547E9">
              <w:rPr>
                <w:rFonts w:ascii="Arial" w:eastAsia="Times New Roman" w:hAnsi="Arial" w:cs="Arial"/>
                <w:sz w:val="20"/>
                <w:szCs w:val="20"/>
              </w:rPr>
              <w:t xml:space="preserve">241078 – Program odprave posledic nesreč – naravne nesreče 12. – 13. julij 2023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939569" w14:textId="36A2A3B9" w:rsidR="003547E9" w:rsidRPr="00DC30F4" w:rsidRDefault="003547E9" w:rsidP="003547E9">
            <w:pPr>
              <w:widowControl w:val="0"/>
              <w:tabs>
                <w:tab w:val="left" w:pos="360"/>
              </w:tabs>
              <w:spacing w:after="0" w:line="260" w:lineRule="exact"/>
              <w:jc w:val="center"/>
              <w:outlineLvl w:val="0"/>
              <w:rPr>
                <w:rFonts w:ascii="Arial" w:eastAsia="Times New Roman" w:hAnsi="Arial" w:cs="Arial"/>
                <w:sz w:val="20"/>
                <w:szCs w:val="20"/>
              </w:rPr>
            </w:pPr>
            <w:r w:rsidRPr="003547E9">
              <w:rPr>
                <w:rFonts w:ascii="Arial" w:eastAsia="Times New Roman" w:hAnsi="Arial" w:cs="Arial"/>
                <w:sz w:val="20"/>
                <w:szCs w:val="20"/>
              </w:rPr>
              <w:t>2.000.000</w:t>
            </w:r>
            <w:r w:rsidR="008962CF">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4CD7A11B" w14:textId="4803D47A" w:rsidR="003547E9" w:rsidRPr="003547E9" w:rsidRDefault="003547E9" w:rsidP="003547E9">
            <w:pPr>
              <w:widowControl w:val="0"/>
              <w:tabs>
                <w:tab w:val="left" w:pos="360"/>
              </w:tabs>
              <w:spacing w:after="0" w:line="260" w:lineRule="exact"/>
              <w:jc w:val="center"/>
              <w:outlineLvl w:val="0"/>
              <w:rPr>
                <w:rFonts w:ascii="Arial" w:eastAsia="Times New Roman" w:hAnsi="Arial" w:cs="Arial"/>
                <w:sz w:val="20"/>
                <w:szCs w:val="20"/>
              </w:rPr>
            </w:pPr>
            <w:r w:rsidRPr="003547E9">
              <w:rPr>
                <w:rFonts w:ascii="Arial" w:eastAsia="Times New Roman" w:hAnsi="Arial" w:cs="Arial"/>
                <w:sz w:val="20"/>
                <w:szCs w:val="20"/>
              </w:rPr>
              <w:t>5.700.000</w:t>
            </w:r>
            <w:r w:rsidR="008962CF">
              <w:rPr>
                <w:rFonts w:ascii="Arial" w:eastAsia="Times New Roman" w:hAnsi="Arial" w:cs="Arial"/>
                <w:sz w:val="20"/>
                <w:szCs w:val="20"/>
              </w:rPr>
              <w:t>,00</w:t>
            </w:r>
          </w:p>
        </w:tc>
      </w:tr>
      <w:tr w:rsidR="00AE1F83" w:rsidRPr="00AE1F83" w14:paraId="7538B687" w14:textId="3A241471"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962CF" w:rsidRPr="00AE1F83" w14:paraId="4691E305" w14:textId="2971478E"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8962CF" w:rsidRPr="00AE1F83" w:rsidRDefault="008962CF" w:rsidP="008962CF">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3712FB" w14:textId="728B77A4" w:rsidR="008962CF" w:rsidRPr="008962CF" w:rsidRDefault="008962CF" w:rsidP="008962CF">
            <w:pPr>
              <w:widowControl w:val="0"/>
              <w:spacing w:after="0" w:line="260" w:lineRule="exact"/>
              <w:rPr>
                <w:rFonts w:ascii="Arial" w:eastAsia="Times New Roman" w:hAnsi="Arial" w:cs="Arial"/>
                <w:b/>
                <w:bCs/>
                <w:sz w:val="20"/>
                <w:szCs w:val="20"/>
              </w:rPr>
            </w:pPr>
            <w:r w:rsidRPr="008962CF">
              <w:rPr>
                <w:rFonts w:ascii="Arial" w:eastAsia="Times New Roman" w:hAnsi="Arial" w:cs="Arial"/>
                <w:b/>
                <w:bCs/>
                <w:sz w:val="20"/>
                <w:szCs w:val="20"/>
              </w:rPr>
              <w:t>2.000.000,00</w:t>
            </w:r>
          </w:p>
        </w:tc>
        <w:tc>
          <w:tcPr>
            <w:tcW w:w="1842" w:type="dxa"/>
            <w:tcBorders>
              <w:top w:val="single" w:sz="4" w:space="0" w:color="auto"/>
              <w:left w:val="single" w:sz="4" w:space="0" w:color="auto"/>
              <w:bottom w:val="single" w:sz="4" w:space="0" w:color="auto"/>
              <w:right w:val="single" w:sz="4" w:space="0" w:color="auto"/>
            </w:tcBorders>
            <w:vAlign w:val="center"/>
          </w:tcPr>
          <w:p w14:paraId="36DFE646" w14:textId="6B79BA66" w:rsidR="008962CF" w:rsidRPr="008962CF" w:rsidRDefault="008962CF" w:rsidP="008962CF">
            <w:pPr>
              <w:widowControl w:val="0"/>
              <w:tabs>
                <w:tab w:val="left" w:pos="360"/>
              </w:tabs>
              <w:spacing w:after="0" w:line="260" w:lineRule="exact"/>
              <w:outlineLvl w:val="0"/>
              <w:rPr>
                <w:rFonts w:ascii="Arial" w:eastAsia="Times New Roman" w:hAnsi="Arial" w:cs="Arial"/>
                <w:b/>
                <w:bCs/>
                <w:kern w:val="32"/>
                <w:sz w:val="20"/>
                <w:szCs w:val="20"/>
                <w:lang w:eastAsia="sl-SI"/>
              </w:rPr>
            </w:pPr>
            <w:r w:rsidRPr="008962CF">
              <w:rPr>
                <w:rFonts w:ascii="Arial" w:eastAsia="Times New Roman" w:hAnsi="Arial" w:cs="Arial"/>
                <w:b/>
                <w:bCs/>
                <w:sz w:val="20"/>
                <w:szCs w:val="20"/>
              </w:rPr>
              <w:t>5.700.000,00</w:t>
            </w: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8962CF" w:rsidRPr="00AE1F83" w14:paraId="2E2D6613" w14:textId="4512FB02" w:rsidTr="008962CF">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253ABF8B" w:rsidR="008962CF" w:rsidRPr="00AE1F83" w:rsidRDefault="008962CF" w:rsidP="008962CF">
            <w:pPr>
              <w:widowControl w:val="0"/>
              <w:tabs>
                <w:tab w:val="left" w:pos="360"/>
              </w:tabs>
              <w:spacing w:after="0" w:line="260" w:lineRule="exact"/>
              <w:outlineLvl w:val="0"/>
              <w:rPr>
                <w:rFonts w:ascii="Arial" w:eastAsia="Times New Roman" w:hAnsi="Arial" w:cs="Arial"/>
                <w:bCs/>
                <w:kern w:val="32"/>
                <w:sz w:val="20"/>
                <w:szCs w:val="20"/>
                <w:lang w:eastAsia="sl-SI"/>
              </w:rPr>
            </w:pPr>
            <w:r w:rsidRPr="00DC30F4">
              <w:rPr>
                <w:rFonts w:ascii="Arial" w:eastAsia="Times New Roman" w:hAnsi="Arial" w:cs="Arial"/>
                <w:sz w:val="20"/>
                <w:szCs w:val="20"/>
              </w:rPr>
              <w:t>MNVP</w:t>
            </w:r>
          </w:p>
        </w:tc>
        <w:tc>
          <w:tcPr>
            <w:tcW w:w="1842" w:type="dxa"/>
            <w:gridSpan w:val="2"/>
            <w:tcBorders>
              <w:top w:val="single" w:sz="4" w:space="0" w:color="auto"/>
              <w:left w:val="single" w:sz="4" w:space="0" w:color="auto"/>
              <w:bottom w:val="single" w:sz="4" w:space="0" w:color="auto"/>
              <w:right w:val="single" w:sz="4" w:space="0" w:color="auto"/>
            </w:tcBorders>
          </w:tcPr>
          <w:p w14:paraId="16BB02EA" w14:textId="570B7074" w:rsidR="008962CF" w:rsidRPr="008962CF" w:rsidRDefault="008962CF" w:rsidP="008962CF">
            <w:pPr>
              <w:widowControl w:val="0"/>
              <w:tabs>
                <w:tab w:val="left" w:pos="360"/>
              </w:tabs>
              <w:spacing w:after="0" w:line="260" w:lineRule="exact"/>
              <w:outlineLvl w:val="0"/>
              <w:rPr>
                <w:rFonts w:ascii="Arial" w:eastAsia="Times New Roman" w:hAnsi="Arial" w:cs="Arial"/>
                <w:sz w:val="20"/>
                <w:szCs w:val="20"/>
              </w:rPr>
            </w:pPr>
            <w:r w:rsidRPr="008962CF">
              <w:rPr>
                <w:rFonts w:ascii="Arial" w:eastAsia="Times New Roman" w:hAnsi="Arial" w:cs="Arial"/>
                <w:sz w:val="20"/>
                <w:szCs w:val="20"/>
              </w:rPr>
              <w:t>2550-20-0001 Programi odprave posledic naravnih nesreč -EP</w:t>
            </w:r>
          </w:p>
        </w:tc>
        <w:tc>
          <w:tcPr>
            <w:tcW w:w="2410" w:type="dxa"/>
            <w:gridSpan w:val="2"/>
            <w:tcBorders>
              <w:top w:val="single" w:sz="4" w:space="0" w:color="auto"/>
              <w:left w:val="single" w:sz="4" w:space="0" w:color="auto"/>
              <w:bottom w:val="single" w:sz="4" w:space="0" w:color="auto"/>
              <w:right w:val="single" w:sz="4" w:space="0" w:color="auto"/>
            </w:tcBorders>
          </w:tcPr>
          <w:p w14:paraId="1F6B96D6" w14:textId="4FC25E01" w:rsidR="008962CF" w:rsidRPr="008962CF" w:rsidRDefault="008962CF" w:rsidP="008962CF">
            <w:pPr>
              <w:widowControl w:val="0"/>
              <w:tabs>
                <w:tab w:val="left" w:pos="360"/>
              </w:tabs>
              <w:spacing w:after="0" w:line="260" w:lineRule="exact"/>
              <w:outlineLvl w:val="0"/>
              <w:rPr>
                <w:rFonts w:ascii="Arial" w:eastAsia="Times New Roman" w:hAnsi="Arial" w:cs="Arial"/>
                <w:sz w:val="20"/>
                <w:szCs w:val="20"/>
              </w:rPr>
            </w:pPr>
            <w:r w:rsidRPr="008962CF">
              <w:rPr>
                <w:rFonts w:ascii="Arial" w:eastAsia="Times New Roman" w:hAnsi="Arial" w:cs="Arial"/>
                <w:sz w:val="20"/>
                <w:szCs w:val="20"/>
              </w:rPr>
              <w:t>261029 – Programi odprave posledic nesreč - naravne nesreče 27. in 28. julij 2024</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8662AF" w14:textId="5DAE6528" w:rsidR="008962CF" w:rsidRPr="008962CF" w:rsidRDefault="008962CF" w:rsidP="008962CF">
            <w:pPr>
              <w:widowControl w:val="0"/>
              <w:tabs>
                <w:tab w:val="left" w:pos="360"/>
              </w:tabs>
              <w:spacing w:after="0" w:line="260" w:lineRule="exact"/>
              <w:jc w:val="center"/>
              <w:outlineLvl w:val="0"/>
              <w:rPr>
                <w:rFonts w:ascii="Arial" w:eastAsia="Times New Roman" w:hAnsi="Arial" w:cs="Arial"/>
                <w:sz w:val="20"/>
                <w:szCs w:val="20"/>
              </w:rPr>
            </w:pPr>
            <w:r w:rsidRPr="008962CF">
              <w:rPr>
                <w:rFonts w:ascii="Arial" w:eastAsia="Times New Roman" w:hAnsi="Arial" w:cs="Arial"/>
                <w:sz w:val="20"/>
                <w:szCs w:val="20"/>
              </w:rPr>
              <w:t>300.000</w:t>
            </w:r>
            <w:r>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2784D6B3" w14:textId="19073899" w:rsidR="008962CF" w:rsidRPr="00AE1F83" w:rsidRDefault="008962CF" w:rsidP="008962CF">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D3CCE0A" w14:textId="2DF00EBA"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BAD6FB" w14:textId="58A3CA32" w:rsidR="00DC30F4" w:rsidRPr="00AE1F83" w:rsidRDefault="008962CF"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300.000,00</w:t>
            </w:r>
          </w:p>
        </w:tc>
        <w:tc>
          <w:tcPr>
            <w:tcW w:w="1842" w:type="dxa"/>
            <w:tcBorders>
              <w:top w:val="single" w:sz="4" w:space="0" w:color="auto"/>
              <w:left w:val="single" w:sz="4" w:space="0" w:color="auto"/>
              <w:bottom w:val="single" w:sz="4" w:space="0" w:color="auto"/>
              <w:right w:val="single" w:sz="4" w:space="0" w:color="auto"/>
            </w:tcBorders>
            <w:vAlign w:val="center"/>
          </w:tcPr>
          <w:p w14:paraId="66D634A5" w14:textId="48F69905"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DC30F4" w:rsidRPr="00AE1F83" w14:paraId="65910048" w14:textId="3ACED18E" w:rsidTr="00DC30F4">
        <w:trPr>
          <w:cantSplit/>
          <w:trHeight w:val="100"/>
        </w:trPr>
        <w:tc>
          <w:tcPr>
            <w:tcW w:w="3389"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728F8003" w14:textId="77777777" w:rsidR="0000586C" w:rsidRPr="00DD4D74" w:rsidRDefault="0000586C" w:rsidP="0000586C">
      <w:pPr>
        <w:jc w:val="both"/>
        <w:rPr>
          <w:color w:val="000000"/>
        </w:rPr>
      </w:pPr>
    </w:p>
    <w:p w14:paraId="5835EC79" w14:textId="77777777" w:rsidR="008962CF" w:rsidRPr="008962CF" w:rsidRDefault="008962CF" w:rsidP="008962CF">
      <w:pPr>
        <w:spacing w:after="0"/>
        <w:jc w:val="both"/>
        <w:rPr>
          <w:rFonts w:ascii="Arial" w:eastAsia="Times New Roman" w:hAnsi="Arial" w:cs="Arial"/>
          <w:sz w:val="20"/>
          <w:szCs w:val="24"/>
        </w:rPr>
      </w:pPr>
      <w:r w:rsidRPr="008962CF">
        <w:rPr>
          <w:rFonts w:ascii="Arial" w:eastAsia="Times New Roman" w:hAnsi="Arial" w:cs="Arial"/>
          <w:sz w:val="20"/>
          <w:szCs w:val="24"/>
        </w:rPr>
        <w:t>Vlada  Republike Slovenije je s sklepom št. 35400-17/2024/7 z dne 26. 9. 2024 sprejela Program odprave posledic neposredne škode na stvareh zaradi močnega neurja z dežjem, poplavami in vetrom med 12. in 13. julijem 2023, ki je opredelil ukrepe za obnovo po naravni nesreči med 12. in 13. julijem 2023 na širšem območju Republike Slovenije.</w:t>
      </w:r>
    </w:p>
    <w:p w14:paraId="27BDD2EC" w14:textId="77777777" w:rsidR="008962CF" w:rsidRPr="008962CF" w:rsidRDefault="008962CF" w:rsidP="008962CF">
      <w:pPr>
        <w:spacing w:after="0"/>
        <w:jc w:val="both"/>
        <w:rPr>
          <w:rFonts w:ascii="Arial" w:eastAsia="Times New Roman" w:hAnsi="Arial" w:cs="Arial"/>
          <w:sz w:val="20"/>
          <w:szCs w:val="24"/>
        </w:rPr>
      </w:pPr>
    </w:p>
    <w:p w14:paraId="38516FF7" w14:textId="77777777" w:rsidR="008962CF" w:rsidRPr="008962CF" w:rsidRDefault="008962CF" w:rsidP="008962CF">
      <w:pPr>
        <w:spacing w:after="0"/>
        <w:jc w:val="both"/>
        <w:rPr>
          <w:rFonts w:ascii="Arial" w:eastAsia="Times New Roman" w:hAnsi="Arial" w:cs="Arial"/>
          <w:sz w:val="20"/>
          <w:szCs w:val="24"/>
        </w:rPr>
      </w:pPr>
      <w:r w:rsidRPr="008962CF">
        <w:rPr>
          <w:rFonts w:ascii="Arial" w:eastAsia="Times New Roman" w:hAnsi="Arial" w:cs="Arial"/>
          <w:sz w:val="20"/>
          <w:szCs w:val="24"/>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27413478" w14:textId="77777777" w:rsidR="008962CF" w:rsidRPr="008962CF" w:rsidRDefault="008962CF" w:rsidP="008962CF">
      <w:pPr>
        <w:spacing w:after="0"/>
        <w:jc w:val="both"/>
        <w:rPr>
          <w:rFonts w:ascii="Arial" w:eastAsia="Times New Roman" w:hAnsi="Arial" w:cs="Arial"/>
          <w:sz w:val="20"/>
          <w:szCs w:val="24"/>
        </w:rPr>
      </w:pPr>
    </w:p>
    <w:p w14:paraId="0B869BFD" w14:textId="77777777" w:rsidR="008962CF" w:rsidRPr="008962CF" w:rsidRDefault="008962CF" w:rsidP="008962CF">
      <w:pPr>
        <w:spacing w:after="0"/>
        <w:jc w:val="both"/>
        <w:rPr>
          <w:rFonts w:ascii="Arial" w:eastAsia="Times New Roman" w:hAnsi="Arial" w:cs="Arial"/>
          <w:sz w:val="20"/>
          <w:szCs w:val="24"/>
        </w:rPr>
      </w:pPr>
      <w:r w:rsidRPr="008962CF">
        <w:rPr>
          <w:rFonts w:ascii="Arial" w:eastAsia="Times New Roman" w:hAnsi="Arial" w:cs="Arial"/>
          <w:sz w:val="20"/>
          <w:szCs w:val="24"/>
        </w:rPr>
        <w:t>Sredstva za izvedbo programa se zagotavljajo iz integralnega proračuna v okviru finančnega načrta Ministrstva za naravne vire in prostor.</w:t>
      </w:r>
    </w:p>
    <w:p w14:paraId="461AFBD2" w14:textId="77777777" w:rsidR="008962CF" w:rsidRPr="008962CF" w:rsidRDefault="008962CF" w:rsidP="008962CF">
      <w:pPr>
        <w:spacing w:after="0"/>
        <w:jc w:val="both"/>
        <w:rPr>
          <w:rFonts w:ascii="Arial" w:eastAsia="Times New Roman" w:hAnsi="Arial" w:cs="Arial"/>
          <w:sz w:val="20"/>
          <w:szCs w:val="24"/>
        </w:rPr>
      </w:pPr>
    </w:p>
    <w:p w14:paraId="143B8900" w14:textId="77777777" w:rsidR="008962CF" w:rsidRPr="008962CF" w:rsidRDefault="008962CF" w:rsidP="008962CF">
      <w:pPr>
        <w:spacing w:after="0"/>
        <w:jc w:val="both"/>
        <w:rPr>
          <w:rFonts w:ascii="Arial" w:eastAsia="Times New Roman" w:hAnsi="Arial" w:cs="Arial"/>
          <w:sz w:val="20"/>
          <w:szCs w:val="24"/>
        </w:rPr>
      </w:pPr>
      <w:r w:rsidRPr="008962CF">
        <w:rPr>
          <w:rFonts w:ascii="Arial" w:eastAsia="Times New Roman" w:hAnsi="Arial" w:cs="Arial"/>
          <w:sz w:val="20"/>
          <w:szCs w:val="24"/>
        </w:rPr>
        <w:t>V 2026 se zagotavljajo sredstva iz proračunske postavke 241078 - Programi odprave posledic nesreč - naravne nesreče 12. - 13. julij 2023, v višini do 2.000.000,00 evrov.</w:t>
      </w:r>
    </w:p>
    <w:p w14:paraId="4B037315" w14:textId="77777777" w:rsidR="008962CF" w:rsidRPr="008962CF" w:rsidRDefault="008962CF" w:rsidP="008962CF">
      <w:pPr>
        <w:spacing w:after="0"/>
        <w:jc w:val="both"/>
        <w:rPr>
          <w:rFonts w:ascii="Arial" w:eastAsia="Times New Roman" w:hAnsi="Arial" w:cs="Arial"/>
          <w:sz w:val="20"/>
          <w:szCs w:val="24"/>
        </w:rPr>
      </w:pPr>
    </w:p>
    <w:p w14:paraId="6B486E2F" w14:textId="5E62BB4D" w:rsidR="0000586C" w:rsidRPr="0000586C" w:rsidRDefault="008962CF" w:rsidP="008962CF">
      <w:pPr>
        <w:spacing w:after="0"/>
        <w:jc w:val="both"/>
        <w:rPr>
          <w:rFonts w:ascii="Arial" w:eastAsia="Times New Roman" w:hAnsi="Arial" w:cs="Arial"/>
          <w:sz w:val="20"/>
          <w:szCs w:val="24"/>
        </w:rPr>
      </w:pPr>
      <w:r w:rsidRPr="008962CF">
        <w:rPr>
          <w:rFonts w:ascii="Arial" w:eastAsia="Times New Roman" w:hAnsi="Arial" w:cs="Arial"/>
          <w:sz w:val="20"/>
          <w:szCs w:val="24"/>
        </w:rPr>
        <w:t>Dodatna sredstva se v letu 2026 zagotovijo s prerazporedijo sredstev iz proračunske postavke 261029 – Programi odprave posledic nesreč - naravne nesreče 27. in 28. julij 2024, v višini 300.000,00 evrov</w:t>
      </w:r>
      <w:r w:rsidR="0000586C" w:rsidRPr="0000586C">
        <w:rPr>
          <w:rFonts w:ascii="Arial" w:eastAsia="Times New Roman" w:hAnsi="Arial" w:cs="Arial"/>
          <w:sz w:val="20"/>
          <w:szCs w:val="24"/>
        </w:rPr>
        <w:t>.</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4833" w14:textId="77777777" w:rsidR="00DE6648" w:rsidRDefault="00DE6648" w:rsidP="00BF67F1">
      <w:pPr>
        <w:spacing w:after="0" w:line="240" w:lineRule="auto"/>
      </w:pPr>
      <w:r>
        <w:separator/>
      </w:r>
    </w:p>
  </w:endnote>
  <w:endnote w:type="continuationSeparator" w:id="0">
    <w:p w14:paraId="5D2F51F1" w14:textId="77777777" w:rsidR="00DE6648" w:rsidRDefault="00DE6648"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C16C" w14:textId="77777777" w:rsidR="00DE6648" w:rsidRDefault="00DE6648" w:rsidP="00BF67F1">
      <w:pPr>
        <w:spacing w:after="0" w:line="240" w:lineRule="auto"/>
      </w:pPr>
      <w:r>
        <w:separator/>
      </w:r>
    </w:p>
  </w:footnote>
  <w:footnote w:type="continuationSeparator" w:id="0">
    <w:p w14:paraId="2F6B5337" w14:textId="77777777" w:rsidR="00DE6648" w:rsidRDefault="00DE6648"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86C"/>
    <w:rsid w:val="001973E4"/>
    <w:rsid w:val="00251F0E"/>
    <w:rsid w:val="00260974"/>
    <w:rsid w:val="00321A64"/>
    <w:rsid w:val="003547E9"/>
    <w:rsid w:val="00427F5A"/>
    <w:rsid w:val="004821EB"/>
    <w:rsid w:val="004C410D"/>
    <w:rsid w:val="00597BDE"/>
    <w:rsid w:val="005F5F74"/>
    <w:rsid w:val="00695EC3"/>
    <w:rsid w:val="006A6137"/>
    <w:rsid w:val="006C6D02"/>
    <w:rsid w:val="00714E82"/>
    <w:rsid w:val="007A02E7"/>
    <w:rsid w:val="008962CF"/>
    <w:rsid w:val="008F210F"/>
    <w:rsid w:val="008F58DA"/>
    <w:rsid w:val="00990888"/>
    <w:rsid w:val="009E5D8E"/>
    <w:rsid w:val="009F012D"/>
    <w:rsid w:val="00A049F9"/>
    <w:rsid w:val="00A87E0A"/>
    <w:rsid w:val="00AE1F83"/>
    <w:rsid w:val="00AF004F"/>
    <w:rsid w:val="00B0355B"/>
    <w:rsid w:val="00B379A0"/>
    <w:rsid w:val="00B56649"/>
    <w:rsid w:val="00BC1355"/>
    <w:rsid w:val="00BF67F1"/>
    <w:rsid w:val="00C24B2C"/>
    <w:rsid w:val="00C44C5F"/>
    <w:rsid w:val="00DC30F4"/>
    <w:rsid w:val="00DE6648"/>
    <w:rsid w:val="00E163C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1479</Words>
  <Characters>8593</Characters>
  <Application>Microsoft Office Word</Application>
  <DocSecurity>0</DocSecurity>
  <Lines>373</Lines>
  <Paragraphs>209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Jurij Rupnik</cp:lastModifiedBy>
  <cp:revision>2</cp:revision>
  <dcterms:created xsi:type="dcterms:W3CDTF">2026-02-18T13:03:00Z</dcterms:created>
  <dcterms:modified xsi:type="dcterms:W3CDTF">2026-02-18T13:03:00Z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