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EA8" w:rsidRPr="005722AD" w:rsidRDefault="008A0EA8" w:rsidP="008A0EA8">
      <w:pPr>
        <w:autoSpaceDE w:val="0"/>
        <w:autoSpaceDN w:val="0"/>
        <w:adjustRightInd w:val="0"/>
        <w:spacing w:line="240" w:lineRule="auto"/>
        <w:ind w:left="708" w:firstLine="708"/>
        <w:jc w:val="both"/>
        <w:rPr>
          <w:rFonts w:cs="Arial"/>
          <w:szCs w:val="20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944EF5" w:rsidRPr="005722AD" w:rsidTr="008D04F0">
        <w:trPr>
          <w:gridAfter w:val="2"/>
          <w:wAfter w:w="3067" w:type="dxa"/>
          <w:trHeight w:val="363"/>
        </w:trPr>
        <w:tc>
          <w:tcPr>
            <w:tcW w:w="6096" w:type="dxa"/>
            <w:gridSpan w:val="2"/>
          </w:tcPr>
          <w:p w:rsidR="00944EF5" w:rsidRPr="005722AD" w:rsidRDefault="00944EF5" w:rsidP="00B12CB9">
            <w:pPr>
              <w:pStyle w:val="Neotevilenodstavek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5722AD">
              <w:rPr>
                <w:sz w:val="20"/>
                <w:szCs w:val="20"/>
              </w:rPr>
              <w:t xml:space="preserve">Številka: </w:t>
            </w:r>
            <w:r w:rsidR="00E66BCA" w:rsidRPr="005722AD">
              <w:rPr>
                <w:sz w:val="20"/>
                <w:szCs w:val="20"/>
              </w:rPr>
              <w:t>0070</w:t>
            </w:r>
            <w:r w:rsidR="00262202" w:rsidRPr="005722AD">
              <w:rPr>
                <w:sz w:val="20"/>
                <w:szCs w:val="20"/>
              </w:rPr>
              <w:t>1</w:t>
            </w:r>
            <w:r w:rsidR="00E66BCA" w:rsidRPr="005722AD">
              <w:rPr>
                <w:sz w:val="20"/>
                <w:szCs w:val="20"/>
              </w:rPr>
              <w:t>-</w:t>
            </w:r>
            <w:r w:rsidR="00262202" w:rsidRPr="005722AD">
              <w:rPr>
                <w:sz w:val="20"/>
                <w:szCs w:val="20"/>
              </w:rPr>
              <w:t>5</w:t>
            </w:r>
            <w:r w:rsidR="00E66BCA" w:rsidRPr="005722AD">
              <w:rPr>
                <w:sz w:val="20"/>
                <w:szCs w:val="20"/>
              </w:rPr>
              <w:t>/2023</w:t>
            </w:r>
            <w:r w:rsidR="00A3066F" w:rsidRPr="005722AD">
              <w:rPr>
                <w:sz w:val="20"/>
                <w:szCs w:val="20"/>
              </w:rPr>
              <w:t>/8</w:t>
            </w:r>
          </w:p>
          <w:p w:rsidR="00262202" w:rsidRPr="005722AD" w:rsidRDefault="006D049F" w:rsidP="00262202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5722AD">
              <w:rPr>
                <w:sz w:val="20"/>
                <w:szCs w:val="20"/>
              </w:rPr>
              <w:t>Ljubljana, 12. 6. 2023</w:t>
            </w:r>
          </w:p>
        </w:tc>
      </w:tr>
      <w:tr w:rsidR="00944EF5" w:rsidRPr="005722AD" w:rsidTr="008D04F0">
        <w:trPr>
          <w:gridAfter w:val="2"/>
          <w:wAfter w:w="3067" w:type="dxa"/>
        </w:trPr>
        <w:tc>
          <w:tcPr>
            <w:tcW w:w="6096" w:type="dxa"/>
            <w:gridSpan w:val="2"/>
          </w:tcPr>
          <w:p w:rsidR="00944EF5" w:rsidRPr="005722AD" w:rsidRDefault="006D049F" w:rsidP="005A1AA2">
            <w:pPr>
              <w:pStyle w:val="Neotevilenodstavek"/>
              <w:spacing w:after="0" w:line="360" w:lineRule="auto"/>
              <w:jc w:val="left"/>
              <w:rPr>
                <w:sz w:val="20"/>
                <w:szCs w:val="20"/>
              </w:rPr>
            </w:pPr>
            <w:r w:rsidRPr="005722AD">
              <w:rPr>
                <w:sz w:val="20"/>
                <w:szCs w:val="20"/>
              </w:rPr>
              <w:t>EVA 2023-1511-0002</w:t>
            </w:r>
          </w:p>
        </w:tc>
      </w:tr>
      <w:tr w:rsidR="00944EF5" w:rsidRPr="005722AD" w:rsidTr="008D04F0">
        <w:trPr>
          <w:gridAfter w:val="2"/>
          <w:wAfter w:w="3067" w:type="dxa"/>
        </w:trPr>
        <w:tc>
          <w:tcPr>
            <w:tcW w:w="6096" w:type="dxa"/>
            <w:gridSpan w:val="2"/>
          </w:tcPr>
          <w:p w:rsidR="00944EF5" w:rsidRPr="005722AD" w:rsidRDefault="00944EF5" w:rsidP="008D04F0">
            <w:pPr>
              <w:rPr>
                <w:rFonts w:cs="Arial"/>
                <w:szCs w:val="20"/>
              </w:rPr>
            </w:pPr>
          </w:p>
          <w:p w:rsidR="00944EF5" w:rsidRPr="005722AD" w:rsidRDefault="00944EF5" w:rsidP="008D04F0">
            <w:pPr>
              <w:rPr>
                <w:rFonts w:cs="Arial"/>
                <w:szCs w:val="20"/>
              </w:rPr>
            </w:pPr>
            <w:r w:rsidRPr="005722AD">
              <w:rPr>
                <w:rFonts w:cs="Arial"/>
                <w:szCs w:val="20"/>
              </w:rPr>
              <w:t>GENERALNI SEKRETARIAT VLADE REPUBLIKE SLOVENIJE</w:t>
            </w:r>
          </w:p>
          <w:p w:rsidR="00944EF5" w:rsidRPr="005722AD" w:rsidRDefault="001F0FBF" w:rsidP="008D04F0">
            <w:pPr>
              <w:rPr>
                <w:rFonts w:cs="Arial"/>
                <w:szCs w:val="20"/>
              </w:rPr>
            </w:pPr>
            <w:hyperlink r:id="rId8" w:history="1">
              <w:r w:rsidR="00944EF5" w:rsidRPr="005722AD">
                <w:rPr>
                  <w:rStyle w:val="Hiperpovezava"/>
                  <w:rFonts w:cs="Arial"/>
                  <w:szCs w:val="20"/>
                </w:rPr>
                <w:t>Gp.gs@gov.si</w:t>
              </w:r>
            </w:hyperlink>
          </w:p>
          <w:p w:rsidR="00944EF5" w:rsidRPr="005722AD" w:rsidRDefault="00944EF5" w:rsidP="008D04F0">
            <w:pPr>
              <w:rPr>
                <w:rFonts w:cs="Arial"/>
                <w:szCs w:val="20"/>
              </w:rPr>
            </w:pPr>
          </w:p>
        </w:tc>
      </w:tr>
      <w:tr w:rsidR="00944EF5" w:rsidRPr="005722AD" w:rsidTr="008D04F0">
        <w:tc>
          <w:tcPr>
            <w:tcW w:w="9163" w:type="dxa"/>
            <w:gridSpan w:val="4"/>
          </w:tcPr>
          <w:p w:rsidR="00944EF5" w:rsidRPr="005722AD" w:rsidRDefault="00944EF5" w:rsidP="00825C5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b/>
                <w:szCs w:val="20"/>
              </w:rPr>
            </w:pPr>
            <w:r w:rsidRPr="005722AD">
              <w:rPr>
                <w:rFonts w:cs="Arial"/>
                <w:b/>
                <w:szCs w:val="20"/>
              </w:rPr>
              <w:t xml:space="preserve">ZADEVA: Predlog </w:t>
            </w:r>
            <w:r w:rsidR="00A42F8E" w:rsidRPr="005722AD">
              <w:rPr>
                <w:rFonts w:cs="Arial"/>
                <w:b/>
                <w:szCs w:val="20"/>
              </w:rPr>
              <w:t xml:space="preserve">Uredbe </w:t>
            </w:r>
            <w:r w:rsidR="002D6995" w:rsidRPr="005722AD">
              <w:rPr>
                <w:rFonts w:cs="Arial"/>
                <w:b/>
                <w:szCs w:val="20"/>
              </w:rPr>
              <w:t>o spremembah</w:t>
            </w:r>
            <w:r w:rsidR="009604CB" w:rsidRPr="005722AD">
              <w:rPr>
                <w:rFonts w:cs="Arial"/>
                <w:b/>
                <w:szCs w:val="20"/>
              </w:rPr>
              <w:t xml:space="preserve"> </w:t>
            </w:r>
            <w:r w:rsidR="00F56DC4" w:rsidRPr="005722AD">
              <w:rPr>
                <w:rFonts w:cs="Arial"/>
                <w:b/>
                <w:szCs w:val="20"/>
              </w:rPr>
              <w:t>in dopolnitv</w:t>
            </w:r>
            <w:r w:rsidR="00E50A29" w:rsidRPr="005722AD">
              <w:rPr>
                <w:rFonts w:cs="Arial"/>
                <w:b/>
                <w:szCs w:val="20"/>
              </w:rPr>
              <w:t>ah</w:t>
            </w:r>
            <w:r w:rsidR="00F56DC4" w:rsidRPr="005722AD">
              <w:rPr>
                <w:rFonts w:cs="Arial"/>
                <w:b/>
                <w:szCs w:val="20"/>
              </w:rPr>
              <w:t xml:space="preserve"> Uredbe o uporabi službenih avtomobilov v organih državne uprave </w:t>
            </w:r>
            <w:r w:rsidRPr="005722AD">
              <w:rPr>
                <w:rFonts w:cs="Arial"/>
                <w:b/>
                <w:szCs w:val="20"/>
              </w:rPr>
              <w:t>– predlog za obravnavo</w:t>
            </w:r>
          </w:p>
          <w:p w:rsidR="00944EF5" w:rsidRPr="005722AD" w:rsidRDefault="00944EF5" w:rsidP="00944EF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Cs w:val="20"/>
              </w:rPr>
            </w:pPr>
          </w:p>
        </w:tc>
      </w:tr>
      <w:tr w:rsidR="00944EF5" w:rsidRPr="005722AD" w:rsidTr="008D04F0">
        <w:tc>
          <w:tcPr>
            <w:tcW w:w="9163" w:type="dxa"/>
            <w:gridSpan w:val="4"/>
          </w:tcPr>
          <w:p w:rsidR="00944EF5" w:rsidRPr="005722AD" w:rsidRDefault="00944EF5" w:rsidP="00944EF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Cs w:val="20"/>
              </w:rPr>
            </w:pPr>
            <w:r w:rsidRPr="005722AD">
              <w:rPr>
                <w:rFonts w:cs="Arial"/>
                <w:b/>
                <w:szCs w:val="20"/>
              </w:rPr>
              <w:t>1. Predlog sklepov vlade:</w:t>
            </w:r>
          </w:p>
        </w:tc>
      </w:tr>
      <w:tr w:rsidR="00944EF5" w:rsidRPr="005722AD" w:rsidTr="008D04F0">
        <w:tc>
          <w:tcPr>
            <w:tcW w:w="9163" w:type="dxa"/>
            <w:gridSpan w:val="4"/>
          </w:tcPr>
          <w:p w:rsidR="00727A59" w:rsidRPr="005722AD" w:rsidRDefault="00727A59" w:rsidP="00727A59">
            <w:pPr>
              <w:spacing w:line="276" w:lineRule="auto"/>
              <w:jc w:val="both"/>
              <w:rPr>
                <w:rFonts w:cs="Arial"/>
                <w:iCs/>
                <w:szCs w:val="20"/>
              </w:rPr>
            </w:pPr>
            <w:r w:rsidRPr="005722AD">
              <w:rPr>
                <w:rFonts w:cs="Arial"/>
                <w:iCs/>
                <w:szCs w:val="20"/>
              </w:rPr>
              <w:t xml:space="preserve">Na </w:t>
            </w:r>
            <w:r w:rsidR="008A4866" w:rsidRPr="005722AD">
              <w:rPr>
                <w:rFonts w:cs="Arial"/>
                <w:iCs/>
                <w:szCs w:val="20"/>
              </w:rPr>
              <w:t xml:space="preserve">podlagi </w:t>
            </w:r>
            <w:r w:rsidRPr="005722AD">
              <w:rPr>
                <w:rFonts w:cs="Arial"/>
                <w:iCs/>
                <w:szCs w:val="20"/>
              </w:rPr>
              <w:t>21. člena Zakona o Vladi Republike Slovenije (Uradni list RS, št. 24/05 – uradno prečiščeno besedilo, 109/08, 38/10 – ZUKN, 8/12,</w:t>
            </w:r>
            <w:r w:rsidR="00981022" w:rsidRPr="005722AD">
              <w:rPr>
                <w:rFonts w:cs="Arial"/>
                <w:iCs/>
                <w:szCs w:val="20"/>
              </w:rPr>
              <w:t xml:space="preserve"> 21/13, 47/13 – ZDU-1G, 65/14,</w:t>
            </w:r>
            <w:r w:rsidRPr="005722AD">
              <w:rPr>
                <w:rFonts w:cs="Arial"/>
                <w:iCs/>
                <w:szCs w:val="20"/>
              </w:rPr>
              <w:t xml:space="preserve"> 55/17</w:t>
            </w:r>
            <w:r w:rsidR="00981022" w:rsidRPr="005722AD">
              <w:rPr>
                <w:rFonts w:cs="Arial"/>
                <w:iCs/>
                <w:szCs w:val="20"/>
              </w:rPr>
              <w:t xml:space="preserve"> in 163/22</w:t>
            </w:r>
            <w:r w:rsidRPr="005722AD">
              <w:rPr>
                <w:rFonts w:cs="Arial"/>
                <w:iCs/>
                <w:szCs w:val="20"/>
              </w:rPr>
              <w:t>) je Vlada Republ</w:t>
            </w:r>
            <w:r w:rsidR="007F51E9" w:rsidRPr="005722AD">
              <w:rPr>
                <w:rFonts w:cs="Arial"/>
                <w:iCs/>
                <w:szCs w:val="20"/>
              </w:rPr>
              <w:t xml:space="preserve">ike Slovenije na ……seji dne……. </w:t>
            </w:r>
            <w:r w:rsidRPr="005722AD">
              <w:rPr>
                <w:rFonts w:cs="Arial"/>
                <w:iCs/>
                <w:szCs w:val="20"/>
              </w:rPr>
              <w:t>pod točko ….. sprejela naslednji</w:t>
            </w:r>
          </w:p>
          <w:p w:rsidR="00727A59" w:rsidRPr="005722AD" w:rsidRDefault="00727A59" w:rsidP="00727A59">
            <w:pPr>
              <w:autoSpaceDE w:val="0"/>
              <w:autoSpaceDN w:val="0"/>
              <w:adjustRightInd w:val="0"/>
              <w:spacing w:line="276" w:lineRule="auto"/>
              <w:ind w:left="567"/>
              <w:rPr>
                <w:rFonts w:cs="Arial"/>
                <w:szCs w:val="20"/>
              </w:rPr>
            </w:pPr>
          </w:p>
          <w:p w:rsidR="00727A59" w:rsidRPr="005722AD" w:rsidRDefault="00727A59" w:rsidP="00CD4AD7">
            <w:pPr>
              <w:autoSpaceDE w:val="0"/>
              <w:autoSpaceDN w:val="0"/>
              <w:adjustRightInd w:val="0"/>
              <w:spacing w:line="276" w:lineRule="auto"/>
              <w:ind w:left="63"/>
              <w:jc w:val="center"/>
              <w:rPr>
                <w:rFonts w:cs="Arial"/>
                <w:szCs w:val="20"/>
              </w:rPr>
            </w:pPr>
            <w:r w:rsidRPr="005722AD">
              <w:rPr>
                <w:rFonts w:cs="Arial"/>
                <w:szCs w:val="20"/>
              </w:rPr>
              <w:t>S K L E P</w:t>
            </w:r>
            <w:r w:rsidR="00981022" w:rsidRPr="005722AD">
              <w:rPr>
                <w:rFonts w:cs="Arial"/>
                <w:szCs w:val="20"/>
              </w:rPr>
              <w:t xml:space="preserve"> </w:t>
            </w:r>
            <w:r w:rsidRPr="005722AD">
              <w:rPr>
                <w:rFonts w:cs="Arial"/>
                <w:szCs w:val="20"/>
              </w:rPr>
              <w:t>:</w:t>
            </w:r>
          </w:p>
          <w:p w:rsidR="00727A59" w:rsidRPr="005722AD" w:rsidRDefault="00727A59" w:rsidP="00727A59">
            <w:pPr>
              <w:pStyle w:val="Odstavekseznama"/>
              <w:spacing w:line="276" w:lineRule="auto"/>
              <w:rPr>
                <w:rFonts w:cs="Arial"/>
                <w:iCs/>
                <w:szCs w:val="20"/>
              </w:rPr>
            </w:pPr>
          </w:p>
          <w:p w:rsidR="00727A59" w:rsidRPr="005722AD" w:rsidRDefault="00727A59" w:rsidP="00304624">
            <w:pPr>
              <w:pStyle w:val="Neotevilenodstavek"/>
              <w:spacing w:after="0" w:line="276" w:lineRule="auto"/>
              <w:rPr>
                <w:iCs/>
                <w:sz w:val="20"/>
                <w:szCs w:val="20"/>
                <w:lang w:eastAsia="en-US"/>
              </w:rPr>
            </w:pPr>
            <w:r w:rsidRPr="005722AD">
              <w:rPr>
                <w:iCs/>
                <w:sz w:val="20"/>
                <w:szCs w:val="20"/>
                <w:lang w:eastAsia="en-US"/>
              </w:rPr>
              <w:t xml:space="preserve">Vlada Republike Slovenije je </w:t>
            </w:r>
            <w:r w:rsidR="00304624" w:rsidRPr="005722AD">
              <w:rPr>
                <w:iCs/>
                <w:sz w:val="20"/>
                <w:szCs w:val="20"/>
                <w:lang w:eastAsia="en-US"/>
              </w:rPr>
              <w:t xml:space="preserve">izdala </w:t>
            </w:r>
            <w:r w:rsidR="005326BA" w:rsidRPr="005722AD">
              <w:rPr>
                <w:sz w:val="20"/>
                <w:szCs w:val="20"/>
              </w:rPr>
              <w:t>Uredbo o spremembah</w:t>
            </w:r>
            <w:r w:rsidR="00304624" w:rsidRPr="005722AD">
              <w:rPr>
                <w:sz w:val="20"/>
                <w:szCs w:val="20"/>
              </w:rPr>
              <w:t xml:space="preserve"> in </w:t>
            </w:r>
            <w:r w:rsidR="00E50A29" w:rsidRPr="005722AD">
              <w:rPr>
                <w:sz w:val="20"/>
                <w:szCs w:val="20"/>
              </w:rPr>
              <w:t xml:space="preserve">dopolnitvah </w:t>
            </w:r>
            <w:r w:rsidR="00304624" w:rsidRPr="005722AD">
              <w:rPr>
                <w:sz w:val="20"/>
                <w:szCs w:val="20"/>
              </w:rPr>
              <w:t>Uredbe o uporabi službenih avtomobilov v organih državne uprave</w:t>
            </w:r>
            <w:r w:rsidR="00E50A29" w:rsidRPr="005722AD">
              <w:rPr>
                <w:sz w:val="20"/>
                <w:szCs w:val="20"/>
              </w:rPr>
              <w:t xml:space="preserve"> ter jo objavi v Uradnem listu Republike Slovenije</w:t>
            </w:r>
            <w:r w:rsidRPr="005722AD">
              <w:rPr>
                <w:sz w:val="20"/>
                <w:szCs w:val="20"/>
              </w:rPr>
              <w:t>.</w:t>
            </w:r>
          </w:p>
          <w:p w:rsidR="00727A59" w:rsidRPr="005722AD" w:rsidRDefault="00727A59" w:rsidP="00727A59">
            <w:pPr>
              <w:pStyle w:val="Odstavekseznama"/>
              <w:spacing w:line="276" w:lineRule="auto"/>
              <w:ind w:left="0"/>
              <w:rPr>
                <w:rFonts w:cs="Arial"/>
                <w:iCs/>
                <w:szCs w:val="20"/>
              </w:rPr>
            </w:pPr>
          </w:p>
          <w:p w:rsidR="00727A59" w:rsidRPr="005722AD" w:rsidRDefault="00727A59" w:rsidP="00727A59">
            <w:pPr>
              <w:pStyle w:val="Odstavekseznama"/>
              <w:spacing w:line="276" w:lineRule="auto"/>
              <w:rPr>
                <w:rFonts w:cs="Arial"/>
                <w:iCs/>
                <w:szCs w:val="20"/>
              </w:rPr>
            </w:pPr>
          </w:p>
          <w:p w:rsidR="00304624" w:rsidRPr="005722AD" w:rsidRDefault="00304624" w:rsidP="00304624">
            <w:pPr>
              <w:tabs>
                <w:tab w:val="left" w:pos="4266"/>
              </w:tabs>
              <w:autoSpaceDE w:val="0"/>
              <w:autoSpaceDN w:val="0"/>
              <w:adjustRightInd w:val="0"/>
              <w:spacing w:line="276" w:lineRule="auto"/>
              <w:ind w:left="3465"/>
              <w:rPr>
                <w:rStyle w:val="Hiperpovezava"/>
                <w:rFonts w:cs="Arial"/>
                <w:color w:val="auto"/>
                <w:szCs w:val="20"/>
                <w:u w:val="none"/>
              </w:rPr>
            </w:pPr>
            <w:r w:rsidRPr="005722AD">
              <w:rPr>
                <w:rStyle w:val="Hiperpovezava"/>
                <w:rFonts w:cs="Arial"/>
                <w:color w:val="auto"/>
                <w:szCs w:val="20"/>
                <w:u w:val="none"/>
              </w:rPr>
              <w:t xml:space="preserve">Barbara Kolenko </w:t>
            </w:r>
            <w:proofErr w:type="spellStart"/>
            <w:r w:rsidRPr="005722AD">
              <w:rPr>
                <w:rStyle w:val="Hiperpovezava"/>
                <w:rFonts w:cs="Arial"/>
                <w:color w:val="auto"/>
                <w:szCs w:val="20"/>
                <w:u w:val="none"/>
              </w:rPr>
              <w:t>Helbl</w:t>
            </w:r>
            <w:proofErr w:type="spellEnd"/>
          </w:p>
          <w:p w:rsidR="00727A59" w:rsidRPr="005722AD" w:rsidRDefault="00304624" w:rsidP="00304624">
            <w:pPr>
              <w:tabs>
                <w:tab w:val="left" w:pos="4266"/>
              </w:tabs>
              <w:autoSpaceDE w:val="0"/>
              <w:autoSpaceDN w:val="0"/>
              <w:adjustRightInd w:val="0"/>
              <w:spacing w:line="276" w:lineRule="auto"/>
              <w:ind w:left="63" w:firstLine="3402"/>
              <w:rPr>
                <w:rFonts w:cs="Arial"/>
                <w:iCs/>
                <w:szCs w:val="20"/>
              </w:rPr>
            </w:pPr>
            <w:r w:rsidRPr="005722AD">
              <w:rPr>
                <w:rFonts w:cs="Arial"/>
                <w:iCs/>
                <w:szCs w:val="20"/>
              </w:rPr>
              <w:t>generalna sekretarka</w:t>
            </w:r>
          </w:p>
          <w:p w:rsidR="00727A59" w:rsidRPr="005722AD" w:rsidRDefault="00727A59" w:rsidP="00727A59">
            <w:pPr>
              <w:autoSpaceDE w:val="0"/>
              <w:autoSpaceDN w:val="0"/>
              <w:adjustRightInd w:val="0"/>
              <w:spacing w:line="276" w:lineRule="auto"/>
              <w:ind w:left="709"/>
              <w:jc w:val="both"/>
              <w:rPr>
                <w:rFonts w:cs="Arial"/>
                <w:iCs/>
                <w:szCs w:val="20"/>
              </w:rPr>
            </w:pPr>
          </w:p>
          <w:p w:rsidR="00727A59" w:rsidRPr="005722AD" w:rsidRDefault="00727A59" w:rsidP="00727A59">
            <w:pPr>
              <w:autoSpaceDE w:val="0"/>
              <w:autoSpaceDN w:val="0"/>
              <w:adjustRightInd w:val="0"/>
              <w:spacing w:line="276" w:lineRule="auto"/>
              <w:ind w:left="709"/>
              <w:jc w:val="both"/>
              <w:rPr>
                <w:rFonts w:cs="Arial"/>
                <w:iCs/>
                <w:szCs w:val="20"/>
              </w:rPr>
            </w:pPr>
          </w:p>
          <w:p w:rsidR="00727A59" w:rsidRPr="005722AD" w:rsidRDefault="00727A59" w:rsidP="00727A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iCs/>
                <w:szCs w:val="20"/>
              </w:rPr>
            </w:pPr>
          </w:p>
          <w:p w:rsidR="00727A59" w:rsidRPr="005722AD" w:rsidRDefault="00981022" w:rsidP="00727A59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722AD">
              <w:rPr>
                <w:rFonts w:cs="Arial"/>
                <w:szCs w:val="20"/>
              </w:rPr>
              <w:t>P</w:t>
            </w:r>
            <w:r w:rsidR="00727A59" w:rsidRPr="005722AD">
              <w:rPr>
                <w:rFonts w:cs="Arial"/>
                <w:szCs w:val="20"/>
              </w:rPr>
              <w:t>rejmejo:</w:t>
            </w:r>
          </w:p>
          <w:p w:rsidR="00727A59" w:rsidRPr="005722AD" w:rsidRDefault="00E813E3" w:rsidP="00981022">
            <w:pPr>
              <w:numPr>
                <w:ilvl w:val="0"/>
                <w:numId w:val="20"/>
              </w:numPr>
              <w:suppressAutoHyphens/>
              <w:spacing w:line="276" w:lineRule="auto"/>
              <w:ind w:right="-21"/>
              <w:rPr>
                <w:rFonts w:cs="Arial"/>
                <w:bCs/>
                <w:szCs w:val="20"/>
              </w:rPr>
            </w:pPr>
            <w:r w:rsidRPr="005722AD">
              <w:rPr>
                <w:rFonts w:cs="Arial"/>
                <w:bCs/>
                <w:szCs w:val="20"/>
              </w:rPr>
              <w:t>ministrstva</w:t>
            </w:r>
          </w:p>
          <w:p w:rsidR="00727A59" w:rsidRPr="005722AD" w:rsidRDefault="00E813E3" w:rsidP="00981022">
            <w:pPr>
              <w:numPr>
                <w:ilvl w:val="0"/>
                <w:numId w:val="20"/>
              </w:numPr>
              <w:suppressAutoHyphens/>
              <w:spacing w:line="276" w:lineRule="auto"/>
              <w:ind w:right="-21"/>
              <w:rPr>
                <w:rFonts w:cs="Arial"/>
                <w:bCs/>
                <w:szCs w:val="20"/>
              </w:rPr>
            </w:pPr>
            <w:r w:rsidRPr="005722AD">
              <w:rPr>
                <w:rFonts w:cs="Arial"/>
                <w:bCs/>
                <w:szCs w:val="20"/>
              </w:rPr>
              <w:t>vladne službe</w:t>
            </w:r>
          </w:p>
          <w:p w:rsidR="00944EF5" w:rsidRPr="005722AD" w:rsidRDefault="00944EF5" w:rsidP="00E813E3">
            <w:pPr>
              <w:suppressAutoHyphens/>
              <w:spacing w:line="276" w:lineRule="auto"/>
              <w:ind w:right="-21"/>
              <w:rPr>
                <w:rFonts w:cs="Arial"/>
                <w:bCs/>
                <w:szCs w:val="20"/>
              </w:rPr>
            </w:pPr>
          </w:p>
        </w:tc>
      </w:tr>
      <w:tr w:rsidR="00944EF5" w:rsidRPr="005722AD" w:rsidTr="008D04F0">
        <w:tc>
          <w:tcPr>
            <w:tcW w:w="9163" w:type="dxa"/>
            <w:gridSpan w:val="4"/>
          </w:tcPr>
          <w:p w:rsidR="00944EF5" w:rsidRPr="005722AD" w:rsidRDefault="00944EF5" w:rsidP="00944EF5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5722AD">
              <w:rPr>
                <w:b/>
                <w:sz w:val="20"/>
                <w:szCs w:val="20"/>
              </w:rPr>
              <w:t>3.a Osebe, odgovorne za strokovno pripravo in usklajenost gradiva:</w:t>
            </w:r>
          </w:p>
        </w:tc>
      </w:tr>
      <w:tr w:rsidR="00944EF5" w:rsidRPr="005722AD" w:rsidTr="008D04F0">
        <w:tc>
          <w:tcPr>
            <w:tcW w:w="9163" w:type="dxa"/>
            <w:gridSpan w:val="4"/>
          </w:tcPr>
          <w:p w:rsidR="00944EF5" w:rsidRPr="005722AD" w:rsidRDefault="00944EF5" w:rsidP="00944EF5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944EF5" w:rsidRPr="005722AD" w:rsidTr="008D04F0">
        <w:tc>
          <w:tcPr>
            <w:tcW w:w="9163" w:type="dxa"/>
            <w:gridSpan w:val="4"/>
          </w:tcPr>
          <w:p w:rsidR="00944EF5" w:rsidRPr="005722AD" w:rsidRDefault="00944EF5" w:rsidP="00944EF5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5722AD"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5722AD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944EF5" w:rsidRPr="005722AD" w:rsidTr="008D04F0">
        <w:tc>
          <w:tcPr>
            <w:tcW w:w="9163" w:type="dxa"/>
            <w:gridSpan w:val="4"/>
          </w:tcPr>
          <w:p w:rsidR="00944EF5" w:rsidRPr="005722AD" w:rsidRDefault="00944EF5" w:rsidP="00944EF5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722AD">
              <w:rPr>
                <w:iCs/>
                <w:sz w:val="20"/>
                <w:szCs w:val="20"/>
              </w:rPr>
              <w:t>/</w:t>
            </w:r>
          </w:p>
        </w:tc>
      </w:tr>
      <w:tr w:rsidR="00944EF5" w:rsidRPr="005722AD" w:rsidTr="008D04F0">
        <w:tc>
          <w:tcPr>
            <w:tcW w:w="9163" w:type="dxa"/>
            <w:gridSpan w:val="4"/>
          </w:tcPr>
          <w:p w:rsidR="00944EF5" w:rsidRPr="005722AD" w:rsidRDefault="00944EF5" w:rsidP="00944EF5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5722AD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:rsidR="00944EF5" w:rsidRPr="005722AD" w:rsidTr="008D04F0">
        <w:tc>
          <w:tcPr>
            <w:tcW w:w="9163" w:type="dxa"/>
            <w:gridSpan w:val="4"/>
          </w:tcPr>
          <w:p w:rsidR="00944EF5" w:rsidRPr="005722AD" w:rsidRDefault="00944EF5" w:rsidP="00944EF5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 w:rsidRPr="005722AD">
              <w:rPr>
                <w:iCs/>
                <w:sz w:val="20"/>
                <w:szCs w:val="20"/>
              </w:rPr>
              <w:t>/</w:t>
            </w:r>
          </w:p>
        </w:tc>
      </w:tr>
      <w:tr w:rsidR="00944EF5" w:rsidRPr="005722AD" w:rsidTr="008D04F0">
        <w:tc>
          <w:tcPr>
            <w:tcW w:w="9163" w:type="dxa"/>
            <w:gridSpan w:val="4"/>
          </w:tcPr>
          <w:p w:rsidR="00944EF5" w:rsidRPr="005722AD" w:rsidRDefault="00944EF5" w:rsidP="00944EF5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5722AD">
              <w:rPr>
                <w:sz w:val="20"/>
                <w:szCs w:val="20"/>
              </w:rPr>
              <w:t>5. Kratek povzetek gradiva:</w:t>
            </w:r>
          </w:p>
        </w:tc>
      </w:tr>
      <w:tr w:rsidR="00944EF5" w:rsidRPr="005722AD" w:rsidTr="008D04F0">
        <w:tc>
          <w:tcPr>
            <w:tcW w:w="9163" w:type="dxa"/>
            <w:gridSpan w:val="4"/>
          </w:tcPr>
          <w:p w:rsidR="00F605E7" w:rsidRPr="005722AD" w:rsidRDefault="00F605E7" w:rsidP="00F605E7">
            <w:pPr>
              <w:jc w:val="both"/>
              <w:rPr>
                <w:rFonts w:cs="Arial"/>
                <w:szCs w:val="20"/>
              </w:rPr>
            </w:pPr>
            <w:r w:rsidRPr="005722AD">
              <w:rPr>
                <w:rFonts w:cs="Arial"/>
                <w:szCs w:val="20"/>
              </w:rPr>
              <w:t xml:space="preserve">V Uredbi o uporabi službenih avtomobilov v organih državne uprave (Uradni list RS, št. 60/99, 1/04, 62/06 in 116/21) se predlaga </w:t>
            </w:r>
            <w:r w:rsidR="00613ED7" w:rsidRPr="005722AD">
              <w:rPr>
                <w:rFonts w:cs="Arial"/>
                <w:szCs w:val="20"/>
              </w:rPr>
              <w:t>črtanje</w:t>
            </w:r>
            <w:r w:rsidR="00715E31" w:rsidRPr="005722AD">
              <w:rPr>
                <w:rFonts w:cs="Arial"/>
                <w:szCs w:val="20"/>
              </w:rPr>
              <w:t xml:space="preserve"> prvega odstavka</w:t>
            </w:r>
            <w:r w:rsidR="00383FD1" w:rsidRPr="005722AD">
              <w:rPr>
                <w:rFonts w:cs="Arial"/>
                <w:szCs w:val="20"/>
              </w:rPr>
              <w:t xml:space="preserve"> 16. člena, saj</w:t>
            </w:r>
            <w:r w:rsidRPr="005722AD">
              <w:rPr>
                <w:rFonts w:cs="Arial"/>
                <w:szCs w:val="20"/>
              </w:rPr>
              <w:t xml:space="preserve"> </w:t>
            </w:r>
            <w:r w:rsidRPr="005722AD">
              <w:rPr>
                <w:rFonts w:cs="Arial"/>
                <w:bCs/>
                <w:szCs w:val="20"/>
                <w:shd w:val="clear" w:color="auto" w:fill="FFFFFF"/>
              </w:rPr>
              <w:t>Uredba</w:t>
            </w:r>
            <w:r w:rsidRPr="005722AD">
              <w:rPr>
                <w:rFonts w:cs="Arial"/>
                <w:bCs/>
                <w:szCs w:val="20"/>
              </w:rPr>
              <w:t xml:space="preserve"> </w:t>
            </w:r>
            <w:r w:rsidRPr="005722AD">
              <w:rPr>
                <w:rFonts w:cs="Arial"/>
                <w:bCs/>
                <w:szCs w:val="20"/>
                <w:shd w:val="clear" w:color="auto" w:fill="FFFFFF"/>
              </w:rPr>
              <w:t xml:space="preserve">o pridobivanju, razpolaganju in upravljanju s stvarnim premoženjem države in občin (Uradni list RS, št. 12/03), na katero se sklicuje, </w:t>
            </w:r>
            <w:r w:rsidR="00383FD1" w:rsidRPr="005722AD">
              <w:rPr>
                <w:rFonts w:cs="Arial"/>
                <w:bCs/>
                <w:szCs w:val="20"/>
                <w:shd w:val="clear" w:color="auto" w:fill="FFFFFF"/>
              </w:rPr>
              <w:t>ne velja več</w:t>
            </w:r>
            <w:r w:rsidR="00F52A51" w:rsidRPr="005722AD">
              <w:rPr>
                <w:rFonts w:cs="Arial"/>
                <w:bCs/>
                <w:szCs w:val="20"/>
                <w:shd w:val="clear" w:color="auto" w:fill="FFFFFF"/>
              </w:rPr>
              <w:t>. Predlaga</w:t>
            </w:r>
            <w:r w:rsidRPr="005722AD">
              <w:rPr>
                <w:rFonts w:cs="Arial"/>
                <w:bCs/>
                <w:szCs w:val="20"/>
                <w:shd w:val="clear" w:color="auto" w:fill="FFFFFF"/>
              </w:rPr>
              <w:t xml:space="preserve"> se </w:t>
            </w:r>
            <w:r w:rsidR="002709A0" w:rsidRPr="005722AD">
              <w:rPr>
                <w:rFonts w:cs="Arial"/>
                <w:bCs/>
                <w:szCs w:val="20"/>
                <w:shd w:val="clear" w:color="auto" w:fill="FFFFFF"/>
              </w:rPr>
              <w:t>dopolnitev sedmega odstavka 28. </w:t>
            </w:r>
            <w:r w:rsidRPr="005722AD">
              <w:rPr>
                <w:rFonts w:cs="Arial"/>
                <w:bCs/>
                <w:szCs w:val="20"/>
                <w:shd w:val="clear" w:color="auto" w:fill="FFFFFF"/>
              </w:rPr>
              <w:t>člena, in sicer iz razloga</w:t>
            </w:r>
            <w:r w:rsidRPr="005722AD">
              <w:rPr>
                <w:rFonts w:cs="Arial"/>
                <w:szCs w:val="20"/>
              </w:rPr>
              <w:t xml:space="preserve"> smiselno enakovredne urejenosti za vse t</w:t>
            </w:r>
            <w:r w:rsidR="00613ED7" w:rsidRPr="005722AD">
              <w:rPr>
                <w:rFonts w:cs="Arial"/>
                <w:szCs w:val="20"/>
              </w:rPr>
              <w:t>ri stebre nacionalen varnosti: v</w:t>
            </w:r>
            <w:r w:rsidRPr="005722AD">
              <w:rPr>
                <w:rFonts w:cs="Arial"/>
                <w:szCs w:val="20"/>
              </w:rPr>
              <w:t xml:space="preserve"> Minist</w:t>
            </w:r>
            <w:r w:rsidR="00613ED7" w:rsidRPr="005722AD">
              <w:rPr>
                <w:rFonts w:cs="Arial"/>
                <w:szCs w:val="20"/>
              </w:rPr>
              <w:t>rstvu za notranje zadeve se</w:t>
            </w:r>
            <w:r w:rsidRPr="005722AD">
              <w:rPr>
                <w:rFonts w:cs="Arial"/>
                <w:szCs w:val="20"/>
              </w:rPr>
              <w:t xml:space="preserve"> omogoči, da imajo</w:t>
            </w:r>
            <w:r w:rsidR="002709A0" w:rsidRPr="005722AD">
              <w:rPr>
                <w:rFonts w:cs="Arial"/>
                <w:szCs w:val="20"/>
              </w:rPr>
              <w:t xml:space="preserve"> lahko</w:t>
            </w:r>
            <w:r w:rsidRPr="005722AD">
              <w:rPr>
                <w:rFonts w:cs="Arial"/>
                <w:szCs w:val="20"/>
              </w:rPr>
              <w:t xml:space="preserve"> pravico do stalne uporabe službenega vozila s pros</w:t>
            </w:r>
            <w:r w:rsidR="002709A0" w:rsidRPr="005722AD">
              <w:rPr>
                <w:rFonts w:cs="Arial"/>
                <w:szCs w:val="20"/>
              </w:rPr>
              <w:t xml:space="preserve">tornino motorja do 1600 </w:t>
            </w:r>
            <w:proofErr w:type="spellStart"/>
            <w:r w:rsidR="002709A0" w:rsidRPr="005722AD">
              <w:rPr>
                <w:rFonts w:cs="Arial"/>
                <w:szCs w:val="20"/>
              </w:rPr>
              <w:t>ccm</w:t>
            </w:r>
            <w:proofErr w:type="spellEnd"/>
            <w:r w:rsidRPr="005722AD">
              <w:rPr>
                <w:rFonts w:cs="Arial"/>
                <w:szCs w:val="20"/>
              </w:rPr>
              <w:t xml:space="preserve"> tudi uradniki Ministrstva </w:t>
            </w:r>
            <w:r w:rsidR="002709A0" w:rsidRPr="005722AD">
              <w:rPr>
                <w:rFonts w:cs="Arial"/>
                <w:szCs w:val="20"/>
              </w:rPr>
              <w:t>za notranje zadeve v nazivu II. </w:t>
            </w:r>
            <w:r w:rsidRPr="005722AD">
              <w:rPr>
                <w:rFonts w:cs="Arial"/>
                <w:szCs w:val="20"/>
              </w:rPr>
              <w:t>stopnje in višje, če opravljajo operativne vodstvene naloge na področju varnosti.</w:t>
            </w:r>
            <w:r w:rsidR="00613ED7" w:rsidRPr="005722AD">
              <w:rPr>
                <w:rFonts w:cs="Arial"/>
                <w:szCs w:val="20"/>
              </w:rPr>
              <w:t xml:space="preserve"> Nadalje</w:t>
            </w:r>
            <w:r w:rsidR="00E262EB" w:rsidRPr="005722AD">
              <w:rPr>
                <w:rFonts w:cs="Arial"/>
                <w:szCs w:val="20"/>
              </w:rPr>
              <w:t xml:space="preserve"> je podan predlog za spremembo tretjega odstavka 30. člena uredbe, da se </w:t>
            </w:r>
            <w:r w:rsidR="00E262EB" w:rsidRPr="005722AD">
              <w:t xml:space="preserve">dopusti možnost, da upravičenec do osebne uporabe službenega vozila dovoli uporabo vozila ob njegovi prisotnosti ožjim družinskim članom in </w:t>
            </w:r>
            <w:r w:rsidR="00E262EB" w:rsidRPr="005722AD">
              <w:lastRenderedPageBreak/>
              <w:t>izjemoma tretjim osebam, pri čemer</w:t>
            </w:r>
            <w:r w:rsidR="00101CF7" w:rsidRPr="005722AD">
              <w:t xml:space="preserve"> pa</w:t>
            </w:r>
            <w:r w:rsidR="00E262EB" w:rsidRPr="005722AD">
              <w:t xml:space="preserve"> upravičenec prevzame odškodninsko odgovornost</w:t>
            </w:r>
            <w:r w:rsidR="00613ED7" w:rsidRPr="005722AD">
              <w:t>. Predlaga se tudi popravek sklica v šestem odstavku 30. člena.</w:t>
            </w:r>
          </w:p>
          <w:p w:rsidR="00A42F8E" w:rsidRPr="005722AD" w:rsidRDefault="00A42F8E" w:rsidP="00DF638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iCs/>
                <w:szCs w:val="20"/>
              </w:rPr>
            </w:pPr>
          </w:p>
        </w:tc>
      </w:tr>
      <w:tr w:rsidR="00944EF5" w:rsidRPr="005722AD" w:rsidTr="008D04F0">
        <w:tc>
          <w:tcPr>
            <w:tcW w:w="9163" w:type="dxa"/>
            <w:gridSpan w:val="4"/>
          </w:tcPr>
          <w:p w:rsidR="00944EF5" w:rsidRPr="005722AD" w:rsidRDefault="00944EF5" w:rsidP="00944EF5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5722AD">
              <w:rPr>
                <w:sz w:val="20"/>
                <w:szCs w:val="20"/>
              </w:rPr>
              <w:lastRenderedPageBreak/>
              <w:t>6. Presoja posledic za:</w:t>
            </w:r>
          </w:p>
        </w:tc>
      </w:tr>
      <w:tr w:rsidR="00944EF5" w:rsidRPr="005722AD" w:rsidTr="008D04F0">
        <w:tc>
          <w:tcPr>
            <w:tcW w:w="1448" w:type="dxa"/>
          </w:tcPr>
          <w:p w:rsidR="00944EF5" w:rsidRPr="005722AD" w:rsidRDefault="00944EF5" w:rsidP="00944EF5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5722AD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2"/>
          </w:tcPr>
          <w:p w:rsidR="00944EF5" w:rsidRPr="005722AD" w:rsidRDefault="00944EF5" w:rsidP="00944EF5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5722AD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:rsidR="00944EF5" w:rsidRPr="005722AD" w:rsidRDefault="00944EF5" w:rsidP="00944EF5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5722AD">
              <w:rPr>
                <w:sz w:val="20"/>
                <w:szCs w:val="20"/>
              </w:rPr>
              <w:t>NE</w:t>
            </w:r>
          </w:p>
        </w:tc>
      </w:tr>
      <w:tr w:rsidR="00944EF5" w:rsidRPr="005722AD" w:rsidTr="008D04F0">
        <w:tc>
          <w:tcPr>
            <w:tcW w:w="1448" w:type="dxa"/>
          </w:tcPr>
          <w:p w:rsidR="00944EF5" w:rsidRPr="005722AD" w:rsidRDefault="00944EF5" w:rsidP="00944EF5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5722AD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2"/>
          </w:tcPr>
          <w:p w:rsidR="00944EF5" w:rsidRPr="005722AD" w:rsidRDefault="00944EF5" w:rsidP="00944EF5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722AD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:rsidR="00944EF5" w:rsidRPr="005722AD" w:rsidRDefault="00944EF5" w:rsidP="00944EF5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5722AD">
              <w:rPr>
                <w:sz w:val="20"/>
                <w:szCs w:val="20"/>
              </w:rPr>
              <w:t>NE</w:t>
            </w:r>
          </w:p>
        </w:tc>
      </w:tr>
      <w:tr w:rsidR="00944EF5" w:rsidRPr="005722AD" w:rsidTr="008D04F0">
        <w:tc>
          <w:tcPr>
            <w:tcW w:w="1448" w:type="dxa"/>
          </w:tcPr>
          <w:p w:rsidR="00944EF5" w:rsidRPr="005722AD" w:rsidRDefault="00944EF5" w:rsidP="00944EF5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5722AD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2"/>
          </w:tcPr>
          <w:p w:rsidR="00944EF5" w:rsidRPr="005722AD" w:rsidRDefault="00944EF5" w:rsidP="00944EF5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722AD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:rsidR="00944EF5" w:rsidRPr="005722AD" w:rsidRDefault="00944EF5" w:rsidP="00944EF5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5722AD">
              <w:rPr>
                <w:sz w:val="20"/>
                <w:szCs w:val="20"/>
              </w:rPr>
              <w:t>NE</w:t>
            </w:r>
          </w:p>
        </w:tc>
      </w:tr>
      <w:tr w:rsidR="00944EF5" w:rsidRPr="005722AD" w:rsidTr="008D04F0">
        <w:tc>
          <w:tcPr>
            <w:tcW w:w="1448" w:type="dxa"/>
          </w:tcPr>
          <w:p w:rsidR="00944EF5" w:rsidRPr="005722AD" w:rsidRDefault="00944EF5" w:rsidP="00944EF5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5722AD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2"/>
          </w:tcPr>
          <w:p w:rsidR="00944EF5" w:rsidRPr="005722AD" w:rsidRDefault="00944EF5" w:rsidP="00944EF5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5722AD">
              <w:rPr>
                <w:sz w:val="20"/>
                <w:szCs w:val="20"/>
              </w:rPr>
              <w:t>gospodarstvo, zlasti</w:t>
            </w:r>
            <w:r w:rsidRPr="005722AD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:rsidR="00944EF5" w:rsidRPr="005722AD" w:rsidRDefault="00944EF5" w:rsidP="00944EF5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5722AD">
              <w:rPr>
                <w:sz w:val="20"/>
                <w:szCs w:val="20"/>
              </w:rPr>
              <w:t>NE</w:t>
            </w:r>
          </w:p>
        </w:tc>
      </w:tr>
      <w:tr w:rsidR="00944EF5" w:rsidRPr="005722AD" w:rsidTr="008D04F0">
        <w:tc>
          <w:tcPr>
            <w:tcW w:w="1448" w:type="dxa"/>
          </w:tcPr>
          <w:p w:rsidR="00944EF5" w:rsidRPr="005722AD" w:rsidRDefault="00944EF5" w:rsidP="00944EF5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5722AD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2"/>
          </w:tcPr>
          <w:p w:rsidR="00944EF5" w:rsidRPr="005722AD" w:rsidRDefault="00944EF5" w:rsidP="00944EF5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5722AD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:rsidR="00944EF5" w:rsidRPr="005722AD" w:rsidRDefault="00944EF5" w:rsidP="00944EF5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5722AD">
              <w:rPr>
                <w:sz w:val="20"/>
                <w:szCs w:val="20"/>
              </w:rPr>
              <w:t>NE</w:t>
            </w:r>
          </w:p>
        </w:tc>
      </w:tr>
      <w:tr w:rsidR="00944EF5" w:rsidRPr="005722AD" w:rsidTr="008D04F0">
        <w:tc>
          <w:tcPr>
            <w:tcW w:w="1448" w:type="dxa"/>
          </w:tcPr>
          <w:p w:rsidR="00944EF5" w:rsidRPr="005722AD" w:rsidRDefault="00944EF5" w:rsidP="00944EF5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5722AD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2"/>
          </w:tcPr>
          <w:p w:rsidR="00944EF5" w:rsidRPr="005722AD" w:rsidRDefault="00944EF5" w:rsidP="00944EF5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5722AD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271" w:type="dxa"/>
            <w:vAlign w:val="center"/>
          </w:tcPr>
          <w:p w:rsidR="00944EF5" w:rsidRPr="005722AD" w:rsidRDefault="00944EF5" w:rsidP="00944EF5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5722AD">
              <w:rPr>
                <w:sz w:val="20"/>
                <w:szCs w:val="20"/>
              </w:rPr>
              <w:t>NE</w:t>
            </w:r>
          </w:p>
        </w:tc>
      </w:tr>
      <w:tr w:rsidR="00944EF5" w:rsidRPr="005722AD" w:rsidTr="008D04F0">
        <w:tc>
          <w:tcPr>
            <w:tcW w:w="1448" w:type="dxa"/>
            <w:tcBorders>
              <w:bottom w:val="single" w:sz="4" w:space="0" w:color="auto"/>
            </w:tcBorders>
          </w:tcPr>
          <w:p w:rsidR="00944EF5" w:rsidRPr="005722AD" w:rsidRDefault="00944EF5" w:rsidP="00944EF5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5722AD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:rsidR="00944EF5" w:rsidRPr="005722AD" w:rsidRDefault="00944EF5" w:rsidP="00944EF5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5722AD">
              <w:rPr>
                <w:bCs/>
                <w:sz w:val="20"/>
                <w:szCs w:val="20"/>
              </w:rPr>
              <w:t>dokumente razvojnega načrtovanja:</w:t>
            </w:r>
          </w:p>
          <w:p w:rsidR="00944EF5" w:rsidRPr="005722AD" w:rsidRDefault="00944EF5" w:rsidP="00981022">
            <w:pPr>
              <w:pStyle w:val="Neotevilenodstavek"/>
              <w:numPr>
                <w:ilvl w:val="0"/>
                <w:numId w:val="5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5722AD">
              <w:rPr>
                <w:bCs/>
                <w:sz w:val="20"/>
                <w:szCs w:val="20"/>
              </w:rPr>
              <w:t>nacionalne dokumente razvojnega načrtovanja</w:t>
            </w:r>
          </w:p>
          <w:p w:rsidR="00944EF5" w:rsidRPr="005722AD" w:rsidRDefault="00944EF5" w:rsidP="00981022">
            <w:pPr>
              <w:pStyle w:val="Neotevilenodstavek"/>
              <w:numPr>
                <w:ilvl w:val="0"/>
                <w:numId w:val="5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5722AD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:rsidR="00944EF5" w:rsidRPr="005722AD" w:rsidRDefault="00944EF5" w:rsidP="00981022">
            <w:pPr>
              <w:pStyle w:val="Neotevilenodstavek"/>
              <w:numPr>
                <w:ilvl w:val="0"/>
                <w:numId w:val="5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5722AD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:rsidR="00944EF5" w:rsidRPr="005722AD" w:rsidRDefault="00944EF5" w:rsidP="00944EF5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5722AD">
              <w:rPr>
                <w:sz w:val="20"/>
                <w:szCs w:val="20"/>
              </w:rPr>
              <w:t>NE</w:t>
            </w:r>
          </w:p>
        </w:tc>
      </w:tr>
      <w:tr w:rsidR="00944EF5" w:rsidRPr="005722AD" w:rsidTr="008D04F0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F5" w:rsidRPr="005722AD" w:rsidRDefault="00944EF5" w:rsidP="00944EF5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5722AD">
              <w:rPr>
                <w:sz w:val="20"/>
                <w:szCs w:val="20"/>
              </w:rPr>
              <w:t>7.a Predstavitev ocene finančnih posledic nad 40.000 EUR:</w:t>
            </w:r>
          </w:p>
          <w:p w:rsidR="00944EF5" w:rsidRPr="005722AD" w:rsidRDefault="00944EF5" w:rsidP="00944EF5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5722AD">
              <w:rPr>
                <w:b w:val="0"/>
                <w:sz w:val="20"/>
                <w:szCs w:val="20"/>
              </w:rPr>
              <w:t>(Samo če izberete DA pod točko 6.a.)</w:t>
            </w:r>
          </w:p>
        </w:tc>
      </w:tr>
    </w:tbl>
    <w:p w:rsidR="00944EF5" w:rsidRPr="005722AD" w:rsidRDefault="00944EF5" w:rsidP="00944EF5">
      <w:pPr>
        <w:rPr>
          <w:rFonts w:cs="Arial"/>
          <w:vanish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944EF5" w:rsidRPr="005722AD" w:rsidTr="008D04F0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944EF5" w:rsidRPr="005722AD" w:rsidRDefault="00944EF5" w:rsidP="008D04F0">
            <w:pPr>
              <w:pStyle w:val="Naslov1"/>
              <w:keepNext w:val="0"/>
              <w:pageBreakBefore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5722AD">
              <w:rPr>
                <w:rFonts w:cs="Arial"/>
                <w:sz w:val="20"/>
                <w:szCs w:val="20"/>
              </w:rPr>
              <w:lastRenderedPageBreak/>
              <w:t>I. Ocena finančnih posledic, ki niso načrtovane v sprejetem proračunu</w:t>
            </w:r>
          </w:p>
        </w:tc>
      </w:tr>
      <w:tr w:rsidR="00944EF5" w:rsidRPr="005722AD" w:rsidTr="008D04F0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widowControl w:val="0"/>
              <w:jc w:val="center"/>
              <w:rPr>
                <w:rFonts w:cs="Arial"/>
                <w:szCs w:val="20"/>
              </w:rPr>
            </w:pPr>
            <w:r w:rsidRPr="005722AD">
              <w:rPr>
                <w:rFonts w:cs="Arial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widowControl w:val="0"/>
              <w:jc w:val="center"/>
              <w:rPr>
                <w:rFonts w:cs="Arial"/>
                <w:szCs w:val="20"/>
              </w:rPr>
            </w:pPr>
            <w:r w:rsidRPr="005722AD">
              <w:rPr>
                <w:rFonts w:cs="Arial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widowControl w:val="0"/>
              <w:jc w:val="center"/>
              <w:rPr>
                <w:rFonts w:cs="Arial"/>
                <w:szCs w:val="20"/>
              </w:rPr>
            </w:pPr>
            <w:r w:rsidRPr="005722AD">
              <w:rPr>
                <w:rFonts w:cs="Arial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widowControl w:val="0"/>
              <w:jc w:val="center"/>
              <w:rPr>
                <w:rFonts w:cs="Arial"/>
                <w:szCs w:val="20"/>
              </w:rPr>
            </w:pPr>
            <w:r w:rsidRPr="005722AD">
              <w:rPr>
                <w:rFonts w:cs="Arial"/>
                <w:szCs w:val="20"/>
              </w:rPr>
              <w:t>t + 3</w:t>
            </w:r>
          </w:p>
        </w:tc>
      </w:tr>
      <w:tr w:rsidR="00944EF5" w:rsidRPr="005722AD" w:rsidTr="008D04F0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widowControl w:val="0"/>
              <w:rPr>
                <w:rFonts w:cs="Arial"/>
                <w:bCs/>
                <w:szCs w:val="20"/>
              </w:rPr>
            </w:pPr>
            <w:r w:rsidRPr="005722AD">
              <w:rPr>
                <w:rFonts w:cs="Arial"/>
                <w:bCs/>
                <w:szCs w:val="20"/>
              </w:rPr>
              <w:t>Predvideno povečanje (+) ali zmanjšanje (</w:t>
            </w:r>
            <w:r w:rsidRPr="005722AD">
              <w:rPr>
                <w:rFonts w:cs="Arial"/>
                <w:b/>
                <w:szCs w:val="20"/>
              </w:rPr>
              <w:t>–</w:t>
            </w:r>
            <w:r w:rsidRPr="005722AD">
              <w:rPr>
                <w:rFonts w:cs="Arial"/>
                <w:bCs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44EF5" w:rsidRPr="005722AD" w:rsidTr="008D04F0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widowControl w:val="0"/>
              <w:rPr>
                <w:rFonts w:cs="Arial"/>
                <w:bCs/>
                <w:szCs w:val="20"/>
              </w:rPr>
            </w:pPr>
            <w:r w:rsidRPr="005722AD">
              <w:rPr>
                <w:rFonts w:cs="Arial"/>
                <w:bCs/>
                <w:szCs w:val="20"/>
              </w:rPr>
              <w:t>Predvideno povečanje (+) ali zmanjšanje (</w:t>
            </w:r>
            <w:r w:rsidRPr="005722AD">
              <w:rPr>
                <w:rFonts w:cs="Arial"/>
                <w:b/>
                <w:szCs w:val="20"/>
              </w:rPr>
              <w:t>–</w:t>
            </w:r>
            <w:r w:rsidRPr="005722AD">
              <w:rPr>
                <w:rFonts w:cs="Arial"/>
                <w:bCs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44EF5" w:rsidRPr="005722AD" w:rsidTr="008D04F0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widowControl w:val="0"/>
              <w:rPr>
                <w:rFonts w:cs="Arial"/>
                <w:bCs/>
                <w:szCs w:val="20"/>
              </w:rPr>
            </w:pPr>
            <w:r w:rsidRPr="005722AD">
              <w:rPr>
                <w:rFonts w:cs="Arial"/>
                <w:bCs/>
                <w:szCs w:val="20"/>
              </w:rPr>
              <w:t>Predvideno povečanje (+) ali zmanjšanje (</w:t>
            </w:r>
            <w:r w:rsidRPr="005722AD">
              <w:rPr>
                <w:rFonts w:cs="Arial"/>
                <w:b/>
                <w:szCs w:val="20"/>
              </w:rPr>
              <w:t>–</w:t>
            </w:r>
            <w:r w:rsidRPr="005722AD">
              <w:rPr>
                <w:rFonts w:cs="Arial"/>
                <w:bCs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944EF5" w:rsidRPr="005722AD" w:rsidTr="008D04F0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widowControl w:val="0"/>
              <w:rPr>
                <w:rFonts w:cs="Arial"/>
                <w:bCs/>
                <w:szCs w:val="20"/>
              </w:rPr>
            </w:pPr>
            <w:r w:rsidRPr="005722AD">
              <w:rPr>
                <w:rFonts w:cs="Arial"/>
                <w:bCs/>
                <w:szCs w:val="20"/>
              </w:rPr>
              <w:t>Predvideno povečanje (+) ali zmanjšanje (</w:t>
            </w:r>
            <w:r w:rsidRPr="005722AD">
              <w:rPr>
                <w:rFonts w:cs="Arial"/>
                <w:b/>
                <w:szCs w:val="20"/>
              </w:rPr>
              <w:t>–</w:t>
            </w:r>
            <w:r w:rsidRPr="005722AD">
              <w:rPr>
                <w:rFonts w:cs="Arial"/>
                <w:bCs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944EF5" w:rsidRPr="005722AD" w:rsidTr="008D04F0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widowControl w:val="0"/>
              <w:rPr>
                <w:rFonts w:cs="Arial"/>
                <w:bCs/>
                <w:szCs w:val="20"/>
              </w:rPr>
            </w:pPr>
            <w:r w:rsidRPr="005722AD">
              <w:rPr>
                <w:rFonts w:cs="Arial"/>
                <w:bCs/>
                <w:szCs w:val="20"/>
              </w:rPr>
              <w:t>Predvideno povečanje (+) ali zmanjšanje (</w:t>
            </w:r>
            <w:r w:rsidRPr="005722AD">
              <w:rPr>
                <w:rFonts w:cs="Arial"/>
                <w:b/>
                <w:szCs w:val="20"/>
              </w:rPr>
              <w:t>–</w:t>
            </w:r>
            <w:r w:rsidRPr="005722AD">
              <w:rPr>
                <w:rFonts w:cs="Arial"/>
                <w:bCs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944EF5" w:rsidRPr="005722AD" w:rsidTr="008D04F0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5722AD">
              <w:rPr>
                <w:rFonts w:cs="Arial"/>
                <w:sz w:val="20"/>
                <w:szCs w:val="20"/>
              </w:rPr>
              <w:t>II. Finančne posledice za državni proračun</w:t>
            </w:r>
          </w:p>
        </w:tc>
      </w:tr>
      <w:tr w:rsidR="00944EF5" w:rsidRPr="005722AD" w:rsidTr="008D04F0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proofErr w:type="spellStart"/>
            <w:r w:rsidRPr="005722AD">
              <w:rPr>
                <w:rFonts w:cs="Arial"/>
                <w:sz w:val="20"/>
                <w:szCs w:val="20"/>
              </w:rPr>
              <w:t>II.a</w:t>
            </w:r>
            <w:proofErr w:type="spellEnd"/>
            <w:r w:rsidRPr="005722AD">
              <w:rPr>
                <w:rFonts w:cs="Arial"/>
                <w:sz w:val="20"/>
                <w:szCs w:val="20"/>
              </w:rPr>
              <w:t xml:space="preserve"> Pravice porabe za izvedbo predlaganih rešitev so zagotovljene:</w:t>
            </w:r>
          </w:p>
        </w:tc>
      </w:tr>
      <w:tr w:rsidR="00944EF5" w:rsidRPr="005722AD" w:rsidTr="008D04F0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widowControl w:val="0"/>
              <w:jc w:val="center"/>
              <w:rPr>
                <w:rFonts w:cs="Arial"/>
                <w:szCs w:val="20"/>
              </w:rPr>
            </w:pPr>
            <w:r w:rsidRPr="005722AD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widowControl w:val="0"/>
              <w:jc w:val="center"/>
              <w:rPr>
                <w:rFonts w:cs="Arial"/>
                <w:szCs w:val="20"/>
              </w:rPr>
            </w:pPr>
            <w:r w:rsidRPr="005722AD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widowControl w:val="0"/>
              <w:jc w:val="center"/>
              <w:rPr>
                <w:rFonts w:cs="Arial"/>
                <w:szCs w:val="20"/>
              </w:rPr>
            </w:pPr>
            <w:r w:rsidRPr="005722AD"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widowControl w:val="0"/>
              <w:jc w:val="center"/>
              <w:rPr>
                <w:rFonts w:cs="Arial"/>
                <w:szCs w:val="20"/>
              </w:rPr>
            </w:pPr>
            <w:r w:rsidRPr="005722AD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widowControl w:val="0"/>
              <w:jc w:val="center"/>
              <w:rPr>
                <w:rFonts w:cs="Arial"/>
                <w:szCs w:val="20"/>
              </w:rPr>
            </w:pPr>
            <w:r w:rsidRPr="005722AD">
              <w:rPr>
                <w:rFonts w:cs="Arial"/>
                <w:szCs w:val="20"/>
              </w:rPr>
              <w:t>Znesek za t + 1</w:t>
            </w:r>
          </w:p>
        </w:tc>
      </w:tr>
      <w:tr w:rsidR="00944EF5" w:rsidRPr="005722AD" w:rsidTr="008D04F0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944EF5" w:rsidRPr="005722AD" w:rsidTr="008D04F0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944EF5" w:rsidRPr="005722AD" w:rsidTr="008D04F0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5722AD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widowControl w:val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944EF5" w:rsidRPr="005722AD" w:rsidTr="008D04F0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proofErr w:type="spellStart"/>
            <w:r w:rsidRPr="005722AD">
              <w:rPr>
                <w:rFonts w:cs="Arial"/>
                <w:sz w:val="20"/>
                <w:szCs w:val="20"/>
              </w:rPr>
              <w:t>II.b</w:t>
            </w:r>
            <w:proofErr w:type="spellEnd"/>
            <w:r w:rsidRPr="005722AD">
              <w:rPr>
                <w:rFonts w:cs="Arial"/>
                <w:sz w:val="20"/>
                <w:szCs w:val="20"/>
              </w:rPr>
              <w:t xml:space="preserve"> Manjkajoče pravice porabe bodo zagotovljene s prerazporeditvijo:</w:t>
            </w:r>
          </w:p>
        </w:tc>
      </w:tr>
      <w:tr w:rsidR="00944EF5" w:rsidRPr="005722AD" w:rsidTr="008D04F0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widowControl w:val="0"/>
              <w:jc w:val="center"/>
              <w:rPr>
                <w:rFonts w:cs="Arial"/>
                <w:szCs w:val="20"/>
              </w:rPr>
            </w:pPr>
            <w:r w:rsidRPr="005722AD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widowControl w:val="0"/>
              <w:jc w:val="center"/>
              <w:rPr>
                <w:rFonts w:cs="Arial"/>
                <w:szCs w:val="20"/>
              </w:rPr>
            </w:pPr>
            <w:r w:rsidRPr="005722AD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widowControl w:val="0"/>
              <w:jc w:val="center"/>
              <w:rPr>
                <w:rFonts w:cs="Arial"/>
                <w:szCs w:val="20"/>
              </w:rPr>
            </w:pPr>
            <w:r w:rsidRPr="005722AD">
              <w:rPr>
                <w:rFonts w:cs="Arial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widowControl w:val="0"/>
              <w:jc w:val="center"/>
              <w:rPr>
                <w:rFonts w:cs="Arial"/>
                <w:szCs w:val="20"/>
              </w:rPr>
            </w:pPr>
            <w:r w:rsidRPr="005722AD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widowControl w:val="0"/>
              <w:jc w:val="center"/>
              <w:rPr>
                <w:rFonts w:cs="Arial"/>
                <w:szCs w:val="20"/>
              </w:rPr>
            </w:pPr>
            <w:r w:rsidRPr="005722AD">
              <w:rPr>
                <w:rFonts w:cs="Arial"/>
                <w:szCs w:val="20"/>
              </w:rPr>
              <w:t xml:space="preserve">Znesek za t + 1 </w:t>
            </w:r>
          </w:p>
        </w:tc>
      </w:tr>
      <w:tr w:rsidR="00944EF5" w:rsidRPr="005722AD" w:rsidTr="008D04F0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944EF5" w:rsidRPr="005722AD" w:rsidTr="008D04F0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944EF5" w:rsidRPr="005722AD" w:rsidTr="008D04F0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5722AD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944EF5" w:rsidRPr="005722AD" w:rsidTr="008D04F0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proofErr w:type="spellStart"/>
            <w:r w:rsidRPr="005722AD">
              <w:rPr>
                <w:rFonts w:cs="Arial"/>
                <w:sz w:val="20"/>
                <w:szCs w:val="20"/>
              </w:rPr>
              <w:t>II.c</w:t>
            </w:r>
            <w:proofErr w:type="spellEnd"/>
            <w:r w:rsidRPr="005722AD">
              <w:rPr>
                <w:rFonts w:cs="Arial"/>
                <w:sz w:val="20"/>
                <w:szCs w:val="20"/>
              </w:rPr>
              <w:t xml:space="preserve"> Načrtovana nadomestitev zmanjšanih prihodkov in povečanih odhodkov proračuna:</w:t>
            </w:r>
          </w:p>
        </w:tc>
      </w:tr>
      <w:tr w:rsidR="00944EF5" w:rsidRPr="005722AD" w:rsidTr="008D04F0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5722AD">
              <w:rPr>
                <w:rFonts w:cs="Arial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5722AD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5722AD">
              <w:rPr>
                <w:rFonts w:cs="Arial"/>
                <w:szCs w:val="20"/>
              </w:rPr>
              <w:t>Znesek za t + 1</w:t>
            </w:r>
          </w:p>
        </w:tc>
      </w:tr>
      <w:tr w:rsidR="00944EF5" w:rsidRPr="005722AD" w:rsidTr="008D04F0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944EF5" w:rsidRPr="005722AD" w:rsidTr="008D04F0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944EF5" w:rsidRPr="005722AD" w:rsidTr="008D04F0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944EF5" w:rsidRPr="005722AD" w:rsidTr="008D04F0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5722AD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F5" w:rsidRPr="005722AD" w:rsidRDefault="00944EF5" w:rsidP="008D04F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944EF5" w:rsidRPr="005722AD" w:rsidTr="008D04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:rsidR="00944EF5" w:rsidRPr="005722AD" w:rsidRDefault="00944EF5" w:rsidP="008D04F0">
            <w:pPr>
              <w:widowControl w:val="0"/>
              <w:rPr>
                <w:rFonts w:cs="Arial"/>
                <w:b/>
                <w:szCs w:val="20"/>
              </w:rPr>
            </w:pPr>
            <w:r w:rsidRPr="005722AD">
              <w:rPr>
                <w:rFonts w:cs="Arial"/>
                <w:b/>
                <w:szCs w:val="20"/>
              </w:rPr>
              <w:t>OBRAZLOŽITEV:</w:t>
            </w:r>
          </w:p>
          <w:p w:rsidR="00944EF5" w:rsidRPr="005722AD" w:rsidRDefault="00944EF5" w:rsidP="00981022">
            <w:pPr>
              <w:widowControl w:val="0"/>
              <w:numPr>
                <w:ilvl w:val="0"/>
                <w:numId w:val="4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5722AD">
              <w:rPr>
                <w:rFonts w:cs="Arial"/>
                <w:b/>
                <w:szCs w:val="20"/>
                <w:lang w:eastAsia="sl-SI"/>
              </w:rPr>
              <w:t>Ocena finančnih posledic, ki niso načrtovane v sprejetem proračunu</w:t>
            </w:r>
          </w:p>
          <w:p w:rsidR="00944EF5" w:rsidRPr="005722AD" w:rsidRDefault="00944EF5" w:rsidP="008D04F0">
            <w:pPr>
              <w:widowControl w:val="0"/>
              <w:ind w:left="284"/>
              <w:rPr>
                <w:rFonts w:cs="Arial"/>
                <w:szCs w:val="20"/>
                <w:lang w:eastAsia="sl-SI"/>
              </w:rPr>
            </w:pPr>
            <w:r w:rsidRPr="005722AD">
              <w:rPr>
                <w:rFonts w:cs="Arial"/>
                <w:szCs w:val="20"/>
                <w:lang w:eastAsia="sl-SI"/>
              </w:rPr>
              <w:t>/</w:t>
            </w:r>
          </w:p>
          <w:p w:rsidR="00944EF5" w:rsidRPr="005722AD" w:rsidRDefault="00944EF5" w:rsidP="00981022">
            <w:pPr>
              <w:widowControl w:val="0"/>
              <w:numPr>
                <w:ilvl w:val="0"/>
                <w:numId w:val="4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5722AD">
              <w:rPr>
                <w:rFonts w:cs="Arial"/>
                <w:b/>
                <w:szCs w:val="20"/>
                <w:lang w:eastAsia="sl-SI"/>
              </w:rPr>
              <w:t>Finančne posledice za državni proračun</w:t>
            </w:r>
          </w:p>
          <w:p w:rsidR="00944EF5" w:rsidRPr="005722AD" w:rsidRDefault="00944EF5" w:rsidP="008D04F0">
            <w:pPr>
              <w:widowControl w:val="0"/>
              <w:suppressAutoHyphens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5722AD">
              <w:rPr>
                <w:rFonts w:cs="Arial"/>
                <w:b/>
                <w:szCs w:val="20"/>
                <w:lang w:eastAsia="sl-SI"/>
              </w:rPr>
              <w:t>II.a</w:t>
            </w:r>
            <w:proofErr w:type="spellEnd"/>
            <w:r w:rsidRPr="005722AD">
              <w:rPr>
                <w:rFonts w:cs="Arial"/>
                <w:b/>
                <w:szCs w:val="20"/>
                <w:lang w:eastAsia="sl-SI"/>
              </w:rPr>
              <w:t xml:space="preserve"> Pravice porabe za izvedbo predlaganih rešitev so zagotovljene:</w:t>
            </w:r>
          </w:p>
          <w:p w:rsidR="00944EF5" w:rsidRPr="005722AD" w:rsidRDefault="00944EF5" w:rsidP="00A12DE1">
            <w:pPr>
              <w:widowControl w:val="0"/>
              <w:suppressAutoHyphens/>
              <w:ind w:left="305"/>
              <w:jc w:val="both"/>
              <w:rPr>
                <w:rFonts w:cs="Arial"/>
                <w:szCs w:val="20"/>
                <w:lang w:eastAsia="sl-SI"/>
              </w:rPr>
            </w:pPr>
            <w:r w:rsidRPr="005722AD">
              <w:rPr>
                <w:rFonts w:cs="Arial"/>
                <w:szCs w:val="20"/>
                <w:lang w:eastAsia="sl-SI"/>
              </w:rPr>
              <w:t>/</w:t>
            </w:r>
          </w:p>
          <w:p w:rsidR="00944EF5" w:rsidRPr="005722AD" w:rsidRDefault="00944EF5" w:rsidP="008D04F0">
            <w:pPr>
              <w:widowControl w:val="0"/>
              <w:suppressAutoHyphens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5722AD">
              <w:rPr>
                <w:rFonts w:cs="Arial"/>
                <w:b/>
                <w:szCs w:val="20"/>
                <w:lang w:eastAsia="sl-SI"/>
              </w:rPr>
              <w:t>II.b</w:t>
            </w:r>
            <w:proofErr w:type="spellEnd"/>
            <w:r w:rsidRPr="005722AD">
              <w:rPr>
                <w:rFonts w:cs="Arial"/>
                <w:b/>
                <w:szCs w:val="20"/>
                <w:lang w:eastAsia="sl-SI"/>
              </w:rPr>
              <w:t xml:space="preserve"> Manjkajoče pravice porabe bodo zagotovljene s prerazporeditvijo:</w:t>
            </w:r>
          </w:p>
          <w:p w:rsidR="00944EF5" w:rsidRPr="005722AD" w:rsidRDefault="00944EF5" w:rsidP="00A12DE1">
            <w:pPr>
              <w:widowControl w:val="0"/>
              <w:suppressAutoHyphens/>
              <w:ind w:firstLine="305"/>
              <w:jc w:val="both"/>
              <w:rPr>
                <w:rFonts w:cs="Arial"/>
                <w:szCs w:val="20"/>
                <w:lang w:eastAsia="sl-SI"/>
              </w:rPr>
            </w:pPr>
            <w:r w:rsidRPr="005722AD">
              <w:rPr>
                <w:rFonts w:cs="Arial"/>
                <w:szCs w:val="20"/>
                <w:lang w:eastAsia="sl-SI"/>
              </w:rPr>
              <w:t>/</w:t>
            </w:r>
          </w:p>
          <w:p w:rsidR="00944EF5" w:rsidRPr="005722AD" w:rsidRDefault="00944EF5" w:rsidP="008D04F0">
            <w:pPr>
              <w:widowControl w:val="0"/>
              <w:suppressAutoHyphens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5722AD">
              <w:rPr>
                <w:rFonts w:cs="Arial"/>
                <w:b/>
                <w:szCs w:val="20"/>
                <w:lang w:eastAsia="sl-SI"/>
              </w:rPr>
              <w:lastRenderedPageBreak/>
              <w:t>II.c</w:t>
            </w:r>
            <w:proofErr w:type="spellEnd"/>
            <w:r w:rsidRPr="005722AD">
              <w:rPr>
                <w:rFonts w:cs="Arial"/>
                <w:b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:rsidR="00944EF5" w:rsidRPr="005722AD" w:rsidRDefault="00944EF5" w:rsidP="008D04F0">
            <w:pPr>
              <w:widowControl w:val="0"/>
              <w:ind w:left="284"/>
              <w:jc w:val="both"/>
              <w:rPr>
                <w:rFonts w:cs="Arial"/>
                <w:szCs w:val="20"/>
              </w:rPr>
            </w:pPr>
            <w:r w:rsidRPr="005722AD">
              <w:rPr>
                <w:rFonts w:cs="Arial"/>
                <w:szCs w:val="20"/>
              </w:rPr>
              <w:t>/</w:t>
            </w:r>
          </w:p>
        </w:tc>
      </w:tr>
      <w:tr w:rsidR="00944EF5" w:rsidRPr="005722AD" w:rsidTr="008D04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EF5" w:rsidRPr="005722AD" w:rsidRDefault="00944EF5" w:rsidP="008D04F0">
            <w:pPr>
              <w:rPr>
                <w:rFonts w:cs="Arial"/>
                <w:b/>
                <w:szCs w:val="20"/>
              </w:rPr>
            </w:pPr>
            <w:r w:rsidRPr="005722AD">
              <w:rPr>
                <w:rFonts w:cs="Arial"/>
                <w:b/>
                <w:szCs w:val="20"/>
              </w:rPr>
              <w:lastRenderedPageBreak/>
              <w:t>7.b Predstavitev ocene finančnih posledic pod 40.000 EUR:</w:t>
            </w:r>
          </w:p>
          <w:p w:rsidR="00944EF5" w:rsidRPr="005722AD" w:rsidRDefault="00174BA6" w:rsidP="008D04F0">
            <w:pPr>
              <w:rPr>
                <w:rFonts w:cs="Arial"/>
                <w:b/>
                <w:szCs w:val="20"/>
              </w:rPr>
            </w:pPr>
            <w:r w:rsidRPr="005722AD">
              <w:rPr>
                <w:rFonts w:cs="Arial"/>
                <w:szCs w:val="20"/>
              </w:rPr>
              <w:t>V tem trenutku uredba ne predvideva finančnih posledic.</w:t>
            </w:r>
          </w:p>
        </w:tc>
      </w:tr>
      <w:tr w:rsidR="00944EF5" w:rsidRPr="005722AD" w:rsidTr="008D04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EF5" w:rsidRPr="005722AD" w:rsidRDefault="00944EF5" w:rsidP="008D04F0">
            <w:pPr>
              <w:rPr>
                <w:rFonts w:cs="Arial"/>
                <w:b/>
                <w:szCs w:val="20"/>
              </w:rPr>
            </w:pPr>
            <w:r w:rsidRPr="005722AD">
              <w:rPr>
                <w:rFonts w:cs="Arial"/>
                <w:b/>
                <w:szCs w:val="20"/>
              </w:rPr>
              <w:t>8. Predstavitev sodelovanja z združenji občin:</w:t>
            </w:r>
          </w:p>
        </w:tc>
      </w:tr>
      <w:tr w:rsidR="00944EF5" w:rsidRPr="005722AD" w:rsidTr="008D04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:rsidR="00944EF5" w:rsidRPr="005722AD" w:rsidRDefault="00944EF5" w:rsidP="008D04F0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722AD">
              <w:rPr>
                <w:iCs/>
                <w:sz w:val="20"/>
                <w:szCs w:val="20"/>
              </w:rPr>
              <w:t>Vsebina predloženega gradiva (predpisa) vpliva na:</w:t>
            </w:r>
          </w:p>
          <w:p w:rsidR="00944EF5" w:rsidRPr="005722AD" w:rsidRDefault="00944EF5" w:rsidP="009D4DB5">
            <w:pPr>
              <w:pStyle w:val="Neotevilenodstavek"/>
              <w:widowControl w:val="0"/>
              <w:numPr>
                <w:ilvl w:val="1"/>
                <w:numId w:val="24"/>
              </w:numPr>
              <w:spacing w:before="0" w:after="0" w:line="260" w:lineRule="exact"/>
              <w:ind w:left="305" w:hanging="284"/>
              <w:rPr>
                <w:iCs/>
                <w:sz w:val="20"/>
                <w:szCs w:val="20"/>
              </w:rPr>
            </w:pPr>
            <w:r w:rsidRPr="005722AD">
              <w:rPr>
                <w:iCs/>
                <w:sz w:val="20"/>
                <w:szCs w:val="20"/>
              </w:rPr>
              <w:t>pristojnosti občin,</w:t>
            </w:r>
          </w:p>
          <w:p w:rsidR="00944EF5" w:rsidRPr="005722AD" w:rsidRDefault="00944EF5" w:rsidP="009D4DB5">
            <w:pPr>
              <w:pStyle w:val="Neotevilenodstavek"/>
              <w:widowControl w:val="0"/>
              <w:numPr>
                <w:ilvl w:val="1"/>
                <w:numId w:val="24"/>
              </w:numPr>
              <w:spacing w:before="0" w:after="0" w:line="260" w:lineRule="exact"/>
              <w:ind w:left="305" w:hanging="284"/>
              <w:rPr>
                <w:iCs/>
                <w:sz w:val="20"/>
                <w:szCs w:val="20"/>
              </w:rPr>
            </w:pPr>
            <w:r w:rsidRPr="005722AD">
              <w:rPr>
                <w:iCs/>
                <w:sz w:val="20"/>
                <w:szCs w:val="20"/>
              </w:rPr>
              <w:t>delovanje občin,</w:t>
            </w:r>
          </w:p>
          <w:p w:rsidR="00944EF5" w:rsidRPr="005722AD" w:rsidRDefault="00944EF5" w:rsidP="009D4DB5">
            <w:pPr>
              <w:pStyle w:val="Neotevilenodstavek"/>
              <w:widowControl w:val="0"/>
              <w:numPr>
                <w:ilvl w:val="1"/>
                <w:numId w:val="24"/>
              </w:numPr>
              <w:spacing w:before="0" w:after="0" w:line="260" w:lineRule="exact"/>
              <w:ind w:left="305" w:hanging="284"/>
              <w:rPr>
                <w:iCs/>
                <w:sz w:val="20"/>
                <w:szCs w:val="20"/>
              </w:rPr>
            </w:pPr>
            <w:r w:rsidRPr="005722AD">
              <w:rPr>
                <w:iCs/>
                <w:sz w:val="20"/>
                <w:szCs w:val="20"/>
              </w:rPr>
              <w:t>financiranje občin.</w:t>
            </w:r>
          </w:p>
          <w:p w:rsidR="00944EF5" w:rsidRPr="005722AD" w:rsidRDefault="00944EF5" w:rsidP="008D04F0">
            <w:pPr>
              <w:pStyle w:val="Neotevilenodstavek"/>
              <w:widowControl w:val="0"/>
              <w:spacing w:before="0" w:after="0" w:line="260" w:lineRule="exact"/>
              <w:ind w:left="1440"/>
              <w:rPr>
                <w:iCs/>
                <w:sz w:val="20"/>
                <w:szCs w:val="20"/>
              </w:rPr>
            </w:pPr>
          </w:p>
        </w:tc>
        <w:tc>
          <w:tcPr>
            <w:tcW w:w="2431" w:type="dxa"/>
            <w:gridSpan w:val="2"/>
          </w:tcPr>
          <w:p w:rsidR="00944EF5" w:rsidRPr="005722AD" w:rsidRDefault="00944EF5" w:rsidP="008D04F0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5722AD">
              <w:rPr>
                <w:sz w:val="20"/>
                <w:szCs w:val="20"/>
              </w:rPr>
              <w:t>NE</w:t>
            </w:r>
          </w:p>
        </w:tc>
      </w:tr>
      <w:tr w:rsidR="00944EF5" w:rsidRPr="005722AD" w:rsidTr="008D04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:rsidR="00944EF5" w:rsidRPr="005722AD" w:rsidRDefault="00944EF5" w:rsidP="008D04F0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722AD">
              <w:rPr>
                <w:iCs/>
                <w:sz w:val="20"/>
                <w:szCs w:val="20"/>
              </w:rPr>
              <w:t xml:space="preserve">Gradivo (predpis) je bilo poslano v mnenje: </w:t>
            </w:r>
          </w:p>
          <w:p w:rsidR="00944EF5" w:rsidRPr="005722AD" w:rsidRDefault="00944EF5" w:rsidP="00981022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722AD">
              <w:rPr>
                <w:iCs/>
                <w:sz w:val="20"/>
                <w:szCs w:val="20"/>
              </w:rPr>
              <w:t>Skupnosti občin Slovenije SOS: NE</w:t>
            </w:r>
          </w:p>
          <w:p w:rsidR="00944EF5" w:rsidRPr="005722AD" w:rsidRDefault="00944EF5" w:rsidP="00981022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722AD">
              <w:rPr>
                <w:iCs/>
                <w:sz w:val="20"/>
                <w:szCs w:val="20"/>
              </w:rPr>
              <w:t>Združenju občin Slovenije ZOS: NE</w:t>
            </w:r>
          </w:p>
          <w:p w:rsidR="00944EF5" w:rsidRPr="005722AD" w:rsidRDefault="00944EF5" w:rsidP="00981022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722AD">
              <w:rPr>
                <w:iCs/>
                <w:sz w:val="20"/>
                <w:szCs w:val="20"/>
              </w:rPr>
              <w:t>Združenju mestnih občin Slovenije ZMOS: NE</w:t>
            </w:r>
          </w:p>
          <w:p w:rsidR="00944EF5" w:rsidRPr="005722AD" w:rsidRDefault="00944EF5" w:rsidP="008D04F0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:rsidR="00944EF5" w:rsidRPr="005722AD" w:rsidRDefault="00944EF5" w:rsidP="008D04F0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722AD">
              <w:rPr>
                <w:iCs/>
                <w:sz w:val="20"/>
                <w:szCs w:val="20"/>
              </w:rPr>
              <w:t>Predlogi in pripombe združenj so bili upoštevani:</w:t>
            </w:r>
          </w:p>
          <w:p w:rsidR="00944EF5" w:rsidRPr="005722AD" w:rsidRDefault="00944EF5" w:rsidP="00981022">
            <w:pPr>
              <w:pStyle w:val="Neotevilenodstavek"/>
              <w:widowControl w:val="0"/>
              <w:numPr>
                <w:ilvl w:val="0"/>
                <w:numId w:val="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722AD">
              <w:rPr>
                <w:iCs/>
                <w:sz w:val="20"/>
                <w:szCs w:val="20"/>
              </w:rPr>
              <w:t>v celoti,</w:t>
            </w:r>
          </w:p>
          <w:p w:rsidR="00944EF5" w:rsidRPr="005722AD" w:rsidRDefault="00944EF5" w:rsidP="00981022">
            <w:pPr>
              <w:pStyle w:val="Neotevilenodstavek"/>
              <w:widowControl w:val="0"/>
              <w:numPr>
                <w:ilvl w:val="0"/>
                <w:numId w:val="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722AD">
              <w:rPr>
                <w:iCs/>
                <w:sz w:val="20"/>
                <w:szCs w:val="20"/>
              </w:rPr>
              <w:t>večinoma,</w:t>
            </w:r>
          </w:p>
          <w:p w:rsidR="00944EF5" w:rsidRPr="005722AD" w:rsidRDefault="00944EF5" w:rsidP="00981022">
            <w:pPr>
              <w:pStyle w:val="Neotevilenodstavek"/>
              <w:widowControl w:val="0"/>
              <w:numPr>
                <w:ilvl w:val="0"/>
                <w:numId w:val="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722AD">
              <w:rPr>
                <w:iCs/>
                <w:sz w:val="20"/>
                <w:szCs w:val="20"/>
              </w:rPr>
              <w:t>delno,</w:t>
            </w:r>
          </w:p>
          <w:p w:rsidR="00944EF5" w:rsidRPr="005722AD" w:rsidRDefault="00944EF5" w:rsidP="00981022">
            <w:pPr>
              <w:pStyle w:val="Neotevilenodstavek"/>
              <w:widowControl w:val="0"/>
              <w:numPr>
                <w:ilvl w:val="0"/>
                <w:numId w:val="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722AD">
              <w:rPr>
                <w:iCs/>
                <w:sz w:val="20"/>
                <w:szCs w:val="20"/>
              </w:rPr>
              <w:t>niso bili upoštevani.</w:t>
            </w:r>
          </w:p>
          <w:p w:rsidR="00944EF5" w:rsidRPr="005722AD" w:rsidRDefault="00944EF5" w:rsidP="008D04F0">
            <w:pPr>
              <w:pStyle w:val="Neotevilenodstavek"/>
              <w:widowControl w:val="0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</w:p>
          <w:p w:rsidR="00944EF5" w:rsidRPr="005722AD" w:rsidRDefault="00944EF5" w:rsidP="008D04F0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722AD">
              <w:rPr>
                <w:iCs/>
                <w:sz w:val="20"/>
                <w:szCs w:val="20"/>
              </w:rPr>
              <w:t>Bistveni predlogi in pripombe, ki niso bili upoštevani.</w:t>
            </w:r>
          </w:p>
          <w:p w:rsidR="00944EF5" w:rsidRPr="005722AD" w:rsidRDefault="00944EF5" w:rsidP="008D04F0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944EF5" w:rsidRPr="005722AD" w:rsidTr="008D04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:rsidR="00944EF5" w:rsidRPr="005722AD" w:rsidRDefault="00944EF5" w:rsidP="008D04F0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5722AD">
              <w:rPr>
                <w:b/>
                <w:sz w:val="20"/>
                <w:szCs w:val="20"/>
              </w:rPr>
              <w:t>9. Predstavitev sodelovanja javnosti:</w:t>
            </w:r>
          </w:p>
        </w:tc>
      </w:tr>
      <w:tr w:rsidR="00944EF5" w:rsidRPr="005722AD" w:rsidTr="008D04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:rsidR="00944EF5" w:rsidRPr="005722AD" w:rsidRDefault="00944EF5" w:rsidP="008D04F0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5722AD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:rsidR="00944EF5" w:rsidRPr="005722AD" w:rsidRDefault="00944EF5" w:rsidP="008D04F0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5722AD">
              <w:rPr>
                <w:sz w:val="20"/>
                <w:szCs w:val="20"/>
              </w:rPr>
              <w:t>NE</w:t>
            </w:r>
          </w:p>
        </w:tc>
      </w:tr>
      <w:tr w:rsidR="00944EF5" w:rsidRPr="005722AD" w:rsidTr="008D04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:rsidR="00944EF5" w:rsidRPr="005722AD" w:rsidRDefault="00944EF5" w:rsidP="008D04F0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944EF5" w:rsidRPr="005722AD" w:rsidTr="008D04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:rsidR="00944EF5" w:rsidRPr="005722AD" w:rsidRDefault="00944EF5" w:rsidP="008D04F0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:rsidR="00944EF5" w:rsidRPr="005722AD" w:rsidRDefault="00944EF5" w:rsidP="008D04F0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944EF5" w:rsidRPr="005722AD" w:rsidTr="008D04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:rsidR="00944EF5" w:rsidRPr="005722AD" w:rsidRDefault="00944EF5" w:rsidP="008D04F0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5722AD">
              <w:rPr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2"/>
            <w:vAlign w:val="center"/>
          </w:tcPr>
          <w:p w:rsidR="00944EF5" w:rsidRPr="005722AD" w:rsidRDefault="00944EF5" w:rsidP="008D04F0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5722AD">
              <w:rPr>
                <w:sz w:val="20"/>
                <w:szCs w:val="20"/>
              </w:rPr>
              <w:t>DA</w:t>
            </w:r>
          </w:p>
        </w:tc>
      </w:tr>
      <w:tr w:rsidR="00944EF5" w:rsidRPr="005722AD" w:rsidTr="008D04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:rsidR="00944EF5" w:rsidRPr="005722AD" w:rsidRDefault="00944EF5" w:rsidP="008D04F0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5722AD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:rsidR="00944EF5" w:rsidRPr="005722AD" w:rsidRDefault="00944EF5" w:rsidP="008D04F0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5722AD">
              <w:rPr>
                <w:sz w:val="20"/>
                <w:szCs w:val="20"/>
              </w:rPr>
              <w:t>NE</w:t>
            </w:r>
          </w:p>
        </w:tc>
      </w:tr>
      <w:tr w:rsidR="00944EF5" w:rsidRPr="005722AD" w:rsidTr="008D04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EF5" w:rsidRPr="005722AD" w:rsidRDefault="00944EF5" w:rsidP="008D04F0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:rsidR="009126BA" w:rsidRPr="005722AD" w:rsidRDefault="005231E8" w:rsidP="009126BA">
            <w:pPr>
              <w:widowControl w:val="0"/>
              <w:tabs>
                <w:tab w:val="left" w:pos="8246"/>
                <w:tab w:val="left" w:pos="9638"/>
                <w:tab w:val="left" w:pos="10204"/>
              </w:tabs>
              <w:ind w:left="5400" w:right="304"/>
              <w:jc w:val="both"/>
              <w:rPr>
                <w:rFonts w:cs="Arial"/>
                <w:szCs w:val="20"/>
              </w:rPr>
            </w:pPr>
            <w:r w:rsidRPr="005722AD">
              <w:rPr>
                <w:rFonts w:cs="Arial"/>
                <w:szCs w:val="20"/>
              </w:rPr>
              <w:t xml:space="preserve">Barbara Kolenko </w:t>
            </w:r>
            <w:proofErr w:type="spellStart"/>
            <w:r w:rsidRPr="005722AD">
              <w:rPr>
                <w:rFonts w:cs="Arial"/>
                <w:szCs w:val="20"/>
              </w:rPr>
              <w:t>Helbl</w:t>
            </w:r>
            <w:proofErr w:type="spellEnd"/>
          </w:p>
          <w:p w:rsidR="009126BA" w:rsidRPr="005722AD" w:rsidRDefault="009126BA" w:rsidP="00A12DE1">
            <w:pPr>
              <w:tabs>
                <w:tab w:val="left" w:pos="9638"/>
                <w:tab w:val="left" w:pos="9720"/>
                <w:tab w:val="left" w:pos="10204"/>
              </w:tabs>
              <w:ind w:right="304" w:firstLine="5408"/>
              <w:jc w:val="both"/>
              <w:rPr>
                <w:rFonts w:cs="Arial"/>
                <w:szCs w:val="20"/>
              </w:rPr>
            </w:pPr>
            <w:r w:rsidRPr="005722AD">
              <w:rPr>
                <w:rFonts w:cs="Arial"/>
                <w:szCs w:val="20"/>
              </w:rPr>
              <w:t>generalna sekretar</w:t>
            </w:r>
            <w:r w:rsidR="005231E8" w:rsidRPr="005722AD">
              <w:rPr>
                <w:rFonts w:cs="Arial"/>
                <w:szCs w:val="20"/>
              </w:rPr>
              <w:t>ka</w:t>
            </w:r>
          </w:p>
          <w:p w:rsidR="00944EF5" w:rsidRPr="005722AD" w:rsidRDefault="00944EF5" w:rsidP="008D04F0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:rsidR="00944EF5" w:rsidRPr="005722AD" w:rsidRDefault="00944EF5" w:rsidP="008D04F0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</w:tc>
      </w:tr>
    </w:tbl>
    <w:p w:rsidR="00944EF5" w:rsidRPr="005722AD" w:rsidRDefault="00944EF5" w:rsidP="00944EF5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0"/>
          <w:lang w:eastAsia="sl-SI"/>
        </w:rPr>
      </w:pPr>
    </w:p>
    <w:p w:rsidR="00944EF5" w:rsidRPr="005722AD" w:rsidRDefault="00944EF5" w:rsidP="00944EF5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0"/>
          <w:lang w:eastAsia="sl-SI"/>
        </w:rPr>
      </w:pPr>
    </w:p>
    <w:p w:rsidR="00944EF5" w:rsidRPr="005722AD" w:rsidRDefault="00944EF5" w:rsidP="00944EF5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0"/>
          <w:lang w:eastAsia="sl-SI"/>
        </w:rPr>
      </w:pPr>
    </w:p>
    <w:p w:rsidR="008A0EA8" w:rsidRPr="005722AD" w:rsidRDefault="008A0EA8" w:rsidP="008A0EA8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</w:p>
    <w:p w:rsidR="008A0EA8" w:rsidRPr="005722AD" w:rsidRDefault="008A0EA8" w:rsidP="008A0EA8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</w:p>
    <w:p w:rsidR="008A0EA8" w:rsidRPr="005722AD" w:rsidRDefault="008A0EA8" w:rsidP="008A0EA8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</w:p>
    <w:p w:rsidR="008A0EA8" w:rsidRPr="005722AD" w:rsidRDefault="008A0EA8" w:rsidP="008A0EA8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</w:p>
    <w:p w:rsidR="008A0EA8" w:rsidRPr="005722AD" w:rsidRDefault="008A0EA8" w:rsidP="008A0EA8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</w:p>
    <w:p w:rsidR="008A0EA8" w:rsidRPr="005722AD" w:rsidRDefault="008A0EA8" w:rsidP="008A0EA8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</w:p>
    <w:p w:rsidR="008A0EA8" w:rsidRPr="005722AD" w:rsidRDefault="008A0EA8" w:rsidP="008A0EA8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</w:p>
    <w:p w:rsidR="003155CD" w:rsidRPr="005722AD" w:rsidRDefault="003155CD" w:rsidP="003155CD">
      <w:pPr>
        <w:rPr>
          <w:rFonts w:cs="Arial"/>
          <w:color w:val="000000"/>
          <w:szCs w:val="20"/>
        </w:rPr>
      </w:pPr>
    </w:p>
    <w:p w:rsidR="003155CD" w:rsidRPr="005722AD" w:rsidRDefault="00AD38A0" w:rsidP="00F70E7B">
      <w:pPr>
        <w:jc w:val="both"/>
        <w:rPr>
          <w:rFonts w:cs="Arial"/>
          <w:szCs w:val="20"/>
        </w:rPr>
      </w:pPr>
      <w:r w:rsidRPr="005722AD">
        <w:rPr>
          <w:rFonts w:cs="Arial"/>
          <w:color w:val="000000"/>
          <w:szCs w:val="20"/>
          <w:shd w:val="clear" w:color="auto" w:fill="FFFFFF"/>
        </w:rPr>
        <w:t>Na podlagi petega odstavka 5. člena in za izvrševanje 7. člena Zakona o Vladi Republike Slovenije (Uradni list RS, št. 24/05 – uradno prečiščeno besedilo, 109/08, 38/10 – ZUKN, 8/12,</w:t>
      </w:r>
      <w:r w:rsidR="00693109" w:rsidRPr="005722AD">
        <w:rPr>
          <w:rFonts w:cs="Arial"/>
          <w:color w:val="000000"/>
          <w:szCs w:val="20"/>
          <w:shd w:val="clear" w:color="auto" w:fill="FFFFFF"/>
        </w:rPr>
        <w:t xml:space="preserve"> 21/13, 47/13 – ZDU-1G, 65/14,</w:t>
      </w:r>
      <w:r w:rsidRPr="005722AD">
        <w:rPr>
          <w:rFonts w:cs="Arial"/>
          <w:color w:val="000000"/>
          <w:szCs w:val="20"/>
          <w:shd w:val="clear" w:color="auto" w:fill="FFFFFF"/>
        </w:rPr>
        <w:t xml:space="preserve"> 55/17</w:t>
      </w:r>
      <w:r w:rsidR="00693109" w:rsidRPr="005722AD">
        <w:rPr>
          <w:rFonts w:cs="Arial"/>
          <w:color w:val="000000"/>
          <w:szCs w:val="20"/>
          <w:shd w:val="clear" w:color="auto" w:fill="FFFFFF"/>
        </w:rPr>
        <w:t xml:space="preserve"> in 163/22</w:t>
      </w:r>
      <w:r w:rsidRPr="005722AD">
        <w:rPr>
          <w:rFonts w:cs="Arial"/>
          <w:color w:val="000000"/>
          <w:szCs w:val="20"/>
          <w:shd w:val="clear" w:color="auto" w:fill="FFFFFF"/>
        </w:rPr>
        <w:t xml:space="preserve">) </w:t>
      </w:r>
      <w:r w:rsidR="003155CD" w:rsidRPr="005722AD">
        <w:rPr>
          <w:rFonts w:cs="Arial"/>
          <w:szCs w:val="20"/>
        </w:rPr>
        <w:t xml:space="preserve">Vlada Republike Slovenije </w:t>
      </w:r>
      <w:r w:rsidR="00F57477" w:rsidRPr="005722AD">
        <w:rPr>
          <w:rFonts w:cs="Arial"/>
          <w:szCs w:val="20"/>
        </w:rPr>
        <w:t>izdaja</w:t>
      </w:r>
    </w:p>
    <w:p w:rsidR="003155CD" w:rsidRPr="005722AD" w:rsidRDefault="003155CD" w:rsidP="00F70E7B">
      <w:pPr>
        <w:jc w:val="both"/>
        <w:rPr>
          <w:rFonts w:cs="Arial"/>
          <w:szCs w:val="20"/>
        </w:rPr>
      </w:pPr>
    </w:p>
    <w:p w:rsidR="003155CD" w:rsidRPr="005722AD" w:rsidRDefault="003155CD" w:rsidP="003155CD">
      <w:pPr>
        <w:jc w:val="center"/>
        <w:rPr>
          <w:rFonts w:cs="Arial"/>
          <w:color w:val="000000"/>
          <w:szCs w:val="20"/>
        </w:rPr>
      </w:pPr>
    </w:p>
    <w:p w:rsidR="003155CD" w:rsidRPr="005722AD" w:rsidRDefault="003155CD" w:rsidP="003155CD">
      <w:pPr>
        <w:jc w:val="center"/>
        <w:rPr>
          <w:rFonts w:cs="Arial"/>
          <w:color w:val="000000"/>
          <w:szCs w:val="20"/>
        </w:rPr>
      </w:pPr>
      <w:r w:rsidRPr="005722AD">
        <w:rPr>
          <w:rFonts w:cs="Arial"/>
          <w:color w:val="000000"/>
          <w:szCs w:val="20"/>
        </w:rPr>
        <w:t>UREDBO</w:t>
      </w:r>
    </w:p>
    <w:p w:rsidR="004F4645" w:rsidRPr="005722AD" w:rsidRDefault="004F4645" w:rsidP="003155CD">
      <w:pPr>
        <w:jc w:val="center"/>
        <w:rPr>
          <w:rFonts w:cs="Arial"/>
          <w:color w:val="000000"/>
          <w:szCs w:val="20"/>
        </w:rPr>
      </w:pPr>
    </w:p>
    <w:p w:rsidR="003155CD" w:rsidRPr="005722AD" w:rsidRDefault="00B5284E" w:rsidP="003155CD">
      <w:pPr>
        <w:jc w:val="center"/>
        <w:rPr>
          <w:rFonts w:cs="Arial"/>
          <w:color w:val="000000"/>
          <w:szCs w:val="20"/>
        </w:rPr>
      </w:pPr>
      <w:r w:rsidRPr="005722AD">
        <w:rPr>
          <w:rFonts w:cs="Arial"/>
          <w:color w:val="000000"/>
          <w:szCs w:val="20"/>
        </w:rPr>
        <w:t xml:space="preserve">o </w:t>
      </w:r>
      <w:r w:rsidR="006D67BD" w:rsidRPr="005722AD">
        <w:rPr>
          <w:rFonts w:cs="Arial"/>
          <w:color w:val="000000"/>
          <w:szCs w:val="20"/>
        </w:rPr>
        <w:t>spremembah</w:t>
      </w:r>
      <w:r w:rsidRPr="005722AD">
        <w:rPr>
          <w:rFonts w:cs="Arial"/>
          <w:color w:val="000000"/>
          <w:szCs w:val="20"/>
        </w:rPr>
        <w:t xml:space="preserve"> in dopolnitv</w:t>
      </w:r>
      <w:r w:rsidR="00E50A29" w:rsidRPr="005722AD">
        <w:rPr>
          <w:rFonts w:cs="Arial"/>
          <w:color w:val="000000"/>
          <w:szCs w:val="20"/>
        </w:rPr>
        <w:t>ah</w:t>
      </w:r>
      <w:r w:rsidRPr="005722AD">
        <w:rPr>
          <w:rFonts w:cs="Arial"/>
          <w:color w:val="000000"/>
          <w:szCs w:val="20"/>
        </w:rPr>
        <w:t xml:space="preserve"> Uredbe </w:t>
      </w:r>
      <w:r w:rsidR="00176162" w:rsidRPr="005722AD">
        <w:rPr>
          <w:rFonts w:cs="Arial"/>
          <w:color w:val="000000"/>
          <w:szCs w:val="20"/>
        </w:rPr>
        <w:t xml:space="preserve">o </w:t>
      </w:r>
      <w:r w:rsidRPr="005722AD">
        <w:rPr>
          <w:rFonts w:cs="Arial"/>
          <w:bCs/>
          <w:szCs w:val="20"/>
          <w:shd w:val="clear" w:color="auto" w:fill="FFFFFF"/>
        </w:rPr>
        <w:t>uporabi službenih avtomobilov v organih državne uprave </w:t>
      </w:r>
    </w:p>
    <w:p w:rsidR="003155CD" w:rsidRPr="005722AD" w:rsidRDefault="003155CD" w:rsidP="003155CD">
      <w:pPr>
        <w:jc w:val="center"/>
        <w:rPr>
          <w:rFonts w:cs="Arial"/>
          <w:color w:val="000000"/>
          <w:szCs w:val="20"/>
        </w:rPr>
      </w:pPr>
    </w:p>
    <w:p w:rsidR="00C653FB" w:rsidRPr="005722AD" w:rsidRDefault="00C653FB" w:rsidP="003155CD">
      <w:pPr>
        <w:jc w:val="center"/>
        <w:rPr>
          <w:rFonts w:cs="Arial"/>
          <w:color w:val="000000"/>
          <w:szCs w:val="20"/>
        </w:rPr>
      </w:pPr>
    </w:p>
    <w:p w:rsidR="003155CD" w:rsidRPr="005722AD" w:rsidRDefault="003155CD" w:rsidP="003155CD">
      <w:pPr>
        <w:jc w:val="center"/>
        <w:rPr>
          <w:rFonts w:cs="Arial"/>
          <w:color w:val="000000"/>
          <w:szCs w:val="20"/>
        </w:rPr>
      </w:pPr>
      <w:r w:rsidRPr="005722AD">
        <w:rPr>
          <w:rFonts w:cs="Arial"/>
          <w:color w:val="000000"/>
          <w:szCs w:val="20"/>
        </w:rPr>
        <w:t>1. člen</w:t>
      </w:r>
    </w:p>
    <w:p w:rsidR="003155CD" w:rsidRPr="005722AD" w:rsidRDefault="003155CD" w:rsidP="003155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color w:val="000000"/>
          <w:szCs w:val="20"/>
        </w:rPr>
      </w:pPr>
    </w:p>
    <w:p w:rsidR="001F79B1" w:rsidRPr="005722AD" w:rsidRDefault="008E35D5" w:rsidP="00E50A29">
      <w:pPr>
        <w:jc w:val="both"/>
        <w:rPr>
          <w:rFonts w:cs="Arial"/>
          <w:szCs w:val="20"/>
        </w:rPr>
      </w:pPr>
      <w:r w:rsidRPr="005722AD">
        <w:rPr>
          <w:rFonts w:cs="Arial"/>
          <w:szCs w:val="20"/>
          <w:shd w:val="clear" w:color="auto" w:fill="FFFFFF"/>
        </w:rPr>
        <w:t xml:space="preserve">V Uredbi o uporabi službenih avtomobilov v organih državne uprave </w:t>
      </w:r>
      <w:r w:rsidR="00A76DF6" w:rsidRPr="005722AD">
        <w:rPr>
          <w:rFonts w:cs="Arial"/>
          <w:bCs/>
          <w:szCs w:val="20"/>
          <w:shd w:val="clear" w:color="auto" w:fill="FFFFFF"/>
        </w:rPr>
        <w:t xml:space="preserve">(Uradni list RS, </w:t>
      </w:r>
      <w:r w:rsidRPr="005722AD">
        <w:rPr>
          <w:rFonts w:cs="Arial"/>
          <w:bCs/>
          <w:szCs w:val="20"/>
          <w:shd w:val="clear" w:color="auto" w:fill="FFFFFF"/>
        </w:rPr>
        <w:t>št. </w:t>
      </w:r>
      <w:hyperlink r:id="rId9" w:tgtFrame="_blank" w:tooltip="Uredba o uporabi službenih avtomobilov v organih državne uprave" w:history="1">
        <w:r w:rsidRPr="005722AD">
          <w:rPr>
            <w:rStyle w:val="Hiperpovezava"/>
            <w:rFonts w:cs="Arial"/>
            <w:bCs/>
            <w:color w:val="auto"/>
            <w:szCs w:val="20"/>
            <w:u w:val="none"/>
            <w:shd w:val="clear" w:color="auto" w:fill="FFFFFF"/>
          </w:rPr>
          <w:t>60/99</w:t>
        </w:r>
      </w:hyperlink>
      <w:r w:rsidRPr="005722AD">
        <w:rPr>
          <w:rFonts w:cs="Arial"/>
          <w:bCs/>
          <w:szCs w:val="20"/>
          <w:shd w:val="clear" w:color="auto" w:fill="FFFFFF"/>
        </w:rPr>
        <w:t>, </w:t>
      </w:r>
      <w:hyperlink r:id="rId10" w:tgtFrame="_blank" w:tooltip="Uredba o spremembah in dopolnitvah uredbe o uporabi službenih avtomobilov v organih državne uprave" w:history="1">
        <w:r w:rsidRPr="005722AD">
          <w:rPr>
            <w:rStyle w:val="Hiperpovezava"/>
            <w:rFonts w:cs="Arial"/>
            <w:bCs/>
            <w:color w:val="auto"/>
            <w:szCs w:val="20"/>
            <w:u w:val="none"/>
            <w:shd w:val="clear" w:color="auto" w:fill="FFFFFF"/>
          </w:rPr>
          <w:t>1/04</w:t>
        </w:r>
      </w:hyperlink>
      <w:r w:rsidRPr="005722AD">
        <w:rPr>
          <w:rFonts w:cs="Arial"/>
          <w:bCs/>
          <w:szCs w:val="20"/>
          <w:shd w:val="clear" w:color="auto" w:fill="FFFFFF"/>
        </w:rPr>
        <w:t>, </w:t>
      </w:r>
      <w:hyperlink r:id="rId11" w:tgtFrame="_blank" w:tooltip="Uredba o spremembah in dopolnitvi Uredbe o uporabi službenih avtomobilov v organih državne uprave" w:history="1">
        <w:r w:rsidRPr="005722AD">
          <w:rPr>
            <w:rStyle w:val="Hiperpovezava"/>
            <w:rFonts w:cs="Arial"/>
            <w:bCs/>
            <w:color w:val="auto"/>
            <w:szCs w:val="20"/>
            <w:u w:val="none"/>
            <w:shd w:val="clear" w:color="auto" w:fill="FFFFFF"/>
          </w:rPr>
          <w:t>62/06</w:t>
        </w:r>
      </w:hyperlink>
      <w:r w:rsidRPr="005722AD">
        <w:rPr>
          <w:rFonts w:cs="Arial"/>
          <w:bCs/>
          <w:szCs w:val="20"/>
          <w:shd w:val="clear" w:color="auto" w:fill="FFFFFF"/>
        </w:rPr>
        <w:t> in </w:t>
      </w:r>
      <w:hyperlink r:id="rId12" w:tgtFrame="_blank" w:tooltip="Uredba o spremembah in dopolnitvah Uredbe o uporabi službenih avtomobilov v organih državne uprave" w:history="1">
        <w:r w:rsidRPr="005722AD">
          <w:rPr>
            <w:rStyle w:val="Hiperpovezava"/>
            <w:rFonts w:cs="Arial"/>
            <w:bCs/>
            <w:color w:val="auto"/>
            <w:szCs w:val="20"/>
            <w:u w:val="none"/>
            <w:shd w:val="clear" w:color="auto" w:fill="FFFFFF"/>
          </w:rPr>
          <w:t>116/21</w:t>
        </w:r>
      </w:hyperlink>
      <w:r w:rsidRPr="005722AD">
        <w:rPr>
          <w:rFonts w:cs="Arial"/>
          <w:bCs/>
          <w:szCs w:val="20"/>
          <w:shd w:val="clear" w:color="auto" w:fill="FFFFFF"/>
        </w:rPr>
        <w:t xml:space="preserve">) se </w:t>
      </w:r>
      <w:r w:rsidR="001F79B1" w:rsidRPr="005722AD">
        <w:rPr>
          <w:rFonts w:cs="Arial"/>
          <w:bCs/>
          <w:szCs w:val="20"/>
          <w:shd w:val="clear" w:color="auto" w:fill="FFFFFF"/>
        </w:rPr>
        <w:t>v 16. členu prvi odstavek</w:t>
      </w:r>
      <w:r w:rsidR="0038411A" w:rsidRPr="005722AD">
        <w:rPr>
          <w:rFonts w:cs="Arial"/>
          <w:bCs/>
          <w:szCs w:val="20"/>
          <w:shd w:val="clear" w:color="auto" w:fill="FFFFFF"/>
        </w:rPr>
        <w:t xml:space="preserve"> črta</w:t>
      </w:r>
      <w:r w:rsidR="00B538C6" w:rsidRPr="005722AD">
        <w:rPr>
          <w:rFonts w:cs="Arial"/>
          <w:bCs/>
          <w:szCs w:val="20"/>
          <w:shd w:val="clear" w:color="auto" w:fill="FFFFFF"/>
        </w:rPr>
        <w:t>.</w:t>
      </w:r>
      <w:r w:rsidR="001F79B1" w:rsidRPr="005722AD">
        <w:rPr>
          <w:rFonts w:cs="Arial"/>
          <w:bCs/>
          <w:szCs w:val="20"/>
          <w:shd w:val="clear" w:color="auto" w:fill="FFFFFF"/>
        </w:rPr>
        <w:t xml:space="preserve"> </w:t>
      </w:r>
    </w:p>
    <w:p w:rsidR="008E35D5" w:rsidRPr="005722AD" w:rsidRDefault="008E35D5" w:rsidP="003155CD">
      <w:pPr>
        <w:rPr>
          <w:rFonts w:cs="Arial"/>
          <w:b/>
          <w:bCs/>
          <w:color w:val="626060"/>
          <w:szCs w:val="20"/>
          <w:shd w:val="clear" w:color="auto" w:fill="FFFFFF"/>
        </w:rPr>
      </w:pPr>
    </w:p>
    <w:p w:rsidR="008E35D5" w:rsidRPr="005722AD" w:rsidRDefault="008E35D5" w:rsidP="003155CD">
      <w:pPr>
        <w:rPr>
          <w:rFonts w:cs="Arial"/>
          <w:szCs w:val="20"/>
          <w:highlight w:val="yellow"/>
        </w:rPr>
      </w:pPr>
    </w:p>
    <w:p w:rsidR="002D35E8" w:rsidRPr="005722AD" w:rsidRDefault="002D35E8" w:rsidP="002D35E8">
      <w:pPr>
        <w:jc w:val="center"/>
        <w:rPr>
          <w:rFonts w:cs="Arial"/>
          <w:szCs w:val="20"/>
        </w:rPr>
      </w:pPr>
      <w:r w:rsidRPr="005722AD">
        <w:rPr>
          <w:rFonts w:cs="Arial"/>
          <w:szCs w:val="20"/>
        </w:rPr>
        <w:t>2. člen</w:t>
      </w:r>
    </w:p>
    <w:p w:rsidR="002D35E8" w:rsidRPr="005722AD" w:rsidRDefault="002D35E8" w:rsidP="002D35E8">
      <w:pPr>
        <w:jc w:val="center"/>
        <w:rPr>
          <w:rFonts w:cs="Arial"/>
          <w:szCs w:val="20"/>
        </w:rPr>
      </w:pPr>
    </w:p>
    <w:p w:rsidR="007F51E9" w:rsidRPr="005722AD" w:rsidRDefault="00342A1C" w:rsidP="0048621F">
      <w:pPr>
        <w:jc w:val="both"/>
        <w:rPr>
          <w:rFonts w:cs="Arial"/>
          <w:bCs/>
          <w:szCs w:val="20"/>
          <w:shd w:val="clear" w:color="auto" w:fill="FFFFFF"/>
        </w:rPr>
      </w:pPr>
      <w:r w:rsidRPr="005722AD">
        <w:rPr>
          <w:rFonts w:cs="Arial"/>
          <w:bCs/>
          <w:szCs w:val="20"/>
          <w:shd w:val="clear" w:color="auto" w:fill="FFFFFF"/>
        </w:rPr>
        <w:t>V</w:t>
      </w:r>
      <w:r w:rsidR="0048621F" w:rsidRPr="005722AD">
        <w:rPr>
          <w:rFonts w:cs="Arial"/>
          <w:bCs/>
          <w:szCs w:val="20"/>
          <w:shd w:val="clear" w:color="auto" w:fill="FFFFFF"/>
        </w:rPr>
        <w:t xml:space="preserve"> 28. členu </w:t>
      </w:r>
      <w:r w:rsidR="00E50A29" w:rsidRPr="005722AD">
        <w:rPr>
          <w:rFonts w:cs="Arial"/>
          <w:bCs/>
          <w:szCs w:val="20"/>
          <w:shd w:val="clear" w:color="auto" w:fill="FFFFFF"/>
        </w:rPr>
        <w:t xml:space="preserve">se </w:t>
      </w:r>
      <w:r w:rsidR="0048621F" w:rsidRPr="005722AD">
        <w:rPr>
          <w:rFonts w:cs="Arial"/>
          <w:bCs/>
          <w:szCs w:val="20"/>
          <w:shd w:val="clear" w:color="auto" w:fill="FFFFFF"/>
        </w:rPr>
        <w:t>v sedmem odstavku</w:t>
      </w:r>
      <w:r w:rsidR="008A0853" w:rsidRPr="005722AD">
        <w:rPr>
          <w:rFonts w:cs="Arial"/>
          <w:bCs/>
          <w:szCs w:val="20"/>
          <w:shd w:val="clear" w:color="auto" w:fill="FFFFFF"/>
        </w:rPr>
        <w:t xml:space="preserve"> </w:t>
      </w:r>
      <w:r w:rsidR="0048621F" w:rsidRPr="005722AD">
        <w:rPr>
          <w:rFonts w:cs="Arial"/>
          <w:bCs/>
          <w:szCs w:val="20"/>
          <w:shd w:val="clear" w:color="auto" w:fill="FFFFFF"/>
        </w:rPr>
        <w:t xml:space="preserve">na koncu </w:t>
      </w:r>
      <w:r w:rsidR="00E50A29" w:rsidRPr="005722AD">
        <w:rPr>
          <w:rFonts w:cs="Arial"/>
          <w:bCs/>
          <w:szCs w:val="20"/>
          <w:shd w:val="clear" w:color="auto" w:fill="FFFFFF"/>
        </w:rPr>
        <w:t xml:space="preserve">druge </w:t>
      </w:r>
      <w:r w:rsidR="0048621F" w:rsidRPr="005722AD">
        <w:rPr>
          <w:rFonts w:cs="Arial"/>
          <w:bCs/>
          <w:szCs w:val="20"/>
          <w:shd w:val="clear" w:color="auto" w:fill="FFFFFF"/>
        </w:rPr>
        <w:t>alineje</w:t>
      </w:r>
      <w:r w:rsidR="00E50A29" w:rsidRPr="005722AD">
        <w:rPr>
          <w:rFonts w:cs="Arial"/>
          <w:bCs/>
          <w:szCs w:val="20"/>
          <w:shd w:val="clear" w:color="auto" w:fill="FFFFFF"/>
        </w:rPr>
        <w:t xml:space="preserve"> beseda »ter« nadomesti z vejico</w:t>
      </w:r>
      <w:r w:rsidR="008A0853" w:rsidRPr="005722AD">
        <w:rPr>
          <w:rFonts w:cs="Arial"/>
          <w:bCs/>
          <w:szCs w:val="20"/>
          <w:shd w:val="clear" w:color="auto" w:fill="FFFFFF"/>
        </w:rPr>
        <w:t>, n</w:t>
      </w:r>
      <w:r w:rsidR="00E50A29" w:rsidRPr="005722AD">
        <w:rPr>
          <w:rFonts w:cs="Arial"/>
          <w:bCs/>
          <w:szCs w:val="20"/>
          <w:shd w:val="clear" w:color="auto" w:fill="FFFFFF"/>
        </w:rPr>
        <w:t xml:space="preserve">a koncu tretje alineje </w:t>
      </w:r>
      <w:r w:rsidR="008A0853" w:rsidRPr="005722AD">
        <w:rPr>
          <w:rFonts w:cs="Arial"/>
          <w:bCs/>
          <w:szCs w:val="20"/>
          <w:shd w:val="clear" w:color="auto" w:fill="FFFFFF"/>
        </w:rPr>
        <w:t xml:space="preserve">se </w:t>
      </w:r>
      <w:r w:rsidR="00E50A29" w:rsidRPr="005722AD">
        <w:rPr>
          <w:rFonts w:cs="Arial"/>
          <w:bCs/>
          <w:szCs w:val="20"/>
          <w:shd w:val="clear" w:color="auto" w:fill="FFFFFF"/>
        </w:rPr>
        <w:t>pika nadomesti z vejico in besed</w:t>
      </w:r>
      <w:r w:rsidR="008A0853" w:rsidRPr="005722AD">
        <w:rPr>
          <w:rFonts w:cs="Arial"/>
          <w:bCs/>
          <w:szCs w:val="20"/>
          <w:shd w:val="clear" w:color="auto" w:fill="FFFFFF"/>
        </w:rPr>
        <w:t>o</w:t>
      </w:r>
      <w:r w:rsidR="00E50A29" w:rsidRPr="005722AD">
        <w:rPr>
          <w:rFonts w:cs="Arial"/>
          <w:bCs/>
          <w:szCs w:val="20"/>
          <w:shd w:val="clear" w:color="auto" w:fill="FFFFFF"/>
        </w:rPr>
        <w:t xml:space="preserve"> </w:t>
      </w:r>
      <w:r w:rsidR="008A0853" w:rsidRPr="005722AD">
        <w:rPr>
          <w:rFonts w:cs="Arial"/>
          <w:bCs/>
          <w:szCs w:val="20"/>
          <w:shd w:val="clear" w:color="auto" w:fill="FFFFFF"/>
        </w:rPr>
        <w:t xml:space="preserve">»ter« in se </w:t>
      </w:r>
      <w:r w:rsidR="0048621F" w:rsidRPr="005722AD">
        <w:rPr>
          <w:rFonts w:cs="Arial"/>
          <w:bCs/>
          <w:szCs w:val="20"/>
          <w:shd w:val="clear" w:color="auto" w:fill="FFFFFF"/>
        </w:rPr>
        <w:t>doda nov</w:t>
      </w:r>
      <w:bookmarkStart w:id="0" w:name="_GoBack"/>
      <w:r w:rsidR="0048621F" w:rsidRPr="005722AD">
        <w:rPr>
          <w:rFonts w:cs="Arial"/>
          <w:bCs/>
          <w:szCs w:val="20"/>
          <w:shd w:val="clear" w:color="auto" w:fill="FFFFFF"/>
        </w:rPr>
        <w:t>a,</w:t>
      </w:r>
      <w:bookmarkEnd w:id="0"/>
      <w:r w:rsidR="0048621F" w:rsidRPr="005722AD">
        <w:rPr>
          <w:rFonts w:cs="Arial"/>
          <w:bCs/>
          <w:szCs w:val="20"/>
          <w:shd w:val="clear" w:color="auto" w:fill="FFFFFF"/>
        </w:rPr>
        <w:t xml:space="preserve"> četrta alineja, ki se glasi:</w:t>
      </w:r>
    </w:p>
    <w:p w:rsidR="007F51E9" w:rsidRPr="005722AD" w:rsidRDefault="004829DE" w:rsidP="00CB4198">
      <w:pPr>
        <w:ind w:left="426" w:hanging="426"/>
        <w:jc w:val="both"/>
        <w:rPr>
          <w:rFonts w:cs="Arial"/>
          <w:szCs w:val="20"/>
        </w:rPr>
      </w:pPr>
      <w:r w:rsidRPr="005722AD">
        <w:rPr>
          <w:rFonts w:cs="Arial"/>
          <w:szCs w:val="20"/>
        </w:rPr>
        <w:t>»–</w:t>
      </w:r>
      <w:r w:rsidR="00CB4198" w:rsidRPr="005722AD">
        <w:rPr>
          <w:rFonts w:cs="Arial"/>
          <w:szCs w:val="20"/>
        </w:rPr>
        <w:tab/>
      </w:r>
      <w:r w:rsidR="007F51E9" w:rsidRPr="005722AD">
        <w:rPr>
          <w:rFonts w:cs="Arial"/>
          <w:szCs w:val="20"/>
        </w:rPr>
        <w:t>uradniki Ministrstva za notranje zadeve v nazivu II. stopnje in višje, če opravljajo operativne vodstvene naloge na področju varnosti.«.</w:t>
      </w:r>
    </w:p>
    <w:p w:rsidR="00344B0C" w:rsidRPr="005722AD" w:rsidRDefault="00344B0C" w:rsidP="007F51E9">
      <w:pPr>
        <w:rPr>
          <w:rFonts w:cs="Arial"/>
          <w:szCs w:val="20"/>
        </w:rPr>
      </w:pPr>
    </w:p>
    <w:p w:rsidR="00496230" w:rsidRPr="005722AD" w:rsidRDefault="00496230" w:rsidP="00344B0C">
      <w:pPr>
        <w:jc w:val="center"/>
        <w:rPr>
          <w:rFonts w:cs="Arial"/>
          <w:szCs w:val="20"/>
        </w:rPr>
      </w:pPr>
    </w:p>
    <w:p w:rsidR="00342A1C" w:rsidRPr="005722AD" w:rsidRDefault="003E116A" w:rsidP="00344B0C">
      <w:pPr>
        <w:jc w:val="center"/>
        <w:rPr>
          <w:rFonts w:cs="Arial"/>
          <w:szCs w:val="20"/>
        </w:rPr>
      </w:pPr>
      <w:r w:rsidRPr="005722AD">
        <w:rPr>
          <w:rFonts w:cs="Arial"/>
          <w:szCs w:val="20"/>
        </w:rPr>
        <w:t>3. člen</w:t>
      </w:r>
    </w:p>
    <w:p w:rsidR="003E116A" w:rsidRPr="005722AD" w:rsidRDefault="003E116A" w:rsidP="00344B0C">
      <w:pPr>
        <w:jc w:val="center"/>
        <w:rPr>
          <w:rFonts w:cs="Arial"/>
          <w:szCs w:val="20"/>
        </w:rPr>
      </w:pPr>
    </w:p>
    <w:p w:rsidR="00B03A32" w:rsidRPr="005722AD" w:rsidRDefault="003E116A" w:rsidP="00B03A32">
      <w:pPr>
        <w:jc w:val="both"/>
        <w:rPr>
          <w:rFonts w:cs="Arial"/>
          <w:szCs w:val="20"/>
        </w:rPr>
      </w:pPr>
      <w:r w:rsidRPr="005722AD">
        <w:rPr>
          <w:rFonts w:cs="Arial"/>
          <w:szCs w:val="20"/>
        </w:rPr>
        <w:t>V 30. členu se tretji odstavek spremeni tako, da se glasi:</w:t>
      </w:r>
    </w:p>
    <w:p w:rsidR="003E116A" w:rsidRPr="005722AD" w:rsidRDefault="00AC1C15" w:rsidP="00B03A32">
      <w:pPr>
        <w:jc w:val="both"/>
        <w:rPr>
          <w:rFonts w:cs="Arial"/>
          <w:bCs/>
          <w:color w:val="000000"/>
          <w:szCs w:val="20"/>
          <w:lang w:eastAsia="sl-SI"/>
        </w:rPr>
      </w:pPr>
      <w:r w:rsidRPr="005722AD">
        <w:rPr>
          <w:rFonts w:cs="Arial"/>
          <w:bCs/>
          <w:color w:val="000000"/>
          <w:szCs w:val="20"/>
          <w:lang w:eastAsia="sl-SI"/>
        </w:rPr>
        <w:t>»</w:t>
      </w:r>
      <w:r w:rsidR="003E116A" w:rsidRPr="005722AD">
        <w:rPr>
          <w:rFonts w:cs="Arial"/>
          <w:bCs/>
          <w:color w:val="000000"/>
          <w:szCs w:val="20"/>
          <w:lang w:eastAsia="sl-SI"/>
        </w:rPr>
        <w:t xml:space="preserve">Upravičenec iz drugega, tretjega in četrtega odstavka 28. člena te uredbe lahko dovoli uporabo službenega </w:t>
      </w:r>
      <w:r w:rsidR="00E50A29" w:rsidRPr="005722AD">
        <w:rPr>
          <w:rFonts w:cs="Arial"/>
          <w:bCs/>
          <w:color w:val="000000"/>
          <w:szCs w:val="20"/>
          <w:lang w:eastAsia="sl-SI"/>
        </w:rPr>
        <w:t xml:space="preserve">avtomobila </w:t>
      </w:r>
      <w:r w:rsidR="003E116A" w:rsidRPr="005722AD">
        <w:rPr>
          <w:rFonts w:cs="Arial"/>
          <w:bCs/>
          <w:color w:val="000000"/>
          <w:szCs w:val="20"/>
          <w:lang w:eastAsia="sl-SI"/>
        </w:rPr>
        <w:t>ob njegovi prisotnosti ožjemu družinskemu članu</w:t>
      </w:r>
      <w:r w:rsidR="00496230" w:rsidRPr="005722AD">
        <w:rPr>
          <w:rFonts w:cs="Arial"/>
          <w:bCs/>
          <w:color w:val="000000"/>
          <w:szCs w:val="20"/>
          <w:lang w:eastAsia="sl-SI"/>
        </w:rPr>
        <w:t xml:space="preserve"> </w:t>
      </w:r>
      <w:r w:rsidR="008A0853" w:rsidRPr="005722AD">
        <w:rPr>
          <w:rFonts w:cs="Arial"/>
          <w:bCs/>
          <w:color w:val="000000"/>
          <w:szCs w:val="20"/>
          <w:lang w:eastAsia="sl-SI"/>
        </w:rPr>
        <w:t xml:space="preserve">ali </w:t>
      </w:r>
      <w:r w:rsidR="00496230" w:rsidRPr="005722AD">
        <w:rPr>
          <w:rFonts w:cs="Arial"/>
          <w:bCs/>
          <w:color w:val="000000"/>
          <w:szCs w:val="20"/>
          <w:lang w:eastAsia="sl-SI"/>
        </w:rPr>
        <w:t>izjemoma tretji osebi</w:t>
      </w:r>
      <w:r w:rsidR="00E24A5F" w:rsidRPr="005722AD">
        <w:rPr>
          <w:rFonts w:cs="Arial"/>
          <w:bCs/>
          <w:color w:val="000000"/>
          <w:szCs w:val="20"/>
          <w:lang w:eastAsia="sl-SI"/>
        </w:rPr>
        <w:t>, za kar upravičenec prevzema odškodninsko odgovornost.</w:t>
      </w:r>
      <w:r w:rsidRPr="005722AD">
        <w:rPr>
          <w:rFonts w:cs="Arial"/>
          <w:bCs/>
          <w:color w:val="000000"/>
          <w:szCs w:val="20"/>
          <w:lang w:eastAsia="sl-SI"/>
        </w:rPr>
        <w:t>«</w:t>
      </w:r>
      <w:r w:rsidR="00B03A32" w:rsidRPr="005722AD">
        <w:rPr>
          <w:rFonts w:cs="Arial"/>
          <w:bCs/>
          <w:color w:val="000000"/>
          <w:szCs w:val="20"/>
          <w:lang w:eastAsia="sl-SI"/>
        </w:rPr>
        <w:t>.</w:t>
      </w:r>
    </w:p>
    <w:p w:rsidR="00E50A29" w:rsidRPr="005722AD" w:rsidRDefault="00E50A29" w:rsidP="00B03A32">
      <w:pPr>
        <w:jc w:val="both"/>
        <w:rPr>
          <w:rFonts w:cs="Arial"/>
          <w:bCs/>
          <w:color w:val="000000"/>
          <w:szCs w:val="20"/>
          <w:lang w:eastAsia="sl-SI"/>
        </w:rPr>
      </w:pPr>
    </w:p>
    <w:p w:rsidR="00E50A29" w:rsidRPr="005722AD" w:rsidRDefault="00E50A29" w:rsidP="00B03A32">
      <w:pPr>
        <w:jc w:val="both"/>
        <w:rPr>
          <w:rFonts w:cs="Arial"/>
          <w:szCs w:val="20"/>
        </w:rPr>
      </w:pPr>
      <w:r w:rsidRPr="005722AD">
        <w:rPr>
          <w:rFonts w:cs="Arial"/>
          <w:bCs/>
          <w:color w:val="000000"/>
          <w:szCs w:val="20"/>
          <w:lang w:eastAsia="sl-SI"/>
        </w:rPr>
        <w:t>V šestem odstavku se beseda »šestega« nadomesti z besedo »sedmega«.</w:t>
      </w:r>
    </w:p>
    <w:p w:rsidR="003E116A" w:rsidRPr="005722AD" w:rsidRDefault="003E116A" w:rsidP="00344B0C">
      <w:pPr>
        <w:jc w:val="center"/>
        <w:rPr>
          <w:rFonts w:cs="Arial"/>
          <w:strike/>
          <w:szCs w:val="20"/>
        </w:rPr>
      </w:pPr>
    </w:p>
    <w:p w:rsidR="00496230" w:rsidRPr="005722AD" w:rsidRDefault="00496230" w:rsidP="00344B0C">
      <w:pPr>
        <w:jc w:val="center"/>
        <w:rPr>
          <w:rFonts w:cs="Arial"/>
          <w:strike/>
          <w:szCs w:val="20"/>
        </w:rPr>
      </w:pPr>
    </w:p>
    <w:p w:rsidR="00EE32E9" w:rsidRPr="005722AD" w:rsidRDefault="0048621F" w:rsidP="00344B0C">
      <w:pPr>
        <w:jc w:val="center"/>
        <w:rPr>
          <w:rFonts w:cs="Arial"/>
          <w:szCs w:val="20"/>
        </w:rPr>
      </w:pPr>
      <w:r w:rsidRPr="005722AD">
        <w:rPr>
          <w:rFonts w:cs="Arial"/>
          <w:szCs w:val="20"/>
        </w:rPr>
        <w:t>KONČNA DOLOČBA</w:t>
      </w:r>
    </w:p>
    <w:p w:rsidR="0048621F" w:rsidRPr="005722AD" w:rsidRDefault="0048621F" w:rsidP="00344B0C">
      <w:pPr>
        <w:jc w:val="center"/>
        <w:rPr>
          <w:rFonts w:cs="Arial"/>
          <w:szCs w:val="20"/>
        </w:rPr>
      </w:pPr>
    </w:p>
    <w:p w:rsidR="00344B0C" w:rsidRPr="005722AD" w:rsidRDefault="003E116A" w:rsidP="00344B0C">
      <w:pPr>
        <w:jc w:val="center"/>
        <w:rPr>
          <w:rFonts w:cs="Arial"/>
          <w:szCs w:val="20"/>
        </w:rPr>
      </w:pPr>
      <w:r w:rsidRPr="005722AD">
        <w:rPr>
          <w:rFonts w:cs="Arial"/>
          <w:szCs w:val="20"/>
        </w:rPr>
        <w:t>4</w:t>
      </w:r>
      <w:r w:rsidR="00344B0C" w:rsidRPr="005722AD">
        <w:rPr>
          <w:rFonts w:cs="Arial"/>
          <w:szCs w:val="20"/>
        </w:rPr>
        <w:t>. člen</w:t>
      </w:r>
    </w:p>
    <w:p w:rsidR="00344B0C" w:rsidRPr="005722AD" w:rsidRDefault="00344B0C" w:rsidP="00344B0C">
      <w:pPr>
        <w:rPr>
          <w:rFonts w:cs="Arial"/>
          <w:color w:val="000000"/>
          <w:szCs w:val="20"/>
        </w:rPr>
      </w:pPr>
    </w:p>
    <w:p w:rsidR="00344B0C" w:rsidRPr="005722AD" w:rsidRDefault="00344B0C" w:rsidP="00344B0C">
      <w:pPr>
        <w:rPr>
          <w:rFonts w:cs="Arial"/>
          <w:color w:val="000000"/>
          <w:szCs w:val="20"/>
        </w:rPr>
      </w:pPr>
      <w:r w:rsidRPr="005722AD">
        <w:rPr>
          <w:rFonts w:cs="Arial"/>
          <w:color w:val="000000"/>
          <w:szCs w:val="20"/>
        </w:rPr>
        <w:t xml:space="preserve">Ta uredba začne veljati </w:t>
      </w:r>
      <w:r w:rsidR="00342A1C" w:rsidRPr="005722AD">
        <w:rPr>
          <w:rFonts w:cs="Arial"/>
          <w:color w:val="000000"/>
          <w:szCs w:val="20"/>
        </w:rPr>
        <w:t xml:space="preserve">petnajsti </w:t>
      </w:r>
      <w:r w:rsidRPr="005722AD">
        <w:rPr>
          <w:rFonts w:cs="Arial"/>
          <w:color w:val="000000"/>
          <w:szCs w:val="20"/>
        </w:rPr>
        <w:t>dan po objavi v Uradnem listu Republike Slovenije.</w:t>
      </w:r>
    </w:p>
    <w:p w:rsidR="00344B0C" w:rsidRPr="005722AD" w:rsidRDefault="00344B0C" w:rsidP="00344B0C">
      <w:pPr>
        <w:rPr>
          <w:rFonts w:cs="Arial"/>
          <w:color w:val="000000"/>
          <w:szCs w:val="20"/>
        </w:rPr>
      </w:pPr>
    </w:p>
    <w:p w:rsidR="00344B0C" w:rsidRPr="005722AD" w:rsidRDefault="00344B0C" w:rsidP="00344B0C">
      <w:pPr>
        <w:rPr>
          <w:rFonts w:cs="Arial"/>
          <w:color w:val="000000"/>
          <w:szCs w:val="20"/>
        </w:rPr>
      </w:pPr>
    </w:p>
    <w:p w:rsidR="00344B0C" w:rsidRPr="005722AD" w:rsidRDefault="00344B0C" w:rsidP="00344B0C">
      <w:pPr>
        <w:rPr>
          <w:rFonts w:cs="Arial"/>
          <w:color w:val="000000"/>
          <w:szCs w:val="20"/>
        </w:rPr>
      </w:pPr>
    </w:p>
    <w:p w:rsidR="00344B0C" w:rsidRPr="005722AD" w:rsidRDefault="00344B0C" w:rsidP="00344B0C">
      <w:pPr>
        <w:rPr>
          <w:rFonts w:cs="Arial"/>
          <w:color w:val="000000"/>
          <w:szCs w:val="20"/>
        </w:rPr>
      </w:pPr>
      <w:r w:rsidRPr="005722AD">
        <w:rPr>
          <w:rFonts w:cs="Arial"/>
          <w:color w:val="000000"/>
          <w:szCs w:val="20"/>
        </w:rPr>
        <w:t>Št.</w:t>
      </w:r>
    </w:p>
    <w:p w:rsidR="00344B0C" w:rsidRPr="005722AD" w:rsidRDefault="00033FD7" w:rsidP="00344B0C">
      <w:pPr>
        <w:rPr>
          <w:rFonts w:cs="Arial"/>
          <w:color w:val="000000"/>
          <w:szCs w:val="20"/>
        </w:rPr>
      </w:pPr>
      <w:r w:rsidRPr="005722AD">
        <w:rPr>
          <w:rFonts w:cs="Arial"/>
          <w:color w:val="000000"/>
          <w:szCs w:val="20"/>
        </w:rPr>
        <w:t>Ljubljana,</w:t>
      </w:r>
      <w:r w:rsidR="00E50A29" w:rsidRPr="005722AD">
        <w:rPr>
          <w:rFonts w:cs="Arial"/>
          <w:color w:val="000000"/>
          <w:szCs w:val="20"/>
        </w:rPr>
        <w:t xml:space="preserve"> dne</w:t>
      </w:r>
      <w:r w:rsidRPr="005722AD">
        <w:rPr>
          <w:rFonts w:cs="Arial"/>
          <w:color w:val="000000"/>
          <w:szCs w:val="20"/>
        </w:rPr>
        <w:t xml:space="preserve"> </w:t>
      </w:r>
    </w:p>
    <w:p w:rsidR="00344B0C" w:rsidRPr="005722AD" w:rsidRDefault="00344B0C" w:rsidP="00344B0C">
      <w:pPr>
        <w:rPr>
          <w:rFonts w:cs="Arial"/>
          <w:color w:val="000000"/>
          <w:szCs w:val="20"/>
        </w:rPr>
      </w:pPr>
      <w:r w:rsidRPr="005722AD">
        <w:rPr>
          <w:rFonts w:cs="Arial"/>
          <w:color w:val="000000"/>
          <w:szCs w:val="20"/>
        </w:rPr>
        <w:t>EVA</w:t>
      </w:r>
      <w:r w:rsidR="00262202" w:rsidRPr="005722AD">
        <w:rPr>
          <w:rFonts w:cs="Arial"/>
          <w:color w:val="000000"/>
          <w:szCs w:val="20"/>
        </w:rPr>
        <w:t xml:space="preserve"> </w:t>
      </w:r>
      <w:r w:rsidR="00262202" w:rsidRPr="005722AD">
        <w:rPr>
          <w:szCs w:val="20"/>
        </w:rPr>
        <w:t>2023-1511-0002</w:t>
      </w:r>
    </w:p>
    <w:p w:rsidR="00344B0C" w:rsidRPr="005722AD" w:rsidRDefault="00344B0C" w:rsidP="00991D17">
      <w:pPr>
        <w:ind w:firstLine="4678"/>
        <w:rPr>
          <w:rFonts w:cs="Arial"/>
          <w:color w:val="000000"/>
          <w:szCs w:val="20"/>
        </w:rPr>
      </w:pPr>
      <w:r w:rsidRPr="005722AD">
        <w:rPr>
          <w:rFonts w:cs="Arial"/>
          <w:color w:val="000000"/>
          <w:szCs w:val="20"/>
        </w:rPr>
        <w:t>Vlada Republike Slovenije</w:t>
      </w:r>
    </w:p>
    <w:p w:rsidR="00836579" w:rsidRPr="005722AD" w:rsidRDefault="00836579" w:rsidP="00836579">
      <w:pPr>
        <w:tabs>
          <w:tab w:val="left" w:pos="6180"/>
        </w:tabs>
        <w:ind w:right="-510" w:firstLine="4962"/>
        <w:jc w:val="both"/>
        <w:rPr>
          <w:rFonts w:cs="Arial"/>
          <w:b/>
          <w:szCs w:val="20"/>
          <w:lang w:eastAsia="sl-SI"/>
        </w:rPr>
      </w:pPr>
      <w:r w:rsidRPr="005722AD">
        <w:rPr>
          <w:rFonts w:cs="Arial"/>
          <w:szCs w:val="20"/>
        </w:rPr>
        <w:t>dr. Robert Golob</w:t>
      </w:r>
    </w:p>
    <w:p w:rsidR="006D67BD" w:rsidRPr="005722AD" w:rsidRDefault="00836579" w:rsidP="009053FA">
      <w:pPr>
        <w:ind w:left="142" w:firstLine="5103"/>
        <w:rPr>
          <w:rFonts w:cs="Arial"/>
          <w:color w:val="000000"/>
          <w:szCs w:val="20"/>
        </w:rPr>
      </w:pPr>
      <w:r w:rsidRPr="005722AD">
        <w:rPr>
          <w:rFonts w:cs="Arial"/>
          <w:color w:val="000000"/>
          <w:szCs w:val="20"/>
        </w:rPr>
        <w:t>p</w:t>
      </w:r>
      <w:r w:rsidR="00344B0C" w:rsidRPr="005722AD">
        <w:rPr>
          <w:rFonts w:cs="Arial"/>
          <w:color w:val="000000"/>
          <w:szCs w:val="20"/>
        </w:rPr>
        <w:t>redsednik</w:t>
      </w:r>
    </w:p>
    <w:p w:rsidR="009053FA" w:rsidRPr="005722AD" w:rsidRDefault="009053FA" w:rsidP="009053FA">
      <w:pPr>
        <w:ind w:left="142" w:firstLine="5103"/>
        <w:rPr>
          <w:rFonts w:cs="Arial"/>
          <w:color w:val="000000"/>
          <w:szCs w:val="20"/>
        </w:rPr>
      </w:pPr>
    </w:p>
    <w:p w:rsidR="009053FA" w:rsidRPr="005722AD" w:rsidRDefault="009053FA" w:rsidP="009053FA">
      <w:pPr>
        <w:ind w:left="142" w:firstLine="5103"/>
        <w:rPr>
          <w:rFonts w:cs="Arial"/>
          <w:color w:val="000000"/>
          <w:szCs w:val="20"/>
        </w:rPr>
      </w:pPr>
    </w:p>
    <w:p w:rsidR="00C653FB" w:rsidRPr="005722AD" w:rsidRDefault="00C653FB" w:rsidP="008A0EA8">
      <w:pPr>
        <w:tabs>
          <w:tab w:val="left" w:pos="6180"/>
        </w:tabs>
        <w:ind w:right="-510"/>
        <w:jc w:val="both"/>
        <w:rPr>
          <w:rFonts w:cs="Arial"/>
          <w:b/>
          <w:szCs w:val="20"/>
          <w:lang w:eastAsia="sl-SI"/>
        </w:rPr>
      </w:pPr>
    </w:p>
    <w:p w:rsidR="00A6779B" w:rsidRPr="005722AD" w:rsidRDefault="00A6779B" w:rsidP="008A0EA8">
      <w:pPr>
        <w:tabs>
          <w:tab w:val="left" w:pos="6180"/>
        </w:tabs>
        <w:ind w:right="-510"/>
        <w:jc w:val="both"/>
        <w:rPr>
          <w:rFonts w:cs="Arial"/>
          <w:b/>
          <w:szCs w:val="20"/>
          <w:lang w:eastAsia="sl-SI"/>
        </w:rPr>
      </w:pPr>
      <w:r w:rsidRPr="005722AD">
        <w:rPr>
          <w:rFonts w:cs="Arial"/>
          <w:b/>
          <w:szCs w:val="20"/>
          <w:lang w:eastAsia="sl-SI"/>
        </w:rPr>
        <w:t>Obrazložitev</w:t>
      </w:r>
      <w:r w:rsidR="00EE7F9A" w:rsidRPr="005722AD">
        <w:rPr>
          <w:rFonts w:cs="Arial"/>
          <w:b/>
          <w:szCs w:val="20"/>
          <w:lang w:eastAsia="sl-SI"/>
        </w:rPr>
        <w:t>:</w:t>
      </w:r>
      <w:r w:rsidRPr="005722AD">
        <w:rPr>
          <w:rFonts w:cs="Arial"/>
          <w:b/>
          <w:szCs w:val="20"/>
          <w:lang w:eastAsia="sl-SI"/>
        </w:rPr>
        <w:t xml:space="preserve"> </w:t>
      </w:r>
    </w:p>
    <w:p w:rsidR="00A6779B" w:rsidRPr="005722AD" w:rsidRDefault="00A6779B" w:rsidP="008A0EA8">
      <w:pPr>
        <w:tabs>
          <w:tab w:val="left" w:pos="6180"/>
        </w:tabs>
        <w:ind w:right="-510"/>
        <w:jc w:val="both"/>
        <w:rPr>
          <w:rFonts w:cs="Arial"/>
          <w:b/>
          <w:szCs w:val="20"/>
          <w:lang w:eastAsia="sl-SI"/>
        </w:rPr>
      </w:pPr>
    </w:p>
    <w:p w:rsidR="006A1ADE" w:rsidRPr="005722AD" w:rsidRDefault="00EE7F9A" w:rsidP="00D6147D">
      <w:pPr>
        <w:jc w:val="both"/>
        <w:rPr>
          <w:rFonts w:cs="Arial"/>
          <w:bCs/>
          <w:szCs w:val="20"/>
          <w:shd w:val="clear" w:color="auto" w:fill="FFFFFF"/>
        </w:rPr>
      </w:pPr>
      <w:r w:rsidRPr="005722AD">
        <w:rPr>
          <w:rFonts w:cs="Arial"/>
          <w:szCs w:val="20"/>
        </w:rPr>
        <w:t xml:space="preserve">V </w:t>
      </w:r>
      <w:r w:rsidR="00D6147D" w:rsidRPr="005722AD">
        <w:rPr>
          <w:rFonts w:cs="Arial"/>
          <w:szCs w:val="20"/>
        </w:rPr>
        <w:t>Uredb</w:t>
      </w:r>
      <w:r w:rsidRPr="005722AD">
        <w:rPr>
          <w:rFonts w:cs="Arial"/>
          <w:szCs w:val="20"/>
        </w:rPr>
        <w:t>i</w:t>
      </w:r>
      <w:r w:rsidR="00D6147D" w:rsidRPr="005722AD">
        <w:rPr>
          <w:rFonts w:cs="Arial"/>
          <w:szCs w:val="20"/>
        </w:rPr>
        <w:t xml:space="preserve"> o uporabi službenih avtomobilov v organih državne uprave (Uradni list RS, št. 60/99, 1/04, 62/06 in 116/21)</w:t>
      </w:r>
      <w:r w:rsidRPr="005722AD">
        <w:rPr>
          <w:rFonts w:cs="Arial"/>
          <w:szCs w:val="20"/>
        </w:rPr>
        <w:t xml:space="preserve"> se predlaga </w:t>
      </w:r>
      <w:r w:rsidR="007E28A7" w:rsidRPr="005722AD">
        <w:rPr>
          <w:rFonts w:cs="Arial"/>
          <w:szCs w:val="20"/>
        </w:rPr>
        <w:t>črtanje</w:t>
      </w:r>
      <w:r w:rsidR="009F179C" w:rsidRPr="005722AD">
        <w:rPr>
          <w:rFonts w:cs="Arial"/>
          <w:szCs w:val="20"/>
        </w:rPr>
        <w:t xml:space="preserve"> prvega odstavka</w:t>
      </w:r>
      <w:r w:rsidR="00CE5994" w:rsidRPr="005722AD">
        <w:rPr>
          <w:rFonts w:cs="Arial"/>
          <w:szCs w:val="20"/>
        </w:rPr>
        <w:t xml:space="preserve"> </w:t>
      </w:r>
      <w:r w:rsidRPr="005722AD">
        <w:rPr>
          <w:rFonts w:cs="Arial"/>
          <w:szCs w:val="20"/>
        </w:rPr>
        <w:t>16. člena,</w:t>
      </w:r>
      <w:r w:rsidR="00CE5994" w:rsidRPr="005722AD">
        <w:rPr>
          <w:rFonts w:cs="Arial"/>
          <w:szCs w:val="20"/>
        </w:rPr>
        <w:t xml:space="preserve"> ki določa: »</w:t>
      </w:r>
      <w:r w:rsidR="00CE5994" w:rsidRPr="005722AD">
        <w:rPr>
          <w:rFonts w:cs="Arial"/>
          <w:color w:val="000000"/>
          <w:szCs w:val="20"/>
          <w:shd w:val="clear" w:color="auto" w:fill="FFFFFF"/>
        </w:rPr>
        <w:t>Pravice in dolžnosti upravljanja službenega avtomobila izvajajo upravljavci v skladu s 56. členom uredbe o pridobivanju, razpolaganju in upravljanju s stvarnim premoženjem države in občin (Uradni list RS, št. 12/03).«</w:t>
      </w:r>
      <w:r w:rsidRPr="005722AD">
        <w:rPr>
          <w:rFonts w:cs="Arial"/>
          <w:szCs w:val="20"/>
        </w:rPr>
        <w:t xml:space="preserve"> </w:t>
      </w:r>
      <w:r w:rsidR="00F84856" w:rsidRPr="005722AD">
        <w:rPr>
          <w:rFonts w:cs="Arial"/>
          <w:szCs w:val="20"/>
        </w:rPr>
        <w:t>Ta uredba namreč ne velja več</w:t>
      </w:r>
      <w:r w:rsidR="00CE5994" w:rsidRPr="005722AD">
        <w:rPr>
          <w:rFonts w:cs="Arial"/>
          <w:bCs/>
          <w:szCs w:val="20"/>
          <w:shd w:val="clear" w:color="auto" w:fill="FFFFFF"/>
        </w:rPr>
        <w:t>.</w:t>
      </w:r>
      <w:r w:rsidR="003147FC" w:rsidRPr="005722AD">
        <w:rPr>
          <w:rFonts w:cs="Arial"/>
          <w:bCs/>
          <w:szCs w:val="20"/>
          <w:shd w:val="clear" w:color="auto" w:fill="FFFFFF"/>
        </w:rPr>
        <w:t xml:space="preserve"> </w:t>
      </w:r>
    </w:p>
    <w:p w:rsidR="006A1ADE" w:rsidRPr="005722AD" w:rsidRDefault="006A1ADE" w:rsidP="00D6147D">
      <w:pPr>
        <w:jc w:val="both"/>
        <w:rPr>
          <w:rFonts w:cs="Arial"/>
          <w:bCs/>
          <w:szCs w:val="20"/>
          <w:shd w:val="clear" w:color="auto" w:fill="FFFFFF"/>
        </w:rPr>
      </w:pPr>
    </w:p>
    <w:p w:rsidR="00D6147D" w:rsidRPr="005722AD" w:rsidRDefault="008148B7" w:rsidP="00D6147D">
      <w:pPr>
        <w:jc w:val="both"/>
        <w:rPr>
          <w:rFonts w:cs="Arial"/>
          <w:szCs w:val="20"/>
        </w:rPr>
      </w:pPr>
      <w:r>
        <w:rPr>
          <w:rFonts w:cs="Arial"/>
          <w:bCs/>
          <w:szCs w:val="20"/>
          <w:shd w:val="clear" w:color="auto" w:fill="FFFFFF"/>
        </w:rPr>
        <w:t>P</w:t>
      </w:r>
      <w:r w:rsidR="003147FC" w:rsidRPr="005722AD">
        <w:rPr>
          <w:rFonts w:cs="Arial"/>
          <w:bCs/>
          <w:szCs w:val="20"/>
          <w:shd w:val="clear" w:color="auto" w:fill="FFFFFF"/>
        </w:rPr>
        <w:t>redlaga</w:t>
      </w:r>
      <w:r w:rsidR="00FD72E6" w:rsidRPr="005722AD">
        <w:rPr>
          <w:rFonts w:cs="Arial"/>
          <w:bCs/>
          <w:szCs w:val="20"/>
          <w:shd w:val="clear" w:color="auto" w:fill="FFFFFF"/>
        </w:rPr>
        <w:t xml:space="preserve"> </w:t>
      </w:r>
      <w:r>
        <w:rPr>
          <w:rFonts w:cs="Arial"/>
          <w:bCs/>
          <w:szCs w:val="20"/>
          <w:shd w:val="clear" w:color="auto" w:fill="FFFFFF"/>
        </w:rPr>
        <w:t xml:space="preserve">se tudi </w:t>
      </w:r>
      <w:r w:rsidR="00FD72E6" w:rsidRPr="005722AD">
        <w:rPr>
          <w:rFonts w:cs="Arial"/>
          <w:bCs/>
          <w:szCs w:val="20"/>
          <w:shd w:val="clear" w:color="auto" w:fill="FFFFFF"/>
        </w:rPr>
        <w:t xml:space="preserve">dopolnitev </w:t>
      </w:r>
      <w:r w:rsidR="00183EB3" w:rsidRPr="005722AD">
        <w:rPr>
          <w:rFonts w:cs="Arial"/>
          <w:bCs/>
          <w:szCs w:val="20"/>
          <w:shd w:val="clear" w:color="auto" w:fill="FFFFFF"/>
        </w:rPr>
        <w:t>sedmega odstavka 28. člena</w:t>
      </w:r>
      <w:r w:rsidR="00D91FA9" w:rsidRPr="005722AD">
        <w:rPr>
          <w:rFonts w:cs="Arial"/>
          <w:bCs/>
          <w:szCs w:val="20"/>
          <w:shd w:val="clear" w:color="auto" w:fill="FFFFFF"/>
        </w:rPr>
        <w:t xml:space="preserve"> uredbe</w:t>
      </w:r>
      <w:r w:rsidR="00183EB3" w:rsidRPr="005722AD">
        <w:rPr>
          <w:rFonts w:cs="Arial"/>
          <w:bCs/>
          <w:szCs w:val="20"/>
          <w:shd w:val="clear" w:color="auto" w:fill="FFFFFF"/>
        </w:rPr>
        <w:t>, in sicer iz razloga</w:t>
      </w:r>
      <w:r w:rsidR="00183EB3" w:rsidRPr="005722AD">
        <w:rPr>
          <w:rFonts w:cs="Arial"/>
          <w:szCs w:val="20"/>
        </w:rPr>
        <w:t xml:space="preserve"> smiselno enakovredne urejenosti</w:t>
      </w:r>
      <w:r w:rsidR="00D6147D" w:rsidRPr="005722AD">
        <w:rPr>
          <w:rFonts w:cs="Arial"/>
          <w:szCs w:val="20"/>
        </w:rPr>
        <w:t xml:space="preserve"> za vse tri stebre nacional</w:t>
      </w:r>
      <w:r w:rsidR="009C43A7">
        <w:rPr>
          <w:rFonts w:cs="Arial"/>
          <w:szCs w:val="20"/>
        </w:rPr>
        <w:t>ne</w:t>
      </w:r>
      <w:r w:rsidR="00D6147D" w:rsidRPr="005722AD">
        <w:rPr>
          <w:rFonts w:cs="Arial"/>
          <w:szCs w:val="20"/>
        </w:rPr>
        <w:t xml:space="preserve"> varnosti. </w:t>
      </w:r>
      <w:r w:rsidR="009C43A7">
        <w:rPr>
          <w:rFonts w:cs="Arial"/>
          <w:szCs w:val="20"/>
        </w:rPr>
        <w:t>Na</w:t>
      </w:r>
      <w:r w:rsidR="008741BF" w:rsidRPr="005722AD">
        <w:rPr>
          <w:rFonts w:cs="Arial"/>
          <w:szCs w:val="20"/>
        </w:rPr>
        <w:t xml:space="preserve"> </w:t>
      </w:r>
      <w:r w:rsidR="002A573A">
        <w:rPr>
          <w:rFonts w:cs="Arial"/>
          <w:szCs w:val="20"/>
        </w:rPr>
        <w:t>m</w:t>
      </w:r>
      <w:r w:rsidR="008741BF" w:rsidRPr="005722AD">
        <w:rPr>
          <w:rFonts w:cs="Arial"/>
          <w:szCs w:val="20"/>
        </w:rPr>
        <w:t>inistrstvu</w:t>
      </w:r>
      <w:r w:rsidR="00D6147D" w:rsidRPr="005722AD">
        <w:rPr>
          <w:rFonts w:cs="Arial"/>
          <w:szCs w:val="20"/>
        </w:rPr>
        <w:t xml:space="preserve"> za notranje zadeve</w:t>
      </w:r>
      <w:r w:rsidR="008741BF" w:rsidRPr="005722AD">
        <w:rPr>
          <w:rFonts w:cs="Arial"/>
          <w:szCs w:val="20"/>
        </w:rPr>
        <w:t xml:space="preserve"> se tako omogoči, da imajo </w:t>
      </w:r>
      <w:r w:rsidR="003147FC" w:rsidRPr="005722AD">
        <w:rPr>
          <w:rFonts w:cs="Arial"/>
          <w:szCs w:val="20"/>
        </w:rPr>
        <w:t xml:space="preserve">lahko </w:t>
      </w:r>
      <w:r w:rsidR="008741BF" w:rsidRPr="005722AD">
        <w:rPr>
          <w:rFonts w:cs="Arial"/>
          <w:szCs w:val="20"/>
        </w:rPr>
        <w:t>pravico do stalne uporabe službenega vozila s prost</w:t>
      </w:r>
      <w:r w:rsidR="003147FC" w:rsidRPr="005722AD">
        <w:rPr>
          <w:rFonts w:cs="Arial"/>
          <w:szCs w:val="20"/>
        </w:rPr>
        <w:t>ornino motorja do 1600</w:t>
      </w:r>
      <w:r w:rsidR="009C43A7">
        <w:rPr>
          <w:rFonts w:cs="Arial"/>
          <w:szCs w:val="20"/>
        </w:rPr>
        <w:t> </w:t>
      </w:r>
      <w:proofErr w:type="spellStart"/>
      <w:r w:rsidR="003147FC" w:rsidRPr="005722AD">
        <w:rPr>
          <w:rFonts w:cs="Arial"/>
          <w:szCs w:val="20"/>
        </w:rPr>
        <w:t>ccm</w:t>
      </w:r>
      <w:proofErr w:type="spellEnd"/>
      <w:r w:rsidR="008741BF" w:rsidRPr="005722AD">
        <w:rPr>
          <w:rFonts w:cs="Arial"/>
          <w:szCs w:val="20"/>
        </w:rPr>
        <w:t xml:space="preserve"> tudi</w:t>
      </w:r>
      <w:r w:rsidR="00D6147D" w:rsidRPr="005722AD">
        <w:rPr>
          <w:rFonts w:cs="Arial"/>
          <w:szCs w:val="20"/>
        </w:rPr>
        <w:t xml:space="preserve"> uradniki </w:t>
      </w:r>
      <w:r w:rsidR="002A573A">
        <w:rPr>
          <w:rFonts w:cs="Arial"/>
          <w:szCs w:val="20"/>
        </w:rPr>
        <w:t>m</w:t>
      </w:r>
      <w:r w:rsidR="00D6147D" w:rsidRPr="005722AD">
        <w:rPr>
          <w:rFonts w:cs="Arial"/>
          <w:szCs w:val="20"/>
        </w:rPr>
        <w:t xml:space="preserve">inistrstva </w:t>
      </w:r>
      <w:r w:rsidR="00614CF7" w:rsidRPr="005722AD">
        <w:rPr>
          <w:rFonts w:cs="Arial"/>
          <w:szCs w:val="20"/>
        </w:rPr>
        <w:t>za notranje zadeve v nazivu II. </w:t>
      </w:r>
      <w:r w:rsidR="00D6147D" w:rsidRPr="005722AD">
        <w:rPr>
          <w:rFonts w:cs="Arial"/>
          <w:szCs w:val="20"/>
        </w:rPr>
        <w:t>stopnje in višje, če opravljajo operativne vodstvene naloge na področju varnosti</w:t>
      </w:r>
      <w:r w:rsidR="008741BF" w:rsidRPr="005722AD">
        <w:rPr>
          <w:rFonts w:cs="Arial"/>
          <w:szCs w:val="20"/>
        </w:rPr>
        <w:t>.</w:t>
      </w:r>
    </w:p>
    <w:p w:rsidR="00D6147D" w:rsidRPr="005722AD" w:rsidRDefault="00D6147D" w:rsidP="00D6147D">
      <w:pPr>
        <w:jc w:val="both"/>
        <w:rPr>
          <w:rFonts w:cs="Arial"/>
          <w:szCs w:val="20"/>
        </w:rPr>
      </w:pPr>
    </w:p>
    <w:p w:rsidR="003E116A" w:rsidRPr="005722AD" w:rsidRDefault="00607B62" w:rsidP="00E24A5F">
      <w:pPr>
        <w:jc w:val="both"/>
      </w:pPr>
      <w:r w:rsidRPr="005722AD">
        <w:t>Podan je tudi predlog za spremembo tretjega odstavka 30. člena uredbe. D</w:t>
      </w:r>
      <w:r w:rsidR="003E116A" w:rsidRPr="005722AD">
        <w:t xml:space="preserve">osedanja ureditev je omogočala, da upravičenec do osebne uporabe službenega vozila dovoli uporabo vozila tudi tretji osebi. Upravičenec </w:t>
      </w:r>
      <w:r w:rsidRPr="005722AD">
        <w:t xml:space="preserve">je sicer </w:t>
      </w:r>
      <w:r w:rsidR="003E116A" w:rsidRPr="005722AD">
        <w:t xml:space="preserve">z dovoljenjem </w:t>
      </w:r>
      <w:r w:rsidRPr="005722AD">
        <w:t>za uporabo tretji osebi prevzel</w:t>
      </w:r>
      <w:r w:rsidR="003E116A" w:rsidRPr="005722AD">
        <w:t xml:space="preserve"> tudi odškodninsko odgovornost za morebitna protipravna ravnanja te tretje osebe pri uporabi službenega vozila, ki niso krita iz naslov</w:t>
      </w:r>
      <w:r w:rsidR="00C43CDE" w:rsidRPr="005722AD">
        <w:t xml:space="preserve">a avtomobilskega zavarovanja. </w:t>
      </w:r>
      <w:r w:rsidR="003E116A" w:rsidRPr="005722AD">
        <w:t xml:space="preserve">S predlagano </w:t>
      </w:r>
      <w:r w:rsidRPr="005722AD">
        <w:t>spremembo</w:t>
      </w:r>
      <w:r w:rsidR="003E116A" w:rsidRPr="005722AD">
        <w:t xml:space="preserve"> se z</w:t>
      </w:r>
      <w:r w:rsidR="00AD59CC">
        <w:t>aradi</w:t>
      </w:r>
      <w:r w:rsidR="003E116A" w:rsidRPr="005722AD">
        <w:t xml:space="preserve"> poenotenja pravil glede osebne uporabe službenega vozila med različni</w:t>
      </w:r>
      <w:r w:rsidRPr="005722AD">
        <w:t>mi organi državne uprave dopusti</w:t>
      </w:r>
      <w:r w:rsidR="003E116A" w:rsidRPr="005722AD">
        <w:t xml:space="preserve"> možnost, da upravičenec do osebne uporabe službenega vozila dovoli uporabo vozila </w:t>
      </w:r>
      <w:r w:rsidR="00E24A5F" w:rsidRPr="005722AD">
        <w:t>ob njegovi prisotnosti ožjim družinskim članom</w:t>
      </w:r>
      <w:r w:rsidR="005751FC" w:rsidRPr="005722AD">
        <w:t xml:space="preserve"> </w:t>
      </w:r>
      <w:r w:rsidR="005751FC" w:rsidRPr="005722AD">
        <w:rPr>
          <w:rFonts w:cs="Arial"/>
          <w:szCs w:val="20"/>
        </w:rPr>
        <w:t>(</w:t>
      </w:r>
      <w:r w:rsidR="005751FC" w:rsidRPr="005722AD">
        <w:rPr>
          <w:rFonts w:cs="Arial"/>
          <w:szCs w:val="20"/>
          <w:lang w:eastAsia="sl-SI"/>
        </w:rPr>
        <w:t xml:space="preserve">zakonec, </w:t>
      </w:r>
      <w:r w:rsidR="00AD59CC">
        <w:rPr>
          <w:rFonts w:cs="Arial"/>
          <w:szCs w:val="20"/>
          <w:lang w:eastAsia="sl-SI"/>
        </w:rPr>
        <w:t>zunaj</w:t>
      </w:r>
      <w:r w:rsidR="005751FC" w:rsidRPr="005722AD">
        <w:rPr>
          <w:rFonts w:cs="Arial"/>
          <w:szCs w:val="20"/>
          <w:lang w:eastAsia="sl-SI"/>
        </w:rPr>
        <w:t xml:space="preserve">zakonski partner, otroci, tudi </w:t>
      </w:r>
      <w:r w:rsidR="009524ED">
        <w:rPr>
          <w:rFonts w:cs="Arial"/>
          <w:szCs w:val="20"/>
          <w:lang w:eastAsia="sl-SI"/>
        </w:rPr>
        <w:t>zunaj</w:t>
      </w:r>
      <w:r w:rsidR="005751FC" w:rsidRPr="005722AD">
        <w:rPr>
          <w:rFonts w:cs="Arial"/>
          <w:szCs w:val="20"/>
          <w:lang w:eastAsia="sl-SI"/>
        </w:rPr>
        <w:t>zakonski ter posvojenci</w:t>
      </w:r>
      <w:r w:rsidR="009524ED">
        <w:rPr>
          <w:rFonts w:cs="Arial"/>
          <w:szCs w:val="20"/>
          <w:lang w:eastAsia="sl-SI"/>
        </w:rPr>
        <w:t>,</w:t>
      </w:r>
      <w:r w:rsidR="005751FC" w:rsidRPr="005722AD">
        <w:rPr>
          <w:rFonts w:cs="Arial"/>
          <w:szCs w:val="20"/>
          <w:lang w:eastAsia="sl-SI"/>
        </w:rPr>
        <w:t xml:space="preserve"> in starš</w:t>
      </w:r>
      <w:r w:rsidR="009524ED">
        <w:rPr>
          <w:rFonts w:cs="Arial"/>
          <w:szCs w:val="20"/>
          <w:lang w:eastAsia="sl-SI"/>
        </w:rPr>
        <w:t>i</w:t>
      </w:r>
      <w:r w:rsidR="005751FC" w:rsidRPr="005722AD">
        <w:rPr>
          <w:rFonts w:cs="Arial"/>
          <w:szCs w:val="20"/>
          <w:lang w:eastAsia="sl-SI"/>
        </w:rPr>
        <w:t xml:space="preserve"> delavca)</w:t>
      </w:r>
      <w:r w:rsidRPr="005722AD">
        <w:rPr>
          <w:rFonts w:cs="Arial"/>
          <w:szCs w:val="20"/>
        </w:rPr>
        <w:t xml:space="preserve"> in</w:t>
      </w:r>
      <w:r w:rsidRPr="005722AD">
        <w:t xml:space="preserve"> izjemoma tretjim osebam, pri čemer upravičenec prevzame odškodninsko odgovornost</w:t>
      </w:r>
      <w:r w:rsidR="00E24A5F" w:rsidRPr="005722AD">
        <w:t xml:space="preserve">. </w:t>
      </w:r>
      <w:r w:rsidR="000001EF" w:rsidRPr="005722AD">
        <w:t xml:space="preserve">V </w:t>
      </w:r>
      <w:r w:rsidR="000001EF" w:rsidRPr="005722AD">
        <w:rPr>
          <w:rFonts w:cs="Arial"/>
          <w:bCs/>
          <w:color w:val="000000"/>
          <w:szCs w:val="20"/>
          <w:lang w:eastAsia="sl-SI"/>
        </w:rPr>
        <w:t>šestem odstavku 30. člena uredbe se predlaga popravek sklica, in sicer je namesto na šesti odstavek 28. člena pravilen sklic na sedmi odstavek 28. člena.</w:t>
      </w:r>
    </w:p>
    <w:p w:rsidR="00094A1F" w:rsidRPr="005722AD" w:rsidRDefault="00094A1F" w:rsidP="00A6779B">
      <w:pPr>
        <w:tabs>
          <w:tab w:val="left" w:pos="6180"/>
        </w:tabs>
        <w:ind w:right="-149"/>
        <w:jc w:val="both"/>
        <w:rPr>
          <w:rFonts w:cs="Arial"/>
          <w:szCs w:val="20"/>
          <w:lang w:eastAsia="sl-SI"/>
        </w:rPr>
      </w:pPr>
    </w:p>
    <w:sectPr w:rsidR="00094A1F" w:rsidRPr="005722AD" w:rsidSect="00F330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555" w:rsidRDefault="00BF6555">
      <w:r>
        <w:separator/>
      </w:r>
    </w:p>
  </w:endnote>
  <w:endnote w:type="continuationSeparator" w:id="0">
    <w:p w:rsidR="00BF6555" w:rsidRDefault="00BF6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C45" w:rsidRDefault="007C7C4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F62" w:rsidRPr="00A84911" w:rsidRDefault="00F63E3F" w:rsidP="00897A0B">
    <w:pPr>
      <w:pStyle w:val="Noga"/>
      <w:jc w:val="right"/>
      <w:rPr>
        <w:sz w:val="16"/>
        <w:szCs w:val="16"/>
      </w:rPr>
    </w:pPr>
    <w:r w:rsidRPr="00A84911">
      <w:rPr>
        <w:sz w:val="16"/>
        <w:szCs w:val="16"/>
      </w:rPr>
      <w:fldChar w:fldCharType="begin"/>
    </w:r>
    <w:r w:rsidR="00064F62" w:rsidRPr="00A84911">
      <w:rPr>
        <w:sz w:val="16"/>
        <w:szCs w:val="16"/>
      </w:rPr>
      <w:instrText xml:space="preserve"> PAGE   \* MERGEFORMAT </w:instrText>
    </w:r>
    <w:r w:rsidRPr="00A84911">
      <w:rPr>
        <w:sz w:val="16"/>
        <w:szCs w:val="16"/>
      </w:rPr>
      <w:fldChar w:fldCharType="separate"/>
    </w:r>
    <w:r w:rsidR="001F0FBF">
      <w:rPr>
        <w:noProof/>
        <w:sz w:val="16"/>
        <w:szCs w:val="16"/>
      </w:rPr>
      <w:t>6</w:t>
    </w:r>
    <w:r w:rsidRPr="00A84911">
      <w:rPr>
        <w:sz w:val="16"/>
        <w:szCs w:val="16"/>
      </w:rPr>
      <w:fldChar w:fldCharType="end"/>
    </w:r>
  </w:p>
  <w:p w:rsidR="00A84911" w:rsidRDefault="00A8491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C45" w:rsidRDefault="007C7C4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555" w:rsidRDefault="00BF6555">
      <w:r>
        <w:separator/>
      </w:r>
    </w:p>
  </w:footnote>
  <w:footnote w:type="continuationSeparator" w:id="0">
    <w:p w:rsidR="00BF6555" w:rsidRDefault="00BF6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C45" w:rsidRDefault="007C7C45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F62" w:rsidRPr="00110CBD" w:rsidRDefault="00064F62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064F62" w:rsidRPr="008F3500">
      <w:trPr>
        <w:cantSplit/>
        <w:trHeight w:hRule="exact" w:val="847"/>
      </w:trPr>
      <w:tc>
        <w:tcPr>
          <w:tcW w:w="567" w:type="dxa"/>
        </w:tcPr>
        <w:p w:rsidR="00064F62" w:rsidRPr="008F3500" w:rsidRDefault="001F0FBF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2049" type="#_x0000_t32" style="position:absolute;margin-left:2.35pt;margin-top:283.5pt;width:17pt;height:0;z-index:251657216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<w10:wrap anchory="page"/>
              </v:shape>
            </w:pict>
          </w:r>
        </w:p>
      </w:tc>
    </w:tr>
  </w:tbl>
  <w:p w:rsidR="00064F62" w:rsidRPr="00B957B8" w:rsidRDefault="00064F62" w:rsidP="00E55F9D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noProof/>
        <w:sz w:val="16"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9939</wp:posOffset>
          </wp:positionH>
          <wp:positionV relativeFrom="page">
            <wp:align>top</wp:align>
          </wp:positionV>
          <wp:extent cx="4371506" cy="972185"/>
          <wp:effectExtent l="0" t="0" r="0" b="0"/>
          <wp:wrapSquare wrapText="bothSides"/>
          <wp:docPr id="22" name="Slika 22" descr="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0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1506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957B8">
      <w:rPr>
        <w:rFonts w:cs="Arial"/>
        <w:sz w:val="16"/>
      </w:rPr>
      <w:t xml:space="preserve">Gregorčičeva 20, </w:t>
    </w:r>
    <w:r w:rsidR="00A42F8E">
      <w:rPr>
        <w:rFonts w:cs="Arial"/>
        <w:sz w:val="16"/>
      </w:rPr>
      <w:t>1000</w:t>
    </w:r>
    <w:r w:rsidRPr="00B957B8">
      <w:rPr>
        <w:rFonts w:cs="Arial"/>
        <w:sz w:val="16"/>
      </w:rPr>
      <w:t xml:space="preserve"> Ljubljana</w:t>
    </w:r>
    <w:r w:rsidRPr="00B957B8">
      <w:rPr>
        <w:rFonts w:cs="Arial"/>
        <w:sz w:val="16"/>
      </w:rPr>
      <w:tab/>
      <w:t>T: 01 478 1000</w:t>
    </w:r>
  </w:p>
  <w:p w:rsidR="00064F62" w:rsidRPr="00B957B8" w:rsidRDefault="00064F62" w:rsidP="00E55F9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B957B8">
      <w:rPr>
        <w:rFonts w:cs="Arial"/>
        <w:sz w:val="16"/>
      </w:rPr>
      <w:tab/>
      <w:t xml:space="preserve">F: 01 478 1607 </w:t>
    </w:r>
  </w:p>
  <w:p w:rsidR="00064F62" w:rsidRPr="00B957B8" w:rsidRDefault="00064F62" w:rsidP="00E55F9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B957B8">
      <w:rPr>
        <w:rFonts w:cs="Arial"/>
        <w:sz w:val="16"/>
      </w:rPr>
      <w:tab/>
      <w:t>E: gp.gs@gov.si</w:t>
    </w:r>
  </w:p>
  <w:p w:rsidR="00064F62" w:rsidRPr="00B957B8" w:rsidRDefault="00064F62" w:rsidP="00E55F9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B957B8">
      <w:rPr>
        <w:rFonts w:cs="Arial"/>
        <w:sz w:val="16"/>
      </w:rPr>
      <w:tab/>
    </w:r>
    <w:hyperlink r:id="rId2" w:history="1">
      <w:r w:rsidRPr="00B957B8">
        <w:rPr>
          <w:rStyle w:val="Hiperpovezava"/>
          <w:rFonts w:cs="Arial"/>
          <w:sz w:val="16"/>
        </w:rPr>
        <w:t>http://www.gsv.gov.si/</w:t>
      </w:r>
    </w:hyperlink>
  </w:p>
  <w:p w:rsidR="00064F62" w:rsidRPr="008F3500" w:rsidRDefault="00064F62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255D0"/>
    <w:multiLevelType w:val="hybridMultilevel"/>
    <w:tmpl w:val="1A9AECA8"/>
    <w:lvl w:ilvl="0" w:tplc="D38E7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05752"/>
    <w:multiLevelType w:val="hybridMultilevel"/>
    <w:tmpl w:val="6008B0F2"/>
    <w:lvl w:ilvl="0" w:tplc="5684846C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D9168E"/>
    <w:multiLevelType w:val="multilevel"/>
    <w:tmpl w:val="0B0E9084"/>
    <w:lvl w:ilvl="0">
      <w:start w:val="1"/>
      <w:numFmt w:val="decimal"/>
      <w:pStyle w:val="Alineazaodstavko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B277F74"/>
    <w:multiLevelType w:val="hybridMultilevel"/>
    <w:tmpl w:val="FDD683FC"/>
    <w:lvl w:ilvl="0" w:tplc="B9208622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94B6B"/>
    <w:multiLevelType w:val="hybridMultilevel"/>
    <w:tmpl w:val="1F3A4DEC"/>
    <w:lvl w:ilvl="0" w:tplc="AAB8BE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91056"/>
    <w:multiLevelType w:val="hybridMultilevel"/>
    <w:tmpl w:val="A6800BB6"/>
    <w:lvl w:ilvl="0" w:tplc="C4C2DCE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82732A"/>
    <w:multiLevelType w:val="hybridMultilevel"/>
    <w:tmpl w:val="E66C7746"/>
    <w:lvl w:ilvl="0" w:tplc="92FC4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AA1E71"/>
    <w:multiLevelType w:val="hybridMultilevel"/>
    <w:tmpl w:val="0A3C1E16"/>
    <w:lvl w:ilvl="0" w:tplc="92FC4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329F6"/>
    <w:multiLevelType w:val="hybridMultilevel"/>
    <w:tmpl w:val="07664C1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61878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C79E0"/>
    <w:multiLevelType w:val="hybridMultilevel"/>
    <w:tmpl w:val="A27AB520"/>
    <w:lvl w:ilvl="0" w:tplc="AAB8BE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726B5"/>
    <w:multiLevelType w:val="hybridMultilevel"/>
    <w:tmpl w:val="62027B1E"/>
    <w:lvl w:ilvl="0" w:tplc="E766D2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5D00C8"/>
    <w:multiLevelType w:val="hybridMultilevel"/>
    <w:tmpl w:val="5728093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4120E"/>
    <w:multiLevelType w:val="hybridMultilevel"/>
    <w:tmpl w:val="92AA00D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AF7B7D"/>
    <w:multiLevelType w:val="hybridMultilevel"/>
    <w:tmpl w:val="6E6218BA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61878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70BB5"/>
    <w:multiLevelType w:val="hybridMultilevel"/>
    <w:tmpl w:val="88269BF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61878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26C30"/>
    <w:multiLevelType w:val="hybridMultilevel"/>
    <w:tmpl w:val="89E80480"/>
    <w:lvl w:ilvl="0" w:tplc="AAB8BE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00852"/>
    <w:multiLevelType w:val="hybridMultilevel"/>
    <w:tmpl w:val="AE28A33E"/>
    <w:lvl w:ilvl="0" w:tplc="AAB8BE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4"/>
  </w:num>
  <w:num w:numId="5">
    <w:abstractNumId w:val="13"/>
  </w:num>
  <w:num w:numId="6">
    <w:abstractNumId w:val="14"/>
  </w:num>
  <w:num w:numId="7">
    <w:abstractNumId w:val="10"/>
  </w:num>
  <w:num w:numId="8">
    <w:abstractNumId w:val="7"/>
  </w:num>
  <w:num w:numId="9">
    <w:abstractNumId w:val="5"/>
  </w:num>
  <w:num w:numId="10">
    <w:abstractNumId w:val="21"/>
  </w:num>
  <w:num w:numId="11">
    <w:abstractNumId w:val="15"/>
  </w:num>
  <w:num w:numId="12">
    <w:abstractNumId w:val="22"/>
  </w:num>
  <w:num w:numId="13">
    <w:abstractNumId w:val="11"/>
  </w:num>
  <w:num w:numId="14">
    <w:abstractNumId w:val="8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2"/>
  </w:num>
  <w:num w:numId="19">
    <w:abstractNumId w:val="20"/>
  </w:num>
  <w:num w:numId="20">
    <w:abstractNumId w:val="1"/>
  </w:num>
  <w:num w:numId="21">
    <w:abstractNumId w:val="0"/>
  </w:num>
  <w:num w:numId="22">
    <w:abstractNumId w:val="16"/>
  </w:num>
  <w:num w:numId="23">
    <w:abstractNumId w:val="3"/>
  </w:num>
  <w:num w:numId="24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  <o:shapelayout v:ext="edit">
      <o:idmap v:ext="edit" data="2"/>
      <o:rules v:ext="edit">
        <o:r id="V:Rule2" type="connector" idref="#AutoShape 1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4605"/>
    <w:rsid w:val="000001EF"/>
    <w:rsid w:val="00004D50"/>
    <w:rsid w:val="0000538E"/>
    <w:rsid w:val="00011532"/>
    <w:rsid w:val="00017DAF"/>
    <w:rsid w:val="00023A88"/>
    <w:rsid w:val="000262C7"/>
    <w:rsid w:val="000272A6"/>
    <w:rsid w:val="00030C7A"/>
    <w:rsid w:val="00033FD7"/>
    <w:rsid w:val="00043DBA"/>
    <w:rsid w:val="00045A3A"/>
    <w:rsid w:val="00051514"/>
    <w:rsid w:val="00064F62"/>
    <w:rsid w:val="00065AA9"/>
    <w:rsid w:val="00067E1A"/>
    <w:rsid w:val="000730BA"/>
    <w:rsid w:val="0007387D"/>
    <w:rsid w:val="00075A86"/>
    <w:rsid w:val="00076728"/>
    <w:rsid w:val="000801F2"/>
    <w:rsid w:val="00082B93"/>
    <w:rsid w:val="00087179"/>
    <w:rsid w:val="00090514"/>
    <w:rsid w:val="0009215B"/>
    <w:rsid w:val="00093CFA"/>
    <w:rsid w:val="0009441B"/>
    <w:rsid w:val="00094A1F"/>
    <w:rsid w:val="0009559D"/>
    <w:rsid w:val="0009649F"/>
    <w:rsid w:val="000A2101"/>
    <w:rsid w:val="000A22CD"/>
    <w:rsid w:val="000A24C7"/>
    <w:rsid w:val="000A7238"/>
    <w:rsid w:val="000B04BC"/>
    <w:rsid w:val="000B3C23"/>
    <w:rsid w:val="000B7C6F"/>
    <w:rsid w:val="000C1764"/>
    <w:rsid w:val="000C3629"/>
    <w:rsid w:val="000E1A0A"/>
    <w:rsid w:val="000E3F62"/>
    <w:rsid w:val="000E55D4"/>
    <w:rsid w:val="00100CB2"/>
    <w:rsid w:val="00101866"/>
    <w:rsid w:val="00101CF7"/>
    <w:rsid w:val="00102C06"/>
    <w:rsid w:val="001045DE"/>
    <w:rsid w:val="00105803"/>
    <w:rsid w:val="001078F1"/>
    <w:rsid w:val="001132AD"/>
    <w:rsid w:val="00116984"/>
    <w:rsid w:val="00121329"/>
    <w:rsid w:val="00124D95"/>
    <w:rsid w:val="00125F99"/>
    <w:rsid w:val="001357B2"/>
    <w:rsid w:val="00140077"/>
    <w:rsid w:val="001441C4"/>
    <w:rsid w:val="00145B1D"/>
    <w:rsid w:val="0015454F"/>
    <w:rsid w:val="0015579A"/>
    <w:rsid w:val="00171DEF"/>
    <w:rsid w:val="0017478F"/>
    <w:rsid w:val="00174BA6"/>
    <w:rsid w:val="00176162"/>
    <w:rsid w:val="00176461"/>
    <w:rsid w:val="00181CE6"/>
    <w:rsid w:val="0018288D"/>
    <w:rsid w:val="00183EB3"/>
    <w:rsid w:val="001861ED"/>
    <w:rsid w:val="00186EBA"/>
    <w:rsid w:val="00195911"/>
    <w:rsid w:val="001A06B8"/>
    <w:rsid w:val="001A0EF5"/>
    <w:rsid w:val="001A6BEF"/>
    <w:rsid w:val="001B24AD"/>
    <w:rsid w:val="001B3376"/>
    <w:rsid w:val="001B6927"/>
    <w:rsid w:val="001B6A37"/>
    <w:rsid w:val="001C231C"/>
    <w:rsid w:val="001C7836"/>
    <w:rsid w:val="001D11ED"/>
    <w:rsid w:val="001D743B"/>
    <w:rsid w:val="001F0A80"/>
    <w:rsid w:val="001F0AB6"/>
    <w:rsid w:val="001F0FBF"/>
    <w:rsid w:val="001F4F12"/>
    <w:rsid w:val="001F7290"/>
    <w:rsid w:val="001F79B1"/>
    <w:rsid w:val="001F7EFB"/>
    <w:rsid w:val="00202A77"/>
    <w:rsid w:val="00205597"/>
    <w:rsid w:val="002076F6"/>
    <w:rsid w:val="00215838"/>
    <w:rsid w:val="00217F7D"/>
    <w:rsid w:val="002206D3"/>
    <w:rsid w:val="00225EC9"/>
    <w:rsid w:val="00231370"/>
    <w:rsid w:val="00253E39"/>
    <w:rsid w:val="00260FED"/>
    <w:rsid w:val="00262202"/>
    <w:rsid w:val="00264DB7"/>
    <w:rsid w:val="002652AB"/>
    <w:rsid w:val="002709A0"/>
    <w:rsid w:val="00271537"/>
    <w:rsid w:val="00271CE5"/>
    <w:rsid w:val="00273E5F"/>
    <w:rsid w:val="00274BCD"/>
    <w:rsid w:val="00280B2E"/>
    <w:rsid w:val="002811CA"/>
    <w:rsid w:val="00282020"/>
    <w:rsid w:val="00285CD7"/>
    <w:rsid w:val="00287116"/>
    <w:rsid w:val="00297FCE"/>
    <w:rsid w:val="002A2B69"/>
    <w:rsid w:val="002A2FC3"/>
    <w:rsid w:val="002A573A"/>
    <w:rsid w:val="002A61CE"/>
    <w:rsid w:val="002B277C"/>
    <w:rsid w:val="002B5375"/>
    <w:rsid w:val="002C3718"/>
    <w:rsid w:val="002C5DC7"/>
    <w:rsid w:val="002C67BB"/>
    <w:rsid w:val="002C7117"/>
    <w:rsid w:val="002D35E8"/>
    <w:rsid w:val="002D6995"/>
    <w:rsid w:val="002E22A9"/>
    <w:rsid w:val="002F2825"/>
    <w:rsid w:val="00301BDD"/>
    <w:rsid w:val="00304624"/>
    <w:rsid w:val="00304FA6"/>
    <w:rsid w:val="003147FC"/>
    <w:rsid w:val="003155CD"/>
    <w:rsid w:val="00322243"/>
    <w:rsid w:val="00325ECF"/>
    <w:rsid w:val="00331277"/>
    <w:rsid w:val="003352B5"/>
    <w:rsid w:val="00335F4B"/>
    <w:rsid w:val="00336760"/>
    <w:rsid w:val="00336BC1"/>
    <w:rsid w:val="00342042"/>
    <w:rsid w:val="00342A1C"/>
    <w:rsid w:val="00343F71"/>
    <w:rsid w:val="00344B0C"/>
    <w:rsid w:val="003466AA"/>
    <w:rsid w:val="00351B3F"/>
    <w:rsid w:val="00360CB1"/>
    <w:rsid w:val="003636BF"/>
    <w:rsid w:val="00371442"/>
    <w:rsid w:val="00377F45"/>
    <w:rsid w:val="00382DFB"/>
    <w:rsid w:val="00383FD1"/>
    <w:rsid w:val="0038411A"/>
    <w:rsid w:val="003845B4"/>
    <w:rsid w:val="00387B1A"/>
    <w:rsid w:val="0039525E"/>
    <w:rsid w:val="003975DF"/>
    <w:rsid w:val="003A0016"/>
    <w:rsid w:val="003A0BD1"/>
    <w:rsid w:val="003A391D"/>
    <w:rsid w:val="003B06B3"/>
    <w:rsid w:val="003B1F98"/>
    <w:rsid w:val="003B547D"/>
    <w:rsid w:val="003C0DC7"/>
    <w:rsid w:val="003C0E8C"/>
    <w:rsid w:val="003C5EE5"/>
    <w:rsid w:val="003C6CAC"/>
    <w:rsid w:val="003C78C0"/>
    <w:rsid w:val="003D060A"/>
    <w:rsid w:val="003D2F3A"/>
    <w:rsid w:val="003D5B73"/>
    <w:rsid w:val="003D7310"/>
    <w:rsid w:val="003E116A"/>
    <w:rsid w:val="003E1C74"/>
    <w:rsid w:val="003E2EEA"/>
    <w:rsid w:val="003E376C"/>
    <w:rsid w:val="003E4810"/>
    <w:rsid w:val="003E48DF"/>
    <w:rsid w:val="003F481D"/>
    <w:rsid w:val="003F5046"/>
    <w:rsid w:val="00400373"/>
    <w:rsid w:val="00401502"/>
    <w:rsid w:val="004023F9"/>
    <w:rsid w:val="00403ED4"/>
    <w:rsid w:val="0040659D"/>
    <w:rsid w:val="00414B0A"/>
    <w:rsid w:val="004250E7"/>
    <w:rsid w:val="00432799"/>
    <w:rsid w:val="004348A7"/>
    <w:rsid w:val="00444498"/>
    <w:rsid w:val="00445790"/>
    <w:rsid w:val="004540B7"/>
    <w:rsid w:val="00462E39"/>
    <w:rsid w:val="0046340B"/>
    <w:rsid w:val="004657EE"/>
    <w:rsid w:val="00470F7B"/>
    <w:rsid w:val="00471F00"/>
    <w:rsid w:val="004829DE"/>
    <w:rsid w:val="0048621F"/>
    <w:rsid w:val="00492364"/>
    <w:rsid w:val="00492495"/>
    <w:rsid w:val="00492DF1"/>
    <w:rsid w:val="0049331A"/>
    <w:rsid w:val="00494DB4"/>
    <w:rsid w:val="00496230"/>
    <w:rsid w:val="004A206A"/>
    <w:rsid w:val="004A4692"/>
    <w:rsid w:val="004A5646"/>
    <w:rsid w:val="004B6FCC"/>
    <w:rsid w:val="004C36DF"/>
    <w:rsid w:val="004C7E21"/>
    <w:rsid w:val="004D61DD"/>
    <w:rsid w:val="004E3DAE"/>
    <w:rsid w:val="004F4645"/>
    <w:rsid w:val="00512094"/>
    <w:rsid w:val="00520364"/>
    <w:rsid w:val="005231E8"/>
    <w:rsid w:val="00526246"/>
    <w:rsid w:val="00527D8E"/>
    <w:rsid w:val="00531BDB"/>
    <w:rsid w:val="005326BA"/>
    <w:rsid w:val="00537456"/>
    <w:rsid w:val="00542FFF"/>
    <w:rsid w:val="005433AE"/>
    <w:rsid w:val="00553E55"/>
    <w:rsid w:val="00556FFC"/>
    <w:rsid w:val="005612A7"/>
    <w:rsid w:val="00563303"/>
    <w:rsid w:val="00567106"/>
    <w:rsid w:val="005722AD"/>
    <w:rsid w:val="0057470F"/>
    <w:rsid w:val="00574F80"/>
    <w:rsid w:val="005751FC"/>
    <w:rsid w:val="005956A8"/>
    <w:rsid w:val="005A1AA2"/>
    <w:rsid w:val="005B0A3E"/>
    <w:rsid w:val="005B0D82"/>
    <w:rsid w:val="005C5C97"/>
    <w:rsid w:val="005C71EB"/>
    <w:rsid w:val="005D2C5B"/>
    <w:rsid w:val="005D3CE3"/>
    <w:rsid w:val="005D44A6"/>
    <w:rsid w:val="005E1D3C"/>
    <w:rsid w:val="005E46C1"/>
    <w:rsid w:val="005F584E"/>
    <w:rsid w:val="006057F9"/>
    <w:rsid w:val="006070D5"/>
    <w:rsid w:val="00607B62"/>
    <w:rsid w:val="006119C5"/>
    <w:rsid w:val="00613ED7"/>
    <w:rsid w:val="00614CF7"/>
    <w:rsid w:val="006179C4"/>
    <w:rsid w:val="006200E5"/>
    <w:rsid w:val="00621729"/>
    <w:rsid w:val="00621FFF"/>
    <w:rsid w:val="00623672"/>
    <w:rsid w:val="00624D02"/>
    <w:rsid w:val="00625AE6"/>
    <w:rsid w:val="00626DF7"/>
    <w:rsid w:val="00632253"/>
    <w:rsid w:val="00634914"/>
    <w:rsid w:val="00634B34"/>
    <w:rsid w:val="00642714"/>
    <w:rsid w:val="006455CE"/>
    <w:rsid w:val="00647AB6"/>
    <w:rsid w:val="006517FD"/>
    <w:rsid w:val="00653574"/>
    <w:rsid w:val="00655841"/>
    <w:rsid w:val="006618E5"/>
    <w:rsid w:val="006628D1"/>
    <w:rsid w:val="0067007B"/>
    <w:rsid w:val="006801F2"/>
    <w:rsid w:val="00681118"/>
    <w:rsid w:val="00682CD5"/>
    <w:rsid w:val="00693109"/>
    <w:rsid w:val="00694D44"/>
    <w:rsid w:val="006964CD"/>
    <w:rsid w:val="006A1ADE"/>
    <w:rsid w:val="006A3C74"/>
    <w:rsid w:val="006B0088"/>
    <w:rsid w:val="006C2DBC"/>
    <w:rsid w:val="006C343B"/>
    <w:rsid w:val="006C4E85"/>
    <w:rsid w:val="006C5297"/>
    <w:rsid w:val="006D049F"/>
    <w:rsid w:val="006D5AD0"/>
    <w:rsid w:val="006D67BD"/>
    <w:rsid w:val="006D7827"/>
    <w:rsid w:val="006E07B4"/>
    <w:rsid w:val="006E1A1E"/>
    <w:rsid w:val="006F19B9"/>
    <w:rsid w:val="006F3720"/>
    <w:rsid w:val="006F55FF"/>
    <w:rsid w:val="006F7FF5"/>
    <w:rsid w:val="00701945"/>
    <w:rsid w:val="00715E31"/>
    <w:rsid w:val="00716BC5"/>
    <w:rsid w:val="00727A59"/>
    <w:rsid w:val="00733017"/>
    <w:rsid w:val="007350DF"/>
    <w:rsid w:val="00735B53"/>
    <w:rsid w:val="00736D38"/>
    <w:rsid w:val="007377BF"/>
    <w:rsid w:val="00752561"/>
    <w:rsid w:val="00755568"/>
    <w:rsid w:val="00760046"/>
    <w:rsid w:val="00770466"/>
    <w:rsid w:val="00783310"/>
    <w:rsid w:val="007838E0"/>
    <w:rsid w:val="0078623F"/>
    <w:rsid w:val="00786510"/>
    <w:rsid w:val="0079722B"/>
    <w:rsid w:val="007A285C"/>
    <w:rsid w:val="007A4A6D"/>
    <w:rsid w:val="007C38B0"/>
    <w:rsid w:val="007C7C45"/>
    <w:rsid w:val="007D18CB"/>
    <w:rsid w:val="007D1BCF"/>
    <w:rsid w:val="007D75CF"/>
    <w:rsid w:val="007E00B9"/>
    <w:rsid w:val="007E0440"/>
    <w:rsid w:val="007E28A7"/>
    <w:rsid w:val="007E2FB0"/>
    <w:rsid w:val="007E3792"/>
    <w:rsid w:val="007E6DC5"/>
    <w:rsid w:val="007F51E9"/>
    <w:rsid w:val="008035C3"/>
    <w:rsid w:val="00804C86"/>
    <w:rsid w:val="0081017B"/>
    <w:rsid w:val="00813357"/>
    <w:rsid w:val="008148B7"/>
    <w:rsid w:val="00815AB0"/>
    <w:rsid w:val="00816113"/>
    <w:rsid w:val="00820EE5"/>
    <w:rsid w:val="00825C5F"/>
    <w:rsid w:val="0083114C"/>
    <w:rsid w:val="00836579"/>
    <w:rsid w:val="008471AC"/>
    <w:rsid w:val="00855F27"/>
    <w:rsid w:val="00857B8E"/>
    <w:rsid w:val="00864BE9"/>
    <w:rsid w:val="00873F01"/>
    <w:rsid w:val="008741BF"/>
    <w:rsid w:val="0088043C"/>
    <w:rsid w:val="00884889"/>
    <w:rsid w:val="00887D79"/>
    <w:rsid w:val="008906C9"/>
    <w:rsid w:val="00890DB7"/>
    <w:rsid w:val="00894044"/>
    <w:rsid w:val="00895BBB"/>
    <w:rsid w:val="00897A0B"/>
    <w:rsid w:val="00897E67"/>
    <w:rsid w:val="00897EDC"/>
    <w:rsid w:val="008A0853"/>
    <w:rsid w:val="008A0EA8"/>
    <w:rsid w:val="008A37CA"/>
    <w:rsid w:val="008A4866"/>
    <w:rsid w:val="008A658A"/>
    <w:rsid w:val="008A6972"/>
    <w:rsid w:val="008C5738"/>
    <w:rsid w:val="008C57B9"/>
    <w:rsid w:val="008C61AF"/>
    <w:rsid w:val="008C6AD0"/>
    <w:rsid w:val="008D04F0"/>
    <w:rsid w:val="008E35D5"/>
    <w:rsid w:val="008E6DF0"/>
    <w:rsid w:val="008F3500"/>
    <w:rsid w:val="008F3B6A"/>
    <w:rsid w:val="009023D7"/>
    <w:rsid w:val="009053FA"/>
    <w:rsid w:val="00906296"/>
    <w:rsid w:val="009126BA"/>
    <w:rsid w:val="009150D9"/>
    <w:rsid w:val="009166DE"/>
    <w:rsid w:val="00916CD1"/>
    <w:rsid w:val="00922116"/>
    <w:rsid w:val="00922AC4"/>
    <w:rsid w:val="00924E3C"/>
    <w:rsid w:val="00925E4E"/>
    <w:rsid w:val="00931996"/>
    <w:rsid w:val="00936E34"/>
    <w:rsid w:val="00942AC8"/>
    <w:rsid w:val="00944EF5"/>
    <w:rsid w:val="009524ED"/>
    <w:rsid w:val="00953971"/>
    <w:rsid w:val="009604CB"/>
    <w:rsid w:val="009612BB"/>
    <w:rsid w:val="00971863"/>
    <w:rsid w:val="00975394"/>
    <w:rsid w:val="00981022"/>
    <w:rsid w:val="009812EA"/>
    <w:rsid w:val="00991D17"/>
    <w:rsid w:val="00996794"/>
    <w:rsid w:val="00996A89"/>
    <w:rsid w:val="009A10A1"/>
    <w:rsid w:val="009A3EF9"/>
    <w:rsid w:val="009A7573"/>
    <w:rsid w:val="009B2F01"/>
    <w:rsid w:val="009C328F"/>
    <w:rsid w:val="009C43A7"/>
    <w:rsid w:val="009C740A"/>
    <w:rsid w:val="009C7BE5"/>
    <w:rsid w:val="009D4325"/>
    <w:rsid w:val="009D4DB5"/>
    <w:rsid w:val="009D7A8D"/>
    <w:rsid w:val="009E084E"/>
    <w:rsid w:val="009E1922"/>
    <w:rsid w:val="009F0D24"/>
    <w:rsid w:val="009F179C"/>
    <w:rsid w:val="009F3F84"/>
    <w:rsid w:val="009F6629"/>
    <w:rsid w:val="00A125C5"/>
    <w:rsid w:val="00A12DE1"/>
    <w:rsid w:val="00A1510B"/>
    <w:rsid w:val="00A1598E"/>
    <w:rsid w:val="00A23049"/>
    <w:rsid w:val="00A232FB"/>
    <w:rsid w:val="00A2451C"/>
    <w:rsid w:val="00A24680"/>
    <w:rsid w:val="00A3066F"/>
    <w:rsid w:val="00A31D99"/>
    <w:rsid w:val="00A42F8E"/>
    <w:rsid w:val="00A45DE5"/>
    <w:rsid w:val="00A528F5"/>
    <w:rsid w:val="00A56420"/>
    <w:rsid w:val="00A620FC"/>
    <w:rsid w:val="00A628FB"/>
    <w:rsid w:val="00A65EE7"/>
    <w:rsid w:val="00A670FF"/>
    <w:rsid w:val="00A6779B"/>
    <w:rsid w:val="00A70133"/>
    <w:rsid w:val="00A70811"/>
    <w:rsid w:val="00A76DF6"/>
    <w:rsid w:val="00A770A6"/>
    <w:rsid w:val="00A809F3"/>
    <w:rsid w:val="00A813B1"/>
    <w:rsid w:val="00A84911"/>
    <w:rsid w:val="00A93A2F"/>
    <w:rsid w:val="00A9459B"/>
    <w:rsid w:val="00A96B43"/>
    <w:rsid w:val="00A971CE"/>
    <w:rsid w:val="00AA1167"/>
    <w:rsid w:val="00AB36C4"/>
    <w:rsid w:val="00AB381B"/>
    <w:rsid w:val="00AB3B86"/>
    <w:rsid w:val="00AB5F80"/>
    <w:rsid w:val="00AC1C15"/>
    <w:rsid w:val="00AC32B2"/>
    <w:rsid w:val="00AC384C"/>
    <w:rsid w:val="00AC46AB"/>
    <w:rsid w:val="00AC4927"/>
    <w:rsid w:val="00AC4C51"/>
    <w:rsid w:val="00AC5065"/>
    <w:rsid w:val="00AC6911"/>
    <w:rsid w:val="00AC6C86"/>
    <w:rsid w:val="00AD38A0"/>
    <w:rsid w:val="00AD59CC"/>
    <w:rsid w:val="00AE5640"/>
    <w:rsid w:val="00AF6FB9"/>
    <w:rsid w:val="00B00790"/>
    <w:rsid w:val="00B03A32"/>
    <w:rsid w:val="00B03D8F"/>
    <w:rsid w:val="00B12CB9"/>
    <w:rsid w:val="00B151D3"/>
    <w:rsid w:val="00B15BB8"/>
    <w:rsid w:val="00B17141"/>
    <w:rsid w:val="00B24947"/>
    <w:rsid w:val="00B31575"/>
    <w:rsid w:val="00B324B6"/>
    <w:rsid w:val="00B33F10"/>
    <w:rsid w:val="00B40E5B"/>
    <w:rsid w:val="00B47F94"/>
    <w:rsid w:val="00B5284E"/>
    <w:rsid w:val="00B528A6"/>
    <w:rsid w:val="00B538C6"/>
    <w:rsid w:val="00B54FDD"/>
    <w:rsid w:val="00B56D71"/>
    <w:rsid w:val="00B579F6"/>
    <w:rsid w:val="00B6204C"/>
    <w:rsid w:val="00B75999"/>
    <w:rsid w:val="00B83205"/>
    <w:rsid w:val="00B8547D"/>
    <w:rsid w:val="00B868DE"/>
    <w:rsid w:val="00B90C4E"/>
    <w:rsid w:val="00B94A33"/>
    <w:rsid w:val="00B94B61"/>
    <w:rsid w:val="00BB7CFB"/>
    <w:rsid w:val="00BD2D29"/>
    <w:rsid w:val="00BE09A9"/>
    <w:rsid w:val="00BF214F"/>
    <w:rsid w:val="00BF25CC"/>
    <w:rsid w:val="00BF4B31"/>
    <w:rsid w:val="00BF645D"/>
    <w:rsid w:val="00BF6555"/>
    <w:rsid w:val="00BF66AA"/>
    <w:rsid w:val="00BF6EE3"/>
    <w:rsid w:val="00C0467C"/>
    <w:rsid w:val="00C06BAA"/>
    <w:rsid w:val="00C10BB2"/>
    <w:rsid w:val="00C132CA"/>
    <w:rsid w:val="00C143F6"/>
    <w:rsid w:val="00C166FC"/>
    <w:rsid w:val="00C17001"/>
    <w:rsid w:val="00C17691"/>
    <w:rsid w:val="00C23C87"/>
    <w:rsid w:val="00C250D5"/>
    <w:rsid w:val="00C27C26"/>
    <w:rsid w:val="00C30B46"/>
    <w:rsid w:val="00C35666"/>
    <w:rsid w:val="00C372C0"/>
    <w:rsid w:val="00C43CDE"/>
    <w:rsid w:val="00C46D3E"/>
    <w:rsid w:val="00C47430"/>
    <w:rsid w:val="00C52B8E"/>
    <w:rsid w:val="00C55F19"/>
    <w:rsid w:val="00C56C2E"/>
    <w:rsid w:val="00C653FB"/>
    <w:rsid w:val="00C67325"/>
    <w:rsid w:val="00C71151"/>
    <w:rsid w:val="00C73D2C"/>
    <w:rsid w:val="00C74A6F"/>
    <w:rsid w:val="00C815FF"/>
    <w:rsid w:val="00C81BAB"/>
    <w:rsid w:val="00C90444"/>
    <w:rsid w:val="00C9172B"/>
    <w:rsid w:val="00C92898"/>
    <w:rsid w:val="00CA4340"/>
    <w:rsid w:val="00CA4D9D"/>
    <w:rsid w:val="00CA66CA"/>
    <w:rsid w:val="00CB4198"/>
    <w:rsid w:val="00CB45B4"/>
    <w:rsid w:val="00CB62CD"/>
    <w:rsid w:val="00CC2FF2"/>
    <w:rsid w:val="00CD0CBA"/>
    <w:rsid w:val="00CD4981"/>
    <w:rsid w:val="00CD4AD7"/>
    <w:rsid w:val="00CD67C8"/>
    <w:rsid w:val="00CE5238"/>
    <w:rsid w:val="00CE5994"/>
    <w:rsid w:val="00CE7514"/>
    <w:rsid w:val="00CF03F2"/>
    <w:rsid w:val="00CF27F4"/>
    <w:rsid w:val="00CF4E6A"/>
    <w:rsid w:val="00D01FAE"/>
    <w:rsid w:val="00D04605"/>
    <w:rsid w:val="00D14B5E"/>
    <w:rsid w:val="00D177CB"/>
    <w:rsid w:val="00D2476F"/>
    <w:rsid w:val="00D24895"/>
    <w:rsid w:val="00D248DE"/>
    <w:rsid w:val="00D3290B"/>
    <w:rsid w:val="00D32EAA"/>
    <w:rsid w:val="00D377B0"/>
    <w:rsid w:val="00D417B4"/>
    <w:rsid w:val="00D41B3C"/>
    <w:rsid w:val="00D476D5"/>
    <w:rsid w:val="00D51FF5"/>
    <w:rsid w:val="00D57D89"/>
    <w:rsid w:val="00D6147D"/>
    <w:rsid w:val="00D621E0"/>
    <w:rsid w:val="00D75ECB"/>
    <w:rsid w:val="00D8255F"/>
    <w:rsid w:val="00D840E8"/>
    <w:rsid w:val="00D8542D"/>
    <w:rsid w:val="00D858A9"/>
    <w:rsid w:val="00D86E1B"/>
    <w:rsid w:val="00D87900"/>
    <w:rsid w:val="00D90645"/>
    <w:rsid w:val="00D91FA9"/>
    <w:rsid w:val="00DA028C"/>
    <w:rsid w:val="00DA3A14"/>
    <w:rsid w:val="00DC6A71"/>
    <w:rsid w:val="00DC7999"/>
    <w:rsid w:val="00DD0FE4"/>
    <w:rsid w:val="00DF6385"/>
    <w:rsid w:val="00E0357D"/>
    <w:rsid w:val="00E07152"/>
    <w:rsid w:val="00E07EAB"/>
    <w:rsid w:val="00E13244"/>
    <w:rsid w:val="00E159FB"/>
    <w:rsid w:val="00E161CD"/>
    <w:rsid w:val="00E24A5F"/>
    <w:rsid w:val="00E262EB"/>
    <w:rsid w:val="00E26995"/>
    <w:rsid w:val="00E30C4B"/>
    <w:rsid w:val="00E317F9"/>
    <w:rsid w:val="00E32275"/>
    <w:rsid w:val="00E32B4F"/>
    <w:rsid w:val="00E3424B"/>
    <w:rsid w:val="00E40899"/>
    <w:rsid w:val="00E444CE"/>
    <w:rsid w:val="00E4468F"/>
    <w:rsid w:val="00E45CE3"/>
    <w:rsid w:val="00E469F7"/>
    <w:rsid w:val="00E50A29"/>
    <w:rsid w:val="00E55D3C"/>
    <w:rsid w:val="00E55F9D"/>
    <w:rsid w:val="00E66BCA"/>
    <w:rsid w:val="00E808C4"/>
    <w:rsid w:val="00E80A94"/>
    <w:rsid w:val="00E813E3"/>
    <w:rsid w:val="00E84957"/>
    <w:rsid w:val="00E95A77"/>
    <w:rsid w:val="00E9723D"/>
    <w:rsid w:val="00EB02D3"/>
    <w:rsid w:val="00EB380D"/>
    <w:rsid w:val="00ED1C3E"/>
    <w:rsid w:val="00EE049F"/>
    <w:rsid w:val="00EE32E9"/>
    <w:rsid w:val="00EE7F9A"/>
    <w:rsid w:val="00EF0146"/>
    <w:rsid w:val="00EF0A7D"/>
    <w:rsid w:val="00F01300"/>
    <w:rsid w:val="00F01438"/>
    <w:rsid w:val="00F104CA"/>
    <w:rsid w:val="00F14A33"/>
    <w:rsid w:val="00F240BB"/>
    <w:rsid w:val="00F2626D"/>
    <w:rsid w:val="00F33000"/>
    <w:rsid w:val="00F342B3"/>
    <w:rsid w:val="00F34C87"/>
    <w:rsid w:val="00F37D20"/>
    <w:rsid w:val="00F41635"/>
    <w:rsid w:val="00F449D5"/>
    <w:rsid w:val="00F44D04"/>
    <w:rsid w:val="00F47197"/>
    <w:rsid w:val="00F52A51"/>
    <w:rsid w:val="00F53D78"/>
    <w:rsid w:val="00F56DC4"/>
    <w:rsid w:val="00F57477"/>
    <w:rsid w:val="00F57FED"/>
    <w:rsid w:val="00F605E7"/>
    <w:rsid w:val="00F61A16"/>
    <w:rsid w:val="00F63E3F"/>
    <w:rsid w:val="00F63EEC"/>
    <w:rsid w:val="00F64D3E"/>
    <w:rsid w:val="00F654C6"/>
    <w:rsid w:val="00F65E08"/>
    <w:rsid w:val="00F70E7B"/>
    <w:rsid w:val="00F84076"/>
    <w:rsid w:val="00F84856"/>
    <w:rsid w:val="00F93F4B"/>
    <w:rsid w:val="00FA0159"/>
    <w:rsid w:val="00FA124C"/>
    <w:rsid w:val="00FA2D57"/>
    <w:rsid w:val="00FA3E79"/>
    <w:rsid w:val="00FA4EF2"/>
    <w:rsid w:val="00FB651A"/>
    <w:rsid w:val="00FD72E6"/>
    <w:rsid w:val="00FD7C0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B0CEC7B7-DDC0-4CCE-B8E5-AC4926FC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ogaZnak">
    <w:name w:val="Noga Znak"/>
    <w:basedOn w:val="Privzetapisavaodstavka"/>
    <w:link w:val="Noga"/>
    <w:uiPriority w:val="99"/>
    <w:rsid w:val="00897A0B"/>
    <w:rPr>
      <w:rFonts w:ascii="Arial" w:hAnsi="Arial"/>
      <w:szCs w:val="24"/>
      <w:lang w:val="en-US" w:eastAsia="en-US"/>
    </w:rPr>
  </w:style>
  <w:style w:type="character" w:customStyle="1" w:styleId="GlavaZnak">
    <w:name w:val="Glava Znak"/>
    <w:basedOn w:val="Privzetapisavaodstavka"/>
    <w:link w:val="Glava"/>
    <w:rsid w:val="00857B8E"/>
    <w:rPr>
      <w:rFonts w:ascii="Arial" w:hAnsi="Arial"/>
      <w:szCs w:val="24"/>
      <w:lang w:val="en-US" w:eastAsia="en-US"/>
    </w:rPr>
  </w:style>
  <w:style w:type="paragraph" w:customStyle="1" w:styleId="Vrstapredpisa">
    <w:name w:val="Vrsta predpisa"/>
    <w:basedOn w:val="Navaden"/>
    <w:link w:val="VrstapredpisaZnak"/>
    <w:qFormat/>
    <w:rsid w:val="008A0EA8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8A0EA8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Poglavje">
    <w:name w:val="Poglavje"/>
    <w:basedOn w:val="Navaden"/>
    <w:qFormat/>
    <w:rsid w:val="008A0EA8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8A0EA8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8A0EA8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8A0EA8"/>
    <w:pPr>
      <w:numPr>
        <w:numId w:val="1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8A0EA8"/>
    <w:rPr>
      <w:rFonts w:ascii="Arial" w:hAnsi="Arial" w:cs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8A0EA8"/>
    <w:pPr>
      <w:numPr>
        <w:numId w:val="3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8A0EA8"/>
    <w:rPr>
      <w:rFonts w:ascii="Arial" w:hAnsi="Arial" w:cs="Arial"/>
      <w:sz w:val="22"/>
      <w:szCs w:val="22"/>
    </w:rPr>
  </w:style>
  <w:style w:type="paragraph" w:customStyle="1" w:styleId="Odstavekseznama1">
    <w:name w:val="Odstavek seznama1"/>
    <w:basedOn w:val="Navaden"/>
    <w:qFormat/>
    <w:rsid w:val="00D24895"/>
    <w:pPr>
      <w:spacing w:line="240" w:lineRule="auto"/>
      <w:ind w:left="720"/>
      <w:contextualSpacing/>
    </w:pPr>
    <w:rPr>
      <w:rFonts w:ascii="Times New Roman" w:hAnsi="Times New Roman"/>
      <w:sz w:val="24"/>
      <w:lang w:eastAsia="sl-SI"/>
    </w:rPr>
  </w:style>
  <w:style w:type="character" w:styleId="Pripombasklic">
    <w:name w:val="annotation reference"/>
    <w:basedOn w:val="Privzetapisavaodstavka"/>
    <w:semiHidden/>
    <w:rsid w:val="00770466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rsid w:val="00770466"/>
    <w:rPr>
      <w:szCs w:val="20"/>
    </w:rPr>
  </w:style>
  <w:style w:type="paragraph" w:styleId="Besedilooblaka">
    <w:name w:val="Balloon Text"/>
    <w:basedOn w:val="Navaden"/>
    <w:semiHidden/>
    <w:rsid w:val="00770466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C9172B"/>
    <w:pPr>
      <w:spacing w:after="210" w:line="240" w:lineRule="auto"/>
    </w:pPr>
    <w:rPr>
      <w:rFonts w:ascii="Times New Roman" w:hAnsi="Times New Roman"/>
      <w:color w:val="333333"/>
      <w:sz w:val="18"/>
      <w:szCs w:val="18"/>
      <w:lang w:eastAsia="sl-SI"/>
    </w:rPr>
  </w:style>
  <w:style w:type="paragraph" w:customStyle="1" w:styleId="esegmentp1">
    <w:name w:val="esegment_p1"/>
    <w:basedOn w:val="Navaden"/>
    <w:rsid w:val="00C9172B"/>
    <w:pPr>
      <w:spacing w:after="210" w:line="240" w:lineRule="auto"/>
      <w:jc w:val="center"/>
    </w:pPr>
    <w:rPr>
      <w:rFonts w:ascii="Times New Roman" w:hAnsi="Times New Roman"/>
      <w:color w:val="333333"/>
      <w:sz w:val="18"/>
      <w:szCs w:val="18"/>
      <w:lang w:eastAsia="sl-SI"/>
    </w:rPr>
  </w:style>
  <w:style w:type="paragraph" w:customStyle="1" w:styleId="esegmenth4">
    <w:name w:val="esegment_h4"/>
    <w:basedOn w:val="Navaden"/>
    <w:rsid w:val="00C9172B"/>
    <w:pPr>
      <w:spacing w:after="210" w:line="240" w:lineRule="auto"/>
      <w:jc w:val="center"/>
    </w:pPr>
    <w:rPr>
      <w:rFonts w:ascii="Times New Roman" w:hAnsi="Times New Roman"/>
      <w:b/>
      <w:bCs/>
      <w:color w:val="333333"/>
      <w:sz w:val="18"/>
      <w:szCs w:val="18"/>
      <w:lang w:eastAsia="sl-SI"/>
    </w:rPr>
  </w:style>
  <w:style w:type="paragraph" w:customStyle="1" w:styleId="esegmentt">
    <w:name w:val="esegment_t"/>
    <w:basedOn w:val="Navaden"/>
    <w:rsid w:val="00C9172B"/>
    <w:pPr>
      <w:spacing w:after="210" w:line="360" w:lineRule="atLeast"/>
      <w:jc w:val="center"/>
    </w:pPr>
    <w:rPr>
      <w:rFonts w:ascii="Times New Roman" w:hAnsi="Times New Roman"/>
      <w:b/>
      <w:bCs/>
      <w:color w:val="6B7E9D"/>
      <w:sz w:val="31"/>
      <w:szCs w:val="31"/>
      <w:lang w:eastAsia="sl-SI"/>
    </w:rPr>
  </w:style>
  <w:style w:type="paragraph" w:customStyle="1" w:styleId="esegmentc1">
    <w:name w:val="esegment_c1"/>
    <w:basedOn w:val="Navaden"/>
    <w:rsid w:val="00C9172B"/>
    <w:pPr>
      <w:spacing w:after="210" w:line="240" w:lineRule="auto"/>
    </w:pPr>
    <w:rPr>
      <w:rFonts w:ascii="Times New Roman" w:hAnsi="Times New Roman"/>
      <w:color w:val="333333"/>
      <w:sz w:val="18"/>
      <w:szCs w:val="18"/>
      <w:lang w:eastAsia="sl-SI"/>
    </w:rPr>
  </w:style>
  <w:style w:type="paragraph" w:styleId="HTML-oblikovano">
    <w:name w:val="HTML Preformatted"/>
    <w:basedOn w:val="Navaden"/>
    <w:rsid w:val="00C917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Cs w:val="20"/>
      <w:lang w:eastAsia="sl-SI"/>
    </w:rPr>
  </w:style>
  <w:style w:type="paragraph" w:customStyle="1" w:styleId="Naslovpredpisa">
    <w:name w:val="Naslov_predpisa"/>
    <w:basedOn w:val="Navaden"/>
    <w:link w:val="NaslovpredpisaZnak"/>
    <w:qFormat/>
    <w:rsid w:val="00076728"/>
    <w:pPr>
      <w:suppressAutoHyphens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2"/>
      <w:szCs w:val="22"/>
    </w:rPr>
  </w:style>
  <w:style w:type="character" w:customStyle="1" w:styleId="NaslovpredpisaZnak">
    <w:name w:val="Naslov_predpisa Znak"/>
    <w:link w:val="Naslovpredpisa"/>
    <w:rsid w:val="00076728"/>
    <w:rPr>
      <w:rFonts w:ascii="Arial" w:hAnsi="Arial"/>
      <w:b/>
      <w:sz w:val="22"/>
      <w:szCs w:val="22"/>
      <w:lang w:bidi="ar-SA"/>
    </w:rPr>
  </w:style>
  <w:style w:type="paragraph" w:customStyle="1" w:styleId="Odstavek">
    <w:name w:val="Odstavek"/>
    <w:basedOn w:val="Navaden"/>
    <w:link w:val="OdstavekZnak"/>
    <w:qFormat/>
    <w:rsid w:val="00076728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sz w:val="22"/>
      <w:szCs w:val="22"/>
    </w:rPr>
  </w:style>
  <w:style w:type="character" w:customStyle="1" w:styleId="OdstavekZnak">
    <w:name w:val="Odstavek Znak"/>
    <w:link w:val="Odstavek"/>
    <w:rsid w:val="00076728"/>
    <w:rPr>
      <w:rFonts w:ascii="Arial" w:hAnsi="Arial"/>
      <w:sz w:val="22"/>
      <w:szCs w:val="22"/>
      <w:lang w:bidi="ar-SA"/>
    </w:rPr>
  </w:style>
  <w:style w:type="paragraph" w:customStyle="1" w:styleId="Alineazatevilnotoko">
    <w:name w:val="Alinea za številčno točko"/>
    <w:basedOn w:val="Alineazaodstavkom"/>
    <w:link w:val="AlineazatevilnotokoZnak"/>
    <w:qFormat/>
    <w:rsid w:val="00076728"/>
    <w:pPr>
      <w:tabs>
        <w:tab w:val="num" w:pos="397"/>
        <w:tab w:val="left" w:pos="540"/>
        <w:tab w:val="left" w:pos="900"/>
      </w:tabs>
      <w:overflowPunct/>
      <w:autoSpaceDE/>
      <w:autoSpaceDN/>
      <w:adjustRightInd/>
      <w:spacing w:line="240" w:lineRule="auto"/>
      <w:ind w:left="567" w:hanging="170"/>
      <w:textAlignment w:val="auto"/>
    </w:pPr>
  </w:style>
  <w:style w:type="paragraph" w:customStyle="1" w:styleId="tevilnatoka">
    <w:name w:val="Številčna točka"/>
    <w:basedOn w:val="Navaden"/>
    <w:link w:val="tevilnatokaZnak"/>
    <w:qFormat/>
    <w:rsid w:val="00076728"/>
    <w:pPr>
      <w:numPr>
        <w:numId w:val="2"/>
      </w:numPr>
      <w:tabs>
        <w:tab w:val="left" w:pos="540"/>
        <w:tab w:val="left" w:pos="900"/>
      </w:tabs>
      <w:spacing w:line="240" w:lineRule="auto"/>
      <w:jc w:val="both"/>
    </w:pPr>
    <w:rPr>
      <w:rFonts w:cs="Arial"/>
      <w:sz w:val="22"/>
      <w:szCs w:val="22"/>
      <w:lang w:eastAsia="sl-SI"/>
    </w:rPr>
  </w:style>
  <w:style w:type="character" w:customStyle="1" w:styleId="AlineazatevilnotokoZnak">
    <w:name w:val="Alinea za številčno točko Znak"/>
    <w:basedOn w:val="Privzetapisavaodstavka"/>
    <w:link w:val="Alineazatevilnotoko"/>
    <w:rsid w:val="00076728"/>
    <w:rPr>
      <w:rFonts w:ascii="Arial" w:hAnsi="Arial" w:cs="Arial"/>
      <w:sz w:val="22"/>
      <w:szCs w:val="22"/>
    </w:rPr>
  </w:style>
  <w:style w:type="character" w:customStyle="1" w:styleId="tevilnatokaZnak">
    <w:name w:val="Številčna točka Znak"/>
    <w:basedOn w:val="OdstavekZnak"/>
    <w:link w:val="tevilnatoka"/>
    <w:rsid w:val="00076728"/>
    <w:rPr>
      <w:rFonts w:ascii="Arial" w:hAnsi="Arial" w:cs="Arial"/>
      <w:sz w:val="22"/>
      <w:szCs w:val="22"/>
      <w:lang w:bidi="ar-SA"/>
    </w:rPr>
  </w:style>
  <w:style w:type="character" w:customStyle="1" w:styleId="ZnakZnak3">
    <w:name w:val="Znak Znak3"/>
    <w:basedOn w:val="Privzetapisavaodstavka"/>
    <w:rsid w:val="00E55F9D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064F62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858A9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ascii="Times New Roman" w:hAnsi="Times New Roman"/>
      <w:b/>
      <w:i/>
      <w:sz w:val="24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D858A9"/>
    <w:rPr>
      <w:b/>
      <w:i/>
      <w:sz w:val="24"/>
    </w:rPr>
  </w:style>
  <w:style w:type="paragraph" w:styleId="Zadevapripombe">
    <w:name w:val="annotation subject"/>
    <w:basedOn w:val="Pripombabesedilo"/>
    <w:next w:val="Pripombabesedilo"/>
    <w:link w:val="ZadevapripombeZnak"/>
    <w:rsid w:val="00895BBB"/>
    <w:pPr>
      <w:spacing w:line="240" w:lineRule="auto"/>
    </w:pPr>
    <w:rPr>
      <w:b/>
      <w:bCs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895BBB"/>
    <w:rPr>
      <w:rFonts w:ascii="Arial" w:hAnsi="Arial"/>
      <w:lang w:val="en-US" w:eastAsia="en-US"/>
    </w:rPr>
  </w:style>
  <w:style w:type="character" w:customStyle="1" w:styleId="ZadevapripombeZnak">
    <w:name w:val="Zadeva pripombe Znak"/>
    <w:basedOn w:val="PripombabesediloZnak"/>
    <w:link w:val="Zadevapripombe"/>
    <w:rsid w:val="00895BBB"/>
    <w:rPr>
      <w:rFonts w:ascii="Arial" w:hAnsi="Arial"/>
      <w:b/>
      <w:bCs/>
      <w:lang w:val="en-US" w:eastAsia="en-US"/>
    </w:rPr>
  </w:style>
  <w:style w:type="character" w:customStyle="1" w:styleId="bold">
    <w:name w:val="bold"/>
    <w:basedOn w:val="Privzetapisavaodstavka"/>
    <w:rsid w:val="00A6779B"/>
  </w:style>
  <w:style w:type="character" w:customStyle="1" w:styleId="valueinflat">
    <w:name w:val="valueinflat"/>
    <w:basedOn w:val="Privzetapisavaodstavka"/>
    <w:rsid w:val="00A6779B"/>
  </w:style>
  <w:style w:type="character" w:customStyle="1" w:styleId="value">
    <w:name w:val="value"/>
    <w:basedOn w:val="Privzetapisavaodstavka"/>
    <w:rsid w:val="00A6779B"/>
  </w:style>
  <w:style w:type="character" w:customStyle="1" w:styleId="date1reval">
    <w:name w:val="date1reval"/>
    <w:basedOn w:val="Privzetapisavaodstavka"/>
    <w:rsid w:val="00A6779B"/>
  </w:style>
  <w:style w:type="character" w:customStyle="1" w:styleId="date2reval">
    <w:name w:val="date2reval"/>
    <w:basedOn w:val="Privzetapisavaodstavka"/>
    <w:rsid w:val="00A6779B"/>
  </w:style>
  <w:style w:type="paragraph" w:styleId="Revizija">
    <w:name w:val="Revision"/>
    <w:hidden/>
    <w:uiPriority w:val="99"/>
    <w:semiHidden/>
    <w:rsid w:val="006C343B"/>
    <w:rPr>
      <w:rFonts w:ascii="Arial" w:hAnsi="Arial"/>
      <w:szCs w:val="24"/>
      <w:lang w:val="en-US" w:eastAsia="en-US"/>
    </w:rPr>
  </w:style>
  <w:style w:type="paragraph" w:styleId="Sprotnaopomba-besedilo">
    <w:name w:val="footnote text"/>
    <w:basedOn w:val="Navaden"/>
    <w:link w:val="Sprotnaopomba-besediloZnak"/>
    <w:rsid w:val="005E46C1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5E46C1"/>
    <w:rPr>
      <w:rFonts w:ascii="Arial" w:hAnsi="Arial"/>
      <w:lang w:val="en-US" w:eastAsia="en-US"/>
    </w:rPr>
  </w:style>
  <w:style w:type="character" w:styleId="Sprotnaopomba-sklic">
    <w:name w:val="footnote reference"/>
    <w:basedOn w:val="Privzetapisavaodstavka"/>
    <w:rsid w:val="005E46C1"/>
    <w:rPr>
      <w:vertAlign w:val="superscript"/>
    </w:rPr>
  </w:style>
  <w:style w:type="paragraph" w:customStyle="1" w:styleId="ZnakZnakZnakZnakZnakZnakZnakZnakZnakZnakZnakZnakZnakZnakZnakZnakZnakZnakZnakZnakZnakZnakZnakZnakZnakZnakZnakZnakZnakZnak">
    <w:name w:val="Znak Znak Znak Znak Znak Znak Znak Znak Znak Znak Znak Znak Znak Znak Znak Znak Znak Znak Znak Znak Znak Znak Znak Znak Znak Znak Znak Znak Znak Znak"/>
    <w:basedOn w:val="Navaden"/>
    <w:rsid w:val="00512094"/>
    <w:pPr>
      <w:spacing w:after="160" w:line="240" w:lineRule="exact"/>
    </w:pPr>
    <w:rPr>
      <w:rFonts w:ascii="Tahoma" w:hAnsi="Tahoma"/>
      <w:szCs w:val="20"/>
    </w:rPr>
  </w:style>
  <w:style w:type="paragraph" w:customStyle="1" w:styleId="pf0">
    <w:name w:val="pf0"/>
    <w:basedOn w:val="Navaden"/>
    <w:rsid w:val="00C56C2E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21-01-2533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06-01-262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uradni-list.si/1/objava.jsp?sop=2004-01-000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1999-01-2878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sv.gov.si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B4A337-1001-4B73-90C8-CC4D96EC1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9528</CharactersWithSpaces>
  <SharedDoc>false</SharedDoc>
  <HLinks>
    <vt:vector size="12" baseType="variant">
      <vt:variant>
        <vt:i4>7798821</vt:i4>
      </vt:variant>
      <vt:variant>
        <vt:i4>3</vt:i4>
      </vt:variant>
      <vt:variant>
        <vt:i4>0</vt:i4>
      </vt:variant>
      <vt:variant>
        <vt:i4>5</vt:i4>
      </vt:variant>
      <vt:variant>
        <vt:lpwstr>http://www.gsv.gov.si/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MSila</dc:creator>
  <cp:lastModifiedBy>Katja Plečnik</cp:lastModifiedBy>
  <cp:revision>31</cp:revision>
  <cp:lastPrinted>2023-05-11T06:35:00Z</cp:lastPrinted>
  <dcterms:created xsi:type="dcterms:W3CDTF">2023-05-11T12:09:00Z</dcterms:created>
  <dcterms:modified xsi:type="dcterms:W3CDTF">2023-06-12T11:14:00Z</dcterms:modified>
</cp:coreProperties>
</file>