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DA8" w:rsidRDefault="00476DA8" w:rsidP="00265A80">
      <w:pPr>
        <w:pStyle w:val="datumtevilka"/>
        <w:rPr>
          <w:color w:val="000000" w:themeColor="text1"/>
        </w:rPr>
      </w:pPr>
    </w:p>
    <w:p w:rsidR="003636EA" w:rsidRPr="00265A80" w:rsidRDefault="003636EA" w:rsidP="00265A80">
      <w:pPr>
        <w:pStyle w:val="datumtevilka"/>
        <w:rPr>
          <w:color w:val="000000" w:themeColor="text1"/>
        </w:rPr>
      </w:pPr>
      <w:r w:rsidRPr="00265A80">
        <w:rPr>
          <w:color w:val="000000" w:themeColor="text1"/>
        </w:rPr>
        <w:t xml:space="preserve">Številka: </w:t>
      </w:r>
      <w:r w:rsidRPr="00265A80">
        <w:rPr>
          <w:color w:val="000000" w:themeColor="text1"/>
        </w:rPr>
        <w:tab/>
      </w:r>
      <w:r w:rsidR="00236FA3" w:rsidRPr="00265A80">
        <w:rPr>
          <w:rFonts w:cs="Arial"/>
          <w:color w:val="000000" w:themeColor="text1"/>
        </w:rPr>
        <w:t>84400-11/2024/3</w:t>
      </w:r>
    </w:p>
    <w:p w:rsidR="003636EA" w:rsidRPr="00265A80" w:rsidRDefault="003636EA" w:rsidP="00265A80">
      <w:pPr>
        <w:pStyle w:val="datumtevilka"/>
        <w:rPr>
          <w:color w:val="000000" w:themeColor="text1"/>
        </w:rPr>
      </w:pPr>
      <w:r w:rsidRPr="00265A80">
        <w:rPr>
          <w:color w:val="000000" w:themeColor="text1"/>
        </w:rPr>
        <w:t xml:space="preserve">Datum: </w:t>
      </w:r>
      <w:r w:rsidRPr="00265A80">
        <w:rPr>
          <w:color w:val="000000" w:themeColor="text1"/>
        </w:rPr>
        <w:tab/>
      </w:r>
      <w:r w:rsidR="00236FA3" w:rsidRPr="00265A80">
        <w:rPr>
          <w:rFonts w:cs="Arial"/>
          <w:color w:val="000000" w:themeColor="text1"/>
        </w:rPr>
        <w:t>7. 11. 2024</w:t>
      </w:r>
      <w:r w:rsidRPr="00265A80">
        <w:rPr>
          <w:color w:val="000000" w:themeColor="text1"/>
        </w:rPr>
        <w:t xml:space="preserve"> </w:t>
      </w:r>
    </w:p>
    <w:p w:rsidR="003636EA" w:rsidRPr="00265A80" w:rsidRDefault="003636EA" w:rsidP="00265A80">
      <w:pPr>
        <w:autoSpaceDE w:val="0"/>
        <w:autoSpaceDN w:val="0"/>
        <w:adjustRightInd w:val="0"/>
        <w:rPr>
          <w:rFonts w:cs="Arial"/>
          <w:color w:val="000000" w:themeColor="text1"/>
          <w:szCs w:val="20"/>
        </w:rPr>
      </w:pPr>
    </w:p>
    <w:p w:rsidR="003636EA" w:rsidRPr="00265A80" w:rsidRDefault="003636EA" w:rsidP="00265A80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</w:rPr>
      </w:pPr>
    </w:p>
    <w:p w:rsidR="003636EA" w:rsidRPr="00265A80" w:rsidRDefault="00265A80" w:rsidP="00265A80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</w:rPr>
      </w:pPr>
      <w:r w:rsidRPr="00265A80">
        <w:rPr>
          <w:rFonts w:cs="Arial"/>
          <w:iCs/>
          <w:color w:val="000000" w:themeColor="text1"/>
          <w:szCs w:val="20"/>
          <w:lang w:eastAsia="sl-SI"/>
        </w:rPr>
        <w:t xml:space="preserve">Na podlagi 21. člena Zakona o Vladi Republike Slovenije (Uradni list RS, št. 24/05 – uradno prečiščeno besedilo, 109/08, 38/10 </w:t>
      </w:r>
      <w:r>
        <w:rPr>
          <w:rFonts w:cs="Arial"/>
          <w:iCs/>
          <w:color w:val="000000" w:themeColor="text1"/>
          <w:szCs w:val="20"/>
          <w:lang w:eastAsia="sl-SI"/>
        </w:rPr>
        <w:sym w:font="Symbol" w:char="F02D"/>
      </w:r>
      <w:r>
        <w:rPr>
          <w:rFonts w:cs="Arial"/>
          <w:iCs/>
          <w:color w:val="000000" w:themeColor="text1"/>
          <w:szCs w:val="20"/>
          <w:lang w:eastAsia="sl-SI"/>
        </w:rPr>
        <w:t xml:space="preserve"> </w:t>
      </w:r>
      <w:r w:rsidRPr="00265A80">
        <w:rPr>
          <w:rFonts w:cs="Arial"/>
          <w:iCs/>
          <w:color w:val="000000" w:themeColor="text1"/>
          <w:szCs w:val="20"/>
          <w:lang w:eastAsia="sl-SI"/>
        </w:rPr>
        <w:t xml:space="preserve">ZUKN, </w:t>
      </w:r>
      <w:r w:rsidR="00476DA8">
        <w:rPr>
          <w:rFonts w:cs="Arial"/>
          <w:iCs/>
          <w:color w:val="000000" w:themeColor="text1"/>
          <w:szCs w:val="20"/>
          <w:lang w:eastAsia="sl-SI"/>
        </w:rPr>
        <w:t xml:space="preserve">8/12, </w:t>
      </w:r>
      <w:r w:rsidRPr="00265A80">
        <w:rPr>
          <w:rFonts w:cs="Arial"/>
          <w:iCs/>
          <w:color w:val="000000" w:themeColor="text1"/>
          <w:szCs w:val="20"/>
          <w:lang w:eastAsia="sl-SI"/>
        </w:rPr>
        <w:t xml:space="preserve">21/13, 47/13 – ZDU-1G, 65/14, 55/17 in 163/22), šestega odstavka 85. člena in prvega odstavka </w:t>
      </w:r>
      <w:r w:rsidRPr="00265A80">
        <w:rPr>
          <w:rFonts w:cs="Arial"/>
          <w:color w:val="000000" w:themeColor="text1"/>
          <w:szCs w:val="20"/>
          <w:shd w:val="clear" w:color="auto" w:fill="FFFFFF"/>
        </w:rPr>
        <w:t>116a. člena Zakona o varstvu pred naravnimi in drugimi nesrečami (Uradni list RS, št. 51/06 – uradno prečiščeno besedilo, 97/10, 21/18 – ZNOrg in 117/22) in petega odstavka 43. člena Zakona o gasilstvu (</w:t>
      </w:r>
      <w:r w:rsidRPr="00265A80">
        <w:rPr>
          <w:rFonts w:cs="Arial"/>
          <w:color w:val="000000" w:themeColor="text1"/>
          <w:szCs w:val="20"/>
        </w:rPr>
        <w:t xml:space="preserve">Uradni list RS, </w:t>
      </w:r>
      <w:r w:rsidR="00476DA8">
        <w:rPr>
          <w:rFonts w:cs="Arial"/>
          <w:color w:val="000000" w:themeColor="text1"/>
          <w:szCs w:val="20"/>
        </w:rPr>
        <w:br/>
      </w:r>
      <w:r w:rsidRPr="00265A80">
        <w:rPr>
          <w:rFonts w:cs="Arial"/>
          <w:color w:val="000000" w:themeColor="text1"/>
          <w:szCs w:val="20"/>
        </w:rPr>
        <w:t xml:space="preserve">št. </w:t>
      </w:r>
      <w:hyperlink r:id="rId7" w:tgtFrame="_blank" w:tooltip="Zakon o gasilstvu (uradno prečiščeno besedilo) (ZGas-UPB1)" w:history="1">
        <w:r w:rsidRPr="00265A80">
          <w:rPr>
            <w:rStyle w:val="Hiperpovezava"/>
            <w:rFonts w:cs="Arial"/>
            <w:color w:val="000000" w:themeColor="text1"/>
            <w:szCs w:val="20"/>
            <w:u w:val="none"/>
          </w:rPr>
          <w:t>113/05</w:t>
        </w:r>
      </w:hyperlink>
      <w:r w:rsidRPr="00265A80">
        <w:rPr>
          <w:rFonts w:cs="Arial"/>
          <w:color w:val="000000" w:themeColor="text1"/>
          <w:szCs w:val="20"/>
        </w:rPr>
        <w:t xml:space="preserve"> – uradno prečiščeno besedilo, </w:t>
      </w:r>
      <w:hyperlink r:id="rId8" w:tgtFrame="_blank" w:tooltip="Zakon o dopolnitvi Zakona o gasilstvu (ZGas-C)" w:history="1">
        <w:r w:rsidRPr="00265A80">
          <w:rPr>
            <w:rStyle w:val="Hiperpovezava"/>
            <w:rFonts w:cs="Arial"/>
            <w:color w:val="000000" w:themeColor="text1"/>
            <w:szCs w:val="20"/>
            <w:u w:val="none"/>
          </w:rPr>
          <w:t>23/19</w:t>
        </w:r>
      </w:hyperlink>
      <w:r w:rsidRPr="00265A80">
        <w:rPr>
          <w:rFonts w:cs="Arial"/>
          <w:color w:val="000000" w:themeColor="text1"/>
          <w:szCs w:val="20"/>
        </w:rPr>
        <w:t xml:space="preserve">, </w:t>
      </w:r>
      <w:hyperlink r:id="rId9" w:tgtFrame="_blank" w:tooltip="Zakon o finančni razbremenitvi občin (ZFRO)" w:history="1">
        <w:r w:rsidRPr="00265A80">
          <w:rPr>
            <w:rStyle w:val="Hiperpovezava"/>
            <w:rFonts w:cs="Arial"/>
            <w:color w:val="000000" w:themeColor="text1"/>
            <w:szCs w:val="20"/>
            <w:u w:val="none"/>
          </w:rPr>
          <w:t>189/20</w:t>
        </w:r>
      </w:hyperlink>
      <w:r w:rsidRPr="00265A80">
        <w:rPr>
          <w:rFonts w:cs="Arial"/>
          <w:color w:val="000000" w:themeColor="text1"/>
          <w:szCs w:val="20"/>
        </w:rPr>
        <w:t xml:space="preserve"> – ZFRO, </w:t>
      </w:r>
      <w:hyperlink r:id="rId10" w:tgtFrame="_blank" w:tooltip="Zakon o spremembah in dopolnitvah Zakona o gasilstvu (ZGas-D)" w:history="1">
        <w:r w:rsidRPr="00265A80">
          <w:rPr>
            <w:rStyle w:val="Hiperpovezava"/>
            <w:rFonts w:cs="Arial"/>
            <w:color w:val="000000" w:themeColor="text1"/>
            <w:szCs w:val="20"/>
            <w:u w:val="none"/>
          </w:rPr>
          <w:t>39/22</w:t>
        </w:r>
      </w:hyperlink>
      <w:r w:rsidRPr="00265A80">
        <w:rPr>
          <w:rFonts w:cs="Arial"/>
          <w:color w:val="000000" w:themeColor="text1"/>
          <w:szCs w:val="20"/>
        </w:rPr>
        <w:t xml:space="preserve"> in </w:t>
      </w:r>
      <w:hyperlink r:id="rId11" w:tgtFrame="_blank" w:tooltip="Zakon o spremembi in dopolnitvi Zakona o varstvu pred naravnimi in drugimi nesrečami (ZVNDN-C)" w:history="1">
        <w:r w:rsidRPr="00265A80">
          <w:rPr>
            <w:rStyle w:val="Hiperpovezava"/>
            <w:rFonts w:cs="Arial"/>
            <w:color w:val="000000" w:themeColor="text1"/>
            <w:szCs w:val="20"/>
            <w:u w:val="none"/>
          </w:rPr>
          <w:t>117/22</w:t>
        </w:r>
      </w:hyperlink>
      <w:r w:rsidRPr="00265A80">
        <w:rPr>
          <w:rFonts w:cs="Arial"/>
          <w:color w:val="000000" w:themeColor="text1"/>
          <w:szCs w:val="20"/>
        </w:rPr>
        <w:t xml:space="preserve"> – ZVNDN-C)</w:t>
      </w:r>
      <w:r w:rsidRPr="00265A80">
        <w:rPr>
          <w:rFonts w:cs="Arial"/>
          <w:iCs/>
          <w:color w:val="000000" w:themeColor="text1"/>
          <w:szCs w:val="20"/>
          <w:lang w:eastAsia="sl-SI"/>
        </w:rPr>
        <w:t xml:space="preserve"> je </w:t>
      </w:r>
      <w:r w:rsidRPr="00265A80">
        <w:rPr>
          <w:rFonts w:cs="Arial"/>
          <w:color w:val="000000" w:themeColor="text1"/>
          <w:szCs w:val="20"/>
        </w:rPr>
        <w:t>Vlada Republike Slovenije</w:t>
      </w:r>
      <w:r w:rsidR="003636EA" w:rsidRPr="00265A80">
        <w:rPr>
          <w:rFonts w:cs="Arial"/>
          <w:color w:val="000000" w:themeColor="text1"/>
          <w:szCs w:val="20"/>
        </w:rPr>
        <w:t xml:space="preserve"> na </w:t>
      </w:r>
      <w:r w:rsidR="00236FA3" w:rsidRPr="00265A80">
        <w:rPr>
          <w:rFonts w:cs="Arial"/>
          <w:color w:val="000000" w:themeColor="text1"/>
          <w:szCs w:val="20"/>
        </w:rPr>
        <w:t>127. redni seji</w:t>
      </w:r>
      <w:r w:rsidR="003636EA" w:rsidRPr="00265A80">
        <w:rPr>
          <w:rFonts w:cs="Arial"/>
          <w:color w:val="000000" w:themeColor="text1"/>
          <w:szCs w:val="20"/>
        </w:rPr>
        <w:t xml:space="preserve"> dne </w:t>
      </w:r>
      <w:r w:rsidR="00236FA3" w:rsidRPr="00265A80">
        <w:rPr>
          <w:rFonts w:cs="Arial"/>
          <w:color w:val="000000" w:themeColor="text1"/>
          <w:szCs w:val="20"/>
        </w:rPr>
        <w:t>7. 11. 2024</w:t>
      </w:r>
      <w:r w:rsidR="003636EA" w:rsidRPr="00265A80">
        <w:rPr>
          <w:rFonts w:cs="Arial"/>
          <w:color w:val="000000" w:themeColor="text1"/>
          <w:szCs w:val="20"/>
        </w:rPr>
        <w:t xml:space="preserve"> pod točko </w:t>
      </w:r>
      <w:r w:rsidR="00236FA3" w:rsidRPr="00265A80">
        <w:rPr>
          <w:rFonts w:cs="Arial"/>
          <w:color w:val="000000" w:themeColor="text1"/>
          <w:szCs w:val="20"/>
        </w:rPr>
        <w:t>1.12</w:t>
      </w:r>
      <w:r w:rsidR="003636EA" w:rsidRPr="00265A80">
        <w:rPr>
          <w:rFonts w:cs="Arial"/>
          <w:color w:val="000000" w:themeColor="text1"/>
          <w:szCs w:val="20"/>
        </w:rPr>
        <w:t xml:space="preserve"> sprejela naslednji</w:t>
      </w:r>
    </w:p>
    <w:p w:rsidR="003636EA" w:rsidRPr="00265A80" w:rsidRDefault="003636EA" w:rsidP="00265A80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</w:rPr>
      </w:pPr>
    </w:p>
    <w:p w:rsidR="003636EA" w:rsidRPr="00265A80" w:rsidRDefault="003636EA" w:rsidP="00265A80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</w:rPr>
      </w:pPr>
    </w:p>
    <w:p w:rsidR="003636EA" w:rsidRPr="00265A80" w:rsidRDefault="003636EA" w:rsidP="00265A80">
      <w:pPr>
        <w:autoSpaceDE w:val="0"/>
        <w:autoSpaceDN w:val="0"/>
        <w:adjustRightInd w:val="0"/>
        <w:jc w:val="center"/>
        <w:rPr>
          <w:rFonts w:cs="Arial"/>
          <w:color w:val="000000" w:themeColor="text1"/>
          <w:szCs w:val="20"/>
        </w:rPr>
      </w:pPr>
      <w:r w:rsidRPr="00265A80">
        <w:rPr>
          <w:rFonts w:cs="Arial"/>
          <w:color w:val="000000" w:themeColor="text1"/>
          <w:szCs w:val="20"/>
        </w:rPr>
        <w:t>S K L E P :</w:t>
      </w:r>
    </w:p>
    <w:p w:rsidR="003636EA" w:rsidRPr="00265A80" w:rsidRDefault="003636EA" w:rsidP="00265A80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</w:rPr>
      </w:pPr>
    </w:p>
    <w:p w:rsidR="00236FA3" w:rsidRPr="00265A80" w:rsidRDefault="00236FA3" w:rsidP="00265A80">
      <w:pPr>
        <w:jc w:val="both"/>
        <w:rPr>
          <w:color w:val="000000" w:themeColor="text1"/>
        </w:rPr>
      </w:pPr>
    </w:p>
    <w:p w:rsidR="00265A80" w:rsidRPr="00265A80" w:rsidRDefault="00265A80" w:rsidP="00265A80">
      <w:pPr>
        <w:numPr>
          <w:ilvl w:val="0"/>
          <w:numId w:val="4"/>
        </w:numPr>
        <w:tabs>
          <w:tab w:val="clear" w:pos="360"/>
          <w:tab w:val="num" w:pos="709"/>
        </w:tabs>
        <w:ind w:left="709" w:right="57" w:hanging="709"/>
        <w:jc w:val="both"/>
        <w:rPr>
          <w:rFonts w:cs="Arial"/>
          <w:color w:val="000000" w:themeColor="text1"/>
          <w:szCs w:val="20"/>
        </w:rPr>
      </w:pPr>
      <w:r w:rsidRPr="00265A80">
        <w:rPr>
          <w:rFonts w:cs="Arial"/>
          <w:color w:val="000000" w:themeColor="text1"/>
          <w:szCs w:val="20"/>
        </w:rPr>
        <w:t xml:space="preserve">Vlada Republike Slovenije se je seznanila s Poročilom o ukrepanju in intervencijskih stroških gašenja požara v naravnem okolju na območju Trstelja </w:t>
      </w:r>
      <w:r w:rsidR="00476DA8">
        <w:rPr>
          <w:rFonts w:cs="Arial"/>
          <w:color w:val="000000" w:themeColor="text1"/>
          <w:szCs w:val="20"/>
        </w:rPr>
        <w:t xml:space="preserve">na Krasu </w:t>
      </w:r>
      <w:r w:rsidRPr="00265A80">
        <w:rPr>
          <w:rFonts w:cs="Arial"/>
          <w:color w:val="000000" w:themeColor="text1"/>
          <w:szCs w:val="20"/>
        </w:rPr>
        <w:t xml:space="preserve">med </w:t>
      </w:r>
      <w:r w:rsidR="00476DA8">
        <w:rPr>
          <w:rFonts w:cs="Arial"/>
          <w:color w:val="000000" w:themeColor="text1"/>
          <w:szCs w:val="20"/>
        </w:rPr>
        <w:br/>
        <w:t xml:space="preserve">18. </w:t>
      </w:r>
      <w:r w:rsidRPr="00265A80">
        <w:rPr>
          <w:rFonts w:cs="Arial"/>
          <w:color w:val="000000" w:themeColor="text1"/>
          <w:szCs w:val="20"/>
        </w:rPr>
        <w:t>in 20. julijem 2024.</w:t>
      </w:r>
    </w:p>
    <w:p w:rsidR="00265A80" w:rsidRPr="00265A80" w:rsidRDefault="00265A80" w:rsidP="00265A80">
      <w:pPr>
        <w:ind w:left="360" w:right="57"/>
        <w:jc w:val="both"/>
        <w:rPr>
          <w:rFonts w:cs="Arial"/>
          <w:color w:val="000000" w:themeColor="text1"/>
          <w:szCs w:val="20"/>
        </w:rPr>
      </w:pPr>
    </w:p>
    <w:p w:rsidR="00265A80" w:rsidRPr="00265A80" w:rsidRDefault="00265A80" w:rsidP="00265A80">
      <w:pPr>
        <w:numPr>
          <w:ilvl w:val="0"/>
          <w:numId w:val="4"/>
        </w:numPr>
        <w:tabs>
          <w:tab w:val="clear" w:pos="360"/>
          <w:tab w:val="num" w:pos="709"/>
        </w:tabs>
        <w:ind w:left="709" w:right="57" w:hanging="709"/>
        <w:jc w:val="both"/>
        <w:rPr>
          <w:rFonts w:cs="Arial"/>
          <w:color w:val="000000" w:themeColor="text1"/>
          <w:szCs w:val="20"/>
        </w:rPr>
      </w:pPr>
      <w:r w:rsidRPr="00265A80">
        <w:rPr>
          <w:rFonts w:cs="Arial"/>
          <w:color w:val="000000" w:themeColor="text1"/>
          <w:szCs w:val="20"/>
        </w:rPr>
        <w:t>Vlada Republike Slovenije je odločila, da se Ministrstvu za obrambo, Upravi Republike Slovenije za zaščito in reševanje</w:t>
      </w:r>
      <w:r w:rsidR="00530B20">
        <w:rPr>
          <w:rFonts w:cs="Arial"/>
          <w:color w:val="000000" w:themeColor="text1"/>
          <w:szCs w:val="20"/>
        </w:rPr>
        <w:t>,</w:t>
      </w:r>
      <w:r w:rsidRPr="00265A80">
        <w:rPr>
          <w:rFonts w:cs="Arial"/>
          <w:color w:val="000000" w:themeColor="text1"/>
          <w:szCs w:val="20"/>
        </w:rPr>
        <w:t xml:space="preserve"> iz proračunske rezerve zagotovijo sredstva v višini </w:t>
      </w:r>
      <w:r w:rsidR="00476DA8">
        <w:rPr>
          <w:rFonts w:cs="Arial"/>
          <w:color w:val="000000" w:themeColor="text1"/>
          <w:szCs w:val="20"/>
        </w:rPr>
        <w:br/>
      </w:r>
      <w:r w:rsidR="00530B20">
        <w:rPr>
          <w:rFonts w:cs="Arial"/>
          <w:color w:val="000000" w:themeColor="text1"/>
          <w:szCs w:val="20"/>
        </w:rPr>
        <w:t>do 414.161,95 ev</w:t>
      </w:r>
      <w:r w:rsidRPr="00265A80">
        <w:rPr>
          <w:rFonts w:cs="Arial"/>
          <w:color w:val="000000" w:themeColor="text1"/>
          <w:szCs w:val="20"/>
        </w:rPr>
        <w:t>ra za kritje intervencijskih stroškov, in sicer:</w:t>
      </w:r>
    </w:p>
    <w:p w:rsidR="00265A80" w:rsidRPr="00265A80" w:rsidRDefault="00265A80" w:rsidP="00265A80">
      <w:pPr>
        <w:numPr>
          <w:ilvl w:val="0"/>
          <w:numId w:val="5"/>
        </w:numPr>
        <w:tabs>
          <w:tab w:val="num" w:pos="1276"/>
        </w:tabs>
        <w:ind w:left="1276" w:right="57" w:hanging="567"/>
        <w:jc w:val="both"/>
        <w:rPr>
          <w:rFonts w:cs="Arial"/>
          <w:color w:val="000000" w:themeColor="text1"/>
          <w:szCs w:val="20"/>
        </w:rPr>
      </w:pPr>
      <w:r w:rsidRPr="00265A80">
        <w:rPr>
          <w:rFonts w:cs="Arial"/>
          <w:color w:val="000000" w:themeColor="text1"/>
          <w:szCs w:val="20"/>
        </w:rPr>
        <w:t>za prostovoljna gasilska d</w:t>
      </w:r>
      <w:r w:rsidR="00476DA8">
        <w:rPr>
          <w:rFonts w:cs="Arial"/>
          <w:color w:val="000000" w:themeColor="text1"/>
          <w:szCs w:val="20"/>
        </w:rPr>
        <w:t>ruštva v višini do 329.596,80 ev</w:t>
      </w:r>
      <w:r w:rsidRPr="00265A80">
        <w:rPr>
          <w:rFonts w:cs="Arial"/>
          <w:color w:val="000000" w:themeColor="text1"/>
          <w:szCs w:val="20"/>
        </w:rPr>
        <w:t>ra;</w:t>
      </w:r>
    </w:p>
    <w:p w:rsidR="00265A80" w:rsidRPr="00265A80" w:rsidRDefault="00265A80" w:rsidP="00265A80">
      <w:pPr>
        <w:numPr>
          <w:ilvl w:val="0"/>
          <w:numId w:val="5"/>
        </w:numPr>
        <w:tabs>
          <w:tab w:val="num" w:pos="1276"/>
        </w:tabs>
        <w:ind w:left="1276" w:right="57" w:hanging="567"/>
        <w:jc w:val="both"/>
        <w:rPr>
          <w:rFonts w:cs="Arial"/>
          <w:color w:val="000000" w:themeColor="text1"/>
          <w:szCs w:val="20"/>
        </w:rPr>
      </w:pPr>
      <w:r w:rsidRPr="00265A80">
        <w:rPr>
          <w:rFonts w:cs="Arial"/>
          <w:color w:val="000000" w:themeColor="text1"/>
          <w:szCs w:val="20"/>
        </w:rPr>
        <w:t>za poklicne gasilsk</w:t>
      </w:r>
      <w:r w:rsidR="00476DA8">
        <w:rPr>
          <w:rFonts w:cs="Arial"/>
          <w:color w:val="000000" w:themeColor="text1"/>
          <w:szCs w:val="20"/>
        </w:rPr>
        <w:t>e enote v višini do 43.586,51 ev</w:t>
      </w:r>
      <w:r w:rsidRPr="00265A80">
        <w:rPr>
          <w:rFonts w:cs="Arial"/>
          <w:color w:val="000000" w:themeColor="text1"/>
          <w:szCs w:val="20"/>
        </w:rPr>
        <w:t>ra;</w:t>
      </w:r>
    </w:p>
    <w:p w:rsidR="00265A80" w:rsidRPr="00265A80" w:rsidRDefault="00265A80" w:rsidP="00265A80">
      <w:pPr>
        <w:numPr>
          <w:ilvl w:val="0"/>
          <w:numId w:val="5"/>
        </w:numPr>
        <w:tabs>
          <w:tab w:val="num" w:pos="1276"/>
        </w:tabs>
        <w:ind w:left="1276" w:right="57" w:hanging="567"/>
        <w:jc w:val="both"/>
        <w:rPr>
          <w:rFonts w:cs="Arial"/>
          <w:color w:val="000000" w:themeColor="text1"/>
          <w:szCs w:val="20"/>
        </w:rPr>
      </w:pPr>
      <w:r w:rsidRPr="00265A80">
        <w:rPr>
          <w:rFonts w:cs="Arial"/>
          <w:color w:val="000000" w:themeColor="text1"/>
          <w:szCs w:val="20"/>
        </w:rPr>
        <w:t>za Rdeči križ S</w:t>
      </w:r>
      <w:r w:rsidR="00476DA8">
        <w:rPr>
          <w:rFonts w:cs="Arial"/>
          <w:color w:val="000000" w:themeColor="text1"/>
          <w:szCs w:val="20"/>
        </w:rPr>
        <w:t>lovenije v višini do 7.500,00 ev</w:t>
      </w:r>
      <w:r w:rsidRPr="00265A80">
        <w:rPr>
          <w:rFonts w:cs="Arial"/>
          <w:color w:val="000000" w:themeColor="text1"/>
          <w:szCs w:val="20"/>
        </w:rPr>
        <w:t>ra;</w:t>
      </w:r>
    </w:p>
    <w:p w:rsidR="00265A80" w:rsidRPr="00265A80" w:rsidRDefault="00265A80" w:rsidP="00265A80">
      <w:pPr>
        <w:numPr>
          <w:ilvl w:val="0"/>
          <w:numId w:val="5"/>
        </w:numPr>
        <w:tabs>
          <w:tab w:val="num" w:pos="1276"/>
        </w:tabs>
        <w:ind w:left="1276" w:right="57" w:hanging="567"/>
        <w:jc w:val="both"/>
        <w:rPr>
          <w:rFonts w:cs="Arial"/>
          <w:color w:val="000000" w:themeColor="text1"/>
          <w:szCs w:val="20"/>
        </w:rPr>
      </w:pPr>
      <w:bookmarkStart w:id="0" w:name="_Hlk180756126"/>
      <w:r w:rsidRPr="00265A80">
        <w:rPr>
          <w:rFonts w:cs="Arial"/>
          <w:color w:val="000000" w:themeColor="text1"/>
          <w:szCs w:val="20"/>
        </w:rPr>
        <w:t xml:space="preserve">za ekipe Nujne medicinske pomoči Zdravstvenih domov Sežana, Postojna, Ajdovščina, Tolmin in Izola </w:t>
      </w:r>
      <w:bookmarkEnd w:id="0"/>
      <w:r w:rsidRPr="00265A80">
        <w:rPr>
          <w:rFonts w:cs="Arial"/>
          <w:color w:val="000000" w:themeColor="text1"/>
          <w:szCs w:val="20"/>
        </w:rPr>
        <w:t>v višini do 7.</w:t>
      </w:r>
      <w:r w:rsidR="00476DA8">
        <w:rPr>
          <w:rFonts w:cs="Arial"/>
          <w:color w:val="000000" w:themeColor="text1"/>
          <w:szCs w:val="20"/>
        </w:rPr>
        <w:t>478,00 ev</w:t>
      </w:r>
      <w:r w:rsidRPr="00265A80">
        <w:rPr>
          <w:rFonts w:cs="Arial"/>
          <w:color w:val="000000" w:themeColor="text1"/>
          <w:szCs w:val="20"/>
        </w:rPr>
        <w:t>ra;</w:t>
      </w:r>
    </w:p>
    <w:p w:rsidR="00265A80" w:rsidRPr="00265A80" w:rsidRDefault="00265A80" w:rsidP="00265A80">
      <w:pPr>
        <w:numPr>
          <w:ilvl w:val="0"/>
          <w:numId w:val="5"/>
        </w:numPr>
        <w:tabs>
          <w:tab w:val="num" w:pos="1276"/>
        </w:tabs>
        <w:ind w:left="1276" w:right="57" w:hanging="567"/>
        <w:jc w:val="both"/>
        <w:rPr>
          <w:rFonts w:cs="Arial"/>
          <w:color w:val="000000" w:themeColor="text1"/>
          <w:szCs w:val="20"/>
        </w:rPr>
      </w:pPr>
      <w:r w:rsidRPr="00265A80">
        <w:rPr>
          <w:rFonts w:cs="Arial"/>
          <w:color w:val="000000" w:themeColor="text1"/>
          <w:szCs w:val="20"/>
        </w:rPr>
        <w:t>za Zavod za gozdove Sl</w:t>
      </w:r>
      <w:r w:rsidR="00476DA8">
        <w:rPr>
          <w:rFonts w:cs="Arial"/>
          <w:color w:val="000000" w:themeColor="text1"/>
          <w:szCs w:val="20"/>
        </w:rPr>
        <w:t>ovenije v višini do 25.393,94 ev</w:t>
      </w:r>
      <w:r w:rsidRPr="00265A80">
        <w:rPr>
          <w:rFonts w:cs="Arial"/>
          <w:color w:val="000000" w:themeColor="text1"/>
          <w:szCs w:val="20"/>
        </w:rPr>
        <w:t>ra;</w:t>
      </w:r>
    </w:p>
    <w:p w:rsidR="00265A80" w:rsidRPr="00265A80" w:rsidRDefault="00265A80" w:rsidP="00265A80">
      <w:pPr>
        <w:numPr>
          <w:ilvl w:val="0"/>
          <w:numId w:val="5"/>
        </w:numPr>
        <w:tabs>
          <w:tab w:val="num" w:pos="1276"/>
        </w:tabs>
        <w:ind w:left="1276" w:right="57" w:hanging="567"/>
        <w:jc w:val="both"/>
        <w:rPr>
          <w:rFonts w:cs="Arial"/>
          <w:color w:val="000000" w:themeColor="text1"/>
          <w:szCs w:val="20"/>
        </w:rPr>
      </w:pPr>
      <w:r w:rsidRPr="00265A80">
        <w:rPr>
          <w:rFonts w:cs="Arial"/>
          <w:color w:val="000000" w:themeColor="text1"/>
          <w:szCs w:val="20"/>
        </w:rPr>
        <w:t xml:space="preserve">za </w:t>
      </w:r>
      <w:bookmarkStart w:id="1" w:name="_Hlk180756305"/>
      <w:r w:rsidRPr="00265A80">
        <w:rPr>
          <w:rFonts w:cs="Arial"/>
          <w:color w:val="000000" w:themeColor="text1"/>
          <w:szCs w:val="20"/>
        </w:rPr>
        <w:t>družbo Slovenski državni gozdovi d. o. o</w:t>
      </w:r>
      <w:bookmarkEnd w:id="1"/>
      <w:r w:rsidR="00476DA8">
        <w:rPr>
          <w:rFonts w:cs="Arial"/>
          <w:color w:val="000000" w:themeColor="text1"/>
          <w:szCs w:val="20"/>
        </w:rPr>
        <w:t>. v višini do 606,70 ev</w:t>
      </w:r>
      <w:r w:rsidRPr="00265A80">
        <w:rPr>
          <w:rFonts w:cs="Arial"/>
          <w:color w:val="000000" w:themeColor="text1"/>
          <w:szCs w:val="20"/>
        </w:rPr>
        <w:t>ra.</w:t>
      </w:r>
    </w:p>
    <w:p w:rsidR="00265A80" w:rsidRPr="00265A80" w:rsidRDefault="00265A80" w:rsidP="00265A80">
      <w:pPr>
        <w:ind w:right="57"/>
        <w:jc w:val="both"/>
        <w:rPr>
          <w:rFonts w:cs="Arial"/>
          <w:color w:val="000000" w:themeColor="text1"/>
          <w:szCs w:val="20"/>
        </w:rPr>
      </w:pPr>
    </w:p>
    <w:p w:rsidR="00265A80" w:rsidRPr="00265A80" w:rsidRDefault="00265A80" w:rsidP="00265A80">
      <w:pPr>
        <w:numPr>
          <w:ilvl w:val="0"/>
          <w:numId w:val="4"/>
        </w:numPr>
        <w:tabs>
          <w:tab w:val="clear" w:pos="360"/>
          <w:tab w:val="num" w:pos="709"/>
        </w:tabs>
        <w:overflowPunct w:val="0"/>
        <w:autoSpaceDE w:val="0"/>
        <w:autoSpaceDN w:val="0"/>
        <w:adjustRightInd w:val="0"/>
        <w:ind w:left="709" w:right="57" w:hanging="709"/>
        <w:jc w:val="both"/>
        <w:textAlignment w:val="baseline"/>
        <w:rPr>
          <w:rFonts w:cs="Arial"/>
          <w:color w:val="000000" w:themeColor="text1"/>
          <w:szCs w:val="20"/>
        </w:rPr>
      </w:pPr>
      <w:r w:rsidRPr="00265A80">
        <w:rPr>
          <w:rFonts w:cs="Arial"/>
          <w:color w:val="000000" w:themeColor="text1"/>
          <w:szCs w:val="20"/>
        </w:rPr>
        <w:t>Vlada Republike Slovenije je odločila, da se občini Miren – Kostanjevica, Slovenski vojski in Upravi Republike Slovenije za zaščito in reševanje intervencijski stroški ne povrnejo.</w:t>
      </w:r>
    </w:p>
    <w:p w:rsidR="003636EA" w:rsidRPr="00265A80" w:rsidRDefault="003636EA" w:rsidP="00265A80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</w:rPr>
      </w:pPr>
      <w:bookmarkStart w:id="2" w:name="_GoBack"/>
      <w:bookmarkEnd w:id="2"/>
    </w:p>
    <w:p w:rsidR="003636EA" w:rsidRDefault="003636EA" w:rsidP="00476DA8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 w:themeColor="text1"/>
          <w:szCs w:val="20"/>
        </w:rPr>
      </w:pPr>
    </w:p>
    <w:p w:rsidR="00476DA8" w:rsidRDefault="00476DA8" w:rsidP="00476DA8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 w:themeColor="text1"/>
          <w:szCs w:val="20"/>
        </w:rPr>
      </w:pPr>
    </w:p>
    <w:p w:rsidR="00476DA8" w:rsidRPr="00265A80" w:rsidRDefault="00476DA8" w:rsidP="00476DA8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 w:themeColor="text1"/>
          <w:szCs w:val="20"/>
        </w:rPr>
      </w:pPr>
    </w:p>
    <w:p w:rsidR="003636EA" w:rsidRPr="00265A80" w:rsidRDefault="00236FA3" w:rsidP="00265A8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 w:themeColor="text1"/>
          <w:szCs w:val="20"/>
          <w:lang w:eastAsia="sl-SI"/>
        </w:rPr>
      </w:pPr>
      <w:r w:rsidRPr="00265A80">
        <w:rPr>
          <w:rFonts w:cs="Arial"/>
          <w:color w:val="000000" w:themeColor="text1"/>
          <w:szCs w:val="20"/>
        </w:rPr>
        <w:t>Barbara Kolenko Helbl</w:t>
      </w:r>
    </w:p>
    <w:p w:rsidR="003636EA" w:rsidRPr="00265A80" w:rsidRDefault="00236FA3" w:rsidP="00476DA8">
      <w:pPr>
        <w:autoSpaceDE w:val="0"/>
        <w:autoSpaceDN w:val="0"/>
        <w:adjustRightInd w:val="0"/>
        <w:ind w:left="3402"/>
        <w:rPr>
          <w:rFonts w:cs="Arial"/>
          <w:color w:val="000000" w:themeColor="text1"/>
          <w:szCs w:val="20"/>
        </w:rPr>
      </w:pPr>
      <w:r w:rsidRPr="00265A80">
        <w:rPr>
          <w:rFonts w:cs="Arial"/>
          <w:color w:val="000000" w:themeColor="text1"/>
          <w:szCs w:val="20"/>
        </w:rPr>
        <w:t>generalna sekretarka</w:t>
      </w:r>
    </w:p>
    <w:p w:rsidR="003636EA" w:rsidRDefault="003636EA" w:rsidP="00265A80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</w:rPr>
      </w:pPr>
    </w:p>
    <w:p w:rsidR="00476DA8" w:rsidRDefault="00476DA8" w:rsidP="00265A80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</w:rPr>
      </w:pPr>
    </w:p>
    <w:p w:rsidR="00476DA8" w:rsidRPr="00265A80" w:rsidRDefault="00476DA8" w:rsidP="00265A80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</w:rPr>
      </w:pPr>
    </w:p>
    <w:p w:rsidR="003636EA" w:rsidRPr="00265A80" w:rsidRDefault="003636EA" w:rsidP="00265A80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</w:rPr>
      </w:pPr>
      <w:r w:rsidRPr="00265A80">
        <w:rPr>
          <w:rFonts w:cs="Arial"/>
          <w:color w:val="000000" w:themeColor="text1"/>
          <w:szCs w:val="20"/>
        </w:rPr>
        <w:t>Prejmejo:</w:t>
      </w:r>
    </w:p>
    <w:p w:rsidR="00236FA3" w:rsidRPr="00265A80" w:rsidRDefault="00265A80" w:rsidP="00265A8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 w:themeColor="text1"/>
          <w:szCs w:val="20"/>
        </w:rPr>
      </w:pPr>
      <w:r w:rsidRPr="00265A80">
        <w:rPr>
          <w:rFonts w:cs="Arial"/>
          <w:color w:val="000000" w:themeColor="text1"/>
          <w:szCs w:val="20"/>
        </w:rPr>
        <w:t>Ministrstvo za obrambo</w:t>
      </w:r>
    </w:p>
    <w:p w:rsidR="00236FA3" w:rsidRPr="00265A80" w:rsidRDefault="00265A80" w:rsidP="00265A8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 w:themeColor="text1"/>
          <w:szCs w:val="20"/>
        </w:rPr>
      </w:pPr>
      <w:r w:rsidRPr="00265A80">
        <w:rPr>
          <w:rFonts w:cs="Arial"/>
          <w:color w:val="000000" w:themeColor="text1"/>
          <w:szCs w:val="20"/>
        </w:rPr>
        <w:t>Ministrstvo za finance</w:t>
      </w:r>
    </w:p>
    <w:p w:rsidR="00236FA3" w:rsidRPr="00265A80" w:rsidRDefault="00265A80" w:rsidP="00265A8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 w:themeColor="text1"/>
          <w:szCs w:val="20"/>
        </w:rPr>
      </w:pPr>
      <w:r w:rsidRPr="00265A80">
        <w:rPr>
          <w:rFonts w:cs="Arial"/>
          <w:color w:val="000000" w:themeColor="text1"/>
          <w:szCs w:val="20"/>
        </w:rPr>
        <w:t>Ministrstvo za notranje zadeve</w:t>
      </w:r>
    </w:p>
    <w:p w:rsidR="00236FA3" w:rsidRPr="00265A80" w:rsidRDefault="00265A80" w:rsidP="00265A8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 w:themeColor="text1"/>
          <w:szCs w:val="20"/>
        </w:rPr>
      </w:pPr>
      <w:r w:rsidRPr="00265A80">
        <w:rPr>
          <w:rFonts w:cs="Arial"/>
          <w:color w:val="000000" w:themeColor="text1"/>
          <w:szCs w:val="20"/>
        </w:rPr>
        <w:t>Ministrstvo za zdravje</w:t>
      </w:r>
    </w:p>
    <w:p w:rsidR="00236FA3" w:rsidRPr="00265A80" w:rsidRDefault="00236FA3" w:rsidP="00265A8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 w:themeColor="text1"/>
          <w:szCs w:val="20"/>
        </w:rPr>
      </w:pPr>
      <w:r w:rsidRPr="00265A80">
        <w:rPr>
          <w:rFonts w:cs="Arial"/>
          <w:color w:val="000000" w:themeColor="text1"/>
          <w:szCs w:val="20"/>
        </w:rPr>
        <w:lastRenderedPageBreak/>
        <w:t>Služba Vlade Rep</w:t>
      </w:r>
      <w:r w:rsidR="00265A80" w:rsidRPr="00265A80">
        <w:rPr>
          <w:rFonts w:cs="Arial"/>
          <w:color w:val="000000" w:themeColor="text1"/>
          <w:szCs w:val="20"/>
        </w:rPr>
        <w:t>ublike Slovenije za zakonodajo</w:t>
      </w:r>
    </w:p>
    <w:p w:rsidR="00236FA3" w:rsidRPr="00265A80" w:rsidRDefault="00236FA3" w:rsidP="00265A8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 w:themeColor="text1"/>
          <w:szCs w:val="20"/>
        </w:rPr>
      </w:pPr>
      <w:r w:rsidRPr="00265A80">
        <w:rPr>
          <w:rFonts w:cs="Arial"/>
          <w:color w:val="000000" w:themeColor="text1"/>
          <w:szCs w:val="20"/>
        </w:rPr>
        <w:t>Urad Vlade Republ</w:t>
      </w:r>
      <w:r w:rsidR="00265A80" w:rsidRPr="00265A80">
        <w:rPr>
          <w:rFonts w:cs="Arial"/>
          <w:color w:val="000000" w:themeColor="text1"/>
          <w:szCs w:val="20"/>
        </w:rPr>
        <w:t>ike Slovenije za komuniciranje</w:t>
      </w:r>
    </w:p>
    <w:p w:rsidR="00236FA3" w:rsidRPr="00265A80" w:rsidRDefault="00236FA3" w:rsidP="00265A8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 w:themeColor="text1"/>
          <w:szCs w:val="20"/>
        </w:rPr>
      </w:pPr>
      <w:r w:rsidRPr="00265A80">
        <w:rPr>
          <w:rFonts w:cs="Arial"/>
          <w:color w:val="000000" w:themeColor="text1"/>
          <w:szCs w:val="20"/>
        </w:rPr>
        <w:t>Uprava Republike Slovenije za zaščito in reševanje</w:t>
      </w:r>
    </w:p>
    <w:p w:rsidR="00236FA3" w:rsidRPr="00265A80" w:rsidRDefault="00236FA3" w:rsidP="00265A8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 w:themeColor="text1"/>
          <w:szCs w:val="20"/>
        </w:rPr>
      </w:pPr>
      <w:r w:rsidRPr="00265A80">
        <w:rPr>
          <w:rFonts w:cs="Arial"/>
          <w:color w:val="000000" w:themeColor="text1"/>
          <w:szCs w:val="20"/>
        </w:rPr>
        <w:t>Poveljnik Civilne zaščite Republike Slovenije</w:t>
      </w:r>
    </w:p>
    <w:p w:rsidR="003636EA" w:rsidRPr="00265A80" w:rsidRDefault="00236FA3" w:rsidP="00265A8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 w:themeColor="text1"/>
          <w:szCs w:val="20"/>
        </w:rPr>
      </w:pPr>
      <w:r w:rsidRPr="00265A80">
        <w:rPr>
          <w:rFonts w:cs="Arial"/>
          <w:color w:val="000000" w:themeColor="text1"/>
          <w:szCs w:val="20"/>
        </w:rPr>
        <w:t>Občina Miren</w:t>
      </w:r>
      <w:r w:rsidR="00476DA8">
        <w:rPr>
          <w:rFonts w:cs="Arial"/>
          <w:color w:val="000000" w:themeColor="text1"/>
          <w:szCs w:val="20"/>
        </w:rPr>
        <w:t xml:space="preserve"> </w:t>
      </w:r>
      <w:r w:rsidR="00476DA8">
        <w:rPr>
          <w:rFonts w:cs="Arial"/>
          <w:color w:val="000000" w:themeColor="text1"/>
          <w:szCs w:val="20"/>
        </w:rPr>
        <w:sym w:font="Symbol" w:char="F02D"/>
      </w:r>
      <w:r w:rsidR="00476DA8">
        <w:rPr>
          <w:rFonts w:cs="Arial"/>
          <w:color w:val="000000" w:themeColor="text1"/>
          <w:szCs w:val="20"/>
        </w:rPr>
        <w:t xml:space="preserve"> </w:t>
      </w:r>
      <w:r w:rsidRPr="00265A80">
        <w:rPr>
          <w:rFonts w:cs="Arial"/>
          <w:color w:val="000000" w:themeColor="text1"/>
          <w:szCs w:val="20"/>
        </w:rPr>
        <w:t>Kostanjevica</w:t>
      </w:r>
    </w:p>
    <w:p w:rsidR="003636EA" w:rsidRPr="00265A80" w:rsidRDefault="003636EA" w:rsidP="00265A80">
      <w:pPr>
        <w:autoSpaceDE w:val="0"/>
        <w:autoSpaceDN w:val="0"/>
        <w:adjustRightInd w:val="0"/>
        <w:rPr>
          <w:rFonts w:cs="Arial"/>
          <w:color w:val="000000" w:themeColor="text1"/>
          <w:szCs w:val="20"/>
        </w:rPr>
      </w:pPr>
    </w:p>
    <w:p w:rsidR="00E37094" w:rsidRPr="00265A80" w:rsidRDefault="00E37094" w:rsidP="00265A80">
      <w:pPr>
        <w:autoSpaceDE w:val="0"/>
        <w:autoSpaceDN w:val="0"/>
        <w:adjustRightInd w:val="0"/>
        <w:rPr>
          <w:rFonts w:cs="Arial"/>
          <w:color w:val="000000" w:themeColor="text1"/>
          <w:szCs w:val="20"/>
        </w:rPr>
      </w:pPr>
    </w:p>
    <w:p w:rsidR="00E37094" w:rsidRPr="00265A80" w:rsidRDefault="00E37094" w:rsidP="00265A80">
      <w:pPr>
        <w:autoSpaceDE w:val="0"/>
        <w:autoSpaceDN w:val="0"/>
        <w:adjustRightInd w:val="0"/>
        <w:rPr>
          <w:rFonts w:cs="Arial"/>
          <w:color w:val="000000" w:themeColor="text1"/>
          <w:szCs w:val="20"/>
        </w:rPr>
      </w:pPr>
    </w:p>
    <w:p w:rsidR="009E0C40" w:rsidRPr="00265A80" w:rsidRDefault="009E0C40" w:rsidP="00265A80">
      <w:pPr>
        <w:autoSpaceDE w:val="0"/>
        <w:autoSpaceDN w:val="0"/>
        <w:adjustRightInd w:val="0"/>
        <w:rPr>
          <w:rFonts w:cs="Arial"/>
          <w:color w:val="000000" w:themeColor="text1"/>
          <w:szCs w:val="20"/>
        </w:rPr>
      </w:pPr>
    </w:p>
    <w:sectPr w:rsidR="009E0C40" w:rsidRPr="00265A80" w:rsidSect="005C3E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272" w:rsidRDefault="000E7272" w:rsidP="00767987">
      <w:pPr>
        <w:spacing w:line="240" w:lineRule="auto"/>
      </w:pPr>
      <w:r>
        <w:separator/>
      </w:r>
    </w:p>
  </w:endnote>
  <w:endnote w:type="continuationSeparator" w:id="0">
    <w:p w:rsidR="000E7272" w:rsidRDefault="000E727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D64" w:rsidRDefault="00070D6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B2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272" w:rsidRDefault="000E7272" w:rsidP="00767987">
      <w:pPr>
        <w:spacing w:line="240" w:lineRule="auto"/>
      </w:pPr>
      <w:r>
        <w:separator/>
      </w:r>
    </w:p>
  </w:footnote>
  <w:footnote w:type="continuationSeparator" w:id="0">
    <w:p w:rsidR="000E7272" w:rsidRDefault="000E727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D64" w:rsidRDefault="00070D6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D64" w:rsidRDefault="00070D6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76E0"/>
    <w:multiLevelType w:val="hybridMultilevel"/>
    <w:tmpl w:val="6DC6DC46"/>
    <w:lvl w:ilvl="0" w:tplc="327AD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1ADD3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B42244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F6CE8C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14803C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EAA926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E3A2C5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8C0A7F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612C52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771636"/>
    <w:multiLevelType w:val="hybridMultilevel"/>
    <w:tmpl w:val="F0E04FCA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5AA1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40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E7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601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122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24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2C0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D29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0D64"/>
    <w:rsid w:val="000718ED"/>
    <w:rsid w:val="000B3FE6"/>
    <w:rsid w:val="000E21B2"/>
    <w:rsid w:val="000E7272"/>
    <w:rsid w:val="001002F0"/>
    <w:rsid w:val="00204177"/>
    <w:rsid w:val="00236FA3"/>
    <w:rsid w:val="00265A80"/>
    <w:rsid w:val="003636EA"/>
    <w:rsid w:val="00366636"/>
    <w:rsid w:val="00367DE6"/>
    <w:rsid w:val="003B3E19"/>
    <w:rsid w:val="004076C6"/>
    <w:rsid w:val="00476DA8"/>
    <w:rsid w:val="004914E2"/>
    <w:rsid w:val="004B7F76"/>
    <w:rsid w:val="004E1BCE"/>
    <w:rsid w:val="00530B20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09E1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Hiperpovezava">
    <w:name w:val="Hyperlink"/>
    <w:rsid w:val="00265A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9-01-103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05-01-5006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2-01-279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radni-list.si/glasilo-uradni-list-rs/vsebina/2022-01-077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0-01-3287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4</cp:revision>
  <dcterms:created xsi:type="dcterms:W3CDTF">2024-11-06T09:19:00Z</dcterms:created>
  <dcterms:modified xsi:type="dcterms:W3CDTF">2024-11-06T10:05:00Z</dcterms:modified>
</cp:coreProperties>
</file>