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CA2A61">
      <w:pPr>
        <w:pStyle w:val="datumtevilka"/>
        <w:rPr>
          <w:rFonts w:cs="Arial"/>
          <w:color w:val="000000"/>
        </w:rPr>
      </w:pPr>
    </w:p>
    <w:p w:rsidR="003636EA" w:rsidRPr="002760DC" w:rsidRDefault="003636EA" w:rsidP="00CA2A61">
      <w:pPr>
        <w:pStyle w:val="datumtevilka"/>
      </w:pPr>
    </w:p>
    <w:p w:rsidR="003636EA" w:rsidRPr="002760DC" w:rsidRDefault="003636EA" w:rsidP="00CA2A61">
      <w:pPr>
        <w:pStyle w:val="datumtevilka"/>
      </w:pPr>
      <w:r w:rsidRPr="002760DC">
        <w:t xml:space="preserve">Številka: </w:t>
      </w:r>
      <w:r w:rsidRPr="002760DC">
        <w:tab/>
      </w:r>
      <w:r w:rsidR="00962BD5">
        <w:rPr>
          <w:rFonts w:cs="Arial"/>
          <w:color w:val="000000"/>
        </w:rPr>
        <w:t>47602-18/2022/7</w:t>
      </w:r>
    </w:p>
    <w:p w:rsidR="003636EA" w:rsidRPr="002760DC" w:rsidRDefault="003636EA" w:rsidP="00CA2A61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480035">
        <w:rPr>
          <w:rFonts w:cs="Arial"/>
          <w:color w:val="000000"/>
        </w:rPr>
        <w:t>13. 10. </w:t>
      </w:r>
      <w:r w:rsidR="00962BD5">
        <w:rPr>
          <w:rFonts w:cs="Arial"/>
          <w:color w:val="000000"/>
        </w:rPr>
        <w:t>2022</w:t>
      </w:r>
      <w:r w:rsidRPr="002760DC">
        <w:t xml:space="preserve"> </w:t>
      </w:r>
    </w:p>
    <w:p w:rsidR="003636EA" w:rsidRPr="002760DC" w:rsidRDefault="003636EA" w:rsidP="00CA2A61"/>
    <w:p w:rsidR="003636EA" w:rsidRDefault="003636EA" w:rsidP="00CA2A6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2760DC" w:rsidRDefault="003636EA" w:rsidP="00CA2A6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80035" w:rsidRPr="0052106D" w:rsidRDefault="00480035" w:rsidP="00CA2A61">
      <w:pPr>
        <w:tabs>
          <w:tab w:val="left" w:pos="9000"/>
        </w:tabs>
        <w:ind w:right="70"/>
        <w:jc w:val="both"/>
        <w:rPr>
          <w:rFonts w:cs="Arial"/>
          <w:szCs w:val="20"/>
        </w:rPr>
      </w:pPr>
      <w:r>
        <w:rPr>
          <w:rFonts w:cs="Arial"/>
          <w:szCs w:val="20"/>
        </w:rPr>
        <w:t>Na podlagi drug</w:t>
      </w:r>
      <w:r w:rsidRPr="0052106D">
        <w:rPr>
          <w:rFonts w:cs="Arial"/>
          <w:szCs w:val="20"/>
        </w:rPr>
        <w:t>e alineje 13. člena Zakona o javnih skladih (Uradni list RS, št. 77/08</w:t>
      </w:r>
      <w:r>
        <w:rPr>
          <w:rFonts w:cs="Arial"/>
          <w:szCs w:val="20"/>
        </w:rPr>
        <w:t xml:space="preserve">, </w:t>
      </w:r>
      <w:r>
        <w:rPr>
          <w:rFonts w:cs="Arial"/>
          <w:szCs w:val="20"/>
        </w:rPr>
        <w:br/>
      </w:r>
      <w:r w:rsidRPr="0052106D">
        <w:rPr>
          <w:rFonts w:cs="Arial"/>
          <w:szCs w:val="20"/>
        </w:rPr>
        <w:t>8/10 – ZSKZ-B</w:t>
      </w:r>
      <w:r>
        <w:rPr>
          <w:rFonts w:cs="Arial"/>
          <w:szCs w:val="20"/>
        </w:rPr>
        <w:t xml:space="preserve">, 61/20 – ZDLGPE </w:t>
      </w:r>
      <w:r w:rsidRPr="00E41B6C">
        <w:rPr>
          <w:rFonts w:cs="Arial"/>
          <w:szCs w:val="20"/>
        </w:rPr>
        <w:t>in 206/21 – ZDUPŠOP</w:t>
      </w:r>
      <w:r w:rsidRPr="0052106D">
        <w:rPr>
          <w:rFonts w:cs="Arial"/>
          <w:szCs w:val="20"/>
        </w:rPr>
        <w:t>) j</w:t>
      </w:r>
      <w:r>
        <w:rPr>
          <w:rFonts w:cs="Arial"/>
          <w:szCs w:val="20"/>
        </w:rPr>
        <w:t xml:space="preserve">e Vlada Republike Slovenije na </w:t>
      </w:r>
      <w:r>
        <w:rPr>
          <w:rFonts w:cs="Arial"/>
          <w:szCs w:val="20"/>
        </w:rPr>
        <w:br/>
        <w:t>20. redni seji dne 13. 10. 2022 pod točko 4</w:t>
      </w:r>
      <w:proofErr w:type="gramStart"/>
      <w:r>
        <w:rPr>
          <w:rFonts w:cs="Arial"/>
          <w:szCs w:val="20"/>
        </w:rPr>
        <w:t>A</w:t>
      </w:r>
      <w:proofErr w:type="gramEnd"/>
      <w:r>
        <w:rPr>
          <w:rFonts w:cs="Arial"/>
          <w:szCs w:val="20"/>
        </w:rPr>
        <w:t xml:space="preserve"> </w:t>
      </w:r>
      <w:r w:rsidRPr="0052106D">
        <w:rPr>
          <w:rFonts w:cs="Arial"/>
          <w:szCs w:val="20"/>
        </w:rPr>
        <w:t>sprejela naslednji</w:t>
      </w:r>
    </w:p>
    <w:p w:rsidR="003636EA" w:rsidRPr="002760DC" w:rsidRDefault="003636EA" w:rsidP="00CA2A6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CA2A6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CA2A6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  <w:proofErr w:type="gramStart"/>
      <w:r w:rsidRPr="002760DC">
        <w:rPr>
          <w:rFonts w:cs="Arial"/>
          <w:color w:val="000000"/>
          <w:szCs w:val="20"/>
        </w:rPr>
        <w:t xml:space="preserve"> :</w:t>
      </w:r>
      <w:proofErr w:type="gramEnd"/>
    </w:p>
    <w:p w:rsidR="003636EA" w:rsidRPr="002760DC" w:rsidRDefault="003636EA" w:rsidP="00CA2A6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80035" w:rsidRPr="0052106D" w:rsidRDefault="00480035" w:rsidP="00CA2A61">
      <w:pPr>
        <w:tabs>
          <w:tab w:val="left" w:pos="9000"/>
        </w:tabs>
        <w:overflowPunct w:val="0"/>
        <w:autoSpaceDE w:val="0"/>
        <w:autoSpaceDN w:val="0"/>
        <w:adjustRightInd w:val="0"/>
        <w:ind w:right="70"/>
        <w:jc w:val="both"/>
        <w:textAlignment w:val="baseline"/>
        <w:rPr>
          <w:rFonts w:cs="Arial"/>
          <w:szCs w:val="20"/>
        </w:rPr>
      </w:pPr>
      <w:r w:rsidRPr="0052106D">
        <w:rPr>
          <w:rFonts w:cs="Arial"/>
          <w:szCs w:val="20"/>
        </w:rPr>
        <w:t xml:space="preserve">Vlada Republike Slovenije je sprejela </w:t>
      </w:r>
      <w:r w:rsidRPr="00BC6B6B">
        <w:rPr>
          <w:rFonts w:cs="Arial"/>
          <w:szCs w:val="20"/>
        </w:rPr>
        <w:t>Poslovno politiko Javnega štipendijskega, razvojnega, invalidskega in preživninskega sklada Republike Slovenije</w:t>
      </w:r>
      <w:r>
        <w:rPr>
          <w:rFonts w:cs="Arial"/>
          <w:szCs w:val="20"/>
        </w:rPr>
        <w:t xml:space="preserve"> za obdobje od 2022 do 2025</w:t>
      </w:r>
      <w:r w:rsidRPr="0052106D">
        <w:rPr>
          <w:rFonts w:cs="Arial"/>
          <w:szCs w:val="20"/>
        </w:rPr>
        <w:t>, do katerega je Nadzorni svet Javnega štipendijskega, razvojnega, invalidskega in preživninskega sklada Republike Slovenije</w:t>
      </w:r>
      <w:r>
        <w:rPr>
          <w:rFonts w:cs="Arial"/>
          <w:szCs w:val="20"/>
        </w:rPr>
        <w:t xml:space="preserve"> </w:t>
      </w:r>
      <w:r w:rsidRPr="0052106D">
        <w:rPr>
          <w:rFonts w:cs="Arial"/>
          <w:szCs w:val="20"/>
        </w:rPr>
        <w:t xml:space="preserve">dne </w:t>
      </w:r>
      <w:r>
        <w:rPr>
          <w:rFonts w:cs="Arial"/>
          <w:szCs w:val="20"/>
        </w:rPr>
        <w:t>18. 5. 2022</w:t>
      </w:r>
      <w:r w:rsidRPr="0052106D">
        <w:rPr>
          <w:rFonts w:cs="Arial"/>
          <w:szCs w:val="20"/>
        </w:rPr>
        <w:t xml:space="preserve"> zavzel pozitivno stališče.</w:t>
      </w:r>
    </w:p>
    <w:p w:rsidR="003636EA" w:rsidRPr="002760DC" w:rsidRDefault="003636EA" w:rsidP="00CA2A6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CA2A6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CA2A6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CA2A61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962BD5" w:rsidP="00CA2A61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3636EA" w:rsidRDefault="00962BD5" w:rsidP="00CA2A61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480035" w:rsidRPr="003314F7" w:rsidRDefault="00480035" w:rsidP="00CA2A61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</w:p>
    <w:p w:rsidR="003636EA" w:rsidRDefault="003636EA" w:rsidP="00CA2A6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B7B0C" w:rsidRPr="002760DC" w:rsidRDefault="005B7B0C" w:rsidP="00CA2A6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80035" w:rsidRPr="0052106D" w:rsidRDefault="00480035" w:rsidP="00CA2A61">
      <w:pPr>
        <w:pStyle w:val="Neotevilenodstavek"/>
        <w:spacing w:before="0" w:after="0" w:line="260" w:lineRule="exact"/>
        <w:rPr>
          <w:iCs/>
          <w:sz w:val="20"/>
          <w:szCs w:val="20"/>
        </w:rPr>
      </w:pPr>
      <w:r w:rsidRPr="0052106D">
        <w:rPr>
          <w:iCs/>
          <w:sz w:val="20"/>
          <w:szCs w:val="20"/>
        </w:rPr>
        <w:t>Priloga:</w:t>
      </w:r>
    </w:p>
    <w:p w:rsidR="00480035" w:rsidRPr="00480035" w:rsidRDefault="00480035" w:rsidP="00CA2A61">
      <w:pPr>
        <w:pStyle w:val="Odstavekseznama"/>
        <w:numPr>
          <w:ilvl w:val="0"/>
          <w:numId w:val="5"/>
        </w:numPr>
        <w:ind w:hanging="720"/>
        <w:rPr>
          <w:szCs w:val="20"/>
        </w:rPr>
      </w:pPr>
      <w:r w:rsidRPr="00480035">
        <w:rPr>
          <w:szCs w:val="20"/>
        </w:rPr>
        <w:t>Poslovna politika Javnega štipendijskega, razvojnega, invalidskega in preživninskega sklada Republike Slovenije</w:t>
      </w:r>
      <w:r w:rsidR="00CA2A61">
        <w:rPr>
          <w:szCs w:val="20"/>
        </w:rPr>
        <w:t xml:space="preserve"> za obdobje od 2022 do 2025</w:t>
      </w:r>
    </w:p>
    <w:p w:rsidR="003636EA" w:rsidRPr="002760DC" w:rsidRDefault="003636EA" w:rsidP="00CA2A6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CA2A61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CA2A6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62BD5" w:rsidRDefault="00962BD5" w:rsidP="00CA2A61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delo, družino, socialne </w:t>
      </w:r>
      <w:r w:rsidR="00CA2A61">
        <w:rPr>
          <w:rFonts w:cs="Arial"/>
          <w:color w:val="000000"/>
          <w:szCs w:val="20"/>
        </w:rPr>
        <w:t>zadeve in enake možnosti</w:t>
      </w:r>
    </w:p>
    <w:p w:rsidR="00962BD5" w:rsidRDefault="00CA2A61" w:rsidP="00CA2A61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962BD5" w:rsidRDefault="00962BD5" w:rsidP="00CA2A61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CA2A61">
        <w:rPr>
          <w:rFonts w:cs="Arial"/>
          <w:color w:val="000000"/>
          <w:szCs w:val="20"/>
        </w:rPr>
        <w:t>izobraževanje, znanost in šport</w:t>
      </w:r>
    </w:p>
    <w:p w:rsidR="00962BD5" w:rsidRDefault="00962BD5" w:rsidP="00CA2A61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</w:t>
      </w:r>
      <w:r w:rsidR="00CA2A61">
        <w:rPr>
          <w:rFonts w:cs="Arial"/>
          <w:color w:val="000000"/>
          <w:szCs w:val="20"/>
        </w:rPr>
        <w:t>podarski razvoj in tehnologijo</w:t>
      </w:r>
    </w:p>
    <w:p w:rsidR="00962BD5" w:rsidRDefault="00CA2A61" w:rsidP="00CA2A61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zunanje zadeve</w:t>
      </w:r>
    </w:p>
    <w:p w:rsidR="00962BD5" w:rsidRDefault="00CA2A61" w:rsidP="00CA2A61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962BD5" w:rsidRDefault="00962BD5" w:rsidP="00CA2A61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</w:t>
      </w:r>
      <w:r w:rsidR="00CA2A61">
        <w:rPr>
          <w:rFonts w:cs="Arial"/>
          <w:color w:val="000000"/>
          <w:szCs w:val="20"/>
        </w:rPr>
        <w:t>publike Slovenije za zakonodajo</w:t>
      </w:r>
    </w:p>
    <w:p w:rsidR="00962BD5" w:rsidRDefault="00962BD5" w:rsidP="00CA2A61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Urad Vlade Republike </w:t>
      </w:r>
      <w:r w:rsidR="00CA2A61">
        <w:rPr>
          <w:rFonts w:cs="Arial"/>
          <w:color w:val="000000"/>
          <w:szCs w:val="20"/>
        </w:rPr>
        <w:t>Slovenije za komuniciranje</w:t>
      </w:r>
    </w:p>
    <w:p w:rsidR="00962BD5" w:rsidRDefault="00962BD5" w:rsidP="00CA2A61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Javni štipendijski, razvojni, invalidski in preživn</w:t>
      </w:r>
      <w:r w:rsidR="00CA2A61">
        <w:rPr>
          <w:rFonts w:cs="Arial"/>
          <w:color w:val="000000"/>
          <w:szCs w:val="20"/>
        </w:rPr>
        <w:t>inski sklad Republike Slovenije</w:t>
      </w:r>
    </w:p>
    <w:p w:rsidR="00962BD5" w:rsidRDefault="00962BD5" w:rsidP="00CA2A61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Zavod za pokojninsko in in</w:t>
      </w:r>
      <w:r w:rsidR="00CA2A61">
        <w:rPr>
          <w:rFonts w:cs="Arial"/>
          <w:color w:val="000000"/>
          <w:szCs w:val="20"/>
        </w:rPr>
        <w:t>validsko zavarovanje Slovenije</w:t>
      </w:r>
    </w:p>
    <w:p w:rsidR="003636EA" w:rsidRDefault="00962BD5" w:rsidP="00CA2A61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Štu</w:t>
      </w:r>
      <w:r w:rsidR="00CA2A61">
        <w:rPr>
          <w:rFonts w:cs="Arial"/>
          <w:color w:val="000000"/>
          <w:szCs w:val="20"/>
        </w:rPr>
        <w:t>dentska organizacija Slovenije</w:t>
      </w:r>
    </w:p>
    <w:p w:rsidR="00CA2A61" w:rsidRPr="002760DC" w:rsidRDefault="00CA2A61" w:rsidP="00CA2A61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Ekonomsko-socialni svet</w:t>
      </w:r>
    </w:p>
    <w:p w:rsidR="003636EA" w:rsidRDefault="003636EA" w:rsidP="00CA2A6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CA2A6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9E0C40" w:rsidRPr="002760DC" w:rsidRDefault="009E0C40" w:rsidP="00CA2A6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C29" w:rsidRDefault="00E20C29" w:rsidP="00767987">
      <w:pPr>
        <w:spacing w:line="240" w:lineRule="auto"/>
      </w:pPr>
      <w:r>
        <w:separator/>
      </w:r>
    </w:p>
  </w:endnote>
  <w:endnote w:type="continuationSeparator" w:id="0">
    <w:p w:rsidR="00E20C29" w:rsidRDefault="00E20C2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C6A" w:rsidRDefault="00633C6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7B0C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C29" w:rsidRDefault="00E20C29" w:rsidP="00767987">
      <w:pPr>
        <w:spacing w:line="240" w:lineRule="auto"/>
      </w:pPr>
      <w:r>
        <w:separator/>
      </w:r>
    </w:p>
  </w:footnote>
  <w:footnote w:type="continuationSeparator" w:id="0">
    <w:p w:rsidR="00E20C29" w:rsidRDefault="00E20C2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C6A" w:rsidRDefault="00633C6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C6A" w:rsidRDefault="00633C6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103B0"/>
    <w:multiLevelType w:val="hybridMultilevel"/>
    <w:tmpl w:val="DADA65C0"/>
    <w:lvl w:ilvl="0" w:tplc="EB80117A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816262"/>
    <w:multiLevelType w:val="hybridMultilevel"/>
    <w:tmpl w:val="DB9686AE"/>
    <w:lvl w:ilvl="0" w:tplc="9FCA910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B3FE6"/>
    <w:rsid w:val="000E21B2"/>
    <w:rsid w:val="00204177"/>
    <w:rsid w:val="003636EA"/>
    <w:rsid w:val="00366636"/>
    <w:rsid w:val="00367DE6"/>
    <w:rsid w:val="003B3E19"/>
    <w:rsid w:val="004076C6"/>
    <w:rsid w:val="00480035"/>
    <w:rsid w:val="004914E2"/>
    <w:rsid w:val="004B7F76"/>
    <w:rsid w:val="004E1BCE"/>
    <w:rsid w:val="00552E5C"/>
    <w:rsid w:val="005729C6"/>
    <w:rsid w:val="00592079"/>
    <w:rsid w:val="005B7B0C"/>
    <w:rsid w:val="005C3E50"/>
    <w:rsid w:val="00633C6A"/>
    <w:rsid w:val="00682FFE"/>
    <w:rsid w:val="00692EB6"/>
    <w:rsid w:val="006C69EC"/>
    <w:rsid w:val="006D17B5"/>
    <w:rsid w:val="007039D0"/>
    <w:rsid w:val="00710C90"/>
    <w:rsid w:val="00717DDF"/>
    <w:rsid w:val="00767987"/>
    <w:rsid w:val="00782FD4"/>
    <w:rsid w:val="007D04F3"/>
    <w:rsid w:val="00811140"/>
    <w:rsid w:val="00834401"/>
    <w:rsid w:val="008A27E1"/>
    <w:rsid w:val="008A3F94"/>
    <w:rsid w:val="008D30A8"/>
    <w:rsid w:val="00904A48"/>
    <w:rsid w:val="00962BD5"/>
    <w:rsid w:val="00980294"/>
    <w:rsid w:val="009C5392"/>
    <w:rsid w:val="009E0C40"/>
    <w:rsid w:val="00A50E4B"/>
    <w:rsid w:val="00A715DC"/>
    <w:rsid w:val="00A9231D"/>
    <w:rsid w:val="00B01357"/>
    <w:rsid w:val="00B40287"/>
    <w:rsid w:val="00C0216A"/>
    <w:rsid w:val="00CA1460"/>
    <w:rsid w:val="00CA2A61"/>
    <w:rsid w:val="00CC6C23"/>
    <w:rsid w:val="00CD6077"/>
    <w:rsid w:val="00CE234E"/>
    <w:rsid w:val="00D02973"/>
    <w:rsid w:val="00DA09BE"/>
    <w:rsid w:val="00DE3553"/>
    <w:rsid w:val="00E20C29"/>
    <w:rsid w:val="00E30579"/>
    <w:rsid w:val="00E37094"/>
    <w:rsid w:val="00F46C2D"/>
    <w:rsid w:val="00F61445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aliases w:val="Odstavek seznama_IP,Seznam_IP_1"/>
    <w:basedOn w:val="Navaden"/>
    <w:link w:val="OdstavekseznamaZnak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480035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sz w:val="22"/>
      <w:szCs w:val="22"/>
    </w:rPr>
  </w:style>
  <w:style w:type="character" w:customStyle="1" w:styleId="NeotevilenodstavekZnak">
    <w:name w:val="Neoštevilčen odstavek Znak"/>
    <w:link w:val="Neotevilenodstavek"/>
    <w:rsid w:val="00480035"/>
    <w:rPr>
      <w:rFonts w:ascii="Arial" w:eastAsia="Times New Roman" w:hAnsi="Arial" w:cs="Times New Roman"/>
    </w:rPr>
  </w:style>
  <w:style w:type="character" w:customStyle="1" w:styleId="OdstavekseznamaZnak">
    <w:name w:val="Odstavek seznama Znak"/>
    <w:aliases w:val="Odstavek seznama_IP Znak,Seznam_IP_1 Znak"/>
    <w:link w:val="Odstavekseznama"/>
    <w:uiPriority w:val="34"/>
    <w:locked/>
    <w:rsid w:val="00480035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3</cp:revision>
  <dcterms:created xsi:type="dcterms:W3CDTF">2022-10-12T12:34:00Z</dcterms:created>
  <dcterms:modified xsi:type="dcterms:W3CDTF">2022-10-12T13:38:00Z</dcterms:modified>
</cp:coreProperties>
</file>