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AF6E8C">
        <w:rPr>
          <w:rFonts w:cs="Arial"/>
          <w:color w:val="000000"/>
        </w:rPr>
        <w:t>2022-2430-0096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AF6E8C">
        <w:rPr>
          <w:rFonts w:cs="Arial"/>
          <w:color w:val="000000"/>
        </w:rPr>
        <w:t>00704-91/2023/3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8B22D7">
        <w:rPr>
          <w:rFonts w:cs="Arial"/>
          <w:color w:val="000000"/>
        </w:rPr>
        <w:t>16. 3. </w:t>
      </w:r>
      <w:r w:rsidR="00AF6E8C">
        <w:rPr>
          <w:rFonts w:cs="Arial"/>
          <w:color w:val="000000"/>
        </w:rPr>
        <w:t>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AF6E8C">
        <w:rPr>
          <w:rFonts w:cs="Arial"/>
          <w:color w:val="000000"/>
          <w:szCs w:val="20"/>
        </w:rPr>
        <w:t>41.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8B22D7">
        <w:rPr>
          <w:rFonts w:cs="Arial"/>
          <w:color w:val="000000"/>
          <w:szCs w:val="20"/>
        </w:rPr>
        <w:t>16. 3. </w:t>
      </w:r>
      <w:r w:rsidR="00AF6E8C">
        <w:rPr>
          <w:rFonts w:cs="Arial"/>
          <w:color w:val="000000"/>
          <w:szCs w:val="20"/>
        </w:rPr>
        <w:t>2023</w:t>
      </w:r>
      <w:r w:rsidR="00D45719">
        <w:rPr>
          <w:rFonts w:cs="Arial"/>
          <w:color w:val="000000"/>
          <w:szCs w:val="20"/>
        </w:rPr>
        <w:t xml:space="preserve"> pod točko 1.2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8B22D7">
        <w:rPr>
          <w:rFonts w:cs="Arial"/>
          <w:color w:val="000000"/>
          <w:szCs w:val="20"/>
        </w:rPr>
        <w:t>Uredbo</w:t>
      </w:r>
      <w:r w:rsidR="00AF6E8C">
        <w:rPr>
          <w:rFonts w:cs="Arial"/>
          <w:color w:val="000000"/>
          <w:szCs w:val="20"/>
        </w:rPr>
        <w:t xml:space="preserve"> o koncesiji za graditev sedežnice Hotunjski vrh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AF6E8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AF6E8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F6E8C" w:rsidRDefault="008B22D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AF6E8C" w:rsidRDefault="008B22D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F6E8C" w:rsidRDefault="00AF6E8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8B22D7">
        <w:rPr>
          <w:rFonts w:cs="Arial"/>
          <w:color w:val="000000"/>
          <w:szCs w:val="20"/>
        </w:rPr>
        <w:t>tvo za naravne vire in prostor</w:t>
      </w:r>
    </w:p>
    <w:p w:rsidR="00AF6E8C" w:rsidRDefault="00AF6E8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071321" w:rsidRPr="002760DC" w:rsidRDefault="00AF6E8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</w:t>
      </w:r>
      <w:r w:rsidR="008B22D7">
        <w:rPr>
          <w:rFonts w:cs="Arial"/>
          <w:color w:val="000000"/>
          <w:szCs w:val="20"/>
        </w:rPr>
        <w:t>ke Slovenije za komuniciranje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D9" w:rsidRDefault="00E226D9" w:rsidP="00767987">
      <w:pPr>
        <w:spacing w:line="240" w:lineRule="auto"/>
      </w:pPr>
      <w:r>
        <w:separator/>
      </w:r>
    </w:p>
  </w:endnote>
  <w:endnote w:type="continuationSeparator" w:id="0">
    <w:p w:rsidR="00E226D9" w:rsidRDefault="00E226D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FD" w:rsidRDefault="00FF39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FD" w:rsidRDefault="00FF39F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FD" w:rsidRDefault="00FF39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D9" w:rsidRDefault="00E226D9" w:rsidP="00767987">
      <w:pPr>
        <w:spacing w:line="240" w:lineRule="auto"/>
      </w:pPr>
      <w:r>
        <w:separator/>
      </w:r>
    </w:p>
  </w:footnote>
  <w:footnote w:type="continuationSeparator" w:id="0">
    <w:p w:rsidR="00E226D9" w:rsidRDefault="00E226D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FD" w:rsidRDefault="00FF39F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FD" w:rsidRDefault="00FF39F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2908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B22D7"/>
    <w:rsid w:val="00904A48"/>
    <w:rsid w:val="00980294"/>
    <w:rsid w:val="009C5392"/>
    <w:rsid w:val="00A50E4B"/>
    <w:rsid w:val="00A92047"/>
    <w:rsid w:val="00A9231D"/>
    <w:rsid w:val="00AF6E8C"/>
    <w:rsid w:val="00B40287"/>
    <w:rsid w:val="00C0216A"/>
    <w:rsid w:val="00C452F4"/>
    <w:rsid w:val="00CD6077"/>
    <w:rsid w:val="00CE234E"/>
    <w:rsid w:val="00D02973"/>
    <w:rsid w:val="00D45719"/>
    <w:rsid w:val="00DA09BE"/>
    <w:rsid w:val="00E226D9"/>
    <w:rsid w:val="00E30579"/>
    <w:rsid w:val="00FB00DD"/>
    <w:rsid w:val="00FE1680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2023-03-14T13:06:00Z</dcterms:created>
  <dcterms:modified xsi:type="dcterms:W3CDTF">2023-03-15T08:09:00Z</dcterms:modified>
</cp:coreProperties>
</file>